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408" w:rsidRPr="00094F67" w:rsidRDefault="00306408" w:rsidP="00306408">
      <w:pPr>
        <w:widowControl w:val="0"/>
        <w:spacing w:after="502" w:line="24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Okirat száma: 2/20</w:t>
      </w:r>
      <w:r w:rsidR="0050516C" w:rsidRPr="00094F6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16E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94F67">
        <w:rPr>
          <w:rFonts w:ascii="Times New Roman" w:hAnsi="Times New Roman" w:cs="Times New Roman"/>
          <w:color w:val="000000"/>
          <w:sz w:val="24"/>
          <w:szCs w:val="24"/>
        </w:rPr>
        <w:t>-514006</w:t>
      </w:r>
    </w:p>
    <w:p w:rsidR="00306408" w:rsidRPr="00094F67" w:rsidRDefault="00306408" w:rsidP="00306408">
      <w:pPr>
        <w:widowControl w:val="0"/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4F67">
        <w:rPr>
          <w:rFonts w:ascii="Times New Roman" w:hAnsi="Times New Roman" w:cs="Times New Roman"/>
          <w:color w:val="000000"/>
          <w:sz w:val="28"/>
          <w:szCs w:val="28"/>
        </w:rPr>
        <w:t>Alapító okirat</w:t>
      </w:r>
      <w:r w:rsidRPr="00094F67">
        <w:rPr>
          <w:rFonts w:ascii="Times New Roman" w:hAnsi="Times New Roman" w:cs="Times New Roman"/>
          <w:color w:val="000000"/>
          <w:sz w:val="28"/>
          <w:szCs w:val="28"/>
        </w:rPr>
        <w:br/>
        <w:t>módosításokkal egységes szerkezetbe foglalva</w:t>
      </w:r>
    </w:p>
    <w:p w:rsidR="00306408" w:rsidRPr="00094F67" w:rsidRDefault="00306408" w:rsidP="00306408">
      <w:pPr>
        <w:widowControl w:val="0"/>
        <w:tabs>
          <w:tab w:val="left" w:leader="dot" w:pos="9072"/>
          <w:tab w:val="left" w:leader="dot" w:pos="16443"/>
        </w:tabs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4F67">
        <w:rPr>
          <w:rFonts w:ascii="Times New Roman" w:hAnsi="Times New Roman" w:cs="Times New Roman"/>
          <w:b/>
          <w:color w:val="000000"/>
          <w:sz w:val="24"/>
          <w:szCs w:val="24"/>
        </w:rPr>
        <w:t>Az államháztartásról szóló 2011. évi CXCV. törvény 8/A. §</w:t>
      </w:r>
      <w:proofErr w:type="spellStart"/>
      <w:r w:rsidRPr="00094F67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gramStart"/>
      <w:r w:rsidRPr="00094F67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spellEnd"/>
      <w:proofErr w:type="gramEnd"/>
      <w:r w:rsidRPr="00094F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alapján a Budapest Főváros XIV. Kerület Zuglói Polgármesteri Hivatal alapító okiratát a következők szerint adom ki:</w:t>
      </w:r>
    </w:p>
    <w:p w:rsidR="00306408" w:rsidRPr="00094F67" w:rsidRDefault="00306408" w:rsidP="00306408">
      <w:pPr>
        <w:widowControl w:val="0"/>
        <w:numPr>
          <w:ilvl w:val="0"/>
          <w:numId w:val="4"/>
        </w:numPr>
        <w:tabs>
          <w:tab w:val="left" w:leader="dot" w:pos="9072"/>
          <w:tab w:val="left" w:leader="dot" w:pos="9639"/>
        </w:tabs>
        <w:spacing w:before="720" w:after="48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F67">
        <w:rPr>
          <w:rFonts w:ascii="Times New Roman" w:hAnsi="Times New Roman" w:cs="Times New Roman"/>
          <w:b/>
          <w:sz w:val="24"/>
          <w:szCs w:val="24"/>
        </w:rPr>
        <w:t>A költségvetési szerv</w:t>
      </w:r>
      <w:r w:rsidRPr="00094F67">
        <w:rPr>
          <w:rFonts w:ascii="Times New Roman" w:hAnsi="Times New Roman" w:cs="Times New Roman"/>
          <w:b/>
          <w:sz w:val="24"/>
          <w:szCs w:val="24"/>
        </w:rPr>
        <w:br/>
        <w:t>megnevezése, székhelye, telephelye</w:t>
      </w:r>
    </w:p>
    <w:p w:rsidR="00306408" w:rsidRPr="00094F67" w:rsidRDefault="00306408" w:rsidP="00A12CF6">
      <w:pPr>
        <w:widowControl w:val="0"/>
        <w:numPr>
          <w:ilvl w:val="1"/>
          <w:numId w:val="2"/>
        </w:num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A közigazgatási szerv</w:t>
      </w:r>
    </w:p>
    <w:p w:rsidR="00306408" w:rsidRPr="00094F67" w:rsidRDefault="00306408" w:rsidP="00A12CF6">
      <w:pPr>
        <w:widowControl w:val="0"/>
        <w:numPr>
          <w:ilvl w:val="2"/>
          <w:numId w:val="2"/>
        </w:numPr>
        <w:tabs>
          <w:tab w:val="left" w:pos="1150"/>
        </w:tabs>
        <w:spacing w:after="248" w:line="24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megnevezése: Budapest Főváros XIV. Kerület Zuglói Polgármesteri Hivatal</w:t>
      </w:r>
    </w:p>
    <w:p w:rsidR="00306408" w:rsidRPr="00094F67" w:rsidRDefault="00306408" w:rsidP="00A12CF6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A költségvetési szerv</w:t>
      </w:r>
    </w:p>
    <w:p w:rsidR="00306408" w:rsidRPr="00094F67" w:rsidRDefault="00306408" w:rsidP="00A12CF6">
      <w:pPr>
        <w:widowControl w:val="0"/>
        <w:numPr>
          <w:ilvl w:val="0"/>
          <w:numId w:val="3"/>
        </w:numPr>
        <w:tabs>
          <w:tab w:val="left" w:pos="1150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székhelye: 1145 Budapest XIV. </w:t>
      </w:r>
      <w:proofErr w:type="spellStart"/>
      <w:r w:rsidRPr="00094F67">
        <w:rPr>
          <w:rFonts w:ascii="Times New Roman" w:hAnsi="Times New Roman" w:cs="Times New Roman"/>
          <w:color w:val="000000"/>
          <w:sz w:val="24"/>
          <w:szCs w:val="24"/>
        </w:rPr>
        <w:t>Pétervárad</w:t>
      </w:r>
      <w:proofErr w:type="spellEnd"/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 utca 2.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4003"/>
        <w:gridCol w:w="4723"/>
      </w:tblGrid>
      <w:tr w:rsidR="00AE0113" w:rsidRPr="00094F67" w:rsidTr="005C7550">
        <w:trPr>
          <w:trHeight w:hRule="exact" w:val="442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telephely megnevezése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telephely címe</w:t>
            </w:r>
          </w:p>
        </w:tc>
      </w:tr>
      <w:tr w:rsidR="00AE0113" w:rsidRPr="00094F67" w:rsidTr="005C7550">
        <w:trPr>
          <w:trHeight w:hRule="exact" w:val="43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1145 Budapest, </w:t>
            </w:r>
            <w:proofErr w:type="spellStart"/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Pétervárad</w:t>
            </w:r>
            <w:proofErr w:type="spellEnd"/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utca 11-17.</w:t>
            </w:r>
          </w:p>
        </w:tc>
      </w:tr>
      <w:tr w:rsidR="00AE0113" w:rsidRPr="00094F67" w:rsidTr="005C7550">
        <w:trPr>
          <w:trHeight w:hRule="exact" w:val="43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  Budapest, Bácskai utca 53.</w:t>
            </w:r>
          </w:p>
        </w:tc>
      </w:tr>
      <w:tr w:rsidR="00AE0113" w:rsidRPr="00094F67" w:rsidTr="005C7550">
        <w:trPr>
          <w:trHeight w:hRule="exact" w:val="42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1145 Budapest, </w:t>
            </w:r>
            <w:proofErr w:type="spellStart"/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Pétervárad</w:t>
            </w:r>
            <w:proofErr w:type="spellEnd"/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utca 3.</w:t>
            </w:r>
          </w:p>
        </w:tc>
      </w:tr>
      <w:tr w:rsidR="00AE0113" w:rsidRPr="00094F67" w:rsidTr="005C7550">
        <w:trPr>
          <w:trHeight w:hRule="exact" w:val="43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E0113" w:rsidRPr="00094F67" w:rsidRDefault="005C7550" w:rsidP="00A12CF6">
            <w:pPr>
              <w:framePr w:w="9058" w:wrap="notBeside" w:vAnchor="text" w:hAnchor="page" w:x="1411" w:y="286"/>
              <w:widowControl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 Budapest, Kerepesi út 78/A.</w:t>
            </w:r>
          </w:p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0113" w:rsidRPr="00094F67" w:rsidRDefault="00AE0113" w:rsidP="00A12CF6">
            <w:pPr>
              <w:framePr w:w="9058" w:wrap="notBeside" w:vAnchor="text" w:hAnchor="page" w:x="1411" w:y="286"/>
              <w:widowControl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0113" w:rsidRPr="00094F67" w:rsidRDefault="00AE0113" w:rsidP="00A12CF6">
      <w:pPr>
        <w:framePr w:w="9058" w:wrap="notBeside" w:vAnchor="text" w:hAnchor="page" w:x="1411" w:y="286"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06408" w:rsidRPr="00094F67" w:rsidRDefault="00306408" w:rsidP="00A12CF6">
      <w:pPr>
        <w:widowControl w:val="0"/>
        <w:numPr>
          <w:ilvl w:val="0"/>
          <w:numId w:val="3"/>
        </w:numPr>
        <w:tabs>
          <w:tab w:val="left" w:pos="1150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telephelyei</w:t>
      </w:r>
      <w:r w:rsidR="00A12CF6" w:rsidRPr="00094F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6408" w:rsidRPr="00094F67" w:rsidRDefault="00306408" w:rsidP="00A12CF6">
      <w:pPr>
        <w:widowControl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06408" w:rsidRPr="00094F67" w:rsidRDefault="005F62AF" w:rsidP="00211CE9">
      <w:pPr>
        <w:keepNext/>
        <w:keepLines/>
        <w:widowControl w:val="0"/>
        <w:numPr>
          <w:ilvl w:val="0"/>
          <w:numId w:val="2"/>
        </w:numPr>
        <w:spacing w:before="120" w:after="0" w:line="240" w:lineRule="auto"/>
        <w:ind w:left="426" w:hanging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bookmark2"/>
      <w:r w:rsidRPr="0009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408" w:rsidRPr="00094F67">
        <w:rPr>
          <w:rFonts w:ascii="Times New Roman" w:hAnsi="Times New Roman" w:cs="Times New Roman"/>
          <w:b/>
          <w:sz w:val="24"/>
          <w:szCs w:val="24"/>
        </w:rPr>
        <w:t>A költségvetési szerv</w:t>
      </w:r>
    </w:p>
    <w:p w:rsidR="00211CE9" w:rsidRPr="00094F67" w:rsidRDefault="00306408" w:rsidP="00211CE9">
      <w:pPr>
        <w:keepNext/>
        <w:keepLines/>
        <w:widowControl w:val="0"/>
        <w:spacing w:line="240" w:lineRule="auto"/>
        <w:ind w:left="426" w:hanging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4F67">
        <w:rPr>
          <w:rFonts w:ascii="Times New Roman" w:hAnsi="Times New Roman" w:cs="Times New Roman"/>
          <w:b/>
          <w:sz w:val="24"/>
          <w:szCs w:val="24"/>
        </w:rPr>
        <w:t>alapításával</w:t>
      </w:r>
      <w:proofErr w:type="gramEnd"/>
      <w:r w:rsidRPr="00094F67">
        <w:rPr>
          <w:rFonts w:ascii="Times New Roman" w:hAnsi="Times New Roman" w:cs="Times New Roman"/>
          <w:b/>
          <w:sz w:val="24"/>
          <w:szCs w:val="24"/>
        </w:rPr>
        <w:t xml:space="preserve"> és megszűnésével összefüggő rendelkezések</w:t>
      </w:r>
    </w:p>
    <w:p w:rsidR="00306408" w:rsidRPr="00094F67" w:rsidRDefault="00306408" w:rsidP="00211CE9">
      <w:pPr>
        <w:widowControl w:val="0"/>
        <w:numPr>
          <w:ilvl w:val="1"/>
          <w:numId w:val="2"/>
        </w:numPr>
        <w:tabs>
          <w:tab w:val="left" w:leader="dot" w:pos="9072"/>
          <w:tab w:val="left" w:leader="dot" w:pos="9781"/>
          <w:tab w:val="left" w:leader="dot" w:pos="16443"/>
        </w:tabs>
        <w:spacing w:before="240" w:line="240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sz w:val="24"/>
          <w:szCs w:val="24"/>
        </w:rPr>
        <w:t>A költségvetési szerv alapítására, átalakítására, megszüntetésére jogosult szerv</w:t>
      </w:r>
    </w:p>
    <w:p w:rsidR="00306408" w:rsidRPr="00094F67" w:rsidRDefault="00306408" w:rsidP="00211CE9">
      <w:pPr>
        <w:widowControl w:val="0"/>
        <w:numPr>
          <w:ilvl w:val="2"/>
          <w:numId w:val="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sz w:val="24"/>
          <w:szCs w:val="24"/>
        </w:rPr>
        <w:t xml:space="preserve">megnevezése: Budapest Főváros XIV. Kerület Zugló Önkormányzata </w:t>
      </w:r>
    </w:p>
    <w:p w:rsidR="00306408" w:rsidRPr="00094F67" w:rsidRDefault="00306408" w:rsidP="00211CE9">
      <w:pPr>
        <w:widowControl w:val="0"/>
        <w:numPr>
          <w:ilvl w:val="2"/>
          <w:numId w:val="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sz w:val="24"/>
          <w:szCs w:val="24"/>
        </w:rPr>
        <w:t xml:space="preserve">székhelye: 1145 Budapest, </w:t>
      </w:r>
      <w:proofErr w:type="spellStart"/>
      <w:r w:rsidRPr="00094F67">
        <w:rPr>
          <w:rFonts w:ascii="Times New Roman" w:hAnsi="Times New Roman" w:cs="Times New Roman"/>
          <w:sz w:val="24"/>
          <w:szCs w:val="24"/>
        </w:rPr>
        <w:t>Pétervárad</w:t>
      </w:r>
      <w:proofErr w:type="spellEnd"/>
      <w:r w:rsidRPr="00094F67">
        <w:rPr>
          <w:rFonts w:ascii="Times New Roman" w:hAnsi="Times New Roman" w:cs="Times New Roman"/>
          <w:sz w:val="24"/>
          <w:szCs w:val="24"/>
        </w:rPr>
        <w:t xml:space="preserve"> utca 2.</w:t>
      </w:r>
    </w:p>
    <w:p w:rsidR="00A12CF6" w:rsidRPr="00094F67" w:rsidRDefault="00A12CF6" w:rsidP="00211CE9">
      <w:pPr>
        <w:widowControl w:val="0"/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/>
        <w:jc w:val="both"/>
        <w:rPr>
          <w:rFonts w:ascii="Times New Roman" w:hAnsi="Times New Roman" w:cs="Times New Roman"/>
          <w:sz w:val="24"/>
          <w:szCs w:val="24"/>
        </w:rPr>
      </w:pPr>
    </w:p>
    <w:p w:rsidR="00306408" w:rsidRPr="00094F67" w:rsidRDefault="00306408" w:rsidP="005F62AF">
      <w:pPr>
        <w:keepNext/>
        <w:keepLines/>
        <w:widowControl w:val="0"/>
        <w:numPr>
          <w:ilvl w:val="0"/>
          <w:numId w:val="2"/>
        </w:numPr>
        <w:tabs>
          <w:tab w:val="left" w:pos="2802"/>
        </w:tabs>
        <w:spacing w:before="120" w:after="0" w:line="354" w:lineRule="exact"/>
        <w:ind w:left="425" w:hanging="425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4F67">
        <w:rPr>
          <w:rFonts w:ascii="Times New Roman" w:hAnsi="Times New Roman" w:cs="Times New Roman"/>
          <w:b/>
          <w:color w:val="000000"/>
          <w:sz w:val="24"/>
          <w:szCs w:val="24"/>
        </w:rPr>
        <w:t>A költségvetési szerv irányítása</w:t>
      </w:r>
      <w:bookmarkEnd w:id="0"/>
      <w:r w:rsidRPr="00094F67">
        <w:rPr>
          <w:rFonts w:ascii="Times New Roman" w:hAnsi="Times New Roman" w:cs="Times New Roman"/>
          <w:b/>
          <w:color w:val="000000"/>
          <w:sz w:val="24"/>
          <w:szCs w:val="24"/>
        </w:rPr>
        <w:t>, felügyelete</w:t>
      </w:r>
    </w:p>
    <w:p w:rsidR="00A12CF6" w:rsidRPr="00094F67" w:rsidRDefault="00A12CF6" w:rsidP="005F62AF">
      <w:pPr>
        <w:keepNext/>
        <w:keepLines/>
        <w:widowControl w:val="0"/>
        <w:tabs>
          <w:tab w:val="left" w:pos="2802"/>
        </w:tabs>
        <w:spacing w:before="120" w:after="0" w:line="354" w:lineRule="exac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06408" w:rsidRPr="00094F67" w:rsidRDefault="00306408" w:rsidP="00754BFF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A költségvetési szerv irányító szervének</w:t>
      </w:r>
    </w:p>
    <w:p w:rsidR="00306408" w:rsidRPr="00094F67" w:rsidRDefault="00306408" w:rsidP="00754BFF">
      <w:pPr>
        <w:widowControl w:val="0"/>
        <w:numPr>
          <w:ilvl w:val="2"/>
          <w:numId w:val="2"/>
        </w:numPr>
        <w:tabs>
          <w:tab w:val="left" w:pos="1111"/>
        </w:tabs>
        <w:spacing w:after="0" w:line="240" w:lineRule="auto"/>
        <w:ind w:firstLine="459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megnevezése: Budapest Főváros XIV. Kerület Zugló </w:t>
      </w:r>
      <w:proofErr w:type="gramStart"/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Önkormányzatának </w:t>
      </w:r>
      <w:r w:rsidR="003A3F4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94F67">
        <w:rPr>
          <w:rFonts w:ascii="Times New Roman" w:hAnsi="Times New Roman" w:cs="Times New Roman"/>
          <w:color w:val="000000"/>
          <w:sz w:val="24"/>
          <w:szCs w:val="24"/>
        </w:rPr>
        <w:t>Képviselő</w:t>
      </w:r>
      <w:r w:rsidRPr="00094F67">
        <w:rPr>
          <w:rFonts w:ascii="Times New Roman" w:hAnsi="Times New Roman" w:cs="Times New Roman"/>
          <w:color w:val="000000"/>
          <w:sz w:val="24"/>
          <w:szCs w:val="24"/>
        </w:rPr>
        <w:softHyphen/>
        <w:t>testülete</w:t>
      </w:r>
      <w:proofErr w:type="gramEnd"/>
    </w:p>
    <w:p w:rsidR="00306408" w:rsidRPr="00094F67" w:rsidRDefault="00306408" w:rsidP="00754BFF">
      <w:pPr>
        <w:widowControl w:val="0"/>
        <w:numPr>
          <w:ilvl w:val="2"/>
          <w:numId w:val="2"/>
        </w:numPr>
        <w:tabs>
          <w:tab w:val="left" w:pos="1150"/>
        </w:tabs>
        <w:spacing w:before="120" w:after="120" w:line="24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székhelye: 1145 Budapest XIV. kerület, </w:t>
      </w:r>
      <w:proofErr w:type="spellStart"/>
      <w:r w:rsidRPr="00094F67">
        <w:rPr>
          <w:rFonts w:ascii="Times New Roman" w:hAnsi="Times New Roman" w:cs="Times New Roman"/>
          <w:color w:val="000000"/>
          <w:sz w:val="24"/>
          <w:szCs w:val="24"/>
        </w:rPr>
        <w:t>Pétervárad</w:t>
      </w:r>
      <w:proofErr w:type="spellEnd"/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 utca 2.</w:t>
      </w:r>
    </w:p>
    <w:p w:rsidR="00211CE9" w:rsidRPr="00094F67" w:rsidRDefault="00211CE9" w:rsidP="00754BFF">
      <w:pPr>
        <w:widowControl w:val="0"/>
        <w:tabs>
          <w:tab w:val="left" w:pos="1150"/>
        </w:tabs>
        <w:spacing w:before="120" w:after="120" w:line="24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</w:p>
    <w:p w:rsidR="00306408" w:rsidRPr="00094F67" w:rsidRDefault="00306408" w:rsidP="00306408">
      <w:pPr>
        <w:keepNext/>
        <w:keepLines/>
        <w:widowControl w:val="0"/>
        <w:numPr>
          <w:ilvl w:val="0"/>
          <w:numId w:val="2"/>
        </w:numPr>
        <w:tabs>
          <w:tab w:val="left" w:pos="2733"/>
        </w:tabs>
        <w:spacing w:before="120" w:after="120" w:line="354" w:lineRule="exact"/>
        <w:ind w:left="2260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bookmark3"/>
      <w:r w:rsidRPr="00094F6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 költségvetési szerv tevékenysé</w:t>
      </w:r>
      <w:bookmarkEnd w:id="1"/>
      <w:r w:rsidRPr="00094F67">
        <w:rPr>
          <w:rFonts w:ascii="Times New Roman" w:hAnsi="Times New Roman" w:cs="Times New Roman"/>
          <w:b/>
          <w:color w:val="000000"/>
          <w:sz w:val="24"/>
          <w:szCs w:val="24"/>
        </w:rPr>
        <w:t>ge</w:t>
      </w:r>
    </w:p>
    <w:p w:rsidR="00211CE9" w:rsidRPr="00094F67" w:rsidRDefault="00211CE9" w:rsidP="00211CE9">
      <w:pPr>
        <w:keepNext/>
        <w:keepLines/>
        <w:widowControl w:val="0"/>
        <w:tabs>
          <w:tab w:val="left" w:pos="2733"/>
        </w:tabs>
        <w:spacing w:before="120" w:after="120" w:line="354" w:lineRule="exact"/>
        <w:ind w:left="22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06408" w:rsidRPr="00094F67" w:rsidRDefault="00306408" w:rsidP="00754BFF">
      <w:pPr>
        <w:widowControl w:val="0"/>
        <w:numPr>
          <w:ilvl w:val="1"/>
          <w:numId w:val="2"/>
        </w:numPr>
        <w:tabs>
          <w:tab w:val="left" w:pos="51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A költségvetési szerv közfeladata: a Magyarország helyi önkormányzatairól szóló 2011. évi CLXXXIX. törvényben meghatározott közfeladatok ellátása.</w:t>
      </w:r>
    </w:p>
    <w:p w:rsidR="00306408" w:rsidRPr="00094F67" w:rsidRDefault="00306408" w:rsidP="005F62AF">
      <w:pPr>
        <w:widowControl w:val="0"/>
        <w:numPr>
          <w:ilvl w:val="1"/>
          <w:numId w:val="2"/>
        </w:numPr>
        <w:tabs>
          <w:tab w:val="left" w:pos="51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A költségvetési szerv főtevékenységének államháztartási szakágazati besorolása:</w:t>
      </w:r>
    </w:p>
    <w:p w:rsidR="00306408" w:rsidRPr="00094F67" w:rsidRDefault="00306408" w:rsidP="005F62AF">
      <w:pPr>
        <w:framePr w:w="8626" w:wrap="notBeside" w:vAnchor="text" w:hAnchor="text" w:xAlign="center" w:y="1"/>
        <w:widowControl w:val="0"/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2088"/>
        <w:gridCol w:w="6048"/>
      </w:tblGrid>
      <w:tr w:rsidR="00306408" w:rsidRPr="00094F67" w:rsidTr="00AE0113">
        <w:trPr>
          <w:trHeight w:hRule="exact"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408" w:rsidRPr="00094F67" w:rsidRDefault="00306408" w:rsidP="00754BFF">
            <w:pPr>
              <w:framePr w:w="8626" w:wrap="notBeside" w:vAnchor="text" w:hAnchor="text" w:xAlign="center" w:y="1"/>
              <w:widowControl w:val="0"/>
              <w:spacing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408" w:rsidRPr="00094F67" w:rsidRDefault="00306408" w:rsidP="00754BFF">
            <w:pPr>
              <w:framePr w:w="8626" w:wrap="notBeside" w:vAnchor="text" w:hAnchor="text" w:xAlign="center" w:y="1"/>
              <w:widowControl w:val="0"/>
              <w:spacing w:line="240" w:lineRule="auto"/>
              <w:ind w:left="200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szakágazat száma: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6408" w:rsidRPr="00094F67" w:rsidRDefault="00306408" w:rsidP="00754BFF">
            <w:pPr>
              <w:framePr w:w="8626" w:wrap="notBeside" w:vAnchor="text" w:hAnchor="text" w:xAlign="center" w:y="1"/>
              <w:widowControl w:val="0"/>
              <w:spacing w:line="240" w:lineRule="auto"/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Szakágazat megnevezése</w:t>
            </w:r>
          </w:p>
        </w:tc>
      </w:tr>
      <w:tr w:rsidR="00306408" w:rsidRPr="00094F67" w:rsidTr="00AE0113">
        <w:trPr>
          <w:trHeight w:hRule="exact" w:val="302"/>
          <w:jc w:val="center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408" w:rsidRPr="00094F67" w:rsidRDefault="00306408" w:rsidP="00754BFF">
            <w:pPr>
              <w:framePr w:w="8626" w:wrap="notBeside" w:vAnchor="text" w:hAnchor="text" w:xAlign="center" w:y="1"/>
              <w:widowControl w:val="0"/>
              <w:spacing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408" w:rsidRPr="00094F67" w:rsidRDefault="00306408" w:rsidP="00754BFF">
            <w:pPr>
              <w:framePr w:w="8626" w:wrap="notBeside" w:vAnchor="text" w:hAnchor="text" w:xAlign="center" w:y="1"/>
              <w:widowControl w:val="0"/>
              <w:spacing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841105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6408" w:rsidRPr="00094F67" w:rsidRDefault="00306408" w:rsidP="00754BFF">
            <w:pPr>
              <w:framePr w:w="8626" w:wrap="notBeside" w:vAnchor="text" w:hAnchor="text" w:xAlign="center" w:y="1"/>
              <w:widowControl w:val="0"/>
              <w:spacing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Helyi önkormányzatok és társulások igazgatási tevékenysége</w:t>
            </w:r>
          </w:p>
        </w:tc>
      </w:tr>
    </w:tbl>
    <w:p w:rsidR="00306408" w:rsidRPr="00094F67" w:rsidRDefault="00306408" w:rsidP="00754BFF">
      <w:pPr>
        <w:framePr w:w="8626" w:wrap="notBeside" w:vAnchor="text" w:hAnchor="text" w:xAlign="center" w:y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408" w:rsidRPr="00094F67" w:rsidRDefault="00306408" w:rsidP="005F62A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408" w:rsidRPr="00094F67" w:rsidRDefault="00306408" w:rsidP="00754BFF">
      <w:pPr>
        <w:widowControl w:val="0"/>
        <w:numPr>
          <w:ilvl w:val="1"/>
          <w:numId w:val="2"/>
        </w:numPr>
        <w:spacing w:before="226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 A költségvetési szerv alaptevékenysége: A polgármesteri hivatal ellátja a </w:t>
      </w:r>
      <w:proofErr w:type="spellStart"/>
      <w:r w:rsidRPr="00094F67">
        <w:rPr>
          <w:rFonts w:ascii="Times New Roman" w:hAnsi="Times New Roman" w:cs="Times New Roman"/>
          <w:color w:val="000000"/>
          <w:sz w:val="24"/>
          <w:szCs w:val="24"/>
        </w:rPr>
        <w:t>Mötv-ben</w:t>
      </w:r>
      <w:proofErr w:type="spellEnd"/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 és a vonatkozó egyéb jogszabályokban a számára meghatározott feladatokat. Gondoskodik a helyi önkormányzat (valamint a helyi nemzetiségi önkormányzat) bevételeivel és kiadásaival kapcsolatban </w:t>
      </w:r>
      <w:r w:rsidRPr="00094F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tervezési, gazdálkodási, ellenőrzési, finanszírozási, adatszolgáltatási és beszámolási feladatok ellátásáról. </w:t>
      </w:r>
      <w:r w:rsidRPr="00094F67">
        <w:rPr>
          <w:rFonts w:ascii="Times New Roman" w:hAnsi="Times New Roman" w:cs="Times New Roman"/>
          <w:bCs/>
          <w:color w:val="000000"/>
          <w:sz w:val="24"/>
          <w:szCs w:val="24"/>
        </w:rPr>
        <w:t>Budapest Főváros XIV. Kerület Zugló Önkormányzat irányítása alá tartozó gazdasági szervezettel nem rendelkező költségvetési szervek részére a jogszabályokban meghatározott pénzügyi-gazdasági feladatainak ellátása, a nem rendszeres személyi juttatások számfejtése. A Zuglói Egészségügyi Szolgálat állományába tartozó és állományba nem tartozó foglalkoztatottjai részére nem rendszeres személyi juttatások számfejtése. A Budapest Főváros XIV. Kerület Zugló Önkormányzata, Budapest Főváros XIV. Kerület Zuglói Polgármesteri Hivatal és települési nemzetiségi önkormányzatok házipénztárának üzemeltetése.</w:t>
      </w:r>
    </w:p>
    <w:p w:rsidR="00306408" w:rsidRPr="00094F67" w:rsidRDefault="00306408" w:rsidP="00754BFF">
      <w:pPr>
        <w:widowControl w:val="0"/>
        <w:spacing w:before="226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csostblzat1"/>
        <w:tblW w:w="9413" w:type="dxa"/>
        <w:tblLook w:val="04A0" w:firstRow="1" w:lastRow="0" w:firstColumn="1" w:lastColumn="0" w:noHBand="0" w:noVBand="1"/>
      </w:tblPr>
      <w:tblGrid>
        <w:gridCol w:w="959"/>
        <w:gridCol w:w="8454"/>
      </w:tblGrid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Működtetési hely címe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1145 Budapest, Újvidék tér 3. 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1144 Budapest, Álmos vezér tér 9.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1144 Budapest, Kántorné sétány 7.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1141 Budapest, Álmos vezér útja 46. 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1147 Budapest, Fűrész u. 64-66. 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1144 Budapest, Ond vezér sétány 9-11.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1143 Budapest, Őrnagy u. 5-7.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1149 Budapest, Fráter György u. 15-17.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1148 Budapest, Padlizsán u. 11-13.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1149 Budapest, Egressy u. 69.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1148 Budapest, Wass Albert tér 12.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1145 Budapest, Erzsébet királyné út 35-37. 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1148 Budapest, Kaffka M. köz 2-6.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1146 Budapest, Hermina út 23.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754B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1144 Budapest, Ond vezér park 5.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306408">
            <w:pPr>
              <w:widowControl w:val="0"/>
              <w:numPr>
                <w:ilvl w:val="0"/>
                <w:numId w:val="5"/>
              </w:numPr>
              <w:spacing w:after="0" w:line="25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1144 Budapest, Újváros park 2.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306408">
            <w:pPr>
              <w:widowControl w:val="0"/>
              <w:numPr>
                <w:ilvl w:val="0"/>
                <w:numId w:val="5"/>
              </w:numPr>
              <w:spacing w:after="0" w:line="25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1142 Budapest, Csáktornya park 1.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306408">
            <w:pPr>
              <w:widowControl w:val="0"/>
              <w:numPr>
                <w:ilvl w:val="0"/>
                <w:numId w:val="5"/>
              </w:numPr>
              <w:spacing w:after="0" w:line="25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1148 Budapest, Lengyel u. 23.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306408">
            <w:pPr>
              <w:widowControl w:val="0"/>
              <w:numPr>
                <w:ilvl w:val="0"/>
                <w:numId w:val="5"/>
              </w:numPr>
              <w:spacing w:after="0" w:line="25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1146 Budapest, </w:t>
            </w:r>
            <w:proofErr w:type="spellStart"/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Ajtósi</w:t>
            </w:r>
            <w:proofErr w:type="spellEnd"/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Dürer sor 15.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306408">
            <w:pPr>
              <w:widowControl w:val="0"/>
              <w:numPr>
                <w:ilvl w:val="0"/>
                <w:numId w:val="5"/>
              </w:numPr>
              <w:spacing w:after="0" w:line="25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1145 Budapest, </w:t>
            </w:r>
            <w:proofErr w:type="spellStart"/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Columbus</w:t>
            </w:r>
            <w:proofErr w:type="spellEnd"/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u.11.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306408">
            <w:pPr>
              <w:widowControl w:val="0"/>
              <w:numPr>
                <w:ilvl w:val="0"/>
                <w:numId w:val="5"/>
              </w:numPr>
              <w:spacing w:after="0" w:line="25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1147 Budapest, Telepes 32.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306408">
            <w:pPr>
              <w:widowControl w:val="0"/>
              <w:numPr>
                <w:ilvl w:val="0"/>
                <w:numId w:val="5"/>
              </w:numPr>
              <w:spacing w:after="0" w:line="25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1146 Budapest, </w:t>
            </w:r>
            <w:proofErr w:type="spellStart"/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Ajtósi</w:t>
            </w:r>
            <w:proofErr w:type="spellEnd"/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Dürer sor 37.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306408">
            <w:pPr>
              <w:widowControl w:val="0"/>
              <w:numPr>
                <w:ilvl w:val="0"/>
                <w:numId w:val="5"/>
              </w:numPr>
              <w:spacing w:after="0" w:line="25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1144 Budapest, Újváros park 1.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306408">
            <w:pPr>
              <w:widowControl w:val="0"/>
              <w:numPr>
                <w:ilvl w:val="0"/>
                <w:numId w:val="5"/>
              </w:numPr>
              <w:spacing w:after="0" w:line="25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>1146 Budapest, Hermina út 9-15.</w:t>
            </w:r>
          </w:p>
        </w:tc>
      </w:tr>
      <w:tr w:rsidR="00306408" w:rsidRPr="00094F67" w:rsidTr="00AE0113">
        <w:tc>
          <w:tcPr>
            <w:tcW w:w="959" w:type="dxa"/>
          </w:tcPr>
          <w:p w:rsidR="00306408" w:rsidRPr="00094F67" w:rsidRDefault="00306408" w:rsidP="00306408">
            <w:pPr>
              <w:widowControl w:val="0"/>
              <w:numPr>
                <w:ilvl w:val="0"/>
                <w:numId w:val="5"/>
              </w:numPr>
              <w:spacing w:after="0" w:line="25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4" w:type="dxa"/>
          </w:tcPr>
          <w:p w:rsidR="00306408" w:rsidRPr="00094F67" w:rsidRDefault="00306408" w:rsidP="00754BF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1142 Budapest, Ungvár u. 36. </w:t>
            </w:r>
          </w:p>
        </w:tc>
      </w:tr>
    </w:tbl>
    <w:p w:rsidR="00306408" w:rsidRPr="00094F67" w:rsidRDefault="00306408" w:rsidP="00754BFF">
      <w:pPr>
        <w:widowControl w:val="0"/>
        <w:numPr>
          <w:ilvl w:val="1"/>
          <w:numId w:val="2"/>
        </w:numPr>
        <w:spacing w:before="22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A költségvetési szerv alaptevékenységének kormányzati funkció szerinti megjelölése:</w:t>
      </w:r>
    </w:p>
    <w:tbl>
      <w:tblPr>
        <w:tblW w:w="918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55"/>
        <w:gridCol w:w="6345"/>
      </w:tblGrid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6B40DB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Kormányzati funkciószám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Kormányzati funkció megnevezése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011130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Önkormányzatok és Önkormányzati hivatalok jogalkotó és általános igazgatási tevékenysége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013210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Átfogó tervezési és statisztikai szolgáltatások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013360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Más szerv részére végzett pénzügyi-gazdálkodási, üzemeltetési, egyéb szolgáltatások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016010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Országgyűlési, önkormányzati és európai parlamenti képviselőválasztásokhoz kapcsolódó tevékenységek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016020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Országos és helyi népszavazással kapcsolatos tevékenységek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016030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Állampolgársági ügyek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416533">
              <w:rPr>
                <w:rFonts w:ascii="Times New Roman" w:hAnsi="Times New Roman" w:cs="Times New Roman"/>
                <w:bCs/>
                <w:sz w:val="24"/>
              </w:rPr>
              <w:t>041232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416533">
              <w:rPr>
                <w:rFonts w:ascii="Times New Roman" w:hAnsi="Times New Roman" w:cs="Times New Roman"/>
                <w:bCs/>
                <w:sz w:val="24"/>
              </w:rPr>
              <w:t>Start-munkaprogram - Téli közfoglalkoztatás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041233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Hosszabb időtartamú közfoglalkoztatás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042180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Állat-egészségügy (kivéve: kóbor állatokkal kapcsolatos feladatok)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042181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Kóbor állatokkal kapcsolatos feladatok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106020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Lakásfenntartással, lakhatással összefüggő ellátások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096015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6533">
              <w:rPr>
                <w:rFonts w:ascii="Times New Roman" w:hAnsi="Times New Roman" w:cs="Times New Roman"/>
                <w:sz w:val="24"/>
              </w:rPr>
              <w:t>Gyermekétkeztetés köznevelési intézményben</w:t>
            </w:r>
          </w:p>
        </w:tc>
      </w:tr>
      <w:tr w:rsidR="00416533" w:rsidRPr="00636C71" w:rsidTr="006B40DB"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533" w:rsidRPr="00416533" w:rsidRDefault="00416533" w:rsidP="00416533">
            <w:pPr>
              <w:pStyle w:val="Listaszerbekezds"/>
              <w:widowControl w:val="0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6533">
              <w:rPr>
                <w:rFonts w:ascii="Times New Roman" w:hAnsi="Times New Roman" w:cs="Times New Roman"/>
                <w:color w:val="000000"/>
                <w:sz w:val="24"/>
              </w:rPr>
              <w:t>045170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416533" w:rsidRDefault="00416533" w:rsidP="006B40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6533">
              <w:rPr>
                <w:rFonts w:ascii="Times New Roman" w:hAnsi="Times New Roman" w:cs="Times New Roman"/>
                <w:sz w:val="24"/>
              </w:rPr>
              <w:t>Parkoló, garázs üzemeltetése, fenntartása</w:t>
            </w:r>
          </w:p>
        </w:tc>
      </w:tr>
    </w:tbl>
    <w:p w:rsidR="00306408" w:rsidRPr="00094F67" w:rsidRDefault="00306408" w:rsidP="00754BF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3B70" w:rsidRPr="00094F67" w:rsidRDefault="00306408" w:rsidP="008F3B70">
      <w:pPr>
        <w:widowControl w:val="0"/>
        <w:numPr>
          <w:ilvl w:val="1"/>
          <w:numId w:val="2"/>
        </w:numPr>
        <w:tabs>
          <w:tab w:val="left" w:pos="5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lastRenderedPageBreak/>
        <w:t>A költségvetési szerv illetékessége, működési területe: Budapest főváros XIV. kerület</w:t>
      </w:r>
    </w:p>
    <w:p w:rsidR="00306408" w:rsidRPr="00094F67" w:rsidRDefault="00306408" w:rsidP="008F3B70">
      <w:pPr>
        <w:widowControl w:val="0"/>
        <w:numPr>
          <w:ilvl w:val="1"/>
          <w:numId w:val="2"/>
        </w:num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A költségvetési szerv vállalkozási tevékenységének felső határa: a kiadási előirányzat 5 %-a.</w:t>
      </w:r>
    </w:p>
    <w:p w:rsidR="00754BFF" w:rsidRPr="00094F67" w:rsidRDefault="00754BFF" w:rsidP="00754BFF">
      <w:pPr>
        <w:widowControl w:val="0"/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408" w:rsidRPr="00094F67" w:rsidRDefault="00306408" w:rsidP="008F3B70">
      <w:pPr>
        <w:keepNext/>
        <w:keepLines/>
        <w:widowControl w:val="0"/>
        <w:numPr>
          <w:ilvl w:val="0"/>
          <w:numId w:val="2"/>
        </w:numPr>
        <w:tabs>
          <w:tab w:val="left" w:pos="1878"/>
        </w:tabs>
        <w:spacing w:before="120" w:after="0" w:line="276" w:lineRule="auto"/>
        <w:ind w:left="1460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bookmark4"/>
      <w:r w:rsidRPr="00094F67">
        <w:rPr>
          <w:rFonts w:ascii="Times New Roman" w:hAnsi="Times New Roman" w:cs="Times New Roman"/>
          <w:b/>
          <w:color w:val="000000"/>
          <w:sz w:val="24"/>
          <w:szCs w:val="24"/>
        </w:rPr>
        <w:t>A költségvetési szerv szervezete és működése</w:t>
      </w:r>
      <w:bookmarkEnd w:id="2"/>
    </w:p>
    <w:p w:rsidR="00754BFF" w:rsidRPr="00094F67" w:rsidRDefault="00754BFF" w:rsidP="008F3B70">
      <w:pPr>
        <w:keepNext/>
        <w:keepLines/>
        <w:widowControl w:val="0"/>
        <w:tabs>
          <w:tab w:val="left" w:pos="1878"/>
        </w:tabs>
        <w:spacing w:before="120" w:after="0" w:line="240" w:lineRule="auto"/>
        <w:ind w:left="14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06408" w:rsidRPr="00094F67" w:rsidRDefault="00306408" w:rsidP="008F3B70">
      <w:pPr>
        <w:widowControl w:val="0"/>
        <w:numPr>
          <w:ilvl w:val="1"/>
          <w:numId w:val="2"/>
        </w:numPr>
        <w:tabs>
          <w:tab w:val="left" w:pos="51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A költségvetési szerv vetőjének megbízási rendje: A polgármesteri hivatalt a jegyző vezeti. A jegyzőt a polgármester nevezi ki nyilvános pályázat alapján határozatlan időre.  Az egyéb munkáltatói jogokat a polgármester gyakorolja. A jegyző foglalkoztatási jogviszonya a közszolgálati tisztségviselőkről szóló 2011. évi CXCIX. törvény alapján közszolgálati jogviszony.  </w:t>
      </w:r>
    </w:p>
    <w:p w:rsidR="00306408" w:rsidRPr="00094F67" w:rsidRDefault="00306408" w:rsidP="008F3B70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>A költségvetési szervnél alkalmazásban álló személyek jogviszonya:</w:t>
      </w:r>
    </w:p>
    <w:p w:rsidR="00306408" w:rsidRPr="00094F67" w:rsidRDefault="00306408" w:rsidP="0030640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E7B21" w:rsidRPr="00094F67" w:rsidRDefault="00FE7B21" w:rsidP="00FE7B21">
      <w:pPr>
        <w:framePr w:w="8770" w:wrap="notBeside" w:vAnchor="text" w:hAnchor="page" w:x="1321" w:y="2796"/>
        <w:widowControl w:val="0"/>
        <w:tabs>
          <w:tab w:val="left" w:pos="360"/>
        </w:tabs>
        <w:spacing w:line="244" w:lineRule="exact"/>
        <w:rPr>
          <w:rFonts w:ascii="Times New Roman" w:hAnsi="Times New Roman" w:cs="Times New Roman"/>
          <w:sz w:val="24"/>
          <w:szCs w:val="24"/>
        </w:rPr>
      </w:pPr>
    </w:p>
    <w:p w:rsidR="00FE7B21" w:rsidRPr="00094F67" w:rsidRDefault="00FE7B21" w:rsidP="00FE7B21">
      <w:pPr>
        <w:framePr w:w="8770" w:wrap="notBeside" w:vAnchor="text" w:hAnchor="page" w:x="1321" w:y="2796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3744"/>
        <w:gridCol w:w="4594"/>
      </w:tblGrid>
      <w:tr w:rsidR="00FE7B21" w:rsidRPr="00094F67" w:rsidTr="00FE7B21">
        <w:trPr>
          <w:trHeight w:hRule="exact" w:val="2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B21" w:rsidRPr="00094F67" w:rsidRDefault="00FE7B21" w:rsidP="00FE7B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7B21" w:rsidRPr="00094F67" w:rsidRDefault="00FE7B21" w:rsidP="00FE7B2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foglalkoztatási jogviszony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7B21" w:rsidRPr="00094F67" w:rsidRDefault="00FE7B21" w:rsidP="00FE7B2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jogviszonyt szabályozó jogszabály</w:t>
            </w:r>
          </w:p>
        </w:tc>
      </w:tr>
      <w:tr w:rsidR="00FE7B21" w:rsidRPr="00094F67" w:rsidTr="00FE7B21">
        <w:trPr>
          <w:trHeight w:hRule="exact" w:val="5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B21" w:rsidRPr="00094F67" w:rsidRDefault="00FE7B21" w:rsidP="00FE7B21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B21" w:rsidRPr="00094F67" w:rsidRDefault="00FE7B21" w:rsidP="00FE7B2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közszolgálati jogviszony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7B21" w:rsidRPr="00094F67" w:rsidRDefault="00FE7B21" w:rsidP="00FE7B2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közszolgálati tisztségviselőkről szóló 2011. évi CXCIX. törvény</w:t>
            </w:r>
          </w:p>
        </w:tc>
      </w:tr>
      <w:tr w:rsidR="00FE7B21" w:rsidRPr="00094F67" w:rsidTr="00FE7B21">
        <w:trPr>
          <w:trHeight w:hRule="exact" w:val="54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7B21" w:rsidRPr="00094F67" w:rsidRDefault="00FE7B21" w:rsidP="00FE7B21">
            <w:pPr>
              <w:widowControl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B21" w:rsidRPr="00094F67" w:rsidRDefault="00FE7B21" w:rsidP="00FE7B2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munkaviszony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7B21" w:rsidRPr="00094F67" w:rsidRDefault="00FE7B21" w:rsidP="00FE7B2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munka törvénykönyvéről szóló 2012. évi I. törvény</w:t>
            </w:r>
          </w:p>
        </w:tc>
      </w:tr>
    </w:tbl>
    <w:p w:rsidR="009F3C3C" w:rsidRPr="00094F67" w:rsidRDefault="009F3C3C">
      <w:pPr>
        <w:rPr>
          <w:rFonts w:ascii="Times New Roman" w:hAnsi="Times New Roman" w:cs="Times New Roman"/>
          <w:sz w:val="24"/>
          <w:szCs w:val="24"/>
        </w:rPr>
      </w:pPr>
    </w:p>
    <w:sectPr w:rsidR="009F3C3C" w:rsidRPr="00094F67" w:rsidSect="008C1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14" w:rsidRDefault="00254E14" w:rsidP="0025712B">
      <w:pPr>
        <w:spacing w:after="0" w:line="240" w:lineRule="auto"/>
      </w:pPr>
      <w:r>
        <w:separator/>
      </w:r>
    </w:p>
  </w:endnote>
  <w:endnote w:type="continuationSeparator" w:id="0">
    <w:p w:rsidR="00254E14" w:rsidRDefault="00254E14" w:rsidP="0025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FD" w:rsidRDefault="008C19F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458219"/>
      <w:docPartObj>
        <w:docPartGallery w:val="Page Numbers (Bottom of Page)"/>
        <w:docPartUnique/>
      </w:docPartObj>
    </w:sdtPr>
    <w:sdtEndPr/>
    <w:sdtContent>
      <w:p w:rsidR="007F7865" w:rsidRDefault="007F7865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C2B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7865" w:rsidRDefault="007F786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FD" w:rsidRDefault="008C19F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14" w:rsidRDefault="00254E14" w:rsidP="0025712B">
      <w:pPr>
        <w:spacing w:after="0" w:line="240" w:lineRule="auto"/>
      </w:pPr>
      <w:r>
        <w:separator/>
      </w:r>
    </w:p>
  </w:footnote>
  <w:footnote w:type="continuationSeparator" w:id="0">
    <w:p w:rsidR="00254E14" w:rsidRDefault="00254E14" w:rsidP="0025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FD" w:rsidRDefault="008C19F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FD" w:rsidRDefault="008C19F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FD" w:rsidRPr="00283DDC" w:rsidRDefault="008C19FD" w:rsidP="008C19FD">
    <w:pPr>
      <w:pStyle w:val="lfej"/>
      <w:jc w:val="right"/>
    </w:pPr>
    <w:r>
      <w:rPr>
        <w:i/>
      </w:rPr>
      <w:t>4</w:t>
    </w:r>
    <w:r w:rsidRPr="00283DDC">
      <w:rPr>
        <w:i/>
      </w:rPr>
      <w:t xml:space="preserve">. </w:t>
    </w:r>
    <w:r w:rsidRPr="00283DDC">
      <w:rPr>
        <w:i/>
      </w:rPr>
      <w:t xml:space="preserve">melléklet a </w:t>
    </w:r>
    <w:r w:rsidRPr="00283DDC">
      <w:rPr>
        <w:i/>
      </w:rPr>
      <w:t>123-236/202</w:t>
    </w:r>
    <w:r w:rsidR="00FD0BC9">
      <w:rPr>
        <w:i/>
      </w:rPr>
      <w:t>5.</w:t>
    </w:r>
    <w:bookmarkStart w:id="3" w:name="_GoBack"/>
    <w:bookmarkEnd w:id="3"/>
    <w:r w:rsidRPr="00283DDC">
      <w:rPr>
        <w:i/>
      </w:rPr>
      <w:t xml:space="preserve">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842E22A"/>
    <w:lvl w:ilvl="0">
      <w:start w:val="1"/>
      <w:numFmt w:val="decimal"/>
      <w:lvlText w:val="%1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532908"/>
    <w:multiLevelType w:val="hybridMultilevel"/>
    <w:tmpl w:val="B97A0C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6157E"/>
    <w:multiLevelType w:val="hybridMultilevel"/>
    <w:tmpl w:val="803CE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B2CA4"/>
    <w:multiLevelType w:val="hybridMultilevel"/>
    <w:tmpl w:val="3710D6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08"/>
    <w:rsid w:val="00094F67"/>
    <w:rsid w:val="000F36A7"/>
    <w:rsid w:val="001C6FFB"/>
    <w:rsid w:val="00211CE9"/>
    <w:rsid w:val="00223B76"/>
    <w:rsid w:val="00225623"/>
    <w:rsid w:val="00254E14"/>
    <w:rsid w:val="0025712B"/>
    <w:rsid w:val="00306408"/>
    <w:rsid w:val="00317D17"/>
    <w:rsid w:val="00373CFB"/>
    <w:rsid w:val="003A3F47"/>
    <w:rsid w:val="00416533"/>
    <w:rsid w:val="00430395"/>
    <w:rsid w:val="004A26C7"/>
    <w:rsid w:val="0050516C"/>
    <w:rsid w:val="005354C9"/>
    <w:rsid w:val="005C0EEA"/>
    <w:rsid w:val="005C7550"/>
    <w:rsid w:val="005F1036"/>
    <w:rsid w:val="005F62AF"/>
    <w:rsid w:val="00644273"/>
    <w:rsid w:val="00736FE1"/>
    <w:rsid w:val="00754BFF"/>
    <w:rsid w:val="00786986"/>
    <w:rsid w:val="007874C3"/>
    <w:rsid w:val="007B742A"/>
    <w:rsid w:val="007F7865"/>
    <w:rsid w:val="008C19FD"/>
    <w:rsid w:val="008F3B70"/>
    <w:rsid w:val="00914457"/>
    <w:rsid w:val="009C2BE9"/>
    <w:rsid w:val="009F3C3C"/>
    <w:rsid w:val="00A12CF6"/>
    <w:rsid w:val="00A16EDD"/>
    <w:rsid w:val="00AE0113"/>
    <w:rsid w:val="00B35A2F"/>
    <w:rsid w:val="00B52A81"/>
    <w:rsid w:val="00C51F3D"/>
    <w:rsid w:val="00C83DD6"/>
    <w:rsid w:val="00D40FA2"/>
    <w:rsid w:val="00DB7183"/>
    <w:rsid w:val="00E55E63"/>
    <w:rsid w:val="00FD0BC9"/>
    <w:rsid w:val="00FE5FBF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E6356-57CC-4BCB-BF9D-3D1B83EA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640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uiPriority w:val="59"/>
    <w:rsid w:val="0030640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59"/>
    <w:rsid w:val="0030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5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712B"/>
  </w:style>
  <w:style w:type="paragraph" w:styleId="llb">
    <w:name w:val="footer"/>
    <w:basedOn w:val="Norml"/>
    <w:link w:val="llbChar"/>
    <w:uiPriority w:val="99"/>
    <w:unhideWhenUsed/>
    <w:rsid w:val="0025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712B"/>
  </w:style>
  <w:style w:type="paragraph" w:styleId="Listaszerbekezds">
    <w:name w:val="List Paragraph"/>
    <w:basedOn w:val="Norml"/>
    <w:link w:val="ListaszerbekezdsChar"/>
    <w:uiPriority w:val="34"/>
    <w:qFormat/>
    <w:rsid w:val="00416533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1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A9592-CA6A-4A7D-9016-3AFBD01B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678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farkasiren</dc:creator>
  <cp:lastModifiedBy>BL</cp:lastModifiedBy>
  <cp:revision>8</cp:revision>
  <cp:lastPrinted>2023-06-20T11:48:00Z</cp:lastPrinted>
  <dcterms:created xsi:type="dcterms:W3CDTF">2025-03-18T12:03:00Z</dcterms:created>
  <dcterms:modified xsi:type="dcterms:W3CDTF">2025-03-19T11:02:00Z</dcterms:modified>
</cp:coreProperties>
</file>