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C541DC">
        <w:rPr>
          <w:iCs/>
          <w:szCs w:val="20"/>
        </w:rPr>
        <w:t>434</w:t>
      </w:r>
      <w:r w:rsidRPr="00922A2B">
        <w:rPr>
          <w:iCs/>
          <w:szCs w:val="20"/>
        </w:rPr>
        <w:t>/202</w:t>
      </w:r>
      <w:r w:rsidR="000B693E">
        <w:rPr>
          <w:iCs/>
          <w:szCs w:val="20"/>
        </w:rPr>
        <w:t>4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0B693E">
        <w:rPr>
          <w:szCs w:val="20"/>
        </w:rPr>
        <w:t>4</w:t>
      </w:r>
      <w:r w:rsidRPr="00922A2B">
        <w:rPr>
          <w:szCs w:val="20"/>
        </w:rPr>
        <w:t xml:space="preserve">. </w:t>
      </w:r>
      <w:r w:rsidR="001015FB">
        <w:rPr>
          <w:szCs w:val="20"/>
        </w:rPr>
        <w:t>június 27</w:t>
      </w:r>
      <w:r w:rsidRPr="00922A2B">
        <w:rPr>
          <w:szCs w:val="20"/>
        </w:rPr>
        <w:t>-i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8F642F">
        <w:rPr>
          <w:b/>
          <w:szCs w:val="20"/>
        </w:rPr>
        <w:t>Róna utca 129</w:t>
      </w:r>
      <w:r w:rsidR="00255326">
        <w:rPr>
          <w:b/>
          <w:szCs w:val="20"/>
        </w:rPr>
        <w:t>. szám alatti</w:t>
      </w:r>
      <w:r w:rsidR="0073219B">
        <w:rPr>
          <w:b/>
          <w:szCs w:val="20"/>
        </w:rPr>
        <w:t xml:space="preserve">, </w:t>
      </w:r>
      <w:r w:rsidR="000D442F">
        <w:rPr>
          <w:b/>
          <w:szCs w:val="20"/>
        </w:rPr>
        <w:t>31</w:t>
      </w:r>
      <w:r w:rsidR="008F642F">
        <w:rPr>
          <w:b/>
          <w:szCs w:val="20"/>
        </w:rPr>
        <w:t>843/3</w:t>
      </w:r>
      <w:r w:rsidR="0073219B">
        <w:rPr>
          <w:b/>
          <w:szCs w:val="20"/>
        </w:rPr>
        <w:t xml:space="preserve"> hrsz.-ú </w:t>
      </w:r>
      <w:r w:rsidR="00255326">
        <w:rPr>
          <w:b/>
          <w:szCs w:val="20"/>
        </w:rPr>
        <w:t>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76699B" w:rsidRPr="0076699B" w:rsidRDefault="00222459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8F642F">
        <w:rPr>
          <w:rFonts w:eastAsia="SimSun"/>
          <w:kern w:val="2"/>
          <w:lang w:eastAsia="zh-CN" w:bidi="hi-IN"/>
        </w:rPr>
        <w:t>Róna utca 129</w:t>
      </w:r>
      <w:r w:rsidR="0089138E">
        <w:rPr>
          <w:rFonts w:eastAsia="SimSun"/>
          <w:kern w:val="2"/>
          <w:lang w:eastAsia="zh-CN" w:bidi="hi-IN"/>
        </w:rPr>
        <w:t xml:space="preserve">. számú, </w:t>
      </w:r>
      <w:r w:rsidR="000D442F">
        <w:rPr>
          <w:rFonts w:eastAsia="SimSun"/>
          <w:kern w:val="2"/>
          <w:lang w:eastAsia="zh-CN" w:bidi="hi-IN"/>
        </w:rPr>
        <w:t>31</w:t>
      </w:r>
      <w:r w:rsidR="008F642F">
        <w:rPr>
          <w:rFonts w:eastAsia="SimSun"/>
          <w:kern w:val="2"/>
          <w:lang w:eastAsia="zh-CN" w:bidi="hi-IN"/>
        </w:rPr>
        <w:t>843/3</w:t>
      </w:r>
      <w:r w:rsidR="0089138E">
        <w:rPr>
          <w:rFonts w:eastAsia="SimSun"/>
          <w:kern w:val="2"/>
          <w:lang w:eastAsia="zh-CN" w:bidi="hi-IN"/>
        </w:rPr>
        <w:t xml:space="preserve"> helyrajzi számú ingatlan </w:t>
      </w:r>
      <w:r w:rsidR="000D442F">
        <w:rPr>
          <w:rFonts w:eastAsia="SimSun"/>
          <w:kern w:val="2"/>
          <w:lang w:eastAsia="zh-CN" w:bidi="hi-IN"/>
        </w:rPr>
        <w:t>L</w:t>
      </w:r>
      <w:r w:rsidR="008D2297">
        <w:rPr>
          <w:rFonts w:eastAsia="SimSun"/>
          <w:kern w:val="2"/>
          <w:lang w:eastAsia="zh-CN" w:bidi="hi-IN"/>
        </w:rPr>
        <w:t>n</w:t>
      </w:r>
      <w:r w:rsidR="000D442F">
        <w:rPr>
          <w:rFonts w:eastAsia="SimSun"/>
          <w:kern w:val="2"/>
          <w:lang w:eastAsia="zh-CN" w:bidi="hi-IN"/>
        </w:rPr>
        <w:t>-</w:t>
      </w:r>
      <w:r w:rsidR="008D2297">
        <w:rPr>
          <w:rFonts w:eastAsia="SimSun"/>
          <w:kern w:val="2"/>
          <w:lang w:eastAsia="zh-CN" w:bidi="hi-IN"/>
        </w:rPr>
        <w:t>2</w:t>
      </w:r>
      <w:r w:rsidR="000D442F">
        <w:rPr>
          <w:rFonts w:eastAsia="SimSun"/>
          <w:kern w:val="2"/>
          <w:lang w:eastAsia="zh-CN" w:bidi="hi-IN"/>
        </w:rPr>
        <w:t>/2</w:t>
      </w:r>
      <w:r w:rsidR="00DE3D7D" w:rsidRPr="00E40CE9">
        <w:rPr>
          <w:rFonts w:eastAsia="SimSun"/>
          <w:kern w:val="2"/>
          <w:lang w:eastAsia="zh-CN" w:bidi="hi-IN"/>
        </w:rPr>
        <w:t xml:space="preserve"> jelű (</w:t>
      </w:r>
      <w:r w:rsidR="008D2297">
        <w:rPr>
          <w:rFonts w:eastAsia="SimSun"/>
          <w:kern w:val="2"/>
          <w:lang w:eastAsia="zh-CN" w:bidi="hi-IN"/>
        </w:rPr>
        <w:t>nagy</w:t>
      </w:r>
      <w:r w:rsidR="00DE3D7D" w:rsidRPr="00E40CE9">
        <w:rPr>
          <w:rFonts w:eastAsia="SimSun"/>
          <w:kern w:val="2"/>
          <w:lang w:eastAsia="zh-CN" w:bidi="hi-IN"/>
        </w:rPr>
        <w:t>városias lakóterület) építési övezetben</w:t>
      </w:r>
      <w:r w:rsidR="001F48A6">
        <w:rPr>
          <w:rFonts w:eastAsia="SimSun"/>
          <w:kern w:val="2"/>
          <w:lang w:eastAsia="zh-CN" w:bidi="hi-IN"/>
        </w:rPr>
        <w:t>, barnamezős területen</w:t>
      </w:r>
      <w:r w:rsidR="00DE3D7D" w:rsidRPr="00E40CE9">
        <w:rPr>
          <w:rFonts w:eastAsia="SimSun"/>
          <w:kern w:val="2"/>
          <w:lang w:eastAsia="zh-CN" w:bidi="hi-IN"/>
        </w:rPr>
        <w:t xml:space="preserve"> helyezkedik el</w:t>
      </w:r>
      <w:r w:rsidR="008D2297">
        <w:rPr>
          <w:rFonts w:eastAsia="SimSun"/>
          <w:kern w:val="2"/>
          <w:lang w:eastAsia="zh-CN" w:bidi="hi-IN"/>
        </w:rPr>
        <w:t xml:space="preserve">, ahol </w:t>
      </w:r>
      <w:r w:rsidR="0076699B" w:rsidRPr="0076699B">
        <w:rPr>
          <w:rFonts w:eastAsia="SimSun"/>
          <w:kern w:val="2"/>
          <w:lang w:eastAsia="zh-CN" w:bidi="hi-IN"/>
        </w:rPr>
        <w:t>az alábbi szabályozási határértékek érvényesek:</w:t>
      </w:r>
    </w:p>
    <w:p w:rsidR="0076699B" w:rsidRDefault="001F48A6" w:rsidP="00D666A0">
      <w:pPr>
        <w:spacing w:after="120"/>
        <w:jc w:val="both"/>
        <w:rPr>
          <w:rFonts w:eastAsia="SimSun"/>
          <w:noProof/>
          <w:kern w:val="2"/>
        </w:rPr>
      </w:pPr>
      <w:r>
        <w:rPr>
          <w:noProof/>
        </w:rPr>
        <w:drawing>
          <wp:inline distT="0" distB="0" distL="0" distR="0" wp14:anchorId="55930084" wp14:editId="7CA098E5">
            <wp:extent cx="5972810" cy="1114425"/>
            <wp:effectExtent l="0" t="0" r="889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23" w:rsidRDefault="00766D23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 xml:space="preserve">A ZÉSZ 16. § (4) bekezdés a) pontja alapján, ha a 2. </w:t>
      </w:r>
      <w:proofErr w:type="gramStart"/>
      <w:r w:rsidRPr="00766D23">
        <w:rPr>
          <w:rFonts w:eastAsia="SimSun"/>
          <w:kern w:val="2"/>
          <w:lang w:eastAsia="zh-CN" w:bidi="hi-IN"/>
        </w:rPr>
        <w:t>mellékletben</w:t>
      </w:r>
      <w:proofErr w:type="gramEnd"/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:rsidR="00B74055" w:rsidRDefault="00B74055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74055">
        <w:rPr>
          <w:rFonts w:eastAsia="SimSun"/>
          <w:kern w:val="2"/>
          <w:lang w:eastAsia="zh-CN" w:bidi="hi-IN"/>
        </w:rPr>
        <w:t>A Róna u. 129. számú telek területe 2262 m</w:t>
      </w:r>
      <w:r w:rsidRPr="00B74055">
        <w:rPr>
          <w:rFonts w:eastAsia="SimSun"/>
          <w:kern w:val="2"/>
          <w:vertAlign w:val="superscript"/>
          <w:lang w:eastAsia="zh-CN" w:bidi="hi-IN"/>
        </w:rPr>
        <w:t>2</w:t>
      </w:r>
      <w:r w:rsidRPr="00B74055">
        <w:rPr>
          <w:rFonts w:eastAsia="SimSun"/>
          <w:kern w:val="2"/>
          <w:lang w:eastAsia="zh-CN" w:bidi="hi-IN"/>
        </w:rPr>
        <w:t>, mely alapértéken 56 darab, engedményes értéken 113 darab lak</w:t>
      </w:r>
      <w:r>
        <w:rPr>
          <w:rFonts w:eastAsia="SimSun"/>
          <w:kern w:val="2"/>
          <w:lang w:eastAsia="zh-CN" w:bidi="hi-IN"/>
        </w:rPr>
        <w:t>ás kialakítását teszi lehetővé.</w:t>
      </w:r>
    </w:p>
    <w:p w:rsidR="00B74055" w:rsidRDefault="00766D23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 xml:space="preserve">Az építésügyi hatóság a Budapest XIV. kerület, </w:t>
      </w:r>
      <w:r w:rsidR="00A83D91">
        <w:rPr>
          <w:rFonts w:eastAsia="SimSun"/>
          <w:kern w:val="2"/>
          <w:lang w:eastAsia="zh-CN" w:bidi="hi-IN"/>
        </w:rPr>
        <w:t>Róna utca 129</w:t>
      </w:r>
      <w:r w:rsidRPr="00766D23">
        <w:rPr>
          <w:rFonts w:eastAsia="SimSun"/>
          <w:kern w:val="2"/>
          <w:lang w:eastAsia="zh-CN" w:bidi="hi-IN"/>
        </w:rPr>
        <w:t xml:space="preserve">. számú ingatlanon egy </w:t>
      </w:r>
      <w:r w:rsidR="00A83D91">
        <w:rPr>
          <w:rFonts w:eastAsia="SimSun"/>
          <w:kern w:val="2"/>
          <w:lang w:eastAsia="zh-CN" w:bidi="hi-IN"/>
        </w:rPr>
        <w:t>56</w:t>
      </w:r>
      <w:r w:rsidRPr="00766D23">
        <w:rPr>
          <w:rFonts w:eastAsia="SimSun"/>
          <w:kern w:val="2"/>
          <w:lang w:eastAsia="zh-CN" w:bidi="hi-IN"/>
        </w:rPr>
        <w:t xml:space="preserve"> lakás</w:t>
      </w:r>
      <w:r w:rsidR="004B7C7E">
        <w:rPr>
          <w:rFonts w:eastAsia="SimSun"/>
          <w:kern w:val="2"/>
          <w:lang w:eastAsia="zh-CN" w:bidi="hi-IN"/>
        </w:rPr>
        <w:t xml:space="preserve">t és 9 irodát tartalmazó </w:t>
      </w:r>
      <w:r w:rsidRPr="00766D23">
        <w:rPr>
          <w:rFonts w:eastAsia="SimSun"/>
          <w:kern w:val="2"/>
          <w:lang w:eastAsia="zh-CN" w:bidi="hi-IN"/>
        </w:rPr>
        <w:t xml:space="preserve">épület építését engedélyezte. Az építtető </w:t>
      </w:r>
      <w:r w:rsidR="00422384">
        <w:rPr>
          <w:rFonts w:eastAsia="SimSun"/>
          <w:kern w:val="2"/>
          <w:lang w:eastAsia="zh-CN" w:bidi="hi-IN"/>
        </w:rPr>
        <w:t>nyolc</w:t>
      </w:r>
      <w:r w:rsidRPr="00766D23">
        <w:rPr>
          <w:rFonts w:eastAsia="SimSun"/>
          <w:kern w:val="2"/>
          <w:lang w:eastAsia="zh-CN" w:bidi="hi-IN"/>
        </w:rPr>
        <w:t xml:space="preserve"> </w:t>
      </w:r>
      <w:r w:rsidR="00422384">
        <w:rPr>
          <w:rFonts w:eastAsia="SimSun"/>
          <w:kern w:val="2"/>
          <w:lang w:eastAsia="zh-CN" w:bidi="hi-IN"/>
        </w:rPr>
        <w:t>iroda rendeltetésének</w:t>
      </w:r>
      <w:r w:rsidRPr="00766D23">
        <w:rPr>
          <w:rFonts w:eastAsia="SimSun"/>
          <w:kern w:val="2"/>
          <w:lang w:eastAsia="zh-CN" w:bidi="hi-IN"/>
        </w:rPr>
        <w:t xml:space="preserve"> meg</w:t>
      </w:r>
      <w:r w:rsidR="00422384">
        <w:rPr>
          <w:rFonts w:eastAsia="SimSun"/>
          <w:kern w:val="2"/>
          <w:lang w:eastAsia="zh-CN" w:bidi="hi-IN"/>
        </w:rPr>
        <w:t xml:space="preserve">változtatását </w:t>
      </w:r>
      <w:r w:rsidRPr="00766D23">
        <w:rPr>
          <w:rFonts w:eastAsia="SimSun"/>
          <w:kern w:val="2"/>
          <w:lang w:eastAsia="zh-CN" w:bidi="hi-IN"/>
        </w:rPr>
        <w:t xml:space="preserve">tervezi, így a lakásszám </w:t>
      </w:r>
      <w:r w:rsidR="00422384">
        <w:rPr>
          <w:rFonts w:eastAsia="SimSun"/>
          <w:kern w:val="2"/>
          <w:lang w:eastAsia="zh-CN" w:bidi="hi-IN"/>
        </w:rPr>
        <w:t>64</w:t>
      </w:r>
      <w:r w:rsidRPr="00766D23">
        <w:rPr>
          <w:rFonts w:eastAsia="SimSun"/>
          <w:kern w:val="2"/>
          <w:lang w:eastAsia="zh-CN" w:bidi="hi-IN"/>
        </w:rPr>
        <w:t>-re nőne.</w:t>
      </w:r>
    </w:p>
    <w:p w:rsidR="003F152B" w:rsidRDefault="003F152B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F152B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:rsidR="009B2154" w:rsidRDefault="00802089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>A Róna Park</w:t>
      </w:r>
      <w:r w:rsidR="000B4A5A" w:rsidRPr="003203E2">
        <w:rPr>
          <w:rFonts w:eastAsia="SimSun"/>
          <w:kern w:val="2"/>
          <w:lang w:eastAsia="zh-CN" w:bidi="hi-IN"/>
        </w:rPr>
        <w:t xml:space="preserve"> Kft. (</w:t>
      </w:r>
      <w:r>
        <w:rPr>
          <w:rFonts w:eastAsia="SimSun"/>
          <w:kern w:val="2"/>
          <w:lang w:eastAsia="zh-CN" w:bidi="hi-IN"/>
        </w:rPr>
        <w:t xml:space="preserve">1044 Budapest, </w:t>
      </w:r>
      <w:proofErr w:type="spellStart"/>
      <w:r>
        <w:rPr>
          <w:rFonts w:eastAsia="SimSun"/>
          <w:kern w:val="2"/>
          <w:lang w:eastAsia="zh-CN" w:bidi="hi-IN"/>
        </w:rPr>
        <w:t>Frangepán</w:t>
      </w:r>
      <w:proofErr w:type="spellEnd"/>
      <w:r>
        <w:rPr>
          <w:rFonts w:eastAsia="SimSun"/>
          <w:kern w:val="2"/>
          <w:lang w:eastAsia="zh-CN" w:bidi="hi-IN"/>
        </w:rPr>
        <w:t xml:space="preserve"> u. 54</w:t>
      </w:r>
      <w:r w:rsidR="000B4A5A" w:rsidRPr="003203E2">
        <w:rPr>
          <w:rFonts w:eastAsia="SimSun"/>
          <w:kern w:val="2"/>
          <w:lang w:eastAsia="zh-CN" w:bidi="hi-IN"/>
        </w:rPr>
        <w:t xml:space="preserve">.) </w:t>
      </w:r>
      <w:r w:rsidR="000D2858">
        <w:rPr>
          <w:rFonts w:eastAsia="SimSun"/>
          <w:kern w:val="2"/>
          <w:lang w:eastAsia="zh-CN" w:bidi="hi-IN"/>
        </w:rPr>
        <w:t>a 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vonatkozásában a ZÉSZ előírásaitól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0D2858">
        <w:rPr>
          <w:rFonts w:eastAsia="SimSun"/>
          <w:kern w:val="2"/>
          <w:lang w:eastAsia="zh-CN" w:bidi="hi-IN"/>
        </w:rPr>
        <w:t xml:space="preserve"> </w:t>
      </w:r>
      <w:r w:rsidR="000D2858" w:rsidRPr="003203E2">
        <w:rPr>
          <w:rFonts w:eastAsia="SimSun"/>
          <w:kern w:val="2"/>
          <w:lang w:eastAsia="zh-CN" w:bidi="hi-IN"/>
        </w:rPr>
        <w:t>kezdeményezte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03285C" w:rsidRPr="003203E2">
        <w:rPr>
          <w:rFonts w:eastAsia="SimSun"/>
          <w:kern w:val="2"/>
          <w:lang w:eastAsia="zh-CN" w:bidi="hi-IN"/>
        </w:rPr>
        <w:t>2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:rsidR="00854C39" w:rsidRPr="003203E2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 xml:space="preserve">A főépítész </w:t>
      </w:r>
      <w:r w:rsidR="00B711EA" w:rsidRPr="003203E2">
        <w:rPr>
          <w:rFonts w:eastAsia="SimSun"/>
          <w:kern w:val="2"/>
          <w:lang w:eastAsia="zh-CN" w:bidi="hi-IN"/>
        </w:rPr>
        <w:t>az 1/</w:t>
      </w:r>
      <w:r w:rsidR="000D2858">
        <w:rPr>
          <w:rFonts w:eastAsia="SimSun"/>
          <w:kern w:val="2"/>
          <w:lang w:eastAsia="zh-CN" w:bidi="hi-IN"/>
        </w:rPr>
        <w:t>4968</w:t>
      </w:r>
      <w:r w:rsidR="003203E2">
        <w:rPr>
          <w:rFonts w:eastAsia="SimSun"/>
          <w:kern w:val="2"/>
          <w:lang w:eastAsia="zh-CN" w:bidi="hi-IN"/>
        </w:rPr>
        <w:t>-</w:t>
      </w:r>
      <w:r w:rsidR="000D2858">
        <w:rPr>
          <w:rFonts w:eastAsia="SimSun"/>
          <w:kern w:val="2"/>
          <w:lang w:eastAsia="zh-CN" w:bidi="hi-IN"/>
        </w:rPr>
        <w:t>11</w:t>
      </w:r>
      <w:r w:rsidR="005B472A" w:rsidRPr="003203E2">
        <w:rPr>
          <w:rFonts w:eastAsia="SimSun"/>
          <w:kern w:val="2"/>
          <w:lang w:eastAsia="zh-CN" w:bidi="hi-IN"/>
        </w:rPr>
        <w:t>/2024</w:t>
      </w:r>
      <w:r w:rsidR="007D2D04" w:rsidRPr="003203E2">
        <w:rPr>
          <w:rFonts w:eastAsia="SimSun"/>
          <w:kern w:val="2"/>
          <w:lang w:eastAsia="zh-CN" w:bidi="hi-IN"/>
        </w:rPr>
        <w:t xml:space="preserve"> </w:t>
      </w:r>
      <w:r w:rsidR="00B711EA" w:rsidRPr="003203E2">
        <w:rPr>
          <w:rFonts w:eastAsia="SimSun"/>
          <w:kern w:val="2"/>
          <w:lang w:eastAsia="zh-CN" w:bidi="hi-IN"/>
        </w:rPr>
        <w:t>számú szakmai véleményében</w:t>
      </w:r>
      <w:r w:rsidR="001E4B0D" w:rsidRPr="003203E2">
        <w:rPr>
          <w:rFonts w:eastAsia="SimSun"/>
          <w:kern w:val="2"/>
          <w:lang w:eastAsia="zh-CN" w:bidi="hi-IN"/>
        </w:rPr>
        <w:t xml:space="preserve"> (</w:t>
      </w:r>
      <w:r w:rsidR="0003285C" w:rsidRPr="003203E2">
        <w:rPr>
          <w:rFonts w:eastAsia="SimSun"/>
          <w:kern w:val="2"/>
          <w:lang w:eastAsia="zh-CN" w:bidi="hi-IN"/>
        </w:rPr>
        <w:t>3.</w:t>
      </w:r>
      <w:r w:rsidR="001E4B0D" w:rsidRPr="003203E2">
        <w:rPr>
          <w:rFonts w:eastAsia="SimSun"/>
          <w:kern w:val="2"/>
          <w:lang w:eastAsia="zh-CN" w:bidi="hi-IN"/>
        </w:rPr>
        <w:t xml:space="preserve"> melléklet)</w:t>
      </w:r>
      <w:r w:rsidR="00B711EA" w:rsidRPr="003203E2">
        <w:rPr>
          <w:rFonts w:eastAsia="SimSun"/>
          <w:kern w:val="2"/>
          <w:lang w:eastAsia="zh-CN" w:bidi="hi-IN"/>
        </w:rPr>
        <w:t xml:space="preserve"> </w:t>
      </w:r>
      <w:r w:rsidR="0003285C" w:rsidRPr="003203E2">
        <w:rPr>
          <w:rFonts w:eastAsia="SimSun"/>
          <w:kern w:val="2"/>
          <w:lang w:eastAsia="zh-CN" w:bidi="hi-IN"/>
        </w:rPr>
        <w:t xml:space="preserve">a ZÉSZ előírásaitól való eltérés engedélyezését </w:t>
      </w:r>
      <w:r w:rsidR="00842370">
        <w:rPr>
          <w:rFonts w:eastAsia="SimSun"/>
          <w:kern w:val="2"/>
          <w:lang w:eastAsia="zh-CN" w:bidi="hi-IN"/>
        </w:rPr>
        <w:t>támogatta.</w:t>
      </w:r>
    </w:p>
    <w:p w:rsidR="006D2F3E" w:rsidRPr="003203E2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3203E2">
        <w:rPr>
          <w:rFonts w:eastAsia="SimSun"/>
          <w:kern w:val="2"/>
          <w:lang w:eastAsia="zh-CN" w:bidi="hi-IN"/>
        </w:rPr>
        <w:t>t</w:t>
      </w:r>
      <w:r w:rsidRPr="003203E2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3203E2">
        <w:rPr>
          <w:rFonts w:eastAsia="SimSun"/>
          <w:kern w:val="2"/>
          <w:lang w:eastAsia="zh-CN" w:bidi="hi-IN"/>
        </w:rPr>
        <w:t xml:space="preserve"> meg.</w:t>
      </w:r>
    </w:p>
    <w:p w:rsidR="008907D7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3203E2">
        <w:rPr>
          <w:rFonts w:eastAsia="SimSun"/>
          <w:kern w:val="2"/>
          <w:lang w:eastAsia="zh-CN" w:bidi="hi-IN"/>
        </w:rPr>
        <w:t>7</w:t>
      </w:r>
      <w:r w:rsidR="008907D7" w:rsidRPr="003203E2">
        <w:rPr>
          <w:rFonts w:eastAsia="SimSun"/>
          <w:kern w:val="2"/>
          <w:lang w:eastAsia="zh-CN" w:bidi="hi-IN"/>
        </w:rPr>
        <w:t>. § (</w:t>
      </w:r>
      <w:r w:rsidR="00DD30FC" w:rsidRPr="003203E2">
        <w:rPr>
          <w:rFonts w:eastAsia="SimSun"/>
          <w:kern w:val="2"/>
          <w:lang w:eastAsia="zh-CN" w:bidi="hi-IN"/>
        </w:rPr>
        <w:t>3</w:t>
      </w:r>
      <w:r w:rsidR="008907D7" w:rsidRPr="003203E2">
        <w:rPr>
          <w:rFonts w:eastAsia="SimSun"/>
          <w:kern w:val="2"/>
          <w:lang w:eastAsia="zh-CN" w:bidi="hi-IN"/>
        </w:rPr>
        <w:t xml:space="preserve">) bekezdése és a </w:t>
      </w:r>
      <w:r w:rsidR="00F53282" w:rsidRPr="003203E2">
        <w:rPr>
          <w:rFonts w:eastAsia="SimSun"/>
          <w:kern w:val="2"/>
          <w:lang w:eastAsia="zh-CN" w:bidi="hi-IN"/>
        </w:rPr>
        <w:t xml:space="preserve">VJR </w:t>
      </w:r>
      <w:r w:rsidR="00CB5181" w:rsidRPr="003203E2">
        <w:rPr>
          <w:rFonts w:eastAsia="SimSun"/>
          <w:kern w:val="2"/>
          <w:lang w:eastAsia="zh-CN" w:bidi="hi-IN"/>
        </w:rPr>
        <w:t>8</w:t>
      </w:r>
      <w:r w:rsidR="00F53282" w:rsidRPr="003203E2">
        <w:rPr>
          <w:rFonts w:eastAsia="SimSun"/>
          <w:kern w:val="2"/>
          <w:lang w:eastAsia="zh-CN" w:bidi="hi-IN"/>
        </w:rPr>
        <w:t xml:space="preserve">. § (3) bekezdése </w:t>
      </w:r>
      <w:r w:rsidR="00CB5181" w:rsidRPr="003203E2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3203E2">
        <w:rPr>
          <w:rFonts w:eastAsia="SimSun"/>
          <w:kern w:val="2"/>
          <w:lang w:eastAsia="zh-CN" w:bidi="hi-IN"/>
        </w:rPr>
        <w:t>-</w:t>
      </w:r>
      <w:r w:rsidR="00CB5181" w:rsidRPr="003203E2">
        <w:rPr>
          <w:rFonts w:eastAsia="SimSun"/>
          <w:kern w:val="2"/>
          <w:lang w:eastAsia="zh-CN" w:bidi="hi-IN"/>
        </w:rPr>
        <w:t>tervezet</w:t>
      </w:r>
      <w:r w:rsidR="003D1FCE" w:rsidRPr="003203E2">
        <w:rPr>
          <w:rFonts w:eastAsia="SimSun"/>
          <w:kern w:val="2"/>
          <w:lang w:eastAsia="zh-CN" w:bidi="hi-IN"/>
        </w:rPr>
        <w:t xml:space="preserve"> (</w:t>
      </w:r>
      <w:r w:rsidR="0003285C" w:rsidRPr="003203E2">
        <w:rPr>
          <w:rFonts w:eastAsia="SimSun"/>
          <w:kern w:val="2"/>
          <w:lang w:eastAsia="zh-CN" w:bidi="hi-IN"/>
        </w:rPr>
        <w:t>4</w:t>
      </w:r>
      <w:r w:rsidR="003D1FCE" w:rsidRPr="003203E2">
        <w:rPr>
          <w:rFonts w:eastAsia="SimSun"/>
          <w:kern w:val="2"/>
          <w:lang w:eastAsia="zh-CN" w:bidi="hi-IN"/>
        </w:rPr>
        <w:t>. mellé</w:t>
      </w:r>
      <w:r w:rsidR="00C2447E" w:rsidRPr="003203E2">
        <w:rPr>
          <w:rFonts w:eastAsia="SimSun"/>
          <w:kern w:val="2"/>
          <w:lang w:eastAsia="zh-CN" w:bidi="hi-IN"/>
        </w:rPr>
        <w:t>klet)</w:t>
      </w:r>
      <w:r w:rsidR="00CB5181" w:rsidRPr="003203E2">
        <w:rPr>
          <w:rFonts w:eastAsia="SimSun"/>
          <w:kern w:val="2"/>
          <w:lang w:eastAsia="zh-CN" w:bidi="hi-IN"/>
        </w:rPr>
        <w:t xml:space="preserve"> alapjá</w:t>
      </w:r>
      <w:r w:rsidR="007F4E65" w:rsidRPr="003203E2">
        <w:rPr>
          <w:rFonts w:eastAsia="SimSun"/>
          <w:kern w:val="2"/>
          <w:lang w:eastAsia="zh-CN" w:bidi="hi-IN"/>
        </w:rPr>
        <w:t>n a városrendezési megállapodás</w:t>
      </w:r>
      <w:r w:rsidR="00F82FD8" w:rsidRPr="003203E2">
        <w:rPr>
          <w:rFonts w:eastAsia="SimSun"/>
          <w:kern w:val="2"/>
          <w:lang w:eastAsia="zh-CN" w:bidi="hi-IN"/>
        </w:rPr>
        <w:t xml:space="preserve"> </w:t>
      </w:r>
      <w:r w:rsidR="00CB5181" w:rsidRPr="003203E2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3203E2">
        <w:rPr>
          <w:rFonts w:eastAsia="SimSun"/>
          <w:kern w:val="2"/>
          <w:lang w:eastAsia="zh-CN" w:bidi="hi-IN"/>
        </w:rPr>
        <w:t>.</w:t>
      </w:r>
    </w:p>
    <w:p w:rsidR="003D1232" w:rsidRDefault="003D1232" w:rsidP="008907D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Építtető egyes </w:t>
      </w:r>
      <w:r w:rsidR="003F152B">
        <w:rPr>
          <w:rFonts w:eastAsia="SimSun"/>
          <w:kern w:val="2"/>
          <w:lang w:eastAsia="zh-CN" w:bidi="hi-IN"/>
        </w:rPr>
        <w:t xml:space="preserve">irodák rendeltetésének megváltoztatásával </w:t>
      </w:r>
      <w:r w:rsidRPr="00702B11">
        <w:rPr>
          <w:rFonts w:eastAsia="SimSun"/>
          <w:kern w:val="2"/>
          <w:lang w:eastAsia="zh-CN" w:bidi="hi-IN"/>
        </w:rPr>
        <w:t xml:space="preserve">további </w:t>
      </w:r>
      <w:r w:rsidR="003F152B">
        <w:rPr>
          <w:rFonts w:eastAsia="SimSun"/>
          <w:kern w:val="2"/>
          <w:lang w:eastAsia="zh-CN" w:bidi="hi-IN"/>
        </w:rPr>
        <w:t xml:space="preserve">8 </w:t>
      </w:r>
      <w:r w:rsidRPr="00702B11">
        <w:rPr>
          <w:rFonts w:eastAsia="SimSun"/>
          <w:kern w:val="2"/>
          <w:lang w:eastAsia="zh-CN" w:bidi="hi-IN"/>
        </w:rPr>
        <w:t xml:space="preserve">lakás kialakítását tervezi (a lakásszám </w:t>
      </w:r>
      <w:r w:rsidR="003F152B">
        <w:rPr>
          <w:rFonts w:eastAsia="SimSun"/>
          <w:kern w:val="2"/>
          <w:lang w:eastAsia="zh-CN" w:bidi="hi-IN"/>
        </w:rPr>
        <w:t>56-ról 6</w:t>
      </w:r>
      <w:r w:rsidR="00670EC5">
        <w:rPr>
          <w:rFonts w:eastAsia="SimSun"/>
          <w:kern w:val="2"/>
          <w:lang w:eastAsia="zh-CN" w:bidi="hi-IN"/>
        </w:rPr>
        <w:t>4-re nőne).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A lakások tervezett </w:t>
      </w:r>
      <w:r w:rsidR="00670EC5">
        <w:rPr>
          <w:rFonts w:eastAsia="SimSun"/>
          <w:kern w:val="2"/>
          <w:lang w:eastAsia="zh-CN" w:bidi="hi-IN"/>
        </w:rPr>
        <w:t xml:space="preserve">kialakítása megfelel </w:t>
      </w:r>
      <w:r w:rsidRPr="00702B11">
        <w:rPr>
          <w:rFonts w:eastAsia="SimSun"/>
          <w:kern w:val="2"/>
          <w:lang w:eastAsia="zh-CN" w:bidi="hi-IN"/>
        </w:rPr>
        <w:t>a Zugló városképvédelméről szóló 10/2021. (III. 26.) önkormányzati rendelet 20. §</w:t>
      </w:r>
      <w:proofErr w:type="spellStart"/>
      <w:r w:rsidRPr="00702B11">
        <w:rPr>
          <w:rFonts w:eastAsia="SimSun"/>
          <w:kern w:val="2"/>
          <w:lang w:eastAsia="zh-CN" w:bidi="hi-IN"/>
        </w:rPr>
        <w:t>-a</w:t>
      </w:r>
      <w:proofErr w:type="spellEnd"/>
      <w:r w:rsidRPr="00702B11">
        <w:rPr>
          <w:rFonts w:eastAsia="SimSun"/>
          <w:kern w:val="2"/>
          <w:lang w:eastAsia="zh-CN" w:bidi="hi-IN"/>
        </w:rPr>
        <w:t xml:space="preserve"> szerinti követelmények (a lakások alapterülete haladja meg a 30 m</w:t>
      </w:r>
      <w:r w:rsidRPr="00670EC5">
        <w:rPr>
          <w:rFonts w:eastAsia="SimSun"/>
          <w:kern w:val="2"/>
          <w:vertAlign w:val="superscript"/>
          <w:lang w:eastAsia="zh-CN" w:bidi="hi-IN"/>
        </w:rPr>
        <w:t>2</w:t>
      </w:r>
      <w:r w:rsidRPr="00702B11">
        <w:rPr>
          <w:rFonts w:eastAsia="SimSun"/>
          <w:kern w:val="2"/>
          <w:lang w:eastAsia="zh-CN" w:bidi="hi-IN"/>
        </w:rPr>
        <w:t xml:space="preserve">-t). A </w:t>
      </w:r>
      <w:r w:rsidR="00670EC5">
        <w:rPr>
          <w:rFonts w:eastAsia="SimSun"/>
          <w:kern w:val="2"/>
          <w:lang w:eastAsia="zh-CN" w:bidi="hi-IN"/>
        </w:rPr>
        <w:t>rendeltetésváltozásokkal</w:t>
      </w:r>
      <w:r w:rsidRPr="00702B11">
        <w:rPr>
          <w:rFonts w:eastAsia="SimSun"/>
          <w:kern w:val="2"/>
          <w:lang w:eastAsia="zh-CN" w:bidi="hi-IN"/>
        </w:rPr>
        <w:t xml:space="preserve"> további gépjármű-elhelyezési kötelezettség nem keletkezik.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A tervezett </w:t>
      </w:r>
      <w:r w:rsidR="00435E59">
        <w:rPr>
          <w:rFonts w:eastAsia="SimSun"/>
          <w:kern w:val="2"/>
          <w:lang w:eastAsia="zh-CN" w:bidi="hi-IN"/>
        </w:rPr>
        <w:t>rendeltetésváltozáshoz</w:t>
      </w:r>
      <w:r w:rsidRPr="00702B11">
        <w:rPr>
          <w:rFonts w:eastAsia="SimSun"/>
          <w:kern w:val="2"/>
          <w:lang w:eastAsia="zh-CN" w:bidi="hi-IN"/>
        </w:rPr>
        <w:t xml:space="preserve"> településképi bejelentési eljárás lefolytatása szükséges.</w:t>
      </w:r>
    </w:p>
    <w:p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:rsidR="00B4311F" w:rsidRPr="00343AE0" w:rsidRDefault="00B4311F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Default="00D666A0" w:rsidP="00B14F12">
      <w:pPr>
        <w:spacing w:after="120"/>
        <w:jc w:val="both"/>
      </w:pPr>
      <w:r w:rsidRPr="005669F2">
        <w:t>Az előterjesztést a</w:t>
      </w:r>
      <w:r w:rsidRPr="00B14F12">
        <w:t xml:space="preserve"> Gazdasági Bizottság</w:t>
      </w:r>
      <w:r w:rsidR="001211C8">
        <w:t>, valamint a Jogi és Ügyrendi Bizottság</w:t>
      </w:r>
      <w:r w:rsidRPr="00B14F12">
        <w:t xml:space="preserve"> tárgyalja</w:t>
      </w:r>
      <w:r w:rsidR="00777B51" w:rsidRPr="00B14F12">
        <w:t>.</w:t>
      </w:r>
    </w:p>
    <w:p w:rsidR="00B4311F" w:rsidRDefault="00B4311F" w:rsidP="00B14F12">
      <w:pPr>
        <w:spacing w:after="120"/>
        <w:jc w:val="both"/>
      </w:pPr>
    </w:p>
    <w:p w:rsidR="00B4311F" w:rsidRDefault="00B4311F" w:rsidP="00B14F12">
      <w:pPr>
        <w:spacing w:after="120"/>
        <w:jc w:val="both"/>
      </w:pPr>
    </w:p>
    <w:p w:rsidR="00B4311F" w:rsidRDefault="00B4311F" w:rsidP="00B14F12">
      <w:pPr>
        <w:spacing w:after="120"/>
        <w:jc w:val="both"/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5B472A">
        <w:t>4</w:t>
      </w:r>
      <w:r w:rsidRPr="00FE4405">
        <w:t>.</w:t>
      </w:r>
      <w:r w:rsidR="00E651FD">
        <w:t xml:space="preserve"> </w:t>
      </w:r>
      <w:r w:rsidR="001015FB">
        <w:t>június</w:t>
      </w:r>
      <w:r w:rsidR="00AE2B96">
        <w:t xml:space="preserve"> 1</w:t>
      </w:r>
      <w:r w:rsidR="0015051D">
        <w:t>7</w:t>
      </w:r>
      <w:bookmarkStart w:id="0" w:name="_GoBack"/>
      <w:bookmarkEnd w:id="0"/>
      <w:r w:rsidR="00D7645E">
        <w:t>.</w:t>
      </w:r>
      <w:r w:rsidRPr="00FE4405">
        <w:t xml:space="preserve"> </w:t>
      </w:r>
    </w:p>
    <w:p w:rsidR="007D22F9" w:rsidRPr="007B2F05" w:rsidRDefault="007D22F9" w:rsidP="007D22F9"/>
    <w:p w:rsidR="007D22F9" w:rsidRPr="007B2F05" w:rsidRDefault="007D22F9" w:rsidP="007D22F9"/>
    <w:p w:rsidR="007D22F9" w:rsidRPr="00E256D7" w:rsidRDefault="00E651FD" w:rsidP="007D22F9">
      <w:pPr>
        <w:ind w:left="6372"/>
        <w:jc w:val="center"/>
        <w:rPr>
          <w:bCs/>
        </w:rPr>
      </w:pPr>
      <w:r>
        <w:rPr>
          <w:bCs/>
        </w:rPr>
        <w:t xml:space="preserve">Hajdu Flórián </w:t>
      </w:r>
    </w:p>
    <w:p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:rsidR="0003285C" w:rsidRPr="00990AB2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AE2B96">
        <w:rPr>
          <w:rFonts w:eastAsia="SimSun"/>
          <w:kern w:val="2"/>
          <w:lang w:eastAsia="zh-CN" w:bidi="hi-IN"/>
        </w:rPr>
        <w:t>Róna Park</w:t>
      </w:r>
      <w:r w:rsidR="000B4A5A" w:rsidRPr="00990AB2">
        <w:rPr>
          <w:rFonts w:eastAsia="SimSun"/>
          <w:kern w:val="2"/>
          <w:lang w:eastAsia="zh-CN" w:bidi="hi-IN"/>
        </w:rPr>
        <w:t xml:space="preserve"> Kft. </w:t>
      </w:r>
      <w:r w:rsidRPr="00990AB2">
        <w:t>kérelme</w:t>
      </w:r>
    </w:p>
    <w:p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</w:t>
      </w:r>
      <w:r w:rsidR="00373C1F">
        <w:t xml:space="preserve"> szakmai vélemény</w:t>
      </w:r>
      <w:r>
        <w:t>e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:rsidR="006546B3" w:rsidRDefault="006546B3" w:rsidP="007D22F9">
      <w:pPr>
        <w:jc w:val="both"/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C541DC">
        <w:rPr>
          <w:i w:val="0"/>
          <w:szCs w:val="24"/>
        </w:rPr>
        <w:t>434</w:t>
      </w:r>
      <w:r w:rsidR="00821362">
        <w:rPr>
          <w:i w:val="0"/>
          <w:szCs w:val="24"/>
        </w:rPr>
        <w:t>/202</w:t>
      </w:r>
      <w:r w:rsidR="00E35FF8">
        <w:rPr>
          <w:i w:val="0"/>
          <w:szCs w:val="24"/>
        </w:rPr>
        <w:t>4</w:t>
      </w:r>
      <w:r w:rsidR="00B35131">
        <w:rPr>
          <w:i w:val="0"/>
          <w:szCs w:val="24"/>
        </w:rPr>
        <w:t xml:space="preserve">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</w:t>
      </w:r>
      <w:proofErr w:type="gramEnd"/>
      <w:r w:rsidRPr="007B2F05">
        <w:rPr>
          <w:b/>
        </w:rPr>
        <w:t>./202</w:t>
      </w:r>
      <w:r w:rsidR="00E35FF8">
        <w:rPr>
          <w:b/>
        </w:rPr>
        <w:t>4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:rsidR="00080ACA" w:rsidRPr="007B2F05" w:rsidRDefault="00857141" w:rsidP="00857141">
      <w:pPr>
        <w:spacing w:after="120"/>
        <w:jc w:val="center"/>
        <w:rPr>
          <w:b/>
          <w:bCs/>
        </w:rPr>
      </w:pPr>
      <w:r w:rsidRPr="00857141">
        <w:rPr>
          <w:b/>
          <w:bCs/>
        </w:rPr>
        <w:t>(Róna utca 129. szám alatti, 31843/3 hrsz.-ú telek beépítése</w:t>
      </w:r>
      <w:r w:rsidR="00E35FF8" w:rsidRPr="00E35FF8">
        <w:rPr>
          <w:b/>
          <w:bCs/>
        </w:rPr>
        <w:t>)</w:t>
      </w:r>
    </w:p>
    <w:p w:rsidR="00A64B0D" w:rsidRDefault="00A64B0D" w:rsidP="00D666A0">
      <w:pPr>
        <w:pStyle w:val="Szvegtrzs"/>
        <w:ind w:right="-2"/>
        <w:rPr>
          <w:i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Default="00876294" w:rsidP="00952422">
      <w:pPr>
        <w:pStyle w:val="Szvegtrzs"/>
        <w:ind w:right="-2"/>
        <w:rPr>
          <w:iCs/>
        </w:rPr>
      </w:pPr>
    </w:p>
    <w:p w:rsidR="00857141" w:rsidRDefault="00857141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857141">
        <w:t>Róna utca 129</w:t>
      </w:r>
      <w:r w:rsidR="00145682" w:rsidRPr="00EC4D7F">
        <w:t xml:space="preserve">. szám alatti, </w:t>
      </w:r>
      <w:r w:rsidR="00E35FF8">
        <w:t>31</w:t>
      </w:r>
      <w:r w:rsidR="00857141">
        <w:t>843/3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A64C52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8B3E57" w:rsidRPr="007B2F05" w:rsidRDefault="008B3E57" w:rsidP="000968AE"/>
    <w:p w:rsidR="004F6D74" w:rsidRDefault="004F6D74" w:rsidP="004F6D74">
      <w:pPr>
        <w:spacing w:after="120"/>
        <w:jc w:val="both"/>
      </w:pP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</w:p>
    <w:p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4F" w:rsidRDefault="0032754F">
      <w:r>
        <w:separator/>
      </w:r>
    </w:p>
  </w:endnote>
  <w:endnote w:type="continuationSeparator" w:id="0">
    <w:p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5051D">
      <w:rPr>
        <w:rStyle w:val="Oldalszm"/>
        <w:noProof/>
      </w:rPr>
      <w:t>4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4F" w:rsidRDefault="0032754F">
      <w:r>
        <w:separator/>
      </w:r>
    </w:p>
  </w:footnote>
  <w:footnote w:type="continuationSeparator" w:id="0">
    <w:p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5051D">
      <w:rPr>
        <w:rStyle w:val="Oldalszm"/>
        <w:noProof/>
      </w:rPr>
      <w:t>4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017A"/>
    <w:rsid w:val="000A26B5"/>
    <w:rsid w:val="000A5141"/>
    <w:rsid w:val="000B067A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15FB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F18"/>
    <w:rsid w:val="001429DE"/>
    <w:rsid w:val="00145682"/>
    <w:rsid w:val="00147358"/>
    <w:rsid w:val="0015051D"/>
    <w:rsid w:val="00153D26"/>
    <w:rsid w:val="00155B17"/>
    <w:rsid w:val="00161DC3"/>
    <w:rsid w:val="00165E56"/>
    <w:rsid w:val="00170D7A"/>
    <w:rsid w:val="001719F9"/>
    <w:rsid w:val="00172022"/>
    <w:rsid w:val="001726E3"/>
    <w:rsid w:val="00176ECB"/>
    <w:rsid w:val="001853B3"/>
    <w:rsid w:val="00193BEB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60C8"/>
    <w:rsid w:val="00222459"/>
    <w:rsid w:val="00232144"/>
    <w:rsid w:val="00236365"/>
    <w:rsid w:val="00236F33"/>
    <w:rsid w:val="00241AC2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B65CE"/>
    <w:rsid w:val="002B7F18"/>
    <w:rsid w:val="002C0D92"/>
    <w:rsid w:val="002D0B51"/>
    <w:rsid w:val="002D2B11"/>
    <w:rsid w:val="002D39E8"/>
    <w:rsid w:val="002D4D52"/>
    <w:rsid w:val="002D624A"/>
    <w:rsid w:val="002D631A"/>
    <w:rsid w:val="002E06EA"/>
    <w:rsid w:val="002E609E"/>
    <w:rsid w:val="002F5F18"/>
    <w:rsid w:val="002F64D2"/>
    <w:rsid w:val="002F69CE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22AC"/>
    <w:rsid w:val="0032754F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E1D03"/>
    <w:rsid w:val="003E2629"/>
    <w:rsid w:val="003E5B46"/>
    <w:rsid w:val="003E74F2"/>
    <w:rsid w:val="003F0206"/>
    <w:rsid w:val="003F152B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2DFC"/>
    <w:rsid w:val="004343C7"/>
    <w:rsid w:val="00435E59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1D22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43E3"/>
    <w:rsid w:val="005C4570"/>
    <w:rsid w:val="005C4F08"/>
    <w:rsid w:val="005C6DA0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7C52"/>
    <w:rsid w:val="00610280"/>
    <w:rsid w:val="00610D28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C3D7B"/>
    <w:rsid w:val="006D16CA"/>
    <w:rsid w:val="006D2F3E"/>
    <w:rsid w:val="006D4B18"/>
    <w:rsid w:val="006D5F8E"/>
    <w:rsid w:val="006E1259"/>
    <w:rsid w:val="006F58C5"/>
    <w:rsid w:val="00702B11"/>
    <w:rsid w:val="00713CF8"/>
    <w:rsid w:val="0072163E"/>
    <w:rsid w:val="00721D66"/>
    <w:rsid w:val="00722FF9"/>
    <w:rsid w:val="00724875"/>
    <w:rsid w:val="00727918"/>
    <w:rsid w:val="00730550"/>
    <w:rsid w:val="0073219B"/>
    <w:rsid w:val="007321A7"/>
    <w:rsid w:val="00732E17"/>
    <w:rsid w:val="007342F3"/>
    <w:rsid w:val="00734795"/>
    <w:rsid w:val="00734D53"/>
    <w:rsid w:val="00744AC8"/>
    <w:rsid w:val="00757E87"/>
    <w:rsid w:val="007600D6"/>
    <w:rsid w:val="00763785"/>
    <w:rsid w:val="0076699B"/>
    <w:rsid w:val="00766D23"/>
    <w:rsid w:val="00766F96"/>
    <w:rsid w:val="0077783A"/>
    <w:rsid w:val="00777B51"/>
    <w:rsid w:val="00781C12"/>
    <w:rsid w:val="007874FE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2214"/>
    <w:rsid w:val="008131D8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62AD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936"/>
    <w:rsid w:val="00963ABC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43D12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4D12"/>
    <w:rsid w:val="00AC4E4C"/>
    <w:rsid w:val="00AD29E8"/>
    <w:rsid w:val="00AD6934"/>
    <w:rsid w:val="00AE2B96"/>
    <w:rsid w:val="00AE7727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42F8B"/>
    <w:rsid w:val="00B4311F"/>
    <w:rsid w:val="00B43F70"/>
    <w:rsid w:val="00B51F74"/>
    <w:rsid w:val="00B57539"/>
    <w:rsid w:val="00B614C8"/>
    <w:rsid w:val="00B6275A"/>
    <w:rsid w:val="00B62A1D"/>
    <w:rsid w:val="00B64259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73BD9"/>
    <w:rsid w:val="00C75B02"/>
    <w:rsid w:val="00C76BB7"/>
    <w:rsid w:val="00C84080"/>
    <w:rsid w:val="00C85412"/>
    <w:rsid w:val="00C865E8"/>
    <w:rsid w:val="00CA27ED"/>
    <w:rsid w:val="00CA2E80"/>
    <w:rsid w:val="00CA6A34"/>
    <w:rsid w:val="00CA7069"/>
    <w:rsid w:val="00CB5158"/>
    <w:rsid w:val="00CB5181"/>
    <w:rsid w:val="00CC0FF1"/>
    <w:rsid w:val="00CC5B6E"/>
    <w:rsid w:val="00CC6FFD"/>
    <w:rsid w:val="00CD3470"/>
    <w:rsid w:val="00CD4D7E"/>
    <w:rsid w:val="00CD4ED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CF5E6D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7300B"/>
    <w:rsid w:val="00D7645E"/>
    <w:rsid w:val="00D87889"/>
    <w:rsid w:val="00D914BA"/>
    <w:rsid w:val="00D93D67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328F"/>
    <w:rsid w:val="00EC2920"/>
    <w:rsid w:val="00EC40E8"/>
    <w:rsid w:val="00EC4D7F"/>
    <w:rsid w:val="00EC5485"/>
    <w:rsid w:val="00EC6822"/>
    <w:rsid w:val="00EC6DE4"/>
    <w:rsid w:val="00EC726E"/>
    <w:rsid w:val="00ED33A1"/>
    <w:rsid w:val="00ED422D"/>
    <w:rsid w:val="00ED4AF0"/>
    <w:rsid w:val="00EE0AB4"/>
    <w:rsid w:val="00EE1704"/>
    <w:rsid w:val="00EE7DF2"/>
    <w:rsid w:val="00EF0012"/>
    <w:rsid w:val="00EF3D16"/>
    <w:rsid w:val="00F01C02"/>
    <w:rsid w:val="00F17287"/>
    <w:rsid w:val="00F2094D"/>
    <w:rsid w:val="00F22C48"/>
    <w:rsid w:val="00F368D8"/>
    <w:rsid w:val="00F36DAE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FD8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B00E5"/>
    <w:rsid w:val="00FB1C76"/>
    <w:rsid w:val="00FB23FD"/>
    <w:rsid w:val="00FB525D"/>
    <w:rsid w:val="00FB5C3B"/>
    <w:rsid w:val="00FB60C7"/>
    <w:rsid w:val="00FC0CF9"/>
    <w:rsid w:val="00FC1231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A42D-D732-445D-BED2-4F0D7EBD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645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Gyöngyösi Beáta</cp:lastModifiedBy>
  <cp:revision>27</cp:revision>
  <cp:lastPrinted>2021-10-11T07:21:00Z</cp:lastPrinted>
  <dcterms:created xsi:type="dcterms:W3CDTF">2022-05-18T07:21:00Z</dcterms:created>
  <dcterms:modified xsi:type="dcterms:W3CDTF">2024-06-17T10:01:00Z</dcterms:modified>
</cp:coreProperties>
</file>