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9B4" w:rsidRDefault="006D09B4" w:rsidP="006D09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 Ö Z S Z O L G Á L T A T Á S I   S Z E R Z Ő D É S</w:t>
      </w:r>
    </w:p>
    <w:p w:rsidR="006D09B4" w:rsidRDefault="00F939D1" w:rsidP="006D09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(6</w:t>
      </w:r>
      <w:r w:rsidR="006D09B4">
        <w:rPr>
          <w:rFonts w:ascii="Times New Roman" w:hAnsi="Times New Roman" w:cs="Times New Roman"/>
          <w:b/>
          <w:bCs/>
          <w:sz w:val="28"/>
          <w:szCs w:val="28"/>
        </w:rPr>
        <w:t>. sz.) módosítása</w:t>
      </w:r>
    </w:p>
    <w:p w:rsidR="006D09B4" w:rsidRDefault="006D09B4" w:rsidP="006D09B4">
      <w:pPr>
        <w:rPr>
          <w:rFonts w:ascii="Times New Roman" w:hAnsi="Times New Roman" w:cs="Times New Roman"/>
          <w:b/>
          <w:bCs/>
        </w:rPr>
      </w:pPr>
    </w:p>
    <w:p w:rsidR="006D09B4" w:rsidRPr="006D09B4" w:rsidRDefault="006D09B4" w:rsidP="006D09B4">
      <w:pPr>
        <w:pStyle w:val="Listaszerbekezds"/>
        <w:numPr>
          <w:ilvl w:val="0"/>
          <w:numId w:val="16"/>
        </w:numPr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09B4">
        <w:rPr>
          <w:rFonts w:ascii="Times New Roman" w:hAnsi="Times New Roman" w:cs="Times New Roman"/>
          <w:b/>
          <w:bCs/>
          <w:sz w:val="24"/>
          <w:szCs w:val="24"/>
        </w:rPr>
        <w:t>SZERZŐDŐ FELEK</w:t>
      </w:r>
    </w:p>
    <w:p w:rsidR="006D09B4" w:rsidRPr="006D09B4" w:rsidRDefault="006D09B4" w:rsidP="006D09B4">
      <w:pPr>
        <w:jc w:val="both"/>
        <w:rPr>
          <w:rFonts w:ascii="Times New Roman" w:hAnsi="Times New Roman" w:cs="Times New Roman"/>
          <w:sz w:val="24"/>
          <w:szCs w:val="24"/>
        </w:rPr>
      </w:pPr>
      <w:r w:rsidRPr="006D09B4">
        <w:rPr>
          <w:rFonts w:ascii="Times New Roman" w:hAnsi="Times New Roman" w:cs="Times New Roman"/>
          <w:sz w:val="24"/>
          <w:szCs w:val="24"/>
        </w:rPr>
        <w:t>egyrészről</w:t>
      </w:r>
    </w:p>
    <w:p w:rsidR="006D09B4" w:rsidRPr="006D09B4" w:rsidRDefault="006D09B4" w:rsidP="006D09B4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09B4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Önkormányzata</w:t>
      </w:r>
    </w:p>
    <w:p w:rsidR="006D09B4" w:rsidRPr="006D09B4" w:rsidRDefault="006D09B4" w:rsidP="006D0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9B4">
        <w:rPr>
          <w:rFonts w:ascii="Times New Roman" w:hAnsi="Times New Roman" w:cs="Times New Roman"/>
          <w:sz w:val="24"/>
          <w:szCs w:val="24"/>
        </w:rPr>
        <w:t>Székhely:                           1145 Budapest, Pétervárad utca 2.</w:t>
      </w:r>
    </w:p>
    <w:p w:rsidR="006D09B4" w:rsidRPr="006D09B4" w:rsidRDefault="006D09B4" w:rsidP="006D09B4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9B4">
        <w:rPr>
          <w:rFonts w:ascii="Times New Roman" w:hAnsi="Times New Roman" w:cs="Times New Roman"/>
          <w:sz w:val="24"/>
          <w:szCs w:val="24"/>
        </w:rPr>
        <w:t>Adószám:                          15735777-2-42</w:t>
      </w:r>
    </w:p>
    <w:p w:rsidR="006D09B4" w:rsidRPr="006D09B4" w:rsidRDefault="006D09B4" w:rsidP="006D0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9B4">
        <w:rPr>
          <w:rFonts w:ascii="Times New Roman" w:hAnsi="Times New Roman" w:cs="Times New Roman"/>
          <w:sz w:val="24"/>
          <w:szCs w:val="24"/>
        </w:rPr>
        <w:t xml:space="preserve">Képviseli:                          Horváth Csaba polgármester </w:t>
      </w:r>
    </w:p>
    <w:p w:rsidR="006D09B4" w:rsidRPr="006D09B4" w:rsidRDefault="006D09B4" w:rsidP="006D0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9B4">
        <w:rPr>
          <w:rFonts w:ascii="Times New Roman" w:hAnsi="Times New Roman" w:cs="Times New Roman"/>
          <w:sz w:val="24"/>
          <w:szCs w:val="24"/>
        </w:rPr>
        <w:t>(a továbbiakban: Önkormányzat)</w:t>
      </w:r>
    </w:p>
    <w:p w:rsidR="006D09B4" w:rsidRPr="006D09B4" w:rsidRDefault="006D09B4" w:rsidP="006D0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9B4" w:rsidRPr="006D09B4" w:rsidRDefault="006D09B4" w:rsidP="006D0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9B4">
        <w:rPr>
          <w:rFonts w:ascii="Times New Roman" w:hAnsi="Times New Roman" w:cs="Times New Roman"/>
          <w:sz w:val="24"/>
          <w:szCs w:val="24"/>
        </w:rPr>
        <w:t>másrészről</w:t>
      </w:r>
    </w:p>
    <w:p w:rsidR="006D09B4" w:rsidRPr="006D09B4" w:rsidRDefault="006D09B4" w:rsidP="006D09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09B4" w:rsidRPr="008E0EE8" w:rsidRDefault="006D09B4" w:rsidP="006D09B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EE8">
        <w:rPr>
          <w:rFonts w:ascii="Times New Roman" w:hAnsi="Times New Roman" w:cs="Times New Roman"/>
          <w:b/>
          <w:bCs/>
          <w:sz w:val="24"/>
          <w:szCs w:val="24"/>
        </w:rPr>
        <w:t>Zuglói Közbiztonság non-profit Korlátolt Felelősségű Társaság</w:t>
      </w:r>
    </w:p>
    <w:p w:rsidR="006D09B4" w:rsidRPr="008E0EE8" w:rsidRDefault="006D09B4" w:rsidP="006D0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>Székhely:                             1145 Budapest, Laky Adolf utca 36.</w:t>
      </w:r>
    </w:p>
    <w:p w:rsidR="006D09B4" w:rsidRPr="008E0EE8" w:rsidRDefault="006D09B4" w:rsidP="006D0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>Cégjegyzékszám:                01-09-952 185</w:t>
      </w:r>
    </w:p>
    <w:p w:rsidR="006D09B4" w:rsidRDefault="006D09B4" w:rsidP="006D09B4">
      <w:pPr>
        <w:spacing w:after="0"/>
        <w:jc w:val="both"/>
        <w:rPr>
          <w:rFonts w:ascii="Times New Roman" w:hAnsi="Times New Roman" w:cs="Times New Roman"/>
        </w:rPr>
      </w:pPr>
      <w:r w:rsidRPr="008E0EE8">
        <w:rPr>
          <w:rFonts w:ascii="Times New Roman" w:hAnsi="Times New Roman" w:cs="Times New Roman"/>
          <w:sz w:val="24"/>
          <w:szCs w:val="24"/>
        </w:rPr>
        <w:t>Képviseli:                            Kovács-Csincsák László ügyvezető</w:t>
      </w:r>
    </w:p>
    <w:p w:rsidR="006D09B4" w:rsidRPr="008E0EE8" w:rsidRDefault="006D09B4" w:rsidP="006D0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 xml:space="preserve">(a továbbiakban: Közszolgáltató, együttesen: Felek) </w:t>
      </w:r>
    </w:p>
    <w:p w:rsidR="006D09B4" w:rsidRPr="008E0EE8" w:rsidRDefault="006D09B4" w:rsidP="006D0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9AB" w:rsidRPr="001648C6" w:rsidRDefault="00A14BD0" w:rsidP="00D37F18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1648C6">
        <w:rPr>
          <w:rFonts w:ascii="Times New Roman" w:hAnsi="Times New Roman" w:cs="Times New Roman"/>
          <w:b/>
          <w:sz w:val="24"/>
          <w:szCs w:val="24"/>
          <w:lang w:bidi="hu-HU"/>
        </w:rPr>
        <w:t>2.</w:t>
      </w:r>
      <w:r w:rsidRPr="001648C6">
        <w:rPr>
          <w:rFonts w:ascii="Times New Roman" w:hAnsi="Times New Roman" w:cs="Times New Roman"/>
          <w:b/>
          <w:sz w:val="24"/>
          <w:szCs w:val="24"/>
          <w:lang w:bidi="hu-HU"/>
        </w:rPr>
        <w:tab/>
      </w:r>
      <w:r w:rsidR="002A6615" w:rsidRPr="001648C6">
        <w:rPr>
          <w:rFonts w:ascii="Times New Roman" w:hAnsi="Times New Roman" w:cs="Times New Roman"/>
          <w:b/>
          <w:sz w:val="24"/>
          <w:szCs w:val="24"/>
          <w:lang w:bidi="hu-HU"/>
        </w:rPr>
        <w:t>MÓDOSÍTÓ RENDELKEZÉSEK</w:t>
      </w:r>
    </w:p>
    <w:p w:rsidR="009B2A70" w:rsidRDefault="009B2A70" w:rsidP="0075352B">
      <w:pPr>
        <w:jc w:val="both"/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</w:pPr>
      <w:r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 xml:space="preserve">2.1. </w:t>
      </w:r>
      <w:r w:rsidRPr="000B0E92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A </w:t>
      </w:r>
      <w:r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Közszolgáltatási </w:t>
      </w:r>
      <w:r w:rsidRPr="000B0E92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Szerződés </w:t>
      </w:r>
      <w:r w:rsidR="008E0EE8" w:rsidRPr="00582B34"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>5.2.4.1.</w:t>
      </w:r>
      <w:r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 </w:t>
      </w:r>
      <w:r w:rsidRPr="000B0E92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>pontja helyébe a következő rendelkezés lép:</w:t>
      </w:r>
    </w:p>
    <w:p w:rsidR="00A14BE5" w:rsidRPr="00A14BE5" w:rsidRDefault="008E0EE8" w:rsidP="00A14BE5">
      <w:pPr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A14BE5">
        <w:rPr>
          <w:rStyle w:val="CharStyle9"/>
          <w:rFonts w:ascii="Times New Roman" w:eastAsia="Calibri" w:hAnsi="Times New Roman" w:cs="Times New Roman"/>
          <w:i/>
          <w:iCs/>
          <w:sz w:val="24"/>
          <w:szCs w:val="24"/>
          <w:shd w:val="clear" w:color="auto" w:fill="auto"/>
        </w:rPr>
        <w:t xml:space="preserve">„5.2.4.1. Önkormányzat a parkolás üzemeltetési feladatok </w:t>
      </w:r>
      <w:r w:rsidR="002B1211" w:rsidRPr="00A14BE5">
        <w:rPr>
          <w:rStyle w:val="CharStyle9"/>
          <w:rFonts w:ascii="Times New Roman" w:eastAsia="Calibri" w:hAnsi="Times New Roman" w:cs="Times New Roman"/>
          <w:i/>
          <w:iCs/>
          <w:sz w:val="24"/>
          <w:szCs w:val="24"/>
          <w:shd w:val="clear" w:color="auto" w:fill="auto"/>
        </w:rPr>
        <w:t>ellátására közbeszerzési eljárá</w:t>
      </w:r>
      <w:r w:rsidRPr="00A14BE5">
        <w:rPr>
          <w:rStyle w:val="CharStyle9"/>
          <w:rFonts w:ascii="Times New Roman" w:eastAsia="Calibri" w:hAnsi="Times New Roman" w:cs="Times New Roman"/>
          <w:i/>
          <w:iCs/>
          <w:sz w:val="24"/>
          <w:szCs w:val="24"/>
          <w:shd w:val="clear" w:color="auto" w:fill="auto"/>
        </w:rPr>
        <w:t>s er</w:t>
      </w:r>
      <w:r w:rsidR="002B1211" w:rsidRPr="00A14BE5">
        <w:rPr>
          <w:rStyle w:val="CharStyle9"/>
          <w:rFonts w:ascii="Times New Roman" w:eastAsia="Calibri" w:hAnsi="Times New Roman" w:cs="Times New Roman"/>
          <w:i/>
          <w:iCs/>
          <w:sz w:val="24"/>
          <w:szCs w:val="24"/>
          <w:shd w:val="clear" w:color="auto" w:fill="auto"/>
        </w:rPr>
        <w:t>e</w:t>
      </w:r>
      <w:r w:rsidRPr="00A14BE5">
        <w:rPr>
          <w:rStyle w:val="CharStyle9"/>
          <w:rFonts w:ascii="Times New Roman" w:eastAsia="Calibri" w:hAnsi="Times New Roman" w:cs="Times New Roman"/>
          <w:i/>
          <w:iCs/>
          <w:sz w:val="24"/>
          <w:szCs w:val="24"/>
          <w:shd w:val="clear" w:color="auto" w:fill="auto"/>
        </w:rPr>
        <w:t xml:space="preserve">dményeként a C-WARE Kft-vel </w:t>
      </w:r>
      <w:r w:rsidRPr="00A14BE5">
        <w:rPr>
          <w:rStyle w:val="CharStyle9"/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auto"/>
        </w:rPr>
        <w:t>p</w:t>
      </w:r>
      <w:r w:rsidR="002B1211" w:rsidRPr="00A14BE5">
        <w:rPr>
          <w:rStyle w:val="CharStyle9"/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auto"/>
        </w:rPr>
        <w:t>a</w:t>
      </w:r>
      <w:r w:rsidRPr="00A14BE5">
        <w:rPr>
          <w:rStyle w:val="CharStyle9"/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auto"/>
        </w:rPr>
        <w:t>rkolójegy-kiadó automaták üzemkész</w:t>
      </w:r>
      <w:r w:rsidR="002B1211" w:rsidRPr="00A14BE5">
        <w:rPr>
          <w:rStyle w:val="CharStyle9"/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auto"/>
        </w:rPr>
        <w:t xml:space="preserve"> </w:t>
      </w:r>
      <w:r w:rsidRPr="00A14BE5">
        <w:rPr>
          <w:rStyle w:val="CharStyle9"/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auto"/>
        </w:rPr>
        <w:t xml:space="preserve">állapotának </w:t>
      </w:r>
      <w:r w:rsidR="002B1211" w:rsidRPr="00A14BE5">
        <w:rPr>
          <w:rStyle w:val="CharStyle9"/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auto"/>
        </w:rPr>
        <w:t>biztosítása 2023.</w:t>
      </w:r>
      <w:r w:rsidR="002B1211" w:rsidRPr="00A14BE5">
        <w:rPr>
          <w:rStyle w:val="CharStyle9"/>
          <w:rFonts w:ascii="Times New Roman" w:eastAsia="Calibri" w:hAnsi="Times New Roman" w:cs="Times New Roman"/>
          <w:i/>
          <w:iCs/>
          <w:sz w:val="24"/>
          <w:szCs w:val="24"/>
          <w:shd w:val="clear" w:color="auto" w:fill="auto"/>
        </w:rPr>
        <w:t xml:space="preserve"> tárgyban 2023. 07. 16-tól </w:t>
      </w:r>
      <w:r w:rsidR="006F6867">
        <w:rPr>
          <w:rStyle w:val="CharStyle9"/>
          <w:rFonts w:ascii="Times New Roman" w:eastAsia="Calibri" w:hAnsi="Times New Roman" w:cs="Times New Roman"/>
          <w:i/>
          <w:iCs/>
          <w:sz w:val="24"/>
          <w:szCs w:val="24"/>
          <w:shd w:val="clear" w:color="auto" w:fill="auto"/>
        </w:rPr>
        <w:t>hatályos</w:t>
      </w:r>
      <w:r w:rsidR="002B1211" w:rsidRPr="00A14BE5">
        <w:rPr>
          <w:rStyle w:val="CharStyle9"/>
          <w:rFonts w:ascii="Times New Roman" w:eastAsia="Calibri" w:hAnsi="Times New Roman" w:cs="Times New Roman"/>
          <w:i/>
          <w:iCs/>
          <w:sz w:val="24"/>
          <w:szCs w:val="24"/>
          <w:shd w:val="clear" w:color="auto" w:fill="auto"/>
        </w:rPr>
        <w:t xml:space="preserve"> Vállalkozási szerződést kötött 283 db. (és opcionálisan még további 10 % /29 db./) automatára vonatkozóan.</w:t>
      </w:r>
      <w:r w:rsidR="00A14BE5" w:rsidRPr="00A14BE5">
        <w:rPr>
          <w:rStyle w:val="CharStyle9"/>
          <w:rFonts w:ascii="Times New Roman" w:eastAsia="Calibri" w:hAnsi="Times New Roman" w:cs="Times New Roman"/>
          <w:i/>
          <w:iCs/>
          <w:sz w:val="24"/>
          <w:szCs w:val="24"/>
          <w:shd w:val="clear" w:color="auto" w:fill="auto"/>
        </w:rPr>
        <w:t xml:space="preserve"> </w:t>
      </w:r>
      <w:r w:rsidR="00A14BE5" w:rsidRPr="00A14BE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Felek a vállalkozási szerződést a közszolgáltatási szerződéshez I. mellékletként csatolják, valamint a csatolt szerződés mellékletét képezi a részletes műszaki karbantartási és üzemeltetési feladatlista.” </w:t>
      </w:r>
    </w:p>
    <w:p w:rsidR="002B1211" w:rsidRDefault="002B1211" w:rsidP="002B1211">
      <w:pPr>
        <w:jc w:val="both"/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</w:pPr>
      <w:r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 xml:space="preserve">2.2. </w:t>
      </w:r>
      <w:r w:rsidRPr="000B0E92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A </w:t>
      </w:r>
      <w:r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Közszolgáltatási </w:t>
      </w:r>
      <w:r w:rsidRPr="000B0E92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Szerződés </w:t>
      </w:r>
      <w:r w:rsidRPr="00582B34"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 xml:space="preserve">5.2.4.2. pontja </w:t>
      </w:r>
      <w:r w:rsidR="00916E41" w:rsidRPr="00582B34"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>ae)</w:t>
      </w:r>
      <w:r w:rsidR="00916E41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 alpontjának </w:t>
      </w:r>
      <w:r w:rsidRPr="000B0E92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>helyébe a következő rendelkezés lép:</w:t>
      </w:r>
    </w:p>
    <w:p w:rsidR="0083736C" w:rsidRPr="0083736C" w:rsidRDefault="0083736C" w:rsidP="0083736C">
      <w:pPr>
        <w:ind w:left="709"/>
        <w:jc w:val="both"/>
        <w:rPr>
          <w:rStyle w:val="Szvegtrzs11pt"/>
          <w:rFonts w:eastAsiaTheme="minorHAnsi"/>
          <w:i/>
          <w:color w:val="000000" w:themeColor="text1"/>
          <w:sz w:val="24"/>
          <w:szCs w:val="24"/>
        </w:rPr>
      </w:pPr>
      <w:r w:rsidRPr="008373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„ae) Automaták igény szerinti áthelyezése,</w:t>
      </w:r>
      <w:r w:rsidRPr="0083736C">
        <w:rPr>
          <w:rStyle w:val="Szvegtrzs11pt"/>
          <w:rFonts w:eastAsiaTheme="minorHAnsi"/>
          <w:i/>
          <w:color w:val="000000" w:themeColor="text1"/>
          <w:sz w:val="24"/>
          <w:szCs w:val="24"/>
        </w:rPr>
        <w:t xml:space="preserve">      </w:t>
      </w:r>
    </w:p>
    <w:p w:rsidR="0083736C" w:rsidRPr="0083736C" w:rsidRDefault="0083736C" w:rsidP="0083736C">
      <w:pPr>
        <w:ind w:left="141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3736C">
        <w:rPr>
          <w:rStyle w:val="Szvegtrzs11pt"/>
          <w:rFonts w:eastAsiaTheme="minorHAnsi"/>
          <w:i/>
          <w:color w:val="000000" w:themeColor="text1"/>
          <w:sz w:val="24"/>
          <w:szCs w:val="24"/>
        </w:rPr>
        <w:t>(áthelyezés tartalma: áthelyezendő jegykiadó automata lekapcsolása, új helyszín adottságainak megfelelő paraméterezés, üzembe helyezés, csatlakoztatás a távfelügyeleti rendszerhez),”</w:t>
      </w:r>
    </w:p>
    <w:p w:rsidR="0083736C" w:rsidRPr="0083736C" w:rsidRDefault="0083736C" w:rsidP="008373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736C"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 xml:space="preserve">2.3. </w:t>
      </w:r>
      <w:r w:rsidRPr="0083736C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A Közszolgáltatási Szerződés </w:t>
      </w:r>
      <w:r w:rsidRPr="00582B34"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>5.2.4.2. pontja af</w:t>
      </w:r>
      <w:r w:rsidRPr="0083736C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>) alpontjának helyébe a következő rendelkezés lép:</w:t>
      </w:r>
    </w:p>
    <w:p w:rsidR="0083736C" w:rsidRPr="0083736C" w:rsidRDefault="0083736C" w:rsidP="0083736C">
      <w:pPr>
        <w:ind w:left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373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„af) Bankkártya elfogadó egység igény szerinti beszerelése a megbízás időtartama alatt (max. 50 db.).”</w:t>
      </w:r>
    </w:p>
    <w:p w:rsidR="00D634ED" w:rsidRDefault="00D634ED" w:rsidP="00D634ED">
      <w:pPr>
        <w:jc w:val="both"/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</w:pPr>
      <w:r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>2.4</w:t>
      </w:r>
      <w:r w:rsidRPr="0083736C"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 xml:space="preserve">. </w:t>
      </w:r>
      <w:r w:rsidRPr="0083736C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A Közszolgáltatási Szerződés </w:t>
      </w:r>
      <w:r w:rsidRPr="00582B34"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>5.2.4.2. pontja d</w:t>
      </w:r>
      <w:r w:rsidRPr="0083736C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>) alpontjának helyébe a következő rendelkezés lép:</w:t>
      </w:r>
    </w:p>
    <w:p w:rsidR="00D634ED" w:rsidRPr="00D634ED" w:rsidRDefault="00D634ED" w:rsidP="00D634ED">
      <w:pPr>
        <w:ind w:left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634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„d) parkolójegy-kiadó automaták karbantartása körében:</w:t>
      </w:r>
    </w:p>
    <w:p w:rsidR="00D634ED" w:rsidRPr="00D634ED" w:rsidRDefault="00D634ED" w:rsidP="00D634ED">
      <w:pPr>
        <w:ind w:left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634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283 db </w:t>
      </w:r>
      <w:r w:rsidRPr="00D634ED">
        <w:rPr>
          <w:rStyle w:val="CharStyle9"/>
          <w:rFonts w:ascii="Times New Roman" w:eastAsia="Calibri" w:hAnsi="Times New Roman" w:cs="Times New Roman"/>
          <w:i/>
          <w:iCs/>
          <w:sz w:val="24"/>
          <w:szCs w:val="24"/>
          <w:shd w:val="clear" w:color="auto" w:fill="auto"/>
        </w:rPr>
        <w:t>(és opcionálisan még további 10 % /29 db./)</w:t>
      </w:r>
      <w:r>
        <w:rPr>
          <w:rStyle w:val="CharStyle9"/>
          <w:rFonts w:ascii="Times New Roman" w:eastAsia="Calibri" w:hAnsi="Times New Roman" w:cs="Times New Roman"/>
          <w:i/>
          <w:iCs/>
          <w:sz w:val="24"/>
          <w:szCs w:val="24"/>
          <w:shd w:val="clear" w:color="auto" w:fill="auto"/>
        </w:rPr>
        <w:t xml:space="preserve"> </w:t>
      </w:r>
      <w:r w:rsidRPr="00D634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parkolójegy-kiadó automata rendszeres karbantartása gépkönyv és rendszerterv szerint, de évente legalább két alkalommal történő elvégzése, átnézése, felülvizsgálata, dokumentálása. </w:t>
      </w:r>
    </w:p>
    <w:p w:rsidR="00D634ED" w:rsidRPr="00D634ED" w:rsidRDefault="00D634ED" w:rsidP="00D634ED">
      <w:pPr>
        <w:ind w:left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634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 karbantartás elemei:</w:t>
      </w:r>
    </w:p>
    <w:p w:rsidR="00D634ED" w:rsidRPr="00D634ED" w:rsidRDefault="00D634ED" w:rsidP="00D634ED">
      <w:pPr>
        <w:ind w:left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634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da) érmenyílás, érmevizsgáló tisztítása</w:t>
      </w:r>
    </w:p>
    <w:p w:rsidR="00D634ED" w:rsidRPr="00D634ED" w:rsidRDefault="00D634ED" w:rsidP="00D634ED">
      <w:pPr>
        <w:ind w:left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634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db) jegy-vágó, nyomtató, vágómű tisztítása, beállítása</w:t>
      </w:r>
    </w:p>
    <w:p w:rsidR="00D634ED" w:rsidRPr="00D634ED" w:rsidRDefault="00D634ED" w:rsidP="00D634ED">
      <w:pPr>
        <w:ind w:left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634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dc) akkumulátor, töltési rendszer ellenőrzése, elektronikus komponensek ellenőrzése</w:t>
      </w:r>
    </w:p>
    <w:p w:rsidR="00D634ED" w:rsidRPr="00D634ED" w:rsidRDefault="00D634ED" w:rsidP="00D634ED">
      <w:pPr>
        <w:ind w:left="709"/>
        <w:rPr>
          <w:i/>
          <w:color w:val="000000" w:themeColor="text1"/>
          <w:sz w:val="24"/>
          <w:szCs w:val="24"/>
        </w:rPr>
      </w:pPr>
      <w:r w:rsidRPr="00D634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dd) külső kezelő felületek tisztítása.”</w:t>
      </w:r>
    </w:p>
    <w:p w:rsidR="00D634ED" w:rsidRPr="0083736C" w:rsidRDefault="00D634ED" w:rsidP="00D634E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34ED" w:rsidRDefault="00D634ED" w:rsidP="00D634ED">
      <w:pPr>
        <w:jc w:val="both"/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</w:pPr>
      <w:r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>2.5</w:t>
      </w:r>
      <w:r w:rsidRPr="0083736C"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 xml:space="preserve">. </w:t>
      </w:r>
      <w:r w:rsidRPr="0083736C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A Közszolgáltatási Szerződés </w:t>
      </w:r>
      <w:r w:rsidRPr="00582B34"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>5.2.4.2. pontja eaa</w:t>
      </w:r>
      <w:r w:rsidRPr="0083736C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>) alpontjának helyébe a következő rendelkezés lép:</w:t>
      </w:r>
    </w:p>
    <w:p w:rsidR="00D634ED" w:rsidRPr="00C51CAA" w:rsidRDefault="00D634ED" w:rsidP="00D634ED">
      <w:pPr>
        <w:pStyle w:val="Szvegtrzs1"/>
        <w:spacing w:after="120" w:line="23" w:lineRule="atLeast"/>
        <w:ind w:left="284"/>
        <w:rPr>
          <w:rFonts w:eastAsiaTheme="minorHAnsi"/>
          <w:color w:val="000000" w:themeColor="text1"/>
          <w:sz w:val="24"/>
          <w:szCs w:val="24"/>
        </w:rPr>
      </w:pPr>
      <w:r w:rsidRPr="00C51CAA">
        <w:rPr>
          <w:rStyle w:val="Szvegtrzs11pt"/>
          <w:color w:val="000000" w:themeColor="text1"/>
          <w:sz w:val="24"/>
          <w:szCs w:val="24"/>
        </w:rPr>
        <w:t>(ea</w:t>
      </w:r>
      <w:r w:rsidRPr="00C51CAA">
        <w:rPr>
          <w:rFonts w:eastAsiaTheme="minorHAnsi"/>
          <w:color w:val="000000" w:themeColor="text1"/>
          <w:sz w:val="24"/>
          <w:szCs w:val="24"/>
        </w:rPr>
        <w:t>) ürítés folyamatában)</w:t>
      </w:r>
    </w:p>
    <w:p w:rsidR="00D634ED" w:rsidRPr="00C51CAA" w:rsidRDefault="00C51CAA" w:rsidP="00C51CAA">
      <w:pPr>
        <w:pStyle w:val="Listaszerbekezds"/>
        <w:ind w:left="1416"/>
        <w:jc w:val="both"/>
        <w:rPr>
          <w:i/>
          <w:color w:val="000000" w:themeColor="text1"/>
          <w:sz w:val="24"/>
          <w:szCs w:val="24"/>
        </w:rPr>
      </w:pPr>
      <w:r w:rsidRPr="00C51C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„</w:t>
      </w:r>
      <w:r w:rsidR="00D634ED" w:rsidRPr="00C51C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eaa) Budapest XIV. kerület (Zugló) közigazgatási területén működő 283 db </w:t>
      </w:r>
      <w:r w:rsidR="00D634ED" w:rsidRPr="00C51CAA">
        <w:rPr>
          <w:rStyle w:val="CharStyle9"/>
          <w:rFonts w:ascii="Times New Roman" w:eastAsia="Calibri" w:hAnsi="Times New Roman" w:cs="Times New Roman"/>
          <w:i/>
          <w:iCs/>
          <w:sz w:val="24"/>
          <w:szCs w:val="24"/>
          <w:shd w:val="clear" w:color="auto" w:fill="auto"/>
        </w:rPr>
        <w:t>(és opcionálisan még további 10 % /29 db./)</w:t>
      </w:r>
      <w:r w:rsidR="00A14BE5">
        <w:rPr>
          <w:rStyle w:val="CharStyle9"/>
          <w:rFonts w:ascii="Times New Roman" w:eastAsia="Calibri" w:hAnsi="Times New Roman" w:cs="Times New Roman"/>
          <w:i/>
          <w:iCs/>
          <w:sz w:val="24"/>
          <w:szCs w:val="24"/>
          <w:shd w:val="clear" w:color="auto" w:fill="auto"/>
        </w:rPr>
        <w:t xml:space="preserve"> </w:t>
      </w:r>
      <w:r w:rsidR="00D634ED" w:rsidRPr="00C51C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parkolójegy-kiadó automatába bedobott érmék (EUR, HUF) és bankjegyek a parkolójegy-kiadó automata pénzkazettájából a Vállalkozó által történő ürítése minimum hetente egy alkalommal ürítési terv szerint. Amennyiben az automata telítettségi szintje ezt nem teszi szükségessé, ettől az előírástól el lehet térni,</w:t>
      </w:r>
      <w:r w:rsidRPr="00C51C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</w:p>
    <w:p w:rsidR="00D634ED" w:rsidRPr="00353152" w:rsidRDefault="00D634ED" w:rsidP="00D634ED">
      <w:pPr>
        <w:pStyle w:val="Listaszerbekezds"/>
        <w:ind w:left="1416"/>
        <w:jc w:val="both"/>
        <w:rPr>
          <w:rFonts w:ascii="Times New Roman" w:hAnsi="Times New Roman" w:cs="Times New Roman"/>
          <w:color w:val="000000" w:themeColor="text1"/>
        </w:rPr>
      </w:pPr>
    </w:p>
    <w:p w:rsidR="00C51CAA" w:rsidRPr="008D416F" w:rsidRDefault="00C51CAA" w:rsidP="00C51CAA">
      <w:pPr>
        <w:jc w:val="both"/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</w:pPr>
      <w:r w:rsidRPr="008D416F"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 xml:space="preserve">2.6. </w:t>
      </w:r>
      <w:r w:rsidRPr="008D416F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A Közszolgáltatási Szerződés </w:t>
      </w:r>
      <w:r w:rsidRPr="00582B34"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>5.2.4.8. pontja a)</w:t>
      </w:r>
      <w:r w:rsidRPr="008D416F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 alpontjának helyébe a következő rendelkezés lép:</w:t>
      </w:r>
    </w:p>
    <w:p w:rsidR="00C51CAA" w:rsidRPr="008D416F" w:rsidRDefault="008D416F" w:rsidP="00C51CAA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6F">
        <w:rPr>
          <w:rFonts w:ascii="Times New Roman" w:hAnsi="Times New Roman" w:cs="Times New Roman"/>
          <w:sz w:val="24"/>
          <w:szCs w:val="24"/>
          <w:lang w:eastAsia="hu-HU"/>
        </w:rPr>
        <w:t>(</w:t>
      </w:r>
      <w:r w:rsidR="00C51CAA" w:rsidRPr="008D416F">
        <w:rPr>
          <w:rFonts w:ascii="Times New Roman" w:hAnsi="Times New Roman" w:cs="Times New Roman"/>
          <w:sz w:val="24"/>
          <w:szCs w:val="24"/>
          <w:lang w:eastAsia="hu-HU"/>
        </w:rPr>
        <w:t xml:space="preserve">5.2.4.8. </w:t>
      </w:r>
      <w:r w:rsidR="00C51CAA" w:rsidRPr="008D416F">
        <w:rPr>
          <w:rFonts w:ascii="Times New Roman" w:hAnsi="Times New Roman" w:cs="Times New Roman"/>
          <w:sz w:val="24"/>
          <w:szCs w:val="24"/>
        </w:rPr>
        <w:t>A hibák elhárításának határideje</w:t>
      </w:r>
      <w:r w:rsidRPr="008D416F">
        <w:rPr>
          <w:rFonts w:ascii="Times New Roman" w:hAnsi="Times New Roman" w:cs="Times New Roman"/>
          <w:sz w:val="24"/>
          <w:szCs w:val="24"/>
        </w:rPr>
        <w:t>:)</w:t>
      </w:r>
    </w:p>
    <w:p w:rsidR="00C51CAA" w:rsidRPr="008D416F" w:rsidRDefault="008D416F" w:rsidP="00C51CAA">
      <w:pPr>
        <w:spacing w:after="0" w:line="240" w:lineRule="auto"/>
        <w:ind w:left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16F">
        <w:rPr>
          <w:rFonts w:ascii="Times New Roman" w:hAnsi="Times New Roman" w:cs="Times New Roman"/>
          <w:i/>
          <w:sz w:val="24"/>
          <w:szCs w:val="24"/>
        </w:rPr>
        <w:t>„</w:t>
      </w:r>
      <w:r w:rsidR="00C51CAA" w:rsidRPr="008D416F">
        <w:rPr>
          <w:rFonts w:ascii="Times New Roman" w:hAnsi="Times New Roman" w:cs="Times New Roman"/>
          <w:i/>
          <w:sz w:val="24"/>
          <w:szCs w:val="24"/>
        </w:rPr>
        <w:t>a)</w:t>
      </w:r>
      <w:r w:rsidRPr="008D416F">
        <w:rPr>
          <w:rFonts w:ascii="Times New Roman" w:hAnsi="Times New Roman" w:cs="Times New Roman"/>
          <w:i/>
          <w:sz w:val="24"/>
          <w:szCs w:val="24"/>
        </w:rPr>
        <w:t xml:space="preserve"> üzemidőn belül</w:t>
      </w:r>
      <w:r w:rsidR="00C51CAA" w:rsidRPr="008D416F">
        <w:rPr>
          <w:rFonts w:ascii="Times New Roman" w:hAnsi="Times New Roman" w:cs="Times New Roman"/>
          <w:i/>
          <w:sz w:val="24"/>
          <w:szCs w:val="24"/>
        </w:rPr>
        <w:t xml:space="preserve"> a hiba észlelésétő</w:t>
      </w:r>
      <w:r w:rsidRPr="008D416F">
        <w:rPr>
          <w:rFonts w:ascii="Times New Roman" w:hAnsi="Times New Roman" w:cs="Times New Roman"/>
          <w:i/>
          <w:sz w:val="24"/>
          <w:szCs w:val="24"/>
        </w:rPr>
        <w:t>l vagy bejelentésétől számítva 4 (négy)</w:t>
      </w:r>
      <w:r w:rsidR="00C51CAA" w:rsidRPr="008D416F">
        <w:rPr>
          <w:rFonts w:ascii="Times New Roman" w:hAnsi="Times New Roman" w:cs="Times New Roman"/>
          <w:i/>
          <w:sz w:val="24"/>
          <w:szCs w:val="24"/>
        </w:rPr>
        <w:t xml:space="preserve"> óra, </w:t>
      </w:r>
      <w:r w:rsidRPr="008D416F">
        <w:rPr>
          <w:rFonts w:ascii="Times New Roman" w:hAnsi="Times New Roman" w:cs="Times New Roman"/>
          <w:i/>
          <w:sz w:val="24"/>
          <w:szCs w:val="24"/>
        </w:rPr>
        <w:t>az üzemidőn túli tudomásszerzés esetén az azt követő üzemidő kezdetétől számított négy óra,”</w:t>
      </w:r>
    </w:p>
    <w:p w:rsidR="00C51CAA" w:rsidRPr="008D416F" w:rsidRDefault="00C51CAA" w:rsidP="00C51CAA">
      <w:p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:rsidR="008D416F" w:rsidRDefault="008D416F" w:rsidP="008D416F">
      <w:pPr>
        <w:jc w:val="both"/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</w:pPr>
      <w:r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>2.7</w:t>
      </w:r>
      <w:r w:rsidRPr="008D416F"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 xml:space="preserve">. </w:t>
      </w:r>
      <w:r w:rsidRPr="008D416F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A Közszolgáltatási Szerződés </w:t>
      </w:r>
      <w:r w:rsidRPr="00F939D1"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>5.2.5.5. pontja c)</w:t>
      </w:r>
      <w:r w:rsidRPr="008D416F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 alpontjának helyébe a következő rendelkezés lép:</w:t>
      </w:r>
    </w:p>
    <w:p w:rsidR="008D416F" w:rsidRPr="00F939D1" w:rsidRDefault="00F939D1" w:rsidP="008D416F">
      <w:pPr>
        <w:jc w:val="both"/>
        <w:rPr>
          <w:rFonts w:ascii="Times New Roman" w:hAnsi="Times New Roman" w:cs="Times New Roman"/>
          <w:sz w:val="24"/>
          <w:szCs w:val="24"/>
        </w:rPr>
      </w:pPr>
      <w:r w:rsidRPr="00F939D1">
        <w:rPr>
          <w:rFonts w:ascii="Times New Roman" w:hAnsi="Times New Roman" w:cs="Times New Roman"/>
          <w:sz w:val="24"/>
          <w:szCs w:val="24"/>
        </w:rPr>
        <w:t>(</w:t>
      </w:r>
      <w:r w:rsidR="008D416F" w:rsidRPr="00F939D1">
        <w:rPr>
          <w:rFonts w:ascii="Times New Roman" w:hAnsi="Times New Roman" w:cs="Times New Roman"/>
          <w:sz w:val="24"/>
          <w:szCs w:val="24"/>
        </w:rPr>
        <w:t>5.2.5.5. Közszolgáltató látja el - 3. személy bevonásával - az üzemeltetett parkolóhelyeket érintő</w:t>
      </w:r>
      <w:r w:rsidRPr="00F939D1">
        <w:rPr>
          <w:rFonts w:ascii="Times New Roman" w:hAnsi="Times New Roman" w:cs="Times New Roman"/>
          <w:sz w:val="24"/>
          <w:szCs w:val="24"/>
        </w:rPr>
        <w:t>)</w:t>
      </w:r>
      <w:r w:rsidR="008D416F" w:rsidRPr="00F93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16F" w:rsidRPr="00F939D1" w:rsidRDefault="00F939D1" w:rsidP="00F939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939D1">
        <w:rPr>
          <w:rFonts w:ascii="Times New Roman" w:hAnsi="Times New Roman" w:cs="Times New Roman"/>
          <w:i/>
          <w:sz w:val="24"/>
          <w:szCs w:val="24"/>
        </w:rPr>
        <w:t>„</w:t>
      </w:r>
      <w:r w:rsidR="008D416F" w:rsidRPr="00F939D1">
        <w:rPr>
          <w:rFonts w:ascii="Times New Roman" w:hAnsi="Times New Roman" w:cs="Times New Roman"/>
          <w:i/>
          <w:sz w:val="24"/>
          <w:szCs w:val="24"/>
        </w:rPr>
        <w:t>c) parkoló automaták telepítését, áthelyezését,</w:t>
      </w:r>
      <w:r w:rsidRPr="00F939D1">
        <w:rPr>
          <w:rFonts w:ascii="Times New Roman" w:hAnsi="Times New Roman" w:cs="Times New Roman"/>
          <w:i/>
          <w:sz w:val="24"/>
          <w:szCs w:val="24"/>
        </w:rPr>
        <w:t>(beleértve a</w:t>
      </w:r>
      <w:r w:rsidRPr="00F939D1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 xml:space="preserve"> </w:t>
      </w:r>
      <w:r w:rsidRPr="008E0EE8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>leszerelt, áthelyezésre váró autom</w:t>
      </w:r>
      <w:r w:rsidRPr="00F939D1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>aták szükség szerinti tárolását)</w:t>
      </w:r>
      <w:r w:rsidR="008D416F" w:rsidRPr="00F939D1">
        <w:rPr>
          <w:rFonts w:ascii="Times New Roman" w:hAnsi="Times New Roman" w:cs="Times New Roman"/>
          <w:i/>
          <w:sz w:val="24"/>
          <w:szCs w:val="24"/>
        </w:rPr>
        <w:t xml:space="preserve"> üzemeltetését, karbantartását,</w:t>
      </w:r>
      <w:r w:rsidRPr="00F939D1">
        <w:rPr>
          <w:rFonts w:ascii="Times New Roman" w:hAnsi="Times New Roman" w:cs="Times New Roman"/>
          <w:i/>
          <w:sz w:val="24"/>
          <w:szCs w:val="24"/>
        </w:rPr>
        <w:t>”</w:t>
      </w:r>
    </w:p>
    <w:p w:rsidR="00F939D1" w:rsidRDefault="00F939D1" w:rsidP="00F939D1">
      <w:pPr>
        <w:jc w:val="both"/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</w:pPr>
      <w:r w:rsidRPr="00AE144E"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>2.8.</w:t>
      </w:r>
      <w:r w:rsidRPr="00F939D1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 A Közszolgáltatási Szerződés </w:t>
      </w:r>
      <w:r w:rsidR="00120928"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>5.2.6.1.</w:t>
      </w:r>
      <w:r w:rsidRPr="00F939D1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 pontja helyébe a következő rendelkezés</w:t>
      </w:r>
      <w:r w:rsidRPr="008D416F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 lép:</w:t>
      </w:r>
    </w:p>
    <w:p w:rsidR="008D416F" w:rsidRDefault="00F939D1" w:rsidP="008D416F">
      <w:pPr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582B34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„5.2.6.1.</w:t>
      </w:r>
      <w:r w:rsidR="00120928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Pr="008E0EE8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A Közszolgáltató parkoló ellenőröket foglalkoztat, akiknek feladata Budapest Főváros XIV. kerület Zugló Önkormányz</w:t>
      </w:r>
      <w:r w:rsidR="00120928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atának közigazgatási területén </w:t>
      </w:r>
      <w:r w:rsidRPr="008E0EE8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a díjfizető várakozásra kijelölt közterületek várakozási</w:t>
      </w:r>
      <w:r w:rsidRPr="00582B34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Pr="008E0EE8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díj fizetése ellenében történő hasznosítása során, a közterület jogszerű igénybevételének ellenőrzése, jogosulatlan használat esetén pótdíjak kiszabása.</w:t>
      </w:r>
      <w:r w:rsidRPr="00582B34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”</w:t>
      </w:r>
    </w:p>
    <w:p w:rsidR="00582B34" w:rsidRPr="008D416F" w:rsidRDefault="00582B34" w:rsidP="008D416F">
      <w:pPr>
        <w:jc w:val="both"/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</w:pPr>
    </w:p>
    <w:p w:rsidR="000B0E92" w:rsidRDefault="000B0E92" w:rsidP="000B0E92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hu-HU"/>
        </w:rPr>
      </w:pPr>
      <w:r>
        <w:rPr>
          <w:rFonts w:ascii="Times New Roman" w:hAnsi="Times New Roman" w:cs="Times New Roman"/>
          <w:b/>
          <w:sz w:val="24"/>
          <w:szCs w:val="24"/>
          <w:lang w:bidi="hu-HU"/>
        </w:rPr>
        <w:t xml:space="preserve">3.       </w:t>
      </w:r>
      <w:r w:rsidR="002A6615" w:rsidRPr="000B0E92">
        <w:rPr>
          <w:rFonts w:ascii="Times New Roman" w:hAnsi="Times New Roman" w:cs="Times New Roman"/>
          <w:b/>
          <w:sz w:val="24"/>
          <w:szCs w:val="24"/>
          <w:lang w:bidi="hu-HU"/>
        </w:rPr>
        <w:t>ZÁRÓ RENDELKEZÉSEK</w:t>
      </w:r>
    </w:p>
    <w:p w:rsidR="001648C6" w:rsidRPr="000B0E92" w:rsidRDefault="002A6615" w:rsidP="000B0E92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hu-HU"/>
        </w:rPr>
      </w:pPr>
      <w:r w:rsidRPr="000B0E92">
        <w:rPr>
          <w:rFonts w:ascii="Times New Roman" w:hAnsi="Times New Roman" w:cs="Times New Roman"/>
          <w:sz w:val="24"/>
          <w:szCs w:val="24"/>
          <w:lang w:bidi="hu-HU"/>
        </w:rPr>
        <w:t>A Szerződés jelen módosítással nem érintett részei változatlan tartalommal hatályban maradnak</w:t>
      </w:r>
      <w:r w:rsidR="001648C6" w:rsidRPr="000B0E92">
        <w:rPr>
          <w:rFonts w:ascii="Times New Roman" w:hAnsi="Times New Roman" w:cs="Times New Roman"/>
          <w:sz w:val="24"/>
          <w:szCs w:val="24"/>
          <w:lang w:bidi="hu-HU"/>
        </w:rPr>
        <w:t>.</w:t>
      </w:r>
    </w:p>
    <w:p w:rsidR="0043096E" w:rsidRDefault="0043096E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096E" w:rsidRDefault="0043096E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DA4" w:rsidRPr="008E0EE8" w:rsidRDefault="00C63DA4" w:rsidP="00C63DA4">
      <w:pPr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>Budapest, 2023…..                                                      Budapest, 2023. …</w:t>
      </w:r>
    </w:p>
    <w:p w:rsidR="00C63DA4" w:rsidRPr="008E0EE8" w:rsidRDefault="00C63DA4" w:rsidP="00C63DA4">
      <w:pPr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>………………………………………..                     .……………………………………….</w:t>
      </w:r>
    </w:p>
    <w:p w:rsidR="00C63DA4" w:rsidRPr="008E0EE8" w:rsidRDefault="00C63DA4" w:rsidP="00C63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>Budapest Főváros XIV. Kerület Zugló                                  Zuglói Közbiztonsági</w:t>
      </w:r>
    </w:p>
    <w:p w:rsidR="00C63DA4" w:rsidRPr="008E0EE8" w:rsidRDefault="00C63DA4" w:rsidP="00C63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 xml:space="preserve">              Önkormányzata                                                              non-profit Kft.</w:t>
      </w:r>
    </w:p>
    <w:p w:rsidR="00C63DA4" w:rsidRPr="008E0EE8" w:rsidRDefault="00C63DA4" w:rsidP="00C63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 xml:space="preserve">              képviseletében                                                             képviseletében</w:t>
      </w:r>
    </w:p>
    <w:p w:rsidR="00C63DA4" w:rsidRPr="008E0EE8" w:rsidRDefault="00C63DA4" w:rsidP="00C63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 xml:space="preserve">              Horváth Csaba                                                      Kovács-Csincsák László </w:t>
      </w:r>
    </w:p>
    <w:p w:rsidR="00C63DA4" w:rsidRPr="008E0EE8" w:rsidRDefault="00C63DA4" w:rsidP="00C63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 xml:space="preserve">               polgármester                                                                   ügyvezető </w:t>
      </w:r>
    </w:p>
    <w:p w:rsidR="00C63DA4" w:rsidRPr="008E0EE8" w:rsidRDefault="00C63DA4" w:rsidP="00C63DA4">
      <w:pPr>
        <w:tabs>
          <w:tab w:val="left" w:pos="79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63DA4" w:rsidRPr="008E0EE8" w:rsidRDefault="00C63DA4" w:rsidP="00C63DA4">
      <w:pPr>
        <w:tabs>
          <w:tab w:val="left" w:pos="7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>Pénzügyi ellenjegyzés:</w:t>
      </w:r>
    </w:p>
    <w:p w:rsidR="00C63DA4" w:rsidRPr="00C5559A" w:rsidRDefault="00C63DA4" w:rsidP="00C63DA4">
      <w:pPr>
        <w:tabs>
          <w:tab w:val="left" w:pos="794"/>
        </w:tabs>
        <w:jc w:val="both"/>
        <w:rPr>
          <w:rFonts w:ascii="Times New Roman" w:hAnsi="Times New Roman" w:cs="Times New Roman"/>
        </w:rPr>
      </w:pPr>
      <w:r w:rsidRPr="00F34F01">
        <w:rPr>
          <w:rFonts w:ascii="Times New Roman" w:hAnsi="Times New Roman" w:cs="Times New Roman"/>
        </w:rPr>
        <w:t>Budapest, 202</w:t>
      </w:r>
      <w:r>
        <w:rPr>
          <w:rFonts w:ascii="Times New Roman" w:hAnsi="Times New Roman" w:cs="Times New Roman"/>
        </w:rPr>
        <w:t>3</w:t>
      </w:r>
      <w:r w:rsidRPr="00F34F0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B356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</w:t>
      </w:r>
    </w:p>
    <w:p w:rsidR="0043096E" w:rsidRDefault="0043096E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096E" w:rsidRDefault="0043096E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09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F52" w:rsidRDefault="00124F52" w:rsidP="00827B0F">
      <w:pPr>
        <w:spacing w:after="0" w:line="240" w:lineRule="auto"/>
      </w:pPr>
      <w:r>
        <w:separator/>
      </w:r>
    </w:p>
  </w:endnote>
  <w:endnote w:type="continuationSeparator" w:id="0">
    <w:p w:rsidR="00124F52" w:rsidRDefault="00124F52" w:rsidP="0082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9601975"/>
      <w:docPartObj>
        <w:docPartGallery w:val="Page Numbers (Bottom of Page)"/>
        <w:docPartUnique/>
      </w:docPartObj>
    </w:sdtPr>
    <w:sdtEndPr/>
    <w:sdtContent>
      <w:p w:rsidR="00827B0F" w:rsidRDefault="00827B0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708">
          <w:rPr>
            <w:noProof/>
          </w:rPr>
          <w:t>3</w:t>
        </w:r>
        <w:r>
          <w:fldChar w:fldCharType="end"/>
        </w:r>
      </w:p>
    </w:sdtContent>
  </w:sdt>
  <w:p w:rsidR="00827B0F" w:rsidRDefault="00827B0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F52" w:rsidRDefault="00124F52" w:rsidP="00827B0F">
      <w:pPr>
        <w:spacing w:after="0" w:line="240" w:lineRule="auto"/>
      </w:pPr>
      <w:r>
        <w:separator/>
      </w:r>
    </w:p>
  </w:footnote>
  <w:footnote w:type="continuationSeparator" w:id="0">
    <w:p w:rsidR="00124F52" w:rsidRDefault="00124F52" w:rsidP="0082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1EC2"/>
    <w:multiLevelType w:val="hybridMultilevel"/>
    <w:tmpl w:val="5330D64A"/>
    <w:lvl w:ilvl="0" w:tplc="6E16A4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04E5"/>
    <w:multiLevelType w:val="multilevel"/>
    <w:tmpl w:val="3EE8A0E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E73654"/>
    <w:multiLevelType w:val="multilevel"/>
    <w:tmpl w:val="3EE8A0E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795921"/>
    <w:multiLevelType w:val="hybridMultilevel"/>
    <w:tmpl w:val="446C32F2"/>
    <w:lvl w:ilvl="0" w:tplc="040E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A3130"/>
    <w:multiLevelType w:val="hybridMultilevel"/>
    <w:tmpl w:val="2CB446B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1738"/>
    <w:multiLevelType w:val="hybridMultilevel"/>
    <w:tmpl w:val="4A10A994"/>
    <w:lvl w:ilvl="0" w:tplc="5936DAF4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D4010F"/>
    <w:multiLevelType w:val="hybridMultilevel"/>
    <w:tmpl w:val="B0B48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A0786"/>
    <w:multiLevelType w:val="hybridMultilevel"/>
    <w:tmpl w:val="4A1ED74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B14C9"/>
    <w:multiLevelType w:val="hybridMultilevel"/>
    <w:tmpl w:val="62EEB40A"/>
    <w:lvl w:ilvl="0" w:tplc="040E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E4065"/>
    <w:multiLevelType w:val="multilevel"/>
    <w:tmpl w:val="4DC26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4460596"/>
    <w:multiLevelType w:val="multilevel"/>
    <w:tmpl w:val="D3921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DC3984"/>
    <w:multiLevelType w:val="multilevel"/>
    <w:tmpl w:val="58703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7031FA"/>
    <w:multiLevelType w:val="hybridMultilevel"/>
    <w:tmpl w:val="B0B48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52BD7"/>
    <w:multiLevelType w:val="hybridMultilevel"/>
    <w:tmpl w:val="B0B48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47EE4"/>
    <w:multiLevelType w:val="multilevel"/>
    <w:tmpl w:val="0EE2636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5D6CA0"/>
    <w:multiLevelType w:val="multilevel"/>
    <w:tmpl w:val="0EE26362"/>
    <w:lvl w:ilvl="0">
      <w:start w:val="5"/>
      <w:numFmt w:val="decimal"/>
      <w:lvlText w:val="%1."/>
      <w:lvlJc w:val="left"/>
      <w:pPr>
        <w:ind w:left="660" w:hanging="660"/>
      </w:pPr>
    </w:lvl>
    <w:lvl w:ilvl="1">
      <w:start w:val="2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6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7C5F0C59"/>
    <w:multiLevelType w:val="hybridMultilevel"/>
    <w:tmpl w:val="833CF3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6"/>
  </w:num>
  <w:num w:numId="5">
    <w:abstractNumId w:val="0"/>
  </w:num>
  <w:num w:numId="6">
    <w:abstractNumId w:val="13"/>
  </w:num>
  <w:num w:numId="7">
    <w:abstractNumId w:val="3"/>
  </w:num>
  <w:num w:numId="8">
    <w:abstractNumId w:val="8"/>
  </w:num>
  <w:num w:numId="9">
    <w:abstractNumId w:val="2"/>
  </w:num>
  <w:num w:numId="10">
    <w:abstractNumId w:val="5"/>
  </w:num>
  <w:num w:numId="11">
    <w:abstractNumId w:val="10"/>
  </w:num>
  <w:num w:numId="12">
    <w:abstractNumId w:val="11"/>
  </w:num>
  <w:num w:numId="13">
    <w:abstractNumId w:val="4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14"/>
    <w:rsid w:val="000072E9"/>
    <w:rsid w:val="00013CA7"/>
    <w:rsid w:val="00041F7B"/>
    <w:rsid w:val="000502D5"/>
    <w:rsid w:val="00061890"/>
    <w:rsid w:val="00072CF3"/>
    <w:rsid w:val="00085B70"/>
    <w:rsid w:val="00087F80"/>
    <w:rsid w:val="000A0681"/>
    <w:rsid w:val="000B0E92"/>
    <w:rsid w:val="000E29B8"/>
    <w:rsid w:val="000E3EAC"/>
    <w:rsid w:val="000F4728"/>
    <w:rsid w:val="000F59AB"/>
    <w:rsid w:val="001025BA"/>
    <w:rsid w:val="00114CD7"/>
    <w:rsid w:val="00120928"/>
    <w:rsid w:val="00124053"/>
    <w:rsid w:val="00124F52"/>
    <w:rsid w:val="00150BA3"/>
    <w:rsid w:val="001648C6"/>
    <w:rsid w:val="00175C3A"/>
    <w:rsid w:val="0019247A"/>
    <w:rsid w:val="0019287C"/>
    <w:rsid w:val="00196A9C"/>
    <w:rsid w:val="001A68DB"/>
    <w:rsid w:val="001B234E"/>
    <w:rsid w:val="001C344B"/>
    <w:rsid w:val="001D27ED"/>
    <w:rsid w:val="001D77D4"/>
    <w:rsid w:val="001E75E6"/>
    <w:rsid w:val="001F504C"/>
    <w:rsid w:val="00277F4C"/>
    <w:rsid w:val="002A6615"/>
    <w:rsid w:val="002B1211"/>
    <w:rsid w:val="002B34C3"/>
    <w:rsid w:val="002B4E66"/>
    <w:rsid w:val="002C1D66"/>
    <w:rsid w:val="002D2AE4"/>
    <w:rsid w:val="002E002B"/>
    <w:rsid w:val="0030163A"/>
    <w:rsid w:val="003513AF"/>
    <w:rsid w:val="0035783B"/>
    <w:rsid w:val="00362335"/>
    <w:rsid w:val="0039086D"/>
    <w:rsid w:val="003A254A"/>
    <w:rsid w:val="003C1CD2"/>
    <w:rsid w:val="004300C9"/>
    <w:rsid w:val="0043096E"/>
    <w:rsid w:val="004548A7"/>
    <w:rsid w:val="00493DAF"/>
    <w:rsid w:val="004B120C"/>
    <w:rsid w:val="004B5A36"/>
    <w:rsid w:val="004C2AA0"/>
    <w:rsid w:val="004D16BE"/>
    <w:rsid w:val="004D3887"/>
    <w:rsid w:val="004E0811"/>
    <w:rsid w:val="004E6085"/>
    <w:rsid w:val="00506DE8"/>
    <w:rsid w:val="00516514"/>
    <w:rsid w:val="00554D91"/>
    <w:rsid w:val="00575C9D"/>
    <w:rsid w:val="00576E03"/>
    <w:rsid w:val="00582B34"/>
    <w:rsid w:val="00584CDC"/>
    <w:rsid w:val="005B4F73"/>
    <w:rsid w:val="005D46EC"/>
    <w:rsid w:val="005F5CB1"/>
    <w:rsid w:val="006B38F9"/>
    <w:rsid w:val="006C5655"/>
    <w:rsid w:val="006D09B4"/>
    <w:rsid w:val="006E68F6"/>
    <w:rsid w:val="006F6867"/>
    <w:rsid w:val="006F7346"/>
    <w:rsid w:val="006F780F"/>
    <w:rsid w:val="0070271E"/>
    <w:rsid w:val="007049A7"/>
    <w:rsid w:val="0072125B"/>
    <w:rsid w:val="0075352B"/>
    <w:rsid w:val="00792BF8"/>
    <w:rsid w:val="007C6B02"/>
    <w:rsid w:val="007D216B"/>
    <w:rsid w:val="007D2C57"/>
    <w:rsid w:val="007F38D8"/>
    <w:rsid w:val="007F5DF2"/>
    <w:rsid w:val="00827B0F"/>
    <w:rsid w:val="00836B73"/>
    <w:rsid w:val="0083736C"/>
    <w:rsid w:val="00850A52"/>
    <w:rsid w:val="008635EE"/>
    <w:rsid w:val="00864803"/>
    <w:rsid w:val="00887473"/>
    <w:rsid w:val="008B208B"/>
    <w:rsid w:val="008D416F"/>
    <w:rsid w:val="008E0EE8"/>
    <w:rsid w:val="008F3326"/>
    <w:rsid w:val="008F3B79"/>
    <w:rsid w:val="00907F64"/>
    <w:rsid w:val="00916E41"/>
    <w:rsid w:val="00967503"/>
    <w:rsid w:val="00973E76"/>
    <w:rsid w:val="00981C61"/>
    <w:rsid w:val="009B2A70"/>
    <w:rsid w:val="009C255A"/>
    <w:rsid w:val="009C7387"/>
    <w:rsid w:val="00A14BD0"/>
    <w:rsid w:val="00A14BE5"/>
    <w:rsid w:val="00A63696"/>
    <w:rsid w:val="00A66CC9"/>
    <w:rsid w:val="00A80B43"/>
    <w:rsid w:val="00A968FA"/>
    <w:rsid w:val="00AC7168"/>
    <w:rsid w:val="00AE144E"/>
    <w:rsid w:val="00AF3C5A"/>
    <w:rsid w:val="00B07479"/>
    <w:rsid w:val="00B35E33"/>
    <w:rsid w:val="00B50DAF"/>
    <w:rsid w:val="00B624AC"/>
    <w:rsid w:val="00B77E24"/>
    <w:rsid w:val="00B92C14"/>
    <w:rsid w:val="00BA0B2E"/>
    <w:rsid w:val="00BC41CB"/>
    <w:rsid w:val="00BC55EC"/>
    <w:rsid w:val="00BC6802"/>
    <w:rsid w:val="00BC6AB4"/>
    <w:rsid w:val="00BE6B5E"/>
    <w:rsid w:val="00C1348F"/>
    <w:rsid w:val="00C36FBA"/>
    <w:rsid w:val="00C47697"/>
    <w:rsid w:val="00C51CAA"/>
    <w:rsid w:val="00C63DA4"/>
    <w:rsid w:val="00C84CB8"/>
    <w:rsid w:val="00C872F1"/>
    <w:rsid w:val="00CB14AF"/>
    <w:rsid w:val="00CC5708"/>
    <w:rsid w:val="00CD0288"/>
    <w:rsid w:val="00CD5110"/>
    <w:rsid w:val="00CD6FFA"/>
    <w:rsid w:val="00CE6865"/>
    <w:rsid w:val="00CF4936"/>
    <w:rsid w:val="00D07DFB"/>
    <w:rsid w:val="00D10330"/>
    <w:rsid w:val="00D22F75"/>
    <w:rsid w:val="00D37F18"/>
    <w:rsid w:val="00D634ED"/>
    <w:rsid w:val="00D717B8"/>
    <w:rsid w:val="00DA0020"/>
    <w:rsid w:val="00DA6A40"/>
    <w:rsid w:val="00DE5FF3"/>
    <w:rsid w:val="00E045BD"/>
    <w:rsid w:val="00E226A5"/>
    <w:rsid w:val="00E230C4"/>
    <w:rsid w:val="00E60E06"/>
    <w:rsid w:val="00E621ED"/>
    <w:rsid w:val="00E63DB7"/>
    <w:rsid w:val="00EA31D2"/>
    <w:rsid w:val="00EA4559"/>
    <w:rsid w:val="00EB1F8F"/>
    <w:rsid w:val="00ED03E0"/>
    <w:rsid w:val="00ED0691"/>
    <w:rsid w:val="00ED2DF2"/>
    <w:rsid w:val="00EE7E66"/>
    <w:rsid w:val="00EF5019"/>
    <w:rsid w:val="00F02934"/>
    <w:rsid w:val="00F143F9"/>
    <w:rsid w:val="00F240AE"/>
    <w:rsid w:val="00F2426A"/>
    <w:rsid w:val="00F26493"/>
    <w:rsid w:val="00F35DA5"/>
    <w:rsid w:val="00F40630"/>
    <w:rsid w:val="00F651D7"/>
    <w:rsid w:val="00F72983"/>
    <w:rsid w:val="00F83D36"/>
    <w:rsid w:val="00F84BD6"/>
    <w:rsid w:val="00F939D1"/>
    <w:rsid w:val="00F95C8C"/>
    <w:rsid w:val="00FB4CDC"/>
    <w:rsid w:val="00FD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7A7A"/>
  <w15:docId w15:val="{781CC651-7386-47B2-906F-3953A2E4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2C14"/>
    <w:pPr>
      <w:ind w:left="720"/>
      <w:contextualSpacing/>
    </w:pPr>
  </w:style>
  <w:style w:type="paragraph" w:customStyle="1" w:styleId="DKVSzvegCharCharChar">
    <w:name w:val="DKV Szöveg Char Char Char"/>
    <w:basedOn w:val="Norml"/>
    <w:rsid w:val="002B34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55EC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7B0F"/>
  </w:style>
  <w:style w:type="paragraph" w:styleId="llb">
    <w:name w:val="footer"/>
    <w:basedOn w:val="Norml"/>
    <w:link w:val="llbChar"/>
    <w:uiPriority w:val="99"/>
    <w:unhideWhenUsed/>
    <w:rsid w:val="008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7B0F"/>
  </w:style>
  <w:style w:type="character" w:customStyle="1" w:styleId="st">
    <w:name w:val="st"/>
    <w:basedOn w:val="Bekezdsalapbettpusa"/>
    <w:rsid w:val="00864803"/>
  </w:style>
  <w:style w:type="character" w:customStyle="1" w:styleId="CharStyle9">
    <w:name w:val="Char Style 9"/>
    <w:link w:val="Style8"/>
    <w:uiPriority w:val="99"/>
    <w:locked/>
    <w:rsid w:val="002A6615"/>
    <w:rPr>
      <w:shd w:val="clear" w:color="auto" w:fill="FFFFFF"/>
    </w:rPr>
  </w:style>
  <w:style w:type="character" w:customStyle="1" w:styleId="CharStyle13">
    <w:name w:val="Char Style 13"/>
    <w:uiPriority w:val="99"/>
    <w:rsid w:val="002A6615"/>
    <w:rPr>
      <w:spacing w:val="40"/>
      <w:sz w:val="22"/>
      <w:szCs w:val="22"/>
      <w:shd w:val="clear" w:color="auto" w:fill="FFFFFF"/>
    </w:rPr>
  </w:style>
  <w:style w:type="paragraph" w:customStyle="1" w:styleId="Style8">
    <w:name w:val="Style 8"/>
    <w:basedOn w:val="Norml"/>
    <w:link w:val="CharStyle9"/>
    <w:uiPriority w:val="99"/>
    <w:rsid w:val="002A6615"/>
    <w:pPr>
      <w:widowControl w:val="0"/>
      <w:shd w:val="clear" w:color="auto" w:fill="FFFFFF"/>
      <w:spacing w:after="0" w:line="317" w:lineRule="exact"/>
      <w:ind w:hanging="340"/>
    </w:pPr>
  </w:style>
  <w:style w:type="paragraph" w:styleId="Nincstrkz">
    <w:name w:val="No Spacing"/>
    <w:uiPriority w:val="1"/>
    <w:qFormat/>
    <w:rsid w:val="00AF3C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EA31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A31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A31D2"/>
    <w:rPr>
      <w:sz w:val="20"/>
      <w:szCs w:val="20"/>
    </w:rPr>
  </w:style>
  <w:style w:type="character" w:customStyle="1" w:styleId="Szvegtrzs11pt">
    <w:name w:val="Szövegtörzs + 11 pt"/>
    <w:basedOn w:val="Bekezdsalapbettpusa"/>
    <w:rsid w:val="008373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u-HU"/>
    </w:rPr>
  </w:style>
  <w:style w:type="character" w:customStyle="1" w:styleId="Szvegtrzs">
    <w:name w:val="Szövegtörzs_"/>
    <w:basedOn w:val="Bekezdsalapbettpusa"/>
    <w:link w:val="Szvegtrzs1"/>
    <w:rsid w:val="00D634E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D634ED"/>
    <w:pPr>
      <w:widowControl w:val="0"/>
      <w:shd w:val="clear" w:color="auto" w:fill="FFFFFF"/>
      <w:spacing w:before="180" w:after="180" w:line="0" w:lineRule="atLeast"/>
      <w:ind w:hanging="36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7D48-29E9-4347-9D2B-2777A3F3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Dankó Dóra</dc:creator>
  <cp:lastModifiedBy>Veress Zoltán László dr.</cp:lastModifiedBy>
  <cp:revision>2</cp:revision>
  <cp:lastPrinted>2020-03-31T12:13:00Z</cp:lastPrinted>
  <dcterms:created xsi:type="dcterms:W3CDTF">2023-09-12T08:22:00Z</dcterms:created>
  <dcterms:modified xsi:type="dcterms:W3CDTF">2023-09-12T08:22:00Z</dcterms:modified>
</cp:coreProperties>
</file>