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4E7B8A" w14:textId="692E87D2" w:rsidR="00943C37" w:rsidRPr="002D6573" w:rsidRDefault="00943C37" w:rsidP="002D6573">
      <w:pPr>
        <w:jc w:val="center"/>
        <w:rPr>
          <w:b/>
        </w:rPr>
      </w:pPr>
      <w:bookmarkStart w:id="0" w:name="_GoBack"/>
      <w:bookmarkEnd w:id="0"/>
      <w:r w:rsidRPr="002D6573">
        <w:rPr>
          <w:b/>
        </w:rPr>
        <w:t xml:space="preserve">Budapest XIV kerület Zugló </w:t>
      </w:r>
      <w:r w:rsidR="002529E4" w:rsidRPr="002D6573">
        <w:rPr>
          <w:b/>
        </w:rPr>
        <w:t>önkormányzatának B</w:t>
      </w:r>
      <w:r w:rsidR="003677F2" w:rsidRPr="002D6573">
        <w:rPr>
          <w:b/>
        </w:rPr>
        <w:t xml:space="preserve">osnyák téri </w:t>
      </w:r>
      <w:r w:rsidR="002529E4" w:rsidRPr="002D6573">
        <w:rPr>
          <w:b/>
        </w:rPr>
        <w:t xml:space="preserve">vegyes funkciójú </w:t>
      </w:r>
      <w:r w:rsidR="003677F2" w:rsidRPr="002D6573">
        <w:rPr>
          <w:b/>
        </w:rPr>
        <w:t>középületének</w:t>
      </w:r>
      <w:r w:rsidR="005C7773" w:rsidRPr="002D6573">
        <w:rPr>
          <w:b/>
        </w:rPr>
        <w:t xml:space="preserve"> vázlat,</w:t>
      </w:r>
      <w:r w:rsidR="003677F2" w:rsidRPr="002D6573">
        <w:rPr>
          <w:b/>
        </w:rPr>
        <w:t xml:space="preserve"> </w:t>
      </w:r>
      <w:r w:rsidRPr="002D6573">
        <w:rPr>
          <w:b/>
        </w:rPr>
        <w:t>településképi véleményezési, engedélyezési, kivitelezési, megvalósulási tervdokumentáció elkészítése és kapcsolódó mérnöki szolgáltatások</w:t>
      </w:r>
    </w:p>
    <w:p w14:paraId="3CE65325" w14:textId="7E399894" w:rsidR="00943C37" w:rsidRDefault="00943C37" w:rsidP="00E26898">
      <w:pPr>
        <w:jc w:val="both"/>
      </w:pPr>
      <w:r>
        <w:t xml:space="preserve"> Részekre vonatkozó </w:t>
      </w:r>
      <w:proofErr w:type="gramStart"/>
      <w:r>
        <w:t>információk</w:t>
      </w:r>
      <w:r w:rsidR="002D6573">
        <w:t xml:space="preserve">: </w:t>
      </w:r>
      <w:r>
        <w:t xml:space="preserve"> A</w:t>
      </w:r>
      <w:proofErr w:type="gramEnd"/>
      <w:r>
        <w:t xml:space="preserve"> beszerzés részekre nem bontható, ajánlat csak a tervezési szolgáltatás egészére adható. Ajánlatok valamennyi részre </w:t>
      </w:r>
      <w:r w:rsidR="007B6DD9">
        <w:t>együttesen</w:t>
      </w:r>
      <w:r>
        <w:t xml:space="preserve"> nyújthatók be.</w:t>
      </w:r>
    </w:p>
    <w:p w14:paraId="6B108F93" w14:textId="77777777" w:rsidR="008648A7" w:rsidRPr="00852AD4" w:rsidRDefault="00943C37" w:rsidP="00E26898">
      <w:pPr>
        <w:jc w:val="both"/>
        <w:rPr>
          <w:b/>
        </w:rPr>
      </w:pPr>
      <w:r w:rsidRPr="002D6573">
        <w:rPr>
          <w:u w:val="single"/>
        </w:rPr>
        <w:t>A teljesítés fő helyszíne:</w:t>
      </w:r>
      <w:r w:rsidRPr="00852AD4">
        <w:t xml:space="preserve"> </w:t>
      </w:r>
      <w:r w:rsidR="00123644" w:rsidRPr="00852AD4">
        <w:t>A</w:t>
      </w:r>
      <w:r w:rsidR="00505915" w:rsidRPr="00852AD4">
        <w:t xml:space="preserve"> tervezés feladat helyszíne: </w:t>
      </w:r>
      <w:r w:rsidR="00123644" w:rsidRPr="00852AD4">
        <w:t>Budapest XIV. Kerület (Zugló) Bosnyá</w:t>
      </w:r>
      <w:r w:rsidR="00505915" w:rsidRPr="00852AD4">
        <w:t>k téri piac jelenlegi területe</w:t>
      </w:r>
      <w:r w:rsidR="00123644" w:rsidRPr="00852AD4">
        <w:t xml:space="preserve"> (Csömöri út 1-11. (31267/96 hrsz.) </w:t>
      </w:r>
      <w:r w:rsidR="00AA3721" w:rsidRPr="00852AD4">
        <w:t>12 702 m</w:t>
      </w:r>
      <w:r w:rsidR="00AA3721" w:rsidRPr="00852AD4">
        <w:rPr>
          <w:vertAlign w:val="superscript"/>
        </w:rPr>
        <w:t>2</w:t>
      </w:r>
      <w:r w:rsidR="00AA3721" w:rsidRPr="00852AD4">
        <w:t xml:space="preserve"> </w:t>
      </w:r>
      <w:r w:rsidR="00123644" w:rsidRPr="00852AD4">
        <w:t>és Bosnyák utca 46. (31267/95 hrsz.) 1241 m</w:t>
      </w:r>
      <w:r w:rsidR="00123644" w:rsidRPr="00852AD4">
        <w:rPr>
          <w:vertAlign w:val="superscript"/>
        </w:rPr>
        <w:t>2</w:t>
      </w:r>
      <w:r w:rsidR="00192E07" w:rsidRPr="00852AD4">
        <w:t>-es ingatlanok).</w:t>
      </w:r>
    </w:p>
    <w:p w14:paraId="7560F223" w14:textId="3B27F782" w:rsidR="007876AE" w:rsidRPr="00852AD4" w:rsidRDefault="002D6573" w:rsidP="00E26898">
      <w:pPr>
        <w:jc w:val="both"/>
        <w:rPr>
          <w:b/>
        </w:rPr>
      </w:pPr>
      <w:r>
        <w:rPr>
          <w:b/>
        </w:rPr>
        <w:t>A közbeszerzés ismertetése</w:t>
      </w:r>
    </w:p>
    <w:p w14:paraId="23360CBF" w14:textId="77777777" w:rsidR="00540EC7" w:rsidRPr="00852AD4" w:rsidRDefault="00943C37" w:rsidP="00E26898">
      <w:pPr>
        <w:jc w:val="both"/>
      </w:pPr>
      <w:r w:rsidRPr="00852AD4">
        <w:t xml:space="preserve">Az eljárás a Budapest-Zugló új </w:t>
      </w:r>
      <w:r w:rsidR="006F1CB9" w:rsidRPr="00852AD4">
        <w:t>kerület</w:t>
      </w:r>
      <w:r w:rsidRPr="00852AD4">
        <w:t xml:space="preserve">központ épületének, városi terének építéséhez kapcsolódó teljes körű generáltervezési (településképi véleményezési eljáráshoz szükséges terv, engedélyezési tervek, kivitelezési terv, megvalósulási terv) és kapcsolódó mérnöki szolgáltatások (közreműködés az építési engedélyezési eljárás bonyolításában, közreműködés a kivitelezésre irányuló közbeszerzési eljárás előkészítésében és lebonyolításában, kivitelezés közbeni tervező művezetés) beszerzésére irányul. Összesített alapterületek mennyisége: cca. </w:t>
      </w:r>
      <w:r w:rsidR="002C6CB2" w:rsidRPr="00852AD4">
        <w:t xml:space="preserve">bruttó </w:t>
      </w:r>
      <w:r w:rsidRPr="00852AD4">
        <w:t>1</w:t>
      </w:r>
      <w:r w:rsidR="002C6CB2" w:rsidRPr="00852AD4">
        <w:t>9</w:t>
      </w:r>
      <w:r w:rsidRPr="00852AD4">
        <w:t>.</w:t>
      </w:r>
      <w:r w:rsidR="002C6CB2" w:rsidRPr="00852AD4">
        <w:t>700</w:t>
      </w:r>
      <w:r w:rsidRPr="00852AD4">
        <w:t xml:space="preserve"> nm, benne </w:t>
      </w:r>
      <w:r w:rsidR="002C6CB2" w:rsidRPr="00852AD4">
        <w:t>az új piac alapterülete cca. bruttó 5</w:t>
      </w:r>
      <w:r w:rsidR="00540EC7" w:rsidRPr="00852AD4">
        <w:t>.</w:t>
      </w:r>
      <w:r w:rsidR="002C6CB2" w:rsidRPr="00852AD4">
        <w:t xml:space="preserve">600 nm, az új polgármesteri hivatal </w:t>
      </w:r>
      <w:r w:rsidR="00540EC7" w:rsidRPr="00852AD4">
        <w:t xml:space="preserve">alapterülete </w:t>
      </w:r>
      <w:r w:rsidR="002C6CB2" w:rsidRPr="00852AD4">
        <w:t>cca</w:t>
      </w:r>
      <w:r w:rsidR="00540EC7" w:rsidRPr="00852AD4">
        <w:t>.</w:t>
      </w:r>
      <w:r w:rsidR="002C6CB2" w:rsidRPr="00852AD4">
        <w:t xml:space="preserve"> bruttó </w:t>
      </w:r>
      <w:r w:rsidR="00540EC7" w:rsidRPr="00852AD4">
        <w:t>5.500 nm, valamint új szakorvosi járóbeteg intézet alapterülete cca. bruttó 7.600 nm</w:t>
      </w:r>
      <w:r w:rsidRPr="00852AD4">
        <w:t xml:space="preserve"> tervezése.</w:t>
      </w:r>
      <w:r w:rsidR="00540EC7" w:rsidRPr="00852AD4">
        <w:t xml:space="preserve"> A tervezett funkciókhoz egy egyszintes mélygarázs melynek alapterülete </w:t>
      </w:r>
      <w:proofErr w:type="spellStart"/>
      <w:r w:rsidR="00540EC7" w:rsidRPr="00852AD4">
        <w:t>cca</w:t>
      </w:r>
      <w:proofErr w:type="spellEnd"/>
      <w:r w:rsidR="00540EC7" w:rsidRPr="00852AD4">
        <w:t xml:space="preserve"> 13.500 nm a funkciókhoz </w:t>
      </w:r>
      <w:proofErr w:type="spellStart"/>
      <w:r w:rsidR="00540EC7" w:rsidRPr="00852AD4">
        <w:t>raktárakkal</w:t>
      </w:r>
      <w:proofErr w:type="spellEnd"/>
      <w:r w:rsidR="00540EC7" w:rsidRPr="00852AD4">
        <w:t xml:space="preserve"> és piaci árufeltöltővel.</w:t>
      </w:r>
    </w:p>
    <w:p w14:paraId="6B93C1BE" w14:textId="77777777" w:rsidR="00714DC2" w:rsidRPr="00852AD4" w:rsidRDefault="007876AE" w:rsidP="00E26898">
      <w:pPr>
        <w:jc w:val="both"/>
      </w:pPr>
      <w:r w:rsidRPr="00852AD4">
        <w:t xml:space="preserve"> </w:t>
      </w:r>
      <w:r w:rsidR="00943C37" w:rsidRPr="00852AD4">
        <w:t>A projekt bemutatása Budapest</w:t>
      </w:r>
      <w:r w:rsidR="00714DC2" w:rsidRPr="00852AD4">
        <w:t xml:space="preserve"> Zugló Önkormányzata új </w:t>
      </w:r>
      <w:r w:rsidR="00AB4070" w:rsidRPr="00852AD4">
        <w:t>kerületközpont</w:t>
      </w:r>
      <w:r w:rsidR="00852AD4">
        <w:t xml:space="preserve"> kialakítása,</w:t>
      </w:r>
      <w:r w:rsidR="00714DC2" w:rsidRPr="00852AD4">
        <w:t xml:space="preserve"> a meglévő piac helyett új piac, a szakorvosi rendelőintézet, valamint az új polgármesteri hivatal funkciókkal új épület</w:t>
      </w:r>
      <w:r w:rsidR="00943C37" w:rsidRPr="00852AD4">
        <w:t xml:space="preserve"> építése</w:t>
      </w:r>
      <w:r w:rsidR="00714DC2" w:rsidRPr="00852AD4">
        <w:t xml:space="preserve">, a </w:t>
      </w:r>
      <w:r w:rsidR="00AB4070" w:rsidRPr="00852AD4">
        <w:t>kerületi fő</w:t>
      </w:r>
      <w:r w:rsidR="00714DC2" w:rsidRPr="00852AD4">
        <w:t>tér kialakítása.</w:t>
      </w:r>
    </w:p>
    <w:p w14:paraId="1E7C855F" w14:textId="77777777" w:rsidR="00714DC2" w:rsidRPr="00852AD4" w:rsidRDefault="00943C37" w:rsidP="00E26898">
      <w:pPr>
        <w:jc w:val="both"/>
      </w:pPr>
      <w:r w:rsidRPr="00852AD4">
        <w:t xml:space="preserve"> A </w:t>
      </w:r>
      <w:r w:rsidR="00714DC2" w:rsidRPr="00852AD4">
        <w:t>telek 13943 m2 alapterületű ingatlanon</w:t>
      </w:r>
      <w:r w:rsidRPr="00852AD4">
        <w:t xml:space="preserve"> épül fel az új </w:t>
      </w:r>
      <w:r w:rsidR="00714DC2" w:rsidRPr="00852AD4">
        <w:t>piac, szakorvosi rendelőintézet, és a polgármesteri hivatal</w:t>
      </w:r>
      <w:r w:rsidRPr="00852AD4">
        <w:t xml:space="preserve"> és a hozzátartozó </w:t>
      </w:r>
      <w:proofErr w:type="spellStart"/>
      <w:r w:rsidR="00714DC2" w:rsidRPr="00852AD4">
        <w:t>raktárak</w:t>
      </w:r>
      <w:proofErr w:type="spellEnd"/>
      <w:r w:rsidR="00714DC2" w:rsidRPr="00852AD4">
        <w:t>, parkolók és piaci árufeltöltő</w:t>
      </w:r>
      <w:r w:rsidRPr="00852AD4">
        <w:t xml:space="preserve">, mindezek a források rendelkezésre állásának ütemében. Erre tekintettel a terveket úgy kell elkészíteni, hogy az egyes projektelemek külön-külön is megépíthetők legyenek. </w:t>
      </w:r>
    </w:p>
    <w:p w14:paraId="2A153DFE" w14:textId="77777777" w:rsidR="00714DC2" w:rsidRPr="00852AD4" w:rsidRDefault="00943C37" w:rsidP="007876AE">
      <w:pPr>
        <w:jc w:val="center"/>
        <w:rPr>
          <w:b/>
        </w:rPr>
      </w:pPr>
      <w:r w:rsidRPr="00852AD4">
        <w:rPr>
          <w:b/>
        </w:rPr>
        <w:t>Nyertes ajánlattevő feladata az alábbi tervdokumentációk elkészítése és kapcsolódó mérnöki szolgáltatások elvégzése:</w:t>
      </w:r>
    </w:p>
    <w:p w14:paraId="0BF800C2" w14:textId="77777777" w:rsidR="00714DC2" w:rsidRPr="00852AD4" w:rsidRDefault="00943C37" w:rsidP="00E26898">
      <w:pPr>
        <w:jc w:val="both"/>
      </w:pPr>
      <w:r w:rsidRPr="00852AD4">
        <w:t xml:space="preserve">1) Településképi véleményezési eljáráshoz szükséges tervdokumentáció készítése, az eljárásban és a pozitív </w:t>
      </w:r>
      <w:proofErr w:type="spellStart"/>
      <w:r w:rsidRPr="00852AD4">
        <w:t>tartalmú</w:t>
      </w:r>
      <w:proofErr w:type="spellEnd"/>
      <w:r w:rsidRPr="00852AD4">
        <w:t xml:space="preserve"> településképi vélemény megszerzésében való közreműködés Az Ajánlattevő feladata a településkép védelméről szóló országos és helyi rendeletek figyelembevételével a településképi véleményezési eljáráshoz szükséges dokumentáció elkészítése és előzetes </w:t>
      </w:r>
      <w:proofErr w:type="spellStart"/>
      <w:r w:rsidRPr="00852AD4">
        <w:t>főépítészi</w:t>
      </w:r>
      <w:proofErr w:type="spellEnd"/>
      <w:r w:rsidRPr="00852AD4">
        <w:t xml:space="preserve"> egyeztetése, az eljárás megindítása, az eljárás során a Budapest Főváros X</w:t>
      </w:r>
      <w:r w:rsidR="00714DC2" w:rsidRPr="00852AD4">
        <w:t>IV kerület Zugló</w:t>
      </w:r>
      <w:r w:rsidRPr="00852AD4">
        <w:t xml:space="preserve"> Építészeti-Műszaki Tervtanácsa előtti tervbemutatás, és a településképi vélemény megszerzése.</w:t>
      </w:r>
    </w:p>
    <w:p w14:paraId="4441D0E4" w14:textId="77777777" w:rsidR="00860EF3" w:rsidRPr="00852AD4" w:rsidRDefault="00943C37" w:rsidP="00E26898">
      <w:pPr>
        <w:jc w:val="both"/>
      </w:pPr>
      <w:r w:rsidRPr="00852AD4">
        <w:t xml:space="preserve"> 2) Építési engedélyezési tervdokumentáció készítése és az építési engedélyezési eljárás lebonyolításában való közreműködés</w:t>
      </w:r>
      <w:r w:rsidR="00860EF3" w:rsidRPr="00852AD4">
        <w:t>.</w:t>
      </w:r>
      <w:r w:rsidRPr="00852AD4">
        <w:t xml:space="preserve"> Az Ajánlattevő által elkészítendő építési engedélyezési tervdokumentációknak legalább az alábbi szakági bontásban kell elkészülniük: </w:t>
      </w:r>
    </w:p>
    <w:p w14:paraId="2BF7A06F" w14:textId="77777777" w:rsidR="00860EF3" w:rsidRPr="00852AD4" w:rsidRDefault="00860EF3" w:rsidP="00E26898">
      <w:pPr>
        <w:spacing w:after="0" w:line="240" w:lineRule="auto"/>
        <w:jc w:val="both"/>
      </w:pPr>
      <w:r w:rsidRPr="00852AD4">
        <w:t xml:space="preserve">- </w:t>
      </w:r>
      <w:r w:rsidR="00FD6DAB" w:rsidRPr="00852AD4">
        <w:t xml:space="preserve">Bontás bejelentése, vagy </w:t>
      </w:r>
      <w:r w:rsidR="00546D34" w:rsidRPr="00852AD4">
        <w:t xml:space="preserve">engedélyeztetése és bontási </w:t>
      </w:r>
      <w:r w:rsidR="00943C37" w:rsidRPr="00852AD4">
        <w:t>tervek (amennyiben jogszabály előírja, az abban fo</w:t>
      </w:r>
      <w:r w:rsidR="00A24773" w:rsidRPr="00852AD4">
        <w:t>glalt előírásoknak megfelelően)</w:t>
      </w:r>
    </w:p>
    <w:p w14:paraId="55D2817D" w14:textId="77777777" w:rsidR="00A24773" w:rsidRPr="00852AD4" w:rsidRDefault="00A24773" w:rsidP="00E26898">
      <w:pPr>
        <w:spacing w:after="0" w:line="240" w:lineRule="auto"/>
        <w:jc w:val="both"/>
      </w:pPr>
      <w:r w:rsidRPr="00852AD4">
        <w:t xml:space="preserve">- Előkészítő, felmérési munkák: talajmechanika, </w:t>
      </w:r>
      <w:proofErr w:type="spellStart"/>
      <w:r w:rsidRPr="00852AD4">
        <w:t>geotechnika</w:t>
      </w:r>
      <w:proofErr w:type="spellEnd"/>
      <w:r w:rsidRPr="00852AD4">
        <w:t xml:space="preserve"> és geodézia.</w:t>
      </w:r>
    </w:p>
    <w:p w14:paraId="07BE76F9" w14:textId="77777777" w:rsidR="000E0373" w:rsidRPr="00852AD4" w:rsidRDefault="00860EF3" w:rsidP="00E26898">
      <w:pPr>
        <w:spacing w:after="0" w:line="240" w:lineRule="auto"/>
        <w:jc w:val="both"/>
      </w:pPr>
      <w:r w:rsidRPr="00852AD4">
        <w:t xml:space="preserve">- </w:t>
      </w:r>
      <w:r w:rsidR="00943C37" w:rsidRPr="00852AD4">
        <w:t xml:space="preserve">Épületegyüttes </w:t>
      </w:r>
      <w:r w:rsidR="000E0373" w:rsidRPr="00852AD4">
        <w:t>építészeti tervezése</w:t>
      </w:r>
      <w:r w:rsidR="00A24773" w:rsidRPr="00852AD4">
        <w:t>.</w:t>
      </w:r>
    </w:p>
    <w:p w14:paraId="30E6EAC7" w14:textId="77777777" w:rsidR="00664A68" w:rsidRPr="00852AD4" w:rsidRDefault="00A24773" w:rsidP="00E26898">
      <w:pPr>
        <w:jc w:val="both"/>
      </w:pPr>
      <w:r w:rsidRPr="00852AD4">
        <w:t>- Re</w:t>
      </w:r>
      <w:r w:rsidR="000E0373" w:rsidRPr="00852AD4">
        <w:t>ndszerek kitalálása és helyigényének biztos</w:t>
      </w:r>
      <w:r w:rsidR="00E7154C" w:rsidRPr="00852AD4">
        <w:t>ít</w:t>
      </w:r>
      <w:r w:rsidR="000E0373" w:rsidRPr="00852AD4">
        <w:t xml:space="preserve">ása </w:t>
      </w:r>
      <w:r w:rsidR="00943C37" w:rsidRPr="00852AD4">
        <w:t>- tartószerkezet, - épületgépészet (hűtés-fűtés, légtechnika, víz-csatorna, gáz, megújuló energia), - épületvill</w:t>
      </w:r>
      <w:r w:rsidR="00F53365" w:rsidRPr="00852AD4">
        <w:t>amosság (erősáram: erőátviteli</w:t>
      </w:r>
      <w:r w:rsidR="00943C37" w:rsidRPr="00852AD4">
        <w:t xml:space="preserve">, világítás) - épületvillamosság (gyengeáram: épületbiztonság, beléptetőrendszer, informatika, épülethangosítás), </w:t>
      </w:r>
      <w:r w:rsidR="00943C37" w:rsidRPr="00852AD4">
        <w:lastRenderedPageBreak/>
        <w:t>- ép</w:t>
      </w:r>
      <w:r w:rsidR="00050553" w:rsidRPr="00852AD4">
        <w:t xml:space="preserve">ületfelügyelet, - tűzvédelem, </w:t>
      </w:r>
      <w:r w:rsidR="00943C37" w:rsidRPr="00852AD4">
        <w:t xml:space="preserve">- környezetvédelem, - akadálymentesítés, - költségbecslés. Belső terek tervezése - belsőépítészet (az engedélyezési terv feldolgozottsági szintjéig), - </w:t>
      </w:r>
      <w:r w:rsidR="00860808" w:rsidRPr="00852AD4">
        <w:t>orvos</w:t>
      </w:r>
      <w:r w:rsidR="00943C37" w:rsidRPr="00852AD4">
        <w:t xml:space="preserve">technológia, - épület- és teremakusztika, - felvonóterv, - költségbecslés. Külső környezet tervezése - kert- és tájépítészet, - külső közmű tervezés (rendszerszintű hálózati közműfejlesztések nélkül), </w:t>
      </w:r>
      <w:r w:rsidR="00943C37" w:rsidRPr="00852AD4">
        <w:rPr>
          <w:i/>
        </w:rPr>
        <w:t xml:space="preserve">- úttervezés (parkolók, közúti csatlakozások, </w:t>
      </w:r>
      <w:proofErr w:type="gramStart"/>
      <w:r w:rsidR="00943C37" w:rsidRPr="00852AD4">
        <w:rPr>
          <w:i/>
        </w:rPr>
        <w:t>forgalomtechnika</w:t>
      </w:r>
      <w:r w:rsidR="00943C37" w:rsidRPr="00852AD4">
        <w:t>,</w:t>
      </w:r>
      <w:proofErr w:type="gramEnd"/>
      <w:r w:rsidR="00943C37" w:rsidRPr="00852AD4">
        <w:t xml:space="preserve"> stb.) - épületvillamosság (külső térvilágítás), - csapadé</w:t>
      </w:r>
      <w:r w:rsidR="00E7154C" w:rsidRPr="00852AD4">
        <w:t xml:space="preserve">kvízkezelés, - öntözéstechnika, </w:t>
      </w:r>
      <w:r w:rsidR="00943C37" w:rsidRPr="00852AD4">
        <w:t xml:space="preserve">- </w:t>
      </w:r>
      <w:r w:rsidR="00860808" w:rsidRPr="00852AD4">
        <w:t>orvos</w:t>
      </w:r>
      <w:r w:rsidR="00E7154C" w:rsidRPr="00852AD4">
        <w:t>technológia</w:t>
      </w:r>
      <w:r w:rsidR="00943C37" w:rsidRPr="00852AD4">
        <w:t>, - költségbecslés.</w:t>
      </w:r>
      <w:r w:rsidR="00664A68" w:rsidRPr="00852AD4">
        <w:t xml:space="preserve"> Az Ajánlattevő feladata - minden általa tervezett épülettel, illetve létesítménnyel kapcsolatosan felmerülő hatósági, szakhatósági, kezelői és egyéb hatósági egyeztetés és hivatali ügyintézés; - minden olyan engedély, irat, okmány beszerzése, ami az engedélyezési tervdokumentáció körében felmerül, és az érvényben lévő előírások és jogszabályok alapján az építési és használatbavételi engedély feltétele.</w:t>
      </w:r>
    </w:p>
    <w:p w14:paraId="25C9903D" w14:textId="77777777" w:rsidR="00860EF3" w:rsidRPr="00852AD4" w:rsidRDefault="00943C37" w:rsidP="00E26898">
      <w:pPr>
        <w:jc w:val="both"/>
      </w:pPr>
      <w:r w:rsidRPr="00852AD4">
        <w:t xml:space="preserve">A hatósági engedélyezési eljárások lebonyolítására az Ajánlatkérő a tervező részére megbízást igazoló megbízólevelet bocsát rendelkezésre. A hatóságok által az engedélyes számára kirótt engedélyezési eljárási illetékeket, valamint az engedélyezési eljárás során felmerülő minden szakhatósági eljárási díjat és a tárgyhoz tartozó egyéb illetéket az Ajánlatkérő fizeti. </w:t>
      </w:r>
    </w:p>
    <w:p w14:paraId="40AF33A0" w14:textId="77777777" w:rsidR="00084992" w:rsidRPr="00852AD4" w:rsidRDefault="00943C37" w:rsidP="00E26898">
      <w:pPr>
        <w:jc w:val="both"/>
      </w:pPr>
      <w:r w:rsidRPr="00852AD4">
        <w:t xml:space="preserve">3) Az Ajánlattevő által elkészítendő építési kivitelezési tervdokumentációknak legalább az alábbi szakági bontásban kell elkészülniük: Épületegyüttes tervezése - építészet, - tartószerkezet, - épületgépészet (hűtés-fűtés, légtechnika, víz-csatorna, gáz, megújuló energia), - épületvillamosság (erősáram: erőátviteli rendszerek, világítás), - épületvillamosság (gyengeáram: épületbiztonság, beléptetőrendszer, informatika, épülethangosítás), - épületfelügyelet, - tűzvédelem, - </w:t>
      </w:r>
      <w:proofErr w:type="spellStart"/>
      <w:r w:rsidRPr="00852AD4">
        <w:t>geotechnika</w:t>
      </w:r>
      <w:proofErr w:type="spellEnd"/>
      <w:r w:rsidRPr="00852AD4">
        <w:t xml:space="preserve">, - környezetvédelem, - akadálymentesítés, - biztonsági és egészségvédelmi terv, - teljes körű, tételes árazott és </w:t>
      </w:r>
      <w:proofErr w:type="spellStart"/>
      <w:r w:rsidRPr="00852AD4">
        <w:t>árazatlan</w:t>
      </w:r>
      <w:proofErr w:type="spellEnd"/>
      <w:r w:rsidRPr="00852AD4">
        <w:t xml:space="preserve"> költségvetési kiírás. Belső terek tervezése - belsőépítészet (fal- és padlóburkolatok, álmennyezet</w:t>
      </w:r>
      <w:r w:rsidRPr="00852AD4">
        <w:rPr>
          <w:i/>
        </w:rPr>
        <w:t xml:space="preserve">, beépített bútorok, </w:t>
      </w:r>
      <w:r w:rsidR="00CA7DC5" w:rsidRPr="00852AD4">
        <w:rPr>
          <w:i/>
        </w:rPr>
        <w:t>árnyékolás</w:t>
      </w:r>
      <w:r w:rsidRPr="00852AD4">
        <w:rPr>
          <w:i/>
        </w:rPr>
        <w:t>), - világítástervezés</w:t>
      </w:r>
      <w:r w:rsidRPr="00852AD4">
        <w:t xml:space="preserve"> </w:t>
      </w:r>
      <w:r w:rsidR="00CA7DC5" w:rsidRPr="00852AD4">
        <w:t>(</w:t>
      </w:r>
      <w:r w:rsidRPr="00852AD4">
        <w:t>fénymennyiség</w:t>
      </w:r>
      <w:r w:rsidR="00F63E8F" w:rsidRPr="00852AD4">
        <w:t>-</w:t>
      </w:r>
      <w:r w:rsidRPr="00852AD4">
        <w:t>számítással</w:t>
      </w:r>
      <w:r w:rsidR="00F63E8F" w:rsidRPr="00852AD4">
        <w:t>)</w:t>
      </w:r>
      <w:r w:rsidRPr="00852AD4">
        <w:t xml:space="preserve">, - </w:t>
      </w:r>
      <w:proofErr w:type="spellStart"/>
      <w:r w:rsidRPr="00852AD4">
        <w:t>infografika</w:t>
      </w:r>
      <w:proofErr w:type="spellEnd"/>
      <w:r w:rsidRPr="00852AD4">
        <w:t xml:space="preserve">, - épület- és teremakusztika; - </w:t>
      </w:r>
      <w:r w:rsidR="00860808" w:rsidRPr="00852AD4">
        <w:t>orvos</w:t>
      </w:r>
      <w:r w:rsidRPr="00852AD4">
        <w:t xml:space="preserve">technológia, - felvonóterv, - teljes körű, tételes árazott és </w:t>
      </w:r>
      <w:proofErr w:type="spellStart"/>
      <w:r w:rsidRPr="00852AD4">
        <w:t>árazatlan</w:t>
      </w:r>
      <w:proofErr w:type="spellEnd"/>
      <w:r w:rsidRPr="00852AD4">
        <w:t xml:space="preserve"> költségvetési kiírás. Külső környezet tervezése - kert- és tájépítészet, - külső közmű tervezés (rendszerszintű hálózati közműfejlesztések nélkül), - úttervezés (parkolók, közúti csatlakozások, </w:t>
      </w:r>
      <w:proofErr w:type="gramStart"/>
      <w:r w:rsidRPr="00852AD4">
        <w:rPr>
          <w:i/>
        </w:rPr>
        <w:t>forgalomtechnika,</w:t>
      </w:r>
      <w:proofErr w:type="gramEnd"/>
      <w:r w:rsidRPr="00852AD4">
        <w:t xml:space="preserve"> stb.), - épületvillamosság (külső térvilágítás), - csapadékvízkezelés, - öntözéstechnika</w:t>
      </w:r>
      <w:r w:rsidR="0006633C" w:rsidRPr="00852AD4">
        <w:t>,</w:t>
      </w:r>
      <w:r w:rsidRPr="00852AD4">
        <w:t xml:space="preserve"> - talajmechanika, - geodézia, - teljes körű, tételes árazott és </w:t>
      </w:r>
      <w:proofErr w:type="spellStart"/>
      <w:r w:rsidRPr="00852AD4">
        <w:t>árazatlan</w:t>
      </w:r>
      <w:proofErr w:type="spellEnd"/>
      <w:r w:rsidRPr="00852AD4">
        <w:t xml:space="preserve"> költségvetési kiírás. A kivitelezési tervek készítése során - a műszaki tervdokumentációk készítésén túl - az Ajánlattevő feladata - minden általa tervezett épülettel, illetve létesítménnyel kapcsolatosan felmerülő hatósági, szakhatósági, kezelői és egyéb hatósági egyeztetés és hivatali ügyintézés; - minden olyan engedély, irat, okmány beszerzése, ami a kivitelezési tervdokumentáció körében felmerül, és az érvényben lévő előírások és jogszabályok alapján a használatbavétel feltétele.</w:t>
      </w:r>
    </w:p>
    <w:p w14:paraId="1C5C5532" w14:textId="77777777" w:rsidR="00664A68" w:rsidRPr="00852AD4" w:rsidRDefault="00664A68" w:rsidP="00E26898">
      <w:pPr>
        <w:jc w:val="both"/>
      </w:pPr>
      <w:r w:rsidRPr="00852AD4">
        <w:t xml:space="preserve">A szakági tervek készítése előtt megrendelővel a betervezett szakági rendszereket, alkalmazott megoldásokat egyeztetni kell, melyhez költségelemzést kell készítenie </w:t>
      </w:r>
    </w:p>
    <w:p w14:paraId="1D3D315D" w14:textId="77777777" w:rsidR="00986F6D" w:rsidRPr="00852AD4" w:rsidRDefault="00943C37" w:rsidP="00E26898">
      <w:pPr>
        <w:jc w:val="both"/>
      </w:pPr>
      <w:r w:rsidRPr="00852AD4">
        <w:t>4) Közreműködés a kivitelezésre irányuló közbeszerzési eljárás előké</w:t>
      </w:r>
      <w:r w:rsidR="00986F6D" w:rsidRPr="00852AD4">
        <w:t xml:space="preserve">szítésében és lebonyolításában </w:t>
      </w:r>
    </w:p>
    <w:p w14:paraId="4F9B7A3A" w14:textId="77777777" w:rsidR="00860EF3" w:rsidRPr="00852AD4" w:rsidRDefault="00943C37" w:rsidP="00E26898">
      <w:pPr>
        <w:jc w:val="both"/>
      </w:pPr>
      <w:r w:rsidRPr="00852AD4">
        <w:t>5) Tervezői művezetés a kivitelezés alatt</w:t>
      </w:r>
      <w:r w:rsidR="00860EF3" w:rsidRPr="00852AD4">
        <w:t>, meghatározva építészeti és szakági művezetések darabszámát és az épület készültségi szintjét.</w:t>
      </w:r>
    </w:p>
    <w:p w14:paraId="1AACDAD0" w14:textId="77777777" w:rsidR="00860EF3" w:rsidRPr="00852AD4" w:rsidRDefault="00943C37" w:rsidP="00E26898">
      <w:pPr>
        <w:jc w:val="both"/>
      </w:pPr>
      <w:r w:rsidRPr="00852AD4">
        <w:t>6) Megvalósulási terv készítése Az Ajánlattevő feladata a kivitelezői adatszolgáltatás alapján – minden szakág tekintetében – digitális megvalósulási terv</w:t>
      </w:r>
      <w:r w:rsidR="007869A4" w:rsidRPr="00852AD4">
        <w:t xml:space="preserve"> készítésében való közreműködés</w:t>
      </w:r>
      <w:r w:rsidRPr="00852AD4">
        <w:t>.</w:t>
      </w:r>
    </w:p>
    <w:p w14:paraId="26BF35CA" w14:textId="77777777" w:rsidR="002D6573" w:rsidRDefault="002D6573" w:rsidP="007876AE">
      <w:pPr>
        <w:jc w:val="center"/>
        <w:rPr>
          <w:b/>
        </w:rPr>
      </w:pPr>
    </w:p>
    <w:p w14:paraId="74532BEF" w14:textId="77777777" w:rsidR="00860EF3" w:rsidRPr="00852AD4" w:rsidRDefault="00943C37" w:rsidP="007876AE">
      <w:pPr>
        <w:jc w:val="center"/>
        <w:rPr>
          <w:b/>
        </w:rPr>
      </w:pPr>
      <w:r w:rsidRPr="00852AD4">
        <w:rPr>
          <w:b/>
        </w:rPr>
        <w:t>Tervezési program, irányelvek</w:t>
      </w:r>
    </w:p>
    <w:p w14:paraId="35C96FE1" w14:textId="77777777" w:rsidR="00860EF3" w:rsidRPr="00852AD4" w:rsidRDefault="00943C37">
      <w:r w:rsidRPr="00852AD4">
        <w:t xml:space="preserve"> A Budapest</w:t>
      </w:r>
      <w:r w:rsidR="00860EF3" w:rsidRPr="00852AD4">
        <w:t xml:space="preserve"> XIV</w:t>
      </w:r>
      <w:r w:rsidR="00A9279D" w:rsidRPr="00852AD4">
        <w:t>.</w:t>
      </w:r>
      <w:r w:rsidR="00860EF3" w:rsidRPr="00852AD4">
        <w:t xml:space="preserve"> </w:t>
      </w:r>
      <w:r w:rsidR="00A9279D" w:rsidRPr="00852AD4">
        <w:t>K</w:t>
      </w:r>
      <w:r w:rsidR="00860EF3" w:rsidRPr="00852AD4">
        <w:t>erület Zugló Önkormányzata</w:t>
      </w:r>
      <w:r w:rsidRPr="00852AD4">
        <w:t xml:space="preserve"> 20</w:t>
      </w:r>
      <w:r w:rsidR="00910AC2" w:rsidRPr="00852AD4">
        <w:t>21</w:t>
      </w:r>
      <w:r w:rsidRPr="00852AD4">
        <w:t>-b</w:t>
      </w:r>
      <w:r w:rsidR="00910AC2" w:rsidRPr="00852AD4">
        <w:t>e</w:t>
      </w:r>
      <w:r w:rsidRPr="00852AD4">
        <w:t>n, a jelenlegi</w:t>
      </w:r>
      <w:r w:rsidR="00860EF3" w:rsidRPr="00852AD4">
        <w:t xml:space="preserve"> tervezési</w:t>
      </w:r>
      <w:r w:rsidRPr="00852AD4">
        <w:t xml:space="preserve"> helyre a </w:t>
      </w:r>
      <w:r w:rsidR="0059248E" w:rsidRPr="00852AD4">
        <w:t>Li</w:t>
      </w:r>
      <w:r w:rsidR="00860EF3" w:rsidRPr="00852AD4">
        <w:t>ma</w:t>
      </w:r>
      <w:r w:rsidRPr="00852AD4">
        <w:t xml:space="preserve"> Kft. által készíttetett </w:t>
      </w:r>
      <w:r w:rsidR="0059248E" w:rsidRPr="00852AD4">
        <w:t>koncepcióterv</w:t>
      </w:r>
      <w:r w:rsidRPr="00852AD4">
        <w:t>. Ezt a dokumentációt az Ajánlatkérő átvette</w:t>
      </w:r>
      <w:r w:rsidR="00860EF3" w:rsidRPr="00852AD4">
        <w:t xml:space="preserve">, mellyel szerzői jogokat </w:t>
      </w:r>
      <w:r w:rsidR="00860EF3" w:rsidRPr="00852AD4">
        <w:lastRenderedPageBreak/>
        <w:t>tekintve szabadon rendelkezik.</w:t>
      </w:r>
      <w:r w:rsidRPr="00852AD4">
        <w:t xml:space="preserve"> A</w:t>
      </w:r>
      <w:r w:rsidR="00860EF3" w:rsidRPr="00852AD4">
        <w:t xml:space="preserve"> </w:t>
      </w:r>
      <w:r w:rsidRPr="00852AD4">
        <w:t xml:space="preserve">korábban kialakult koncepciót kéri a tervek készítése során figyelembe venni. </w:t>
      </w:r>
    </w:p>
    <w:p w14:paraId="0BD5CE8D" w14:textId="77777777" w:rsidR="00860EF3" w:rsidRPr="00852AD4" w:rsidRDefault="00860EF3" w:rsidP="00860EF3">
      <w:pPr>
        <w:spacing w:after="0" w:line="240" w:lineRule="auto"/>
        <w:jc w:val="both"/>
        <w:rPr>
          <w:rFonts w:cstheme="minorHAnsi"/>
        </w:rPr>
      </w:pPr>
      <w:r w:rsidRPr="00852AD4">
        <w:rPr>
          <w:rFonts w:cstheme="minorHAnsi"/>
        </w:rPr>
        <w:t>A területen egy meglévő korszerűtlen piac helyett a mai igényeket kielégítő, új vásárcsarnok (piac) kialakítása 5600 m</w:t>
      </w:r>
      <w:r w:rsidRPr="00852AD4">
        <w:rPr>
          <w:rFonts w:cstheme="minorHAnsi"/>
          <w:vertAlign w:val="superscript"/>
        </w:rPr>
        <w:t>2</w:t>
      </w:r>
      <w:r w:rsidRPr="00852AD4">
        <w:rPr>
          <w:rFonts w:cstheme="minorHAnsi"/>
        </w:rPr>
        <w:t xml:space="preserve"> alapterülettel, egy új a kerület szakorvosi ellátását biztosító szakorvosi rendelőintézet 7076 m</w:t>
      </w:r>
      <w:r w:rsidRPr="00852AD4">
        <w:rPr>
          <w:rFonts w:cstheme="minorHAnsi"/>
          <w:vertAlign w:val="superscript"/>
        </w:rPr>
        <w:t>2</w:t>
      </w:r>
      <w:r w:rsidRPr="00852AD4">
        <w:rPr>
          <w:rFonts w:cstheme="minorHAnsi"/>
        </w:rPr>
        <w:t xml:space="preserve"> alapterülettel, valamint az új kerületi önkormányzati hivatal tervezése 5576 m</w:t>
      </w:r>
      <w:r w:rsidRPr="00852AD4">
        <w:rPr>
          <w:rFonts w:cstheme="minorHAnsi"/>
          <w:vertAlign w:val="superscript"/>
        </w:rPr>
        <w:t>2</w:t>
      </w:r>
      <w:r w:rsidRPr="00852AD4">
        <w:rPr>
          <w:rFonts w:cstheme="minorHAnsi"/>
        </w:rPr>
        <w:t xml:space="preserve"> alapterülettel - a rendelkezésre álló koncepcióterv alapján - a tervezési feladat.</w:t>
      </w:r>
    </w:p>
    <w:p w14:paraId="2461B976" w14:textId="77777777" w:rsidR="00860EF3" w:rsidRPr="00852AD4" w:rsidRDefault="00860EF3" w:rsidP="00860EF3">
      <w:pPr>
        <w:spacing w:after="0" w:line="240" w:lineRule="auto"/>
        <w:jc w:val="both"/>
        <w:rPr>
          <w:rFonts w:cstheme="minorHAnsi"/>
        </w:rPr>
      </w:pPr>
      <w:r w:rsidRPr="00852AD4">
        <w:rPr>
          <w:rFonts w:cstheme="minorHAnsi"/>
        </w:rPr>
        <w:t>A tervezendő épület megközelítésének kialakítása során a városi tér és a tervezési terület melletti zöldterületek összekapcsolásának lehetőségét vizsgálni kell, melynek során a Lőcsei út forgalomcsillapítása is lehetséges.</w:t>
      </w:r>
    </w:p>
    <w:p w14:paraId="5414AD39" w14:textId="77777777" w:rsidR="00E51637" w:rsidRPr="00852AD4" w:rsidRDefault="00860EF3" w:rsidP="00860EF3">
      <w:pPr>
        <w:spacing w:after="0" w:line="240" w:lineRule="auto"/>
        <w:jc w:val="both"/>
        <w:rPr>
          <w:rFonts w:cstheme="minorHAnsi"/>
        </w:rPr>
      </w:pPr>
      <w:r w:rsidRPr="00852AD4">
        <w:rPr>
          <w:rFonts w:cstheme="minorHAnsi"/>
        </w:rPr>
        <w:t>A földszint alatt egy pinceszint kerül kialakításra 13 547 m</w:t>
      </w:r>
      <w:r w:rsidRPr="00852AD4">
        <w:rPr>
          <w:rFonts w:cstheme="minorHAnsi"/>
          <w:vertAlign w:val="superscript"/>
        </w:rPr>
        <w:t>2</w:t>
      </w:r>
      <w:r w:rsidRPr="00852AD4">
        <w:rPr>
          <w:rFonts w:cstheme="minorHAnsi"/>
        </w:rPr>
        <w:t xml:space="preserve"> alapterülettel, mely magába foglalja a parkolás területét 340 személygépkocsi férőhellyel, a piac raktárhelyiségeit, logisztikáját,</w:t>
      </w:r>
      <w:r w:rsidR="00E51637" w:rsidRPr="00852AD4">
        <w:rPr>
          <w:rFonts w:cstheme="minorHAnsi"/>
        </w:rPr>
        <w:t xml:space="preserve"> a hivatal</w:t>
      </w:r>
    </w:p>
    <w:p w14:paraId="384636E1" w14:textId="77777777" w:rsidR="00860EF3" w:rsidRPr="00852AD4" w:rsidRDefault="00E51637" w:rsidP="00860EF3">
      <w:pPr>
        <w:spacing w:after="0" w:line="240" w:lineRule="auto"/>
        <w:jc w:val="both"/>
        <w:rPr>
          <w:rFonts w:cstheme="minorHAnsi"/>
        </w:rPr>
      </w:pPr>
      <w:r w:rsidRPr="00852AD4">
        <w:rPr>
          <w:rFonts w:cstheme="minorHAnsi"/>
        </w:rPr>
        <w:t>raktárhelyiségeit,</w:t>
      </w:r>
      <w:r w:rsidR="00860EF3" w:rsidRPr="00852AD4">
        <w:rPr>
          <w:rFonts w:cstheme="minorHAnsi"/>
        </w:rPr>
        <w:t xml:space="preserve"> és a szakorvosi rendelőintézet helyiségeit.</w:t>
      </w:r>
    </w:p>
    <w:p w14:paraId="78B4210A" w14:textId="77777777" w:rsidR="00860EF3" w:rsidRPr="00852AD4" w:rsidRDefault="00860EF3" w:rsidP="00860EF3">
      <w:pPr>
        <w:spacing w:after="0" w:line="240" w:lineRule="auto"/>
        <w:jc w:val="both"/>
        <w:rPr>
          <w:rFonts w:cstheme="minorHAnsi"/>
        </w:rPr>
      </w:pPr>
      <w:r w:rsidRPr="00852AD4">
        <w:rPr>
          <w:rFonts w:cstheme="minorHAnsi"/>
        </w:rPr>
        <w:t>A koncepciótervek a tervezett funkciók elhelyezhetősége mellett a megrendelő által igényelt alapterületi nagyságokkal, megrendelővel való egyeztetések alapján készült. A pályázó szabadon dönthet ennek felhasználásról, mely koncepcióterv PDF formátumban a kiírás melléklete.</w:t>
      </w:r>
    </w:p>
    <w:p w14:paraId="31646B87" w14:textId="77777777" w:rsidR="00860EF3" w:rsidRPr="00852AD4" w:rsidRDefault="00860EF3" w:rsidP="00860EF3">
      <w:pPr>
        <w:spacing w:after="0" w:line="240" w:lineRule="auto"/>
        <w:jc w:val="both"/>
        <w:rPr>
          <w:rFonts w:cstheme="minorHAnsi"/>
        </w:rPr>
      </w:pPr>
      <w:r w:rsidRPr="00852AD4">
        <w:rPr>
          <w:rFonts w:cstheme="minorHAnsi"/>
        </w:rPr>
        <w:t xml:space="preserve">A terület jelenleg két ingatlanból áll, mely a tervek készítéséig összevonásra kerül, így a tervezési terület egy ingatlanon valósul meg. </w:t>
      </w:r>
      <w:r w:rsidR="00860808" w:rsidRPr="00852AD4">
        <w:rPr>
          <w:rFonts w:cstheme="minorHAnsi"/>
        </w:rPr>
        <w:t>Így a tervezés tárgyát képező ingatlan 13.943 m2 alapterületű.</w:t>
      </w:r>
    </w:p>
    <w:p w14:paraId="747DED49" w14:textId="77777777" w:rsidR="00E51637" w:rsidRPr="00852AD4" w:rsidRDefault="00E51637" w:rsidP="00860EF3">
      <w:pPr>
        <w:spacing w:after="0" w:line="240" w:lineRule="auto"/>
        <w:jc w:val="both"/>
        <w:rPr>
          <w:rFonts w:cstheme="minorHAnsi"/>
        </w:rPr>
      </w:pPr>
    </w:p>
    <w:p w14:paraId="1E050228" w14:textId="77777777" w:rsidR="00E51637" w:rsidRPr="00852AD4" w:rsidRDefault="00E51637" w:rsidP="00E51637">
      <w:pPr>
        <w:spacing w:after="0" w:line="240" w:lineRule="auto"/>
        <w:jc w:val="both"/>
        <w:rPr>
          <w:rFonts w:cstheme="minorHAnsi"/>
          <w:sz w:val="24"/>
          <w:szCs w:val="24"/>
        </w:rPr>
      </w:pPr>
      <w:r w:rsidRPr="00852AD4">
        <w:rPr>
          <w:rFonts w:cstheme="minorHAnsi"/>
        </w:rPr>
        <w:t xml:space="preserve">A három különálló egység mindegyike külön bejárattal kell, hogy rendelkezzen. A koncepcióterveken feltüntetett és kialakított alaprajzainak végső kialakítása további egyeztetést igényel, melyhez a nyertes pályázó, </w:t>
      </w:r>
      <w:proofErr w:type="spellStart"/>
      <w:r w:rsidRPr="00852AD4">
        <w:rPr>
          <w:rFonts w:cstheme="minorHAnsi"/>
        </w:rPr>
        <w:t>funkciónként</w:t>
      </w:r>
      <w:proofErr w:type="spellEnd"/>
      <w:r w:rsidRPr="00852AD4">
        <w:rPr>
          <w:rFonts w:cstheme="minorHAnsi"/>
        </w:rPr>
        <w:t xml:space="preserve"> további igénylistát kap, melyeket a végleges tervekbe be kell integrálnia, jogszabályi előírások betartásával. Az igénylista nem befolyásolja a tervezendő alapterületet. Megrendelő fenntartja jogát, hogy ütemezett építés történjen, mely ütemezést tervezőnek figyelembe kell vennie</w:t>
      </w:r>
      <w:r w:rsidRPr="00852AD4">
        <w:rPr>
          <w:rFonts w:cstheme="minorHAnsi"/>
          <w:sz w:val="24"/>
          <w:szCs w:val="24"/>
        </w:rPr>
        <w:t xml:space="preserve"> </w:t>
      </w:r>
    </w:p>
    <w:p w14:paraId="41307D17" w14:textId="77777777" w:rsidR="00E51637" w:rsidRPr="00852AD4" w:rsidRDefault="003860A3" w:rsidP="00E51637">
      <w:pPr>
        <w:spacing w:after="0" w:line="240" w:lineRule="auto"/>
        <w:jc w:val="both"/>
        <w:rPr>
          <w:rFonts w:eastAsia="Times New Roman" w:cstheme="minorHAnsi"/>
          <w:lang w:eastAsia="hu-HU"/>
        </w:rPr>
      </w:pPr>
      <w:r w:rsidRPr="00852AD4">
        <w:rPr>
          <w:rFonts w:cstheme="minorHAnsi"/>
        </w:rPr>
        <w:t>Tervező tehet</w:t>
      </w:r>
      <w:r w:rsidR="00E51637" w:rsidRPr="00852AD4">
        <w:rPr>
          <w:rFonts w:cstheme="minorHAnsi"/>
        </w:rPr>
        <w:t xml:space="preserve"> javaslatot a végleges vázlattervben az épület végső kialakítására vonatkozóan, elsősorban a bejáratok kialakítása, a hivatali házasságkötő terem megközelítése, a</w:t>
      </w:r>
      <w:r w:rsidR="00E51637" w:rsidRPr="00852AD4">
        <w:rPr>
          <w:rFonts w:eastAsia="Times New Roman" w:cstheme="minorHAnsi"/>
          <w:lang w:eastAsia="hu-HU"/>
        </w:rPr>
        <w:t xml:space="preserve"> vegyes funkciójú középület kialakítására vonatkozóan az alábbi szempontokat is figyelembe véve:</w:t>
      </w:r>
    </w:p>
    <w:p w14:paraId="7C3BBCE9" w14:textId="77777777" w:rsidR="00E51637" w:rsidRPr="00852AD4" w:rsidRDefault="00E51637" w:rsidP="00E51637">
      <w:pPr>
        <w:spacing w:after="0" w:line="240" w:lineRule="auto"/>
        <w:ind w:left="284"/>
        <w:jc w:val="both"/>
        <w:rPr>
          <w:rFonts w:eastAsia="Times New Roman" w:cstheme="minorHAnsi"/>
          <w:lang w:eastAsia="hu-HU"/>
        </w:rPr>
      </w:pPr>
      <w:r w:rsidRPr="00852AD4">
        <w:rPr>
          <w:rFonts w:eastAsia="Times New Roman" w:cstheme="minorHAnsi"/>
          <w:lang w:eastAsia="hu-HU"/>
        </w:rPr>
        <w:t>1. A főtér többfunkciós használatának átgondolása oly módon, hogy a zöld- és a vízfelület műszaki kialakítása ne akadályozzon egy több ezer fős rendezvény, vagy egy alkalmi vásár megtartására is.</w:t>
      </w:r>
    </w:p>
    <w:p w14:paraId="1ACB2385" w14:textId="77777777" w:rsidR="00E51637" w:rsidRPr="00852AD4" w:rsidRDefault="00E51637" w:rsidP="00E51637">
      <w:pPr>
        <w:spacing w:after="0" w:line="240" w:lineRule="auto"/>
        <w:ind w:left="284"/>
        <w:jc w:val="both"/>
        <w:rPr>
          <w:rFonts w:eastAsia="Times New Roman" w:cstheme="minorHAnsi"/>
          <w:lang w:eastAsia="hu-HU"/>
        </w:rPr>
      </w:pPr>
      <w:r w:rsidRPr="00852AD4">
        <w:rPr>
          <w:rFonts w:eastAsia="Times New Roman" w:cstheme="minorHAnsi"/>
          <w:lang w:eastAsia="hu-HU"/>
        </w:rPr>
        <w:t xml:space="preserve">2. Az épület kontúrja az épület körüli környezeti kapcsolatok függvényében átgondolandó. </w:t>
      </w:r>
      <w:proofErr w:type="spellStart"/>
      <w:r w:rsidRPr="00852AD4">
        <w:rPr>
          <w:rFonts w:eastAsia="Times New Roman" w:cstheme="minorHAnsi"/>
          <w:lang w:eastAsia="hu-HU"/>
        </w:rPr>
        <w:t>Teresedések</w:t>
      </w:r>
      <w:proofErr w:type="spellEnd"/>
      <w:r w:rsidRPr="00852AD4">
        <w:rPr>
          <w:rFonts w:eastAsia="Times New Roman" w:cstheme="minorHAnsi"/>
          <w:lang w:eastAsia="hu-HU"/>
        </w:rPr>
        <w:t>, árkádok, kiálló épületrészek is elképzelhetők, ha a funkció vagy az építészeti megjelenés indokolja.</w:t>
      </w:r>
    </w:p>
    <w:p w14:paraId="7E1E55F1" w14:textId="77777777" w:rsidR="00E51637" w:rsidRPr="00852AD4" w:rsidRDefault="00E51637" w:rsidP="00E51637">
      <w:pPr>
        <w:spacing w:after="0" w:line="240" w:lineRule="auto"/>
        <w:ind w:left="284"/>
        <w:jc w:val="both"/>
        <w:rPr>
          <w:rFonts w:eastAsia="Times New Roman" w:cstheme="minorHAnsi"/>
          <w:lang w:eastAsia="hu-HU"/>
        </w:rPr>
      </w:pPr>
      <w:r w:rsidRPr="00852AD4">
        <w:rPr>
          <w:rFonts w:eastAsia="Times New Roman" w:cstheme="minorHAnsi"/>
          <w:lang w:eastAsia="hu-HU"/>
        </w:rPr>
        <w:t>3. Az épület tömeg- és homlokzatalakításának korszerű modern megjelenése érdekében ezek módosíthatók, melyeket a meglévő környezettel együttes bemutatás és értékelés alapján lehet véglegesíteni a megrendelő véleményét is figyelembe véve.</w:t>
      </w:r>
    </w:p>
    <w:p w14:paraId="6CD3FA54" w14:textId="77777777" w:rsidR="00E51637" w:rsidRPr="00852AD4" w:rsidRDefault="00E51637" w:rsidP="00E51637">
      <w:pPr>
        <w:spacing w:after="0" w:line="240" w:lineRule="auto"/>
        <w:ind w:left="284"/>
        <w:jc w:val="both"/>
        <w:rPr>
          <w:rFonts w:eastAsia="Times New Roman" w:cstheme="minorHAnsi"/>
          <w:lang w:eastAsia="hu-HU"/>
        </w:rPr>
      </w:pPr>
      <w:r w:rsidRPr="00852AD4">
        <w:rPr>
          <w:rFonts w:eastAsia="Times New Roman" w:cstheme="minorHAnsi"/>
          <w:lang w:eastAsia="hu-HU"/>
        </w:rPr>
        <w:t>4. Az épület funkció csoportjainak helyére alternatív javaslatok tehetők.</w:t>
      </w:r>
    </w:p>
    <w:p w14:paraId="1B376B6B" w14:textId="77777777" w:rsidR="00E51637" w:rsidRPr="00852AD4" w:rsidRDefault="00E51637" w:rsidP="00E51637">
      <w:pPr>
        <w:spacing w:after="0" w:line="240" w:lineRule="auto"/>
        <w:ind w:left="284"/>
        <w:jc w:val="both"/>
        <w:rPr>
          <w:rFonts w:eastAsia="Times New Roman" w:cstheme="minorHAnsi"/>
          <w:lang w:eastAsia="hu-HU"/>
        </w:rPr>
      </w:pPr>
      <w:r w:rsidRPr="00852AD4">
        <w:rPr>
          <w:rFonts w:eastAsia="Times New Roman" w:cstheme="minorHAnsi"/>
          <w:lang w:eastAsia="hu-HU"/>
        </w:rPr>
        <w:t>5. Az egyes épületrészek közlekedőmagjai (lépcső, lift), illemhely ellátottsága a megrendelő komfortfokozat nyilatkozata alapján a jogszabályi keretek között alakítandó ki.</w:t>
      </w:r>
    </w:p>
    <w:p w14:paraId="3820A7F0" w14:textId="77777777" w:rsidR="00E51637" w:rsidRPr="00852AD4" w:rsidRDefault="00E51637" w:rsidP="00E51637">
      <w:pPr>
        <w:spacing w:after="0" w:line="240" w:lineRule="auto"/>
        <w:ind w:left="284"/>
        <w:jc w:val="both"/>
        <w:rPr>
          <w:rFonts w:eastAsia="Times New Roman" w:cstheme="minorHAnsi"/>
          <w:lang w:eastAsia="hu-HU"/>
        </w:rPr>
      </w:pPr>
      <w:r w:rsidRPr="00852AD4">
        <w:rPr>
          <w:rFonts w:eastAsia="Times New Roman" w:cstheme="minorHAnsi"/>
          <w:lang w:eastAsia="hu-HU"/>
        </w:rPr>
        <w:t>6. Az egyes funkciócsoportok nettó hasznos alapterületei a megrendelő döntését tükrözik. közlekedőrendszereivel, helyiségkapcsolataival a koncepciótervtől el lehet térni, azonban a szakrendelő kialakításánál a szakellátások helyiségcsoportjait azok igénybevétele alapján kell csoportosítani.</w:t>
      </w:r>
    </w:p>
    <w:p w14:paraId="57D76147" w14:textId="77777777" w:rsidR="00E51637" w:rsidRPr="00852AD4" w:rsidRDefault="00E51637" w:rsidP="00E51637">
      <w:pPr>
        <w:spacing w:after="0" w:line="240" w:lineRule="auto"/>
        <w:jc w:val="both"/>
        <w:rPr>
          <w:rFonts w:cstheme="minorHAnsi"/>
          <w:sz w:val="24"/>
          <w:szCs w:val="24"/>
        </w:rPr>
      </w:pPr>
    </w:p>
    <w:p w14:paraId="7CBBB861" w14:textId="77777777" w:rsidR="007B6DD9" w:rsidRPr="00852AD4" w:rsidRDefault="00E51637" w:rsidP="00E51637">
      <w:pPr>
        <w:spacing w:after="0" w:line="240" w:lineRule="auto"/>
        <w:jc w:val="both"/>
        <w:rPr>
          <w:rFonts w:cstheme="minorHAnsi"/>
        </w:rPr>
      </w:pPr>
      <w:r w:rsidRPr="00852AD4">
        <w:rPr>
          <w:rFonts w:cstheme="minorHAnsi"/>
        </w:rPr>
        <w:t xml:space="preserve">A pályázó által javasolt módosítások </w:t>
      </w:r>
      <w:r w:rsidR="007B6DD9" w:rsidRPr="00852AD4">
        <w:rPr>
          <w:rFonts w:cstheme="minorHAnsi"/>
        </w:rPr>
        <w:t>költséghatékonyságát pályázónak ki kell mutatni.</w:t>
      </w:r>
    </w:p>
    <w:p w14:paraId="489D6E67" w14:textId="77777777" w:rsidR="00E51637" w:rsidRPr="00852AD4" w:rsidRDefault="007B6DD9" w:rsidP="00E51637">
      <w:pPr>
        <w:spacing w:after="0" w:line="240" w:lineRule="auto"/>
        <w:jc w:val="both"/>
        <w:rPr>
          <w:rFonts w:cstheme="minorHAnsi"/>
        </w:rPr>
      </w:pPr>
      <w:r w:rsidRPr="00852AD4">
        <w:rPr>
          <w:rFonts w:cstheme="minorHAnsi"/>
        </w:rPr>
        <w:t>A</w:t>
      </w:r>
      <w:r w:rsidR="00E51637" w:rsidRPr="00852AD4">
        <w:rPr>
          <w:rFonts w:cstheme="minorHAnsi"/>
        </w:rPr>
        <w:t>z engedélyes tervek benyújtása meghatalmazás alapján pályázó feladata.</w:t>
      </w:r>
    </w:p>
    <w:p w14:paraId="5AA14759" w14:textId="77777777" w:rsidR="00E51637" w:rsidRPr="007B6DD9" w:rsidRDefault="00E51637" w:rsidP="00E51637">
      <w:pPr>
        <w:spacing w:after="0" w:line="240" w:lineRule="auto"/>
        <w:jc w:val="both"/>
        <w:rPr>
          <w:rFonts w:cstheme="minorHAnsi"/>
        </w:rPr>
      </w:pPr>
      <w:r w:rsidRPr="007B6DD9">
        <w:rPr>
          <w:rFonts w:cstheme="minorHAnsi"/>
        </w:rPr>
        <w:t>A kiviteli tervek készítése során a szakági tervezőknek a tervezett rendszereket költséghatékonyság kimutatása mellett be kell mutatni. A munkarészek jóváhagyására megrendelő 5 munkanapot tart fenn magának.</w:t>
      </w:r>
    </w:p>
    <w:p w14:paraId="783B0AAE" w14:textId="77777777" w:rsidR="00E51637" w:rsidRPr="007B6DD9" w:rsidRDefault="00E51637" w:rsidP="00E51637">
      <w:pPr>
        <w:spacing w:after="0" w:line="240" w:lineRule="auto"/>
        <w:jc w:val="both"/>
        <w:rPr>
          <w:rFonts w:cstheme="minorHAnsi"/>
        </w:rPr>
      </w:pPr>
      <w:r w:rsidRPr="007B6DD9">
        <w:rPr>
          <w:rFonts w:cstheme="minorHAnsi"/>
        </w:rPr>
        <w:t xml:space="preserve">A terveket öt példányban papír alapon, </w:t>
      </w:r>
      <w:r w:rsidR="009A20EE">
        <w:rPr>
          <w:rFonts w:cstheme="minorHAnsi"/>
        </w:rPr>
        <w:t>valamint PDF és szerkeszthető (</w:t>
      </w:r>
      <w:r w:rsidRPr="007B6DD9">
        <w:rPr>
          <w:rFonts w:cstheme="minorHAnsi"/>
        </w:rPr>
        <w:t>DWG) fájl formátumban kell szállítani.</w:t>
      </w:r>
    </w:p>
    <w:p w14:paraId="43DA49BC" w14:textId="77777777" w:rsidR="00A23701" w:rsidRDefault="00A23701" w:rsidP="002D6573">
      <w:pPr>
        <w:spacing w:after="0" w:line="240" w:lineRule="auto"/>
        <w:jc w:val="both"/>
        <w:rPr>
          <w:rFonts w:cstheme="minorHAnsi"/>
        </w:rPr>
      </w:pPr>
    </w:p>
    <w:sectPr w:rsidR="00A2370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E9862" w14:textId="77777777" w:rsidR="00920FEA" w:rsidRDefault="00920FEA" w:rsidP="002D6573">
      <w:pPr>
        <w:spacing w:after="0" w:line="240" w:lineRule="auto"/>
      </w:pPr>
      <w:r>
        <w:separator/>
      </w:r>
    </w:p>
  </w:endnote>
  <w:endnote w:type="continuationSeparator" w:id="0">
    <w:p w14:paraId="773D16BC" w14:textId="77777777" w:rsidR="00920FEA" w:rsidRDefault="00920FEA" w:rsidP="002D65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9795236"/>
      <w:docPartObj>
        <w:docPartGallery w:val="Page Numbers (Bottom of Page)"/>
        <w:docPartUnique/>
      </w:docPartObj>
    </w:sdtPr>
    <w:sdtEndPr/>
    <w:sdtContent>
      <w:p w14:paraId="4C9D9512" w14:textId="69B4235B" w:rsidR="002D6573" w:rsidRDefault="002D6573">
        <w:pPr>
          <w:pStyle w:val="llb"/>
          <w:jc w:val="right"/>
        </w:pPr>
        <w:r>
          <w:fldChar w:fldCharType="begin"/>
        </w:r>
        <w:r>
          <w:instrText>PAGE   \* MERGEFORMAT</w:instrText>
        </w:r>
        <w:r>
          <w:fldChar w:fldCharType="separate"/>
        </w:r>
        <w:r w:rsidR="00E26898">
          <w:rPr>
            <w:noProof/>
          </w:rPr>
          <w:t>3</w:t>
        </w:r>
        <w:r>
          <w:fldChar w:fldCharType="end"/>
        </w:r>
      </w:p>
    </w:sdtContent>
  </w:sdt>
  <w:p w14:paraId="41B2D444" w14:textId="77777777" w:rsidR="002D6573" w:rsidRDefault="002D657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7E85E5" w14:textId="77777777" w:rsidR="00920FEA" w:rsidRDefault="00920FEA" w:rsidP="002D6573">
      <w:pPr>
        <w:spacing w:after="0" w:line="240" w:lineRule="auto"/>
      </w:pPr>
      <w:r>
        <w:separator/>
      </w:r>
    </w:p>
  </w:footnote>
  <w:footnote w:type="continuationSeparator" w:id="0">
    <w:p w14:paraId="4505C5F9" w14:textId="77777777" w:rsidR="00920FEA" w:rsidRDefault="00920FEA" w:rsidP="002D65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A349CA"/>
    <w:multiLevelType w:val="hybridMultilevel"/>
    <w:tmpl w:val="29F4D026"/>
    <w:lvl w:ilvl="0" w:tplc="C1CEAE32">
      <w:start w:val="4"/>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FBB5BF0"/>
    <w:multiLevelType w:val="hybridMultilevel"/>
    <w:tmpl w:val="A4BAEB70"/>
    <w:lvl w:ilvl="0" w:tplc="FD426792">
      <w:start w:val="4"/>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6EA166F2"/>
    <w:multiLevelType w:val="hybridMultilevel"/>
    <w:tmpl w:val="9D1A910C"/>
    <w:lvl w:ilvl="0" w:tplc="5A30509A">
      <w:numFmt w:val="bullet"/>
      <w:lvlText w:val="-"/>
      <w:lvlJc w:val="left"/>
      <w:pPr>
        <w:ind w:left="720" w:hanging="360"/>
      </w:pPr>
      <w:rPr>
        <w:rFonts w:ascii="Calibri" w:eastAsiaTheme="minorHAns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C37"/>
    <w:rsid w:val="00050553"/>
    <w:rsid w:val="0006633C"/>
    <w:rsid w:val="00084992"/>
    <w:rsid w:val="000E0373"/>
    <w:rsid w:val="000F33AF"/>
    <w:rsid w:val="00123644"/>
    <w:rsid w:val="00192E07"/>
    <w:rsid w:val="00194FBC"/>
    <w:rsid w:val="002529E4"/>
    <w:rsid w:val="002C6CB2"/>
    <w:rsid w:val="002D0508"/>
    <w:rsid w:val="002D1A52"/>
    <w:rsid w:val="002D6573"/>
    <w:rsid w:val="003258B7"/>
    <w:rsid w:val="003677F2"/>
    <w:rsid w:val="003860A3"/>
    <w:rsid w:val="003955F7"/>
    <w:rsid w:val="003D1C57"/>
    <w:rsid w:val="004419C6"/>
    <w:rsid w:val="00505915"/>
    <w:rsid w:val="00540EC7"/>
    <w:rsid w:val="00546D34"/>
    <w:rsid w:val="0059248E"/>
    <w:rsid w:val="005972BA"/>
    <w:rsid w:val="005C7773"/>
    <w:rsid w:val="005D1A7D"/>
    <w:rsid w:val="00620A1F"/>
    <w:rsid w:val="00624A02"/>
    <w:rsid w:val="006274EE"/>
    <w:rsid w:val="00631BC3"/>
    <w:rsid w:val="00664A68"/>
    <w:rsid w:val="00683D2F"/>
    <w:rsid w:val="0069230A"/>
    <w:rsid w:val="006F1CB9"/>
    <w:rsid w:val="00714DC2"/>
    <w:rsid w:val="007869A4"/>
    <w:rsid w:val="007876AE"/>
    <w:rsid w:val="007B6DD9"/>
    <w:rsid w:val="0080609A"/>
    <w:rsid w:val="00852AD4"/>
    <w:rsid w:val="00860808"/>
    <w:rsid w:val="00860EF3"/>
    <w:rsid w:val="008648A7"/>
    <w:rsid w:val="008D4522"/>
    <w:rsid w:val="00910AC2"/>
    <w:rsid w:val="00920FEA"/>
    <w:rsid w:val="00943C37"/>
    <w:rsid w:val="00986F6D"/>
    <w:rsid w:val="009A20EE"/>
    <w:rsid w:val="00A23701"/>
    <w:rsid w:val="00A24773"/>
    <w:rsid w:val="00A9279D"/>
    <w:rsid w:val="00AA3721"/>
    <w:rsid w:val="00AB4070"/>
    <w:rsid w:val="00AC73C6"/>
    <w:rsid w:val="00B46DB2"/>
    <w:rsid w:val="00BD79F3"/>
    <w:rsid w:val="00C026A9"/>
    <w:rsid w:val="00CA7DC5"/>
    <w:rsid w:val="00CB5D8F"/>
    <w:rsid w:val="00CD3075"/>
    <w:rsid w:val="00CF4B9A"/>
    <w:rsid w:val="00D559A2"/>
    <w:rsid w:val="00D95D9B"/>
    <w:rsid w:val="00DC5030"/>
    <w:rsid w:val="00DF6B17"/>
    <w:rsid w:val="00E26898"/>
    <w:rsid w:val="00E51637"/>
    <w:rsid w:val="00E605BE"/>
    <w:rsid w:val="00E7154C"/>
    <w:rsid w:val="00F53365"/>
    <w:rsid w:val="00F63E8F"/>
    <w:rsid w:val="00F96CB9"/>
    <w:rsid w:val="00FD6DA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11DC8"/>
  <w15:chartTrackingRefBased/>
  <w15:docId w15:val="{84F270D8-C184-4F4E-AC89-2A4F880A9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D79F3"/>
    <w:pPr>
      <w:ind w:left="720"/>
      <w:contextualSpacing/>
    </w:pPr>
  </w:style>
  <w:style w:type="character" w:styleId="Jegyzethivatkozs">
    <w:name w:val="annotation reference"/>
    <w:basedOn w:val="Bekezdsalapbettpusa"/>
    <w:uiPriority w:val="99"/>
    <w:semiHidden/>
    <w:unhideWhenUsed/>
    <w:rsid w:val="00683D2F"/>
    <w:rPr>
      <w:sz w:val="16"/>
      <w:szCs w:val="16"/>
    </w:rPr>
  </w:style>
  <w:style w:type="paragraph" w:styleId="Jegyzetszveg">
    <w:name w:val="annotation text"/>
    <w:basedOn w:val="Norml"/>
    <w:link w:val="JegyzetszvegChar"/>
    <w:uiPriority w:val="99"/>
    <w:semiHidden/>
    <w:unhideWhenUsed/>
    <w:rsid w:val="00683D2F"/>
    <w:pPr>
      <w:spacing w:line="240" w:lineRule="auto"/>
    </w:pPr>
    <w:rPr>
      <w:sz w:val="20"/>
      <w:szCs w:val="20"/>
    </w:rPr>
  </w:style>
  <w:style w:type="character" w:customStyle="1" w:styleId="JegyzetszvegChar">
    <w:name w:val="Jegyzetszöveg Char"/>
    <w:basedOn w:val="Bekezdsalapbettpusa"/>
    <w:link w:val="Jegyzetszveg"/>
    <w:uiPriority w:val="99"/>
    <w:semiHidden/>
    <w:rsid w:val="00683D2F"/>
    <w:rPr>
      <w:sz w:val="20"/>
      <w:szCs w:val="20"/>
    </w:rPr>
  </w:style>
  <w:style w:type="paragraph" w:styleId="Megjegyzstrgya">
    <w:name w:val="annotation subject"/>
    <w:basedOn w:val="Jegyzetszveg"/>
    <w:next w:val="Jegyzetszveg"/>
    <w:link w:val="MegjegyzstrgyaChar"/>
    <w:uiPriority w:val="99"/>
    <w:semiHidden/>
    <w:unhideWhenUsed/>
    <w:rsid w:val="00683D2F"/>
    <w:rPr>
      <w:b/>
      <w:bCs/>
    </w:rPr>
  </w:style>
  <w:style w:type="character" w:customStyle="1" w:styleId="MegjegyzstrgyaChar">
    <w:name w:val="Megjegyzés tárgya Char"/>
    <w:basedOn w:val="JegyzetszvegChar"/>
    <w:link w:val="Megjegyzstrgya"/>
    <w:uiPriority w:val="99"/>
    <w:semiHidden/>
    <w:rsid w:val="00683D2F"/>
    <w:rPr>
      <w:b/>
      <w:bCs/>
      <w:sz w:val="20"/>
      <w:szCs w:val="20"/>
    </w:rPr>
  </w:style>
  <w:style w:type="paragraph" w:styleId="Buborkszveg">
    <w:name w:val="Balloon Text"/>
    <w:basedOn w:val="Norml"/>
    <w:link w:val="BuborkszvegChar"/>
    <w:uiPriority w:val="99"/>
    <w:semiHidden/>
    <w:unhideWhenUsed/>
    <w:rsid w:val="00683D2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683D2F"/>
    <w:rPr>
      <w:rFonts w:ascii="Segoe UI" w:hAnsi="Segoe UI" w:cs="Segoe UI"/>
      <w:sz w:val="18"/>
      <w:szCs w:val="18"/>
    </w:rPr>
  </w:style>
  <w:style w:type="paragraph" w:styleId="lfej">
    <w:name w:val="header"/>
    <w:basedOn w:val="Norml"/>
    <w:link w:val="lfejChar"/>
    <w:uiPriority w:val="99"/>
    <w:unhideWhenUsed/>
    <w:rsid w:val="002D6573"/>
    <w:pPr>
      <w:tabs>
        <w:tab w:val="center" w:pos="4536"/>
        <w:tab w:val="right" w:pos="9072"/>
      </w:tabs>
      <w:spacing w:after="0" w:line="240" w:lineRule="auto"/>
    </w:pPr>
  </w:style>
  <w:style w:type="character" w:customStyle="1" w:styleId="lfejChar">
    <w:name w:val="Élőfej Char"/>
    <w:basedOn w:val="Bekezdsalapbettpusa"/>
    <w:link w:val="lfej"/>
    <w:uiPriority w:val="99"/>
    <w:rsid w:val="002D6573"/>
  </w:style>
  <w:style w:type="paragraph" w:styleId="llb">
    <w:name w:val="footer"/>
    <w:basedOn w:val="Norml"/>
    <w:link w:val="llbChar"/>
    <w:uiPriority w:val="99"/>
    <w:unhideWhenUsed/>
    <w:rsid w:val="002D6573"/>
    <w:pPr>
      <w:tabs>
        <w:tab w:val="center" w:pos="4536"/>
        <w:tab w:val="right" w:pos="9072"/>
      </w:tabs>
      <w:spacing w:after="0" w:line="240" w:lineRule="auto"/>
    </w:pPr>
  </w:style>
  <w:style w:type="character" w:customStyle="1" w:styleId="llbChar">
    <w:name w:val="Élőláb Char"/>
    <w:basedOn w:val="Bekezdsalapbettpusa"/>
    <w:link w:val="llb"/>
    <w:uiPriority w:val="99"/>
    <w:rsid w:val="002D6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1455</Words>
  <Characters>10045</Characters>
  <Application>Microsoft Office Word</Application>
  <DocSecurity>0</DocSecurity>
  <Lines>83</Lines>
  <Paragraphs>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Felhasználó</dc:creator>
  <cp:keywords/>
  <dc:description/>
  <cp:lastModifiedBy>Felhasználó</cp:lastModifiedBy>
  <cp:revision>2</cp:revision>
  <dcterms:created xsi:type="dcterms:W3CDTF">2021-12-07T12:20:00Z</dcterms:created>
  <dcterms:modified xsi:type="dcterms:W3CDTF">2021-12-07T12:20:00Z</dcterms:modified>
</cp:coreProperties>
</file>