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63CA" w14:textId="25273B06" w:rsidR="002E26EE" w:rsidRPr="005C1AF8" w:rsidRDefault="002179DC" w:rsidP="00852D6B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melléklet</w:t>
      </w:r>
      <w:r w:rsidR="002C6AB1" w:rsidRP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a 123-</w:t>
      </w:r>
      <w:r w:rsid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7</w:t>
      </w:r>
      <w:r w:rsidR="00383DE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4</w:t>
      </w:r>
      <w:r w:rsid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0</w:t>
      </w:r>
      <w:r w:rsidR="002C6AB1" w:rsidRP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/202</w:t>
      </w:r>
      <w:r w:rsidR="00E43E92" w:rsidRP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5</w:t>
      </w:r>
      <w:r w:rsidR="00DA7619" w:rsidRP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  <w:r w:rsidR="002C6AB1" w:rsidRPr="005C1AF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előterjesztéshez</w:t>
      </w:r>
    </w:p>
    <w:p w14:paraId="00811E9E" w14:textId="77777777" w:rsidR="002E26EE" w:rsidRDefault="002E26EE" w:rsidP="00852D6B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852D6B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852D6B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D642798" w14:textId="77777777" w:rsidR="00501062" w:rsidRPr="00501062" w:rsidRDefault="00501062" w:rsidP="00852D6B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4FA639" w14:textId="77777777" w:rsidR="00501062" w:rsidRPr="00501062" w:rsidRDefault="00501062" w:rsidP="00852D6B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852D6B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36BEBF02" w14:textId="77777777" w:rsidR="00857E1B" w:rsidRDefault="00857E1B" w:rsidP="00852D6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8FF">
        <w:rPr>
          <w:rFonts w:ascii="Times New Roman" w:hAnsi="Times New Roman" w:cs="Times New Roman"/>
          <w:sz w:val="24"/>
          <w:szCs w:val="24"/>
        </w:rPr>
        <w:t xml:space="preserve">A Budapest Főváros XIV. Kerület Zugló Önkormányzatának (a továbbiakban: Önkormányzat) tulajdonában álló helyiségek bérbeadására vonatkozó szabályokat a Budapest Főváros XIV. Kerület Zugló Önkormányzata tulajdonában álló helyiségek bérbeadásáról szóló 11/2024. (IV. 2.) önkormányzati rendelet (a továbbiakban: Helyiségrendelet) tartalmazza. A helyiséggazdálkodás </w:t>
      </w:r>
      <w:r>
        <w:rPr>
          <w:rFonts w:ascii="Times New Roman" w:hAnsi="Times New Roman" w:cs="Times New Roman"/>
          <w:sz w:val="24"/>
          <w:szCs w:val="24"/>
        </w:rPr>
        <w:t xml:space="preserve">kerületi </w:t>
      </w:r>
      <w:r w:rsidRPr="006E08FF">
        <w:rPr>
          <w:rFonts w:ascii="Times New Roman" w:hAnsi="Times New Roman" w:cs="Times New Roman"/>
          <w:sz w:val="24"/>
          <w:szCs w:val="24"/>
        </w:rPr>
        <w:t>önkormányzati feladat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57D">
        <w:rPr>
          <w:rFonts w:ascii="Times New Roman" w:eastAsia="Times New Roman" w:hAnsi="Times New Roman" w:cs="Times New Roman"/>
          <w:sz w:val="24"/>
          <w:szCs w:val="24"/>
          <w:lang w:eastAsia="hu-HU"/>
        </w:rPr>
        <w:t>a Magyarország helyi önkormányzatairól szóló 2011. évi CLXXXIX.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23. § (5) bekezdés 14. pontja alapján</w:t>
      </w:r>
      <w:r w:rsidRPr="006E08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2CC133" w14:textId="77777777" w:rsidR="00857E1B" w:rsidRDefault="00857E1B" w:rsidP="00852D6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61ECD82" w14:textId="4EB26DD7" w:rsidR="00857E1B" w:rsidRDefault="00857E1B" w:rsidP="00852D6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08FF">
        <w:rPr>
          <w:rFonts w:ascii="Times New Roman" w:hAnsi="Times New Roman" w:cs="Times New Roman"/>
          <w:sz w:val="24"/>
          <w:szCs w:val="24"/>
        </w:rPr>
        <w:t>Az Önkormányzatot, az önkormányzat tulajdonában álló helyiségek vonatkozásában – jogszabályi keretek között – megilletik mindazok a jogok és terhelik mindazok a kötelezettségek, amelyek a tulajdonost megilletik és terhelik.</w:t>
      </w:r>
    </w:p>
    <w:p w14:paraId="455A4869" w14:textId="77777777" w:rsidR="00857E1B" w:rsidRDefault="00857E1B" w:rsidP="00852D6B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398AE8D" w14:textId="0B5F8E43" w:rsidR="00857E1B" w:rsidRPr="00857E1B" w:rsidRDefault="00857E1B" w:rsidP="00852D6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31">
        <w:rPr>
          <w:rFonts w:ascii="Times New Roman" w:eastAsia="Times New Roman" w:hAnsi="Times New Roman" w:cs="Times New Roman"/>
          <w:sz w:val="24"/>
          <w:szCs w:val="24"/>
        </w:rPr>
        <w:t>A rendelet</w:t>
      </w:r>
      <w:r>
        <w:rPr>
          <w:rFonts w:ascii="Times New Roman" w:eastAsia="Times New Roman" w:hAnsi="Times New Roman" w:cs="Times New Roman"/>
          <w:sz w:val="24"/>
          <w:szCs w:val="24"/>
        </w:rPr>
        <w:t>alkotás</w:t>
      </w:r>
      <w:r w:rsidRPr="001B3731">
        <w:rPr>
          <w:rFonts w:ascii="Times New Roman" w:eastAsia="Times New Roman" w:hAnsi="Times New Roman" w:cs="Times New Roman"/>
          <w:sz w:val="24"/>
          <w:szCs w:val="24"/>
        </w:rPr>
        <w:t xml:space="preserve"> célja, hogy pontosítsa az oktatási célú feladatokat ellátó közhasznú szervezetek versenyeztetésére vonatkozó szabályokat.</w:t>
      </w:r>
    </w:p>
    <w:p w14:paraId="2E8F63DD" w14:textId="77777777" w:rsidR="00501062" w:rsidRPr="00501062" w:rsidRDefault="00501062" w:rsidP="00852D6B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852D6B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15548F65" w14:textId="77777777" w:rsidR="00EB36DD" w:rsidRDefault="00EB36DD" w:rsidP="00852D6B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</w:p>
    <w:p w14:paraId="478A7887" w14:textId="3CDFCBED" w:rsidR="007539E8" w:rsidRDefault="007539E8" w:rsidP="00852D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1. §-hoz</w:t>
      </w:r>
    </w:p>
    <w:p w14:paraId="709F2447" w14:textId="0442CB80" w:rsidR="007539E8" w:rsidRPr="007539E8" w:rsidRDefault="00874A3C" w:rsidP="00874A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rendelkezés megteremti a Helyiségrendelet 6. § (2) bekezdésének összhangját a Helyiségrendelet 36. §-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foglalt rendelkezésekkel.</w:t>
      </w:r>
    </w:p>
    <w:p w14:paraId="680DD23B" w14:textId="48AA479F" w:rsidR="006316BC" w:rsidRPr="00C704DC" w:rsidRDefault="00C704DC" w:rsidP="00852D6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A26A08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8028B" w:rsidRPr="00C704DC">
        <w:rPr>
          <w:rFonts w:ascii="Times New Roman" w:hAnsi="Times New Roman" w:cs="Times New Roman"/>
          <w:b/>
          <w:sz w:val="24"/>
          <w:szCs w:val="24"/>
        </w:rPr>
        <w:t>§</w:t>
      </w:r>
      <w:r w:rsidR="00464956" w:rsidRPr="00C704DC">
        <w:rPr>
          <w:rFonts w:ascii="Times New Roman" w:hAnsi="Times New Roman" w:cs="Times New Roman"/>
          <w:b/>
          <w:sz w:val="24"/>
          <w:szCs w:val="24"/>
        </w:rPr>
        <w:t>-hoz</w:t>
      </w:r>
    </w:p>
    <w:p w14:paraId="3923FE99" w14:textId="2A7708D0" w:rsidR="007539E8" w:rsidRDefault="00794F8E" w:rsidP="00852D6B">
      <w:pPr>
        <w:pStyle w:val="Norml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  <w:r>
        <w:t xml:space="preserve">A </w:t>
      </w:r>
      <w:r w:rsidR="00BE5069">
        <w:t>rendelkezés</w:t>
      </w:r>
      <w:r w:rsidR="00F0577D">
        <w:t xml:space="preserve"> javaslatot tesz </w:t>
      </w:r>
      <w:r w:rsidR="00383CD8">
        <w:t>a versenyeztetési eljárásban az</w:t>
      </w:r>
      <w:r>
        <w:t xml:space="preserve"> ajánlati biztosíték </w:t>
      </w:r>
      <w:r w:rsidR="00F0577D">
        <w:t xml:space="preserve">mértékére </w:t>
      </w:r>
      <w:r w:rsidR="00F0577D" w:rsidRPr="001B3731">
        <w:t>az oktatási célú feladatokat ellátó közhasznú szervezetek</w:t>
      </w:r>
      <w:r w:rsidR="00F0577D">
        <w:t xml:space="preserve"> által </w:t>
      </w:r>
      <w:r w:rsidR="00F0577D">
        <w:rPr>
          <w:bCs/>
        </w:rPr>
        <w:t xml:space="preserve">benyújtott pályázatok </w:t>
      </w:r>
      <w:r w:rsidR="008E7638">
        <w:rPr>
          <w:bCs/>
        </w:rPr>
        <w:t>vonatkozásában</w:t>
      </w:r>
      <w:r>
        <w:rPr>
          <w:bCs/>
        </w:rPr>
        <w:t>.</w:t>
      </w:r>
    </w:p>
    <w:p w14:paraId="3671F0CC" w14:textId="07FC439D" w:rsidR="007539E8" w:rsidRDefault="007539E8" w:rsidP="007539E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7539E8">
        <w:rPr>
          <w:b/>
          <w:bCs/>
        </w:rPr>
        <w:t>A 3. §-hoz</w:t>
      </w:r>
    </w:p>
    <w:p w14:paraId="73BA8F43" w14:textId="77777777" w:rsidR="006508AC" w:rsidRDefault="006508AC" w:rsidP="007539E8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</w:p>
    <w:p w14:paraId="1053326C" w14:textId="50B9F675" w:rsidR="007539E8" w:rsidRPr="006508AC" w:rsidRDefault="006508AC" w:rsidP="006508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rendelkezés</w:t>
      </w:r>
      <w:r>
        <w:rPr>
          <w:rFonts w:ascii="Times New Roman" w:hAnsi="Times New Roman" w:cs="Times New Roman"/>
          <w:sz w:val="24"/>
          <w:szCs w:val="24"/>
        </w:rPr>
        <w:t xml:space="preserve"> javaslatot tesz a bérletidíj-kedvezmény érvényesíthetőségére versenyeztetés esetén </w:t>
      </w:r>
      <w:r w:rsidRPr="001B3731">
        <w:rPr>
          <w:rFonts w:ascii="Times New Roman" w:eastAsia="Times New Roman" w:hAnsi="Times New Roman" w:cs="Times New Roman"/>
          <w:sz w:val="24"/>
          <w:szCs w:val="24"/>
        </w:rPr>
        <w:t>az oktatási célú feladatokat ellátó közhasznú szervezetek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számára.</w:t>
      </w:r>
    </w:p>
    <w:p w14:paraId="3BFF241A" w14:textId="05434281" w:rsidR="00794F8E" w:rsidRPr="00794F8E" w:rsidRDefault="00794F8E" w:rsidP="00852D6B">
      <w:pPr>
        <w:pStyle w:val="NormlWeb"/>
        <w:spacing w:after="120" w:afterAutospacing="0" w:line="276" w:lineRule="auto"/>
        <w:jc w:val="center"/>
        <w:rPr>
          <w:b/>
          <w:bCs/>
        </w:rPr>
      </w:pPr>
      <w:r w:rsidRPr="00794F8E">
        <w:rPr>
          <w:b/>
          <w:bCs/>
        </w:rPr>
        <w:t xml:space="preserve">A </w:t>
      </w:r>
      <w:r w:rsidR="00A26A08">
        <w:rPr>
          <w:b/>
          <w:bCs/>
        </w:rPr>
        <w:t>4</w:t>
      </w:r>
      <w:r w:rsidRPr="00794F8E">
        <w:rPr>
          <w:b/>
          <w:bCs/>
        </w:rPr>
        <w:t>. §-hoz</w:t>
      </w:r>
    </w:p>
    <w:p w14:paraId="3ACFBFF3" w14:textId="503ACDA3" w:rsidR="00794F8E" w:rsidRDefault="00383CD8" w:rsidP="00852D6B">
      <w:pPr>
        <w:pStyle w:val="NormlWeb"/>
        <w:spacing w:after="120" w:afterAutospacing="0" w:line="276" w:lineRule="auto"/>
        <w:jc w:val="both"/>
        <w:rPr>
          <w:bCs/>
        </w:rPr>
      </w:pPr>
      <w:r>
        <w:rPr>
          <w:bCs/>
        </w:rPr>
        <w:t>A</w:t>
      </w:r>
      <w:r w:rsidR="00F0577D">
        <w:rPr>
          <w:bCs/>
        </w:rPr>
        <w:t xml:space="preserve"> </w:t>
      </w:r>
      <w:r w:rsidR="00BE5069">
        <w:rPr>
          <w:bCs/>
        </w:rPr>
        <w:t>rendelkezés</w:t>
      </w:r>
      <w:r w:rsidR="00F0577D">
        <w:rPr>
          <w:bCs/>
        </w:rPr>
        <w:t xml:space="preserve"> javaslatot tesz </w:t>
      </w:r>
      <w:r>
        <w:rPr>
          <w:bCs/>
        </w:rPr>
        <w:t xml:space="preserve">a szerződéskötéskör nyújtandó </w:t>
      </w:r>
      <w:r w:rsidR="00BE5069">
        <w:rPr>
          <w:bCs/>
        </w:rPr>
        <w:t>három havi bruttó bérleti díjjal azonos összegű óvadékfizetési kötelezettség alóli kivételre</w:t>
      </w:r>
      <w:r w:rsidR="004F5510">
        <w:rPr>
          <w:bCs/>
        </w:rPr>
        <w:t xml:space="preserve">, valamint </w:t>
      </w:r>
      <w:r w:rsidR="00BE5069">
        <w:t>javaslatot tesz</w:t>
      </w:r>
      <w:r w:rsidR="00E32590">
        <w:t xml:space="preserve"> </w:t>
      </w:r>
      <w:r w:rsidR="00BE5069" w:rsidRPr="001B3731">
        <w:t>az oktatási célú feladatokat ellátó közhasznú szervezetek</w:t>
      </w:r>
      <w:r w:rsidR="00BE5069">
        <w:t xml:space="preserve"> által </w:t>
      </w:r>
      <w:r w:rsidR="00B7186E">
        <w:t xml:space="preserve">a szerződéskötéskor </w:t>
      </w:r>
      <w:r w:rsidR="00BE5069">
        <w:t xml:space="preserve">nyújtandó óvadék mértékére </w:t>
      </w:r>
      <w:r w:rsidR="00794F8E">
        <w:rPr>
          <w:bCs/>
        </w:rPr>
        <w:t xml:space="preserve">egy </w:t>
      </w:r>
      <w:r w:rsidR="00794F8E" w:rsidRPr="00776310">
        <w:rPr>
          <w:bCs/>
        </w:rPr>
        <w:t>havi bruttó bérleti díjjal azonos összeg</w:t>
      </w:r>
      <w:r w:rsidR="00BE5069">
        <w:rPr>
          <w:bCs/>
        </w:rPr>
        <w:t>ben.</w:t>
      </w:r>
    </w:p>
    <w:p w14:paraId="66A01B9A" w14:textId="77777777" w:rsidR="00334A64" w:rsidRDefault="00334A64" w:rsidP="00852D6B">
      <w:pPr>
        <w:pStyle w:val="NormlWeb"/>
        <w:spacing w:after="120" w:afterAutospacing="0" w:line="276" w:lineRule="auto"/>
        <w:jc w:val="center"/>
        <w:rPr>
          <w:b/>
          <w:bCs/>
        </w:rPr>
      </w:pPr>
    </w:p>
    <w:p w14:paraId="3C523550" w14:textId="18CF5FEF" w:rsidR="00A26A08" w:rsidRPr="00794F8E" w:rsidRDefault="00A26A08" w:rsidP="00852D6B">
      <w:pPr>
        <w:pStyle w:val="NormlWeb"/>
        <w:spacing w:after="120" w:afterAutospacing="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Az 5. §-hoz</w:t>
      </w:r>
    </w:p>
    <w:p w14:paraId="59CD3FF7" w14:textId="4B90CE0D" w:rsidR="00794F8E" w:rsidRDefault="00247164" w:rsidP="00852D6B">
      <w:pPr>
        <w:pStyle w:val="NormlWeb"/>
        <w:spacing w:before="0" w:beforeAutospacing="0" w:after="0" w:afterAutospacing="0" w:line="276" w:lineRule="auto"/>
        <w:jc w:val="both"/>
      </w:pPr>
      <w:r>
        <w:rPr>
          <w:bCs/>
        </w:rPr>
        <w:t xml:space="preserve">A rendelkezés javaslatot tesz az </w:t>
      </w:r>
      <w:r w:rsidRPr="001B3731">
        <w:t>oktatási célú feladatokat ellátó közhasznú szervezetek</w:t>
      </w:r>
      <w:r>
        <w:t xml:space="preserve"> részére adható és az általuk érvényesíthető bérletidíj-kedvezményre. </w:t>
      </w:r>
    </w:p>
    <w:p w14:paraId="12B74749" w14:textId="77777777" w:rsidR="00247164" w:rsidRDefault="00247164" w:rsidP="00852D6B">
      <w:pPr>
        <w:pStyle w:val="NormlWeb"/>
        <w:spacing w:before="0" w:beforeAutospacing="0" w:after="0" w:afterAutospacing="0" w:line="276" w:lineRule="auto"/>
        <w:jc w:val="both"/>
        <w:rPr>
          <w:bCs/>
        </w:rPr>
      </w:pPr>
    </w:p>
    <w:p w14:paraId="1C36810E" w14:textId="0C761717" w:rsidR="00247164" w:rsidRPr="00247164" w:rsidRDefault="00794F8E" w:rsidP="004018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A </w:t>
      </w:r>
      <w:r w:rsidR="00A26A0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6</w:t>
      </w:r>
      <w:r w:rsidR="00C704DC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. §-hoz</w:t>
      </w:r>
      <w:bookmarkStart w:id="0" w:name="_GoBack"/>
      <w:bookmarkEnd w:id="0"/>
    </w:p>
    <w:p w14:paraId="097A9164" w14:textId="30284ED8" w:rsidR="00117A8D" w:rsidRPr="00DD45A9" w:rsidRDefault="00CA3F71" w:rsidP="00852D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6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9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A10BA5"/>
    <w:multiLevelType w:val="hybridMultilevel"/>
    <w:tmpl w:val="3CC6D18C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9"/>
  </w:num>
  <w:num w:numId="9">
    <w:abstractNumId w:val="33"/>
  </w:num>
  <w:num w:numId="10">
    <w:abstractNumId w:val="4"/>
  </w:num>
  <w:num w:numId="11">
    <w:abstractNumId w:val="15"/>
  </w:num>
  <w:num w:numId="12">
    <w:abstractNumId w:val="20"/>
  </w:num>
  <w:num w:numId="13">
    <w:abstractNumId w:val="24"/>
  </w:num>
  <w:num w:numId="14">
    <w:abstractNumId w:val="10"/>
  </w:num>
  <w:num w:numId="15">
    <w:abstractNumId w:val="27"/>
  </w:num>
  <w:num w:numId="16">
    <w:abstractNumId w:val="9"/>
  </w:num>
  <w:num w:numId="17">
    <w:abstractNumId w:val="3"/>
  </w:num>
  <w:num w:numId="18">
    <w:abstractNumId w:val="16"/>
  </w:num>
  <w:num w:numId="19">
    <w:abstractNumId w:val="26"/>
  </w:num>
  <w:num w:numId="20">
    <w:abstractNumId w:val="13"/>
  </w:num>
  <w:num w:numId="21">
    <w:abstractNumId w:val="32"/>
  </w:num>
  <w:num w:numId="22">
    <w:abstractNumId w:val="30"/>
  </w:num>
  <w:num w:numId="23">
    <w:abstractNumId w:val="7"/>
  </w:num>
  <w:num w:numId="24">
    <w:abstractNumId w:val="5"/>
  </w:num>
  <w:num w:numId="25">
    <w:abstractNumId w:val="19"/>
  </w:num>
  <w:num w:numId="26">
    <w:abstractNumId w:val="17"/>
  </w:num>
  <w:num w:numId="27">
    <w:abstractNumId w:val="0"/>
  </w:num>
  <w:num w:numId="28">
    <w:abstractNumId w:val="21"/>
  </w:num>
  <w:num w:numId="29">
    <w:abstractNumId w:val="22"/>
  </w:num>
  <w:num w:numId="30">
    <w:abstractNumId w:val="25"/>
  </w:num>
  <w:num w:numId="31">
    <w:abstractNumId w:val="23"/>
  </w:num>
  <w:num w:numId="32">
    <w:abstractNumId w:val="11"/>
  </w:num>
  <w:num w:numId="33">
    <w:abstractNumId w:val="34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EC9"/>
    <w:rsid w:val="00166B44"/>
    <w:rsid w:val="0016709A"/>
    <w:rsid w:val="001674DC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D51"/>
    <w:rsid w:val="001B5DB3"/>
    <w:rsid w:val="001B6234"/>
    <w:rsid w:val="001C00AA"/>
    <w:rsid w:val="001C2B32"/>
    <w:rsid w:val="001C3B33"/>
    <w:rsid w:val="001C5C88"/>
    <w:rsid w:val="001D0E5F"/>
    <w:rsid w:val="001D3D9B"/>
    <w:rsid w:val="001D72B0"/>
    <w:rsid w:val="001E1C3B"/>
    <w:rsid w:val="001E2695"/>
    <w:rsid w:val="001E4485"/>
    <w:rsid w:val="001F45DC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47164"/>
    <w:rsid w:val="002538AA"/>
    <w:rsid w:val="00253D10"/>
    <w:rsid w:val="002548F6"/>
    <w:rsid w:val="00256D75"/>
    <w:rsid w:val="0026169D"/>
    <w:rsid w:val="00261A6A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2F2D"/>
    <w:rsid w:val="0029494C"/>
    <w:rsid w:val="00294F5C"/>
    <w:rsid w:val="00295DD0"/>
    <w:rsid w:val="002A16C7"/>
    <w:rsid w:val="002B1762"/>
    <w:rsid w:val="002B33B9"/>
    <w:rsid w:val="002B34F5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14599"/>
    <w:rsid w:val="00321484"/>
    <w:rsid w:val="00324691"/>
    <w:rsid w:val="00327B6F"/>
    <w:rsid w:val="00332AC4"/>
    <w:rsid w:val="00334A6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40EF"/>
    <w:rsid w:val="00355DF4"/>
    <w:rsid w:val="00356221"/>
    <w:rsid w:val="0035659C"/>
    <w:rsid w:val="003607A4"/>
    <w:rsid w:val="003611C1"/>
    <w:rsid w:val="00362C1D"/>
    <w:rsid w:val="00364666"/>
    <w:rsid w:val="00364726"/>
    <w:rsid w:val="00365997"/>
    <w:rsid w:val="00377573"/>
    <w:rsid w:val="00380854"/>
    <w:rsid w:val="00382212"/>
    <w:rsid w:val="00382C59"/>
    <w:rsid w:val="00383CD8"/>
    <w:rsid w:val="00383DEC"/>
    <w:rsid w:val="00393DBC"/>
    <w:rsid w:val="00395BF5"/>
    <w:rsid w:val="003A1617"/>
    <w:rsid w:val="003A2EB4"/>
    <w:rsid w:val="003A4578"/>
    <w:rsid w:val="003A7AC6"/>
    <w:rsid w:val="003B7960"/>
    <w:rsid w:val="003C0DBF"/>
    <w:rsid w:val="003C2AB6"/>
    <w:rsid w:val="003C43DF"/>
    <w:rsid w:val="003E13E0"/>
    <w:rsid w:val="003E2D3D"/>
    <w:rsid w:val="003E7409"/>
    <w:rsid w:val="003F01AE"/>
    <w:rsid w:val="003F0244"/>
    <w:rsid w:val="003F122C"/>
    <w:rsid w:val="003F3E48"/>
    <w:rsid w:val="0040184E"/>
    <w:rsid w:val="00403CAE"/>
    <w:rsid w:val="00404312"/>
    <w:rsid w:val="00405840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6BF2"/>
    <w:rsid w:val="00447CE8"/>
    <w:rsid w:val="00455DF6"/>
    <w:rsid w:val="004569F7"/>
    <w:rsid w:val="0046003A"/>
    <w:rsid w:val="004625A6"/>
    <w:rsid w:val="00464184"/>
    <w:rsid w:val="00464956"/>
    <w:rsid w:val="004745F6"/>
    <w:rsid w:val="00474C8A"/>
    <w:rsid w:val="00475883"/>
    <w:rsid w:val="0048039F"/>
    <w:rsid w:val="004818CD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A622B"/>
    <w:rsid w:val="004B0C08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7F2C"/>
    <w:rsid w:val="004F197F"/>
    <w:rsid w:val="004F5510"/>
    <w:rsid w:val="004F6002"/>
    <w:rsid w:val="00500120"/>
    <w:rsid w:val="00501062"/>
    <w:rsid w:val="00503101"/>
    <w:rsid w:val="00504F10"/>
    <w:rsid w:val="00505359"/>
    <w:rsid w:val="00505F0B"/>
    <w:rsid w:val="00507FB1"/>
    <w:rsid w:val="00514828"/>
    <w:rsid w:val="00514BDE"/>
    <w:rsid w:val="00520DF8"/>
    <w:rsid w:val="005214F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C1AF8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08AC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50E8"/>
    <w:rsid w:val="006A6584"/>
    <w:rsid w:val="006B0E53"/>
    <w:rsid w:val="006B32C7"/>
    <w:rsid w:val="006B3457"/>
    <w:rsid w:val="006B4D3C"/>
    <w:rsid w:val="006C121A"/>
    <w:rsid w:val="006C2D7E"/>
    <w:rsid w:val="006C2DBE"/>
    <w:rsid w:val="006C386E"/>
    <w:rsid w:val="006C5F78"/>
    <w:rsid w:val="006C738E"/>
    <w:rsid w:val="006C78D4"/>
    <w:rsid w:val="006D2C50"/>
    <w:rsid w:val="006D39C9"/>
    <w:rsid w:val="006E7CA4"/>
    <w:rsid w:val="006F33F9"/>
    <w:rsid w:val="006F4C8B"/>
    <w:rsid w:val="00705996"/>
    <w:rsid w:val="00706845"/>
    <w:rsid w:val="00711143"/>
    <w:rsid w:val="007116AE"/>
    <w:rsid w:val="00711CA4"/>
    <w:rsid w:val="00716253"/>
    <w:rsid w:val="00716F22"/>
    <w:rsid w:val="0072793F"/>
    <w:rsid w:val="00730268"/>
    <w:rsid w:val="00731111"/>
    <w:rsid w:val="00733AC6"/>
    <w:rsid w:val="00735176"/>
    <w:rsid w:val="00737139"/>
    <w:rsid w:val="007374D2"/>
    <w:rsid w:val="007442F2"/>
    <w:rsid w:val="0074471D"/>
    <w:rsid w:val="00744991"/>
    <w:rsid w:val="007455B8"/>
    <w:rsid w:val="007539E8"/>
    <w:rsid w:val="00755E55"/>
    <w:rsid w:val="00760197"/>
    <w:rsid w:val="007638AD"/>
    <w:rsid w:val="007645B3"/>
    <w:rsid w:val="00765DB1"/>
    <w:rsid w:val="00766402"/>
    <w:rsid w:val="007673F9"/>
    <w:rsid w:val="00767EDE"/>
    <w:rsid w:val="007726F6"/>
    <w:rsid w:val="007738A0"/>
    <w:rsid w:val="00781BE2"/>
    <w:rsid w:val="00787475"/>
    <w:rsid w:val="007946FD"/>
    <w:rsid w:val="00794F8E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5E8B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2D6B"/>
    <w:rsid w:val="00856150"/>
    <w:rsid w:val="00857DFC"/>
    <w:rsid w:val="00857E1B"/>
    <w:rsid w:val="00865018"/>
    <w:rsid w:val="0087250D"/>
    <w:rsid w:val="00873D47"/>
    <w:rsid w:val="00874A3C"/>
    <w:rsid w:val="008752DD"/>
    <w:rsid w:val="0087616D"/>
    <w:rsid w:val="008837A4"/>
    <w:rsid w:val="0088407A"/>
    <w:rsid w:val="0088417A"/>
    <w:rsid w:val="008848FE"/>
    <w:rsid w:val="00885EB2"/>
    <w:rsid w:val="0088793E"/>
    <w:rsid w:val="008907A5"/>
    <w:rsid w:val="00891C3F"/>
    <w:rsid w:val="008920D8"/>
    <w:rsid w:val="008A0B27"/>
    <w:rsid w:val="008A6E4E"/>
    <w:rsid w:val="008B0BBD"/>
    <w:rsid w:val="008B2C81"/>
    <w:rsid w:val="008B3F2B"/>
    <w:rsid w:val="008C05B4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DB"/>
    <w:rsid w:val="008E7638"/>
    <w:rsid w:val="008F220E"/>
    <w:rsid w:val="008F33B7"/>
    <w:rsid w:val="008F6EBF"/>
    <w:rsid w:val="00902672"/>
    <w:rsid w:val="00905F85"/>
    <w:rsid w:val="0090633F"/>
    <w:rsid w:val="00907E73"/>
    <w:rsid w:val="009103EF"/>
    <w:rsid w:val="00915956"/>
    <w:rsid w:val="00920482"/>
    <w:rsid w:val="00921161"/>
    <w:rsid w:val="0092199E"/>
    <w:rsid w:val="00926F53"/>
    <w:rsid w:val="0092757A"/>
    <w:rsid w:val="00934E78"/>
    <w:rsid w:val="00935ADA"/>
    <w:rsid w:val="00944867"/>
    <w:rsid w:val="009518CF"/>
    <w:rsid w:val="00952363"/>
    <w:rsid w:val="009525DF"/>
    <w:rsid w:val="0096160A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A14F1"/>
    <w:rsid w:val="009A29DD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E99"/>
    <w:rsid w:val="00A1398A"/>
    <w:rsid w:val="00A14FEC"/>
    <w:rsid w:val="00A152FE"/>
    <w:rsid w:val="00A252B7"/>
    <w:rsid w:val="00A26A08"/>
    <w:rsid w:val="00A405F2"/>
    <w:rsid w:val="00A436A5"/>
    <w:rsid w:val="00A44294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3311"/>
    <w:rsid w:val="00B059E4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54E0F"/>
    <w:rsid w:val="00B60414"/>
    <w:rsid w:val="00B61D06"/>
    <w:rsid w:val="00B6245F"/>
    <w:rsid w:val="00B626D1"/>
    <w:rsid w:val="00B6403E"/>
    <w:rsid w:val="00B64C2F"/>
    <w:rsid w:val="00B7186E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12E2"/>
    <w:rsid w:val="00BB4CF1"/>
    <w:rsid w:val="00BB4D29"/>
    <w:rsid w:val="00BB67D6"/>
    <w:rsid w:val="00BC1E60"/>
    <w:rsid w:val="00BC2A7B"/>
    <w:rsid w:val="00BD1469"/>
    <w:rsid w:val="00BD393A"/>
    <w:rsid w:val="00BD4E15"/>
    <w:rsid w:val="00BE5069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64A3"/>
    <w:rsid w:val="00C42143"/>
    <w:rsid w:val="00C47329"/>
    <w:rsid w:val="00C500B3"/>
    <w:rsid w:val="00C50CE0"/>
    <w:rsid w:val="00C53399"/>
    <w:rsid w:val="00C56D48"/>
    <w:rsid w:val="00C642F5"/>
    <w:rsid w:val="00C704DC"/>
    <w:rsid w:val="00C71051"/>
    <w:rsid w:val="00C72AA5"/>
    <w:rsid w:val="00C74F87"/>
    <w:rsid w:val="00C7738E"/>
    <w:rsid w:val="00C779B5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71"/>
    <w:rsid w:val="00CA3F9C"/>
    <w:rsid w:val="00CA496C"/>
    <w:rsid w:val="00CA59E2"/>
    <w:rsid w:val="00CA66CE"/>
    <w:rsid w:val="00CA6B55"/>
    <w:rsid w:val="00CB24E0"/>
    <w:rsid w:val="00CB5E1A"/>
    <w:rsid w:val="00CC017A"/>
    <w:rsid w:val="00CC1529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5A08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39"/>
    <w:rsid w:val="00D748F5"/>
    <w:rsid w:val="00D74CE2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A7619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4D6E"/>
    <w:rsid w:val="00DE5484"/>
    <w:rsid w:val="00DE6334"/>
    <w:rsid w:val="00DF2151"/>
    <w:rsid w:val="00DF5383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2590"/>
    <w:rsid w:val="00E3370B"/>
    <w:rsid w:val="00E36A80"/>
    <w:rsid w:val="00E40853"/>
    <w:rsid w:val="00E42D7A"/>
    <w:rsid w:val="00E43BE2"/>
    <w:rsid w:val="00E43E9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70BB"/>
    <w:rsid w:val="00E80583"/>
    <w:rsid w:val="00E81709"/>
    <w:rsid w:val="00E8306B"/>
    <w:rsid w:val="00E8413E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0577D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0E98"/>
    <w:rsid w:val="00FA6322"/>
    <w:rsid w:val="00FA7A21"/>
    <w:rsid w:val="00FB002A"/>
    <w:rsid w:val="00FB1A7D"/>
    <w:rsid w:val="00FB2228"/>
    <w:rsid w:val="00FB2689"/>
    <w:rsid w:val="00FB3A45"/>
    <w:rsid w:val="00FB43AE"/>
    <w:rsid w:val="00FB5074"/>
    <w:rsid w:val="00FB78C7"/>
    <w:rsid w:val="00FC0758"/>
    <w:rsid w:val="00FD256F"/>
    <w:rsid w:val="00FD2FD1"/>
    <w:rsid w:val="00FE079B"/>
    <w:rsid w:val="00FE2DE4"/>
    <w:rsid w:val="00FE56FF"/>
    <w:rsid w:val="00FE6352"/>
    <w:rsid w:val="00FF124B"/>
    <w:rsid w:val="00FF1378"/>
    <w:rsid w:val="00FF3ADE"/>
    <w:rsid w:val="00FF5790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DEBA-DF43-4727-800F-D2FA4A6A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Szabó Ádám dr.</cp:lastModifiedBy>
  <cp:revision>12</cp:revision>
  <dcterms:created xsi:type="dcterms:W3CDTF">2025-10-09T09:47:00Z</dcterms:created>
  <dcterms:modified xsi:type="dcterms:W3CDTF">2025-10-09T13:02:00Z</dcterms:modified>
</cp:coreProperties>
</file>