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99E8E" w14:textId="77777777" w:rsidR="00D328EE" w:rsidRPr="00CF73EF" w:rsidRDefault="00D328EE" w:rsidP="00D328EE">
      <w:pPr>
        <w:pStyle w:val="Szvegtrzs31"/>
        <w:numPr>
          <w:ilvl w:val="12"/>
          <w:numId w:val="0"/>
        </w:numPr>
        <w:suppressAutoHyphens/>
        <w:outlineLvl w:val="0"/>
        <w:rPr>
          <w:b/>
          <w:i w:val="0"/>
        </w:rPr>
      </w:pPr>
      <w:r w:rsidRPr="00CF73EF">
        <w:rPr>
          <w:b/>
          <w:i w:val="0"/>
        </w:rPr>
        <w:t>Budapest Főváros XIV. Kerület Zugló Önkormányzata</w:t>
      </w:r>
    </w:p>
    <w:p w14:paraId="27346B41" w14:textId="77777777" w:rsidR="00D328EE" w:rsidRPr="00CF73EF" w:rsidRDefault="00D328EE" w:rsidP="00D328EE">
      <w:pPr>
        <w:pStyle w:val="Szvegtrzs31"/>
        <w:numPr>
          <w:ilvl w:val="12"/>
          <w:numId w:val="0"/>
        </w:numPr>
        <w:suppressAutoHyphens/>
        <w:rPr>
          <w:i w:val="0"/>
        </w:rPr>
      </w:pPr>
      <w:r>
        <w:rPr>
          <w:b/>
          <w:i w:val="0"/>
        </w:rPr>
        <w:t>Képviselője</w:t>
      </w:r>
    </w:p>
    <w:p w14:paraId="210362E6" w14:textId="77777777" w:rsidR="00D328EE" w:rsidRPr="00CF73EF" w:rsidRDefault="00D328EE" w:rsidP="00D328EE">
      <w:pPr>
        <w:pStyle w:val="Szvegtrzs31"/>
        <w:numPr>
          <w:ilvl w:val="12"/>
          <w:numId w:val="0"/>
        </w:numPr>
        <w:suppressAutoHyphens/>
        <w:rPr>
          <w:i w:val="0"/>
        </w:rPr>
      </w:pPr>
    </w:p>
    <w:p w14:paraId="19F5D392" w14:textId="77777777" w:rsidR="00D328EE" w:rsidRPr="00CF73EF" w:rsidRDefault="00D328EE" w:rsidP="00D328EE">
      <w:pPr>
        <w:pStyle w:val="Szvegtrzs31"/>
        <w:numPr>
          <w:ilvl w:val="12"/>
          <w:numId w:val="0"/>
        </w:numPr>
        <w:suppressAutoHyphens/>
        <w:rPr>
          <w:i w:val="0"/>
        </w:rPr>
      </w:pPr>
    </w:p>
    <w:p w14:paraId="06C23C7E" w14:textId="50B80060" w:rsidR="00D328EE" w:rsidRPr="00CF73EF" w:rsidRDefault="00D328EE" w:rsidP="00D328EE">
      <w:pPr>
        <w:pStyle w:val="Szvegtrzs31"/>
        <w:numPr>
          <w:ilvl w:val="12"/>
          <w:numId w:val="0"/>
        </w:numPr>
        <w:suppressAutoHyphens/>
        <w:rPr>
          <w:b/>
          <w:i w:val="0"/>
        </w:rPr>
      </w:pPr>
      <w:r w:rsidRPr="00E53E39">
        <w:rPr>
          <w:b/>
          <w:i w:val="0"/>
        </w:rPr>
        <w:t>Szám: 123-</w:t>
      </w:r>
      <w:r w:rsidR="00102649">
        <w:rPr>
          <w:b/>
          <w:i w:val="0"/>
        </w:rPr>
        <w:t>121/</w:t>
      </w:r>
      <w:r w:rsidRPr="00E53E39">
        <w:rPr>
          <w:b/>
          <w:i w:val="0"/>
        </w:rPr>
        <w:t>202</w:t>
      </w:r>
      <w:r>
        <w:rPr>
          <w:b/>
          <w:i w:val="0"/>
        </w:rPr>
        <w:t>6</w:t>
      </w:r>
    </w:p>
    <w:p w14:paraId="649766F1" w14:textId="77777777" w:rsidR="00D328EE" w:rsidRPr="00CF73EF" w:rsidRDefault="00D328EE" w:rsidP="00D328EE">
      <w:pPr>
        <w:pStyle w:val="Szvegtrzs31"/>
        <w:numPr>
          <w:ilvl w:val="12"/>
          <w:numId w:val="0"/>
        </w:numPr>
        <w:suppressAutoHyphens/>
        <w:jc w:val="right"/>
        <w:rPr>
          <w:i w:val="0"/>
        </w:rPr>
      </w:pPr>
      <w:r w:rsidRPr="00CF73EF">
        <w:rPr>
          <w:i w:val="0"/>
        </w:rPr>
        <w:t>Nyilvános ülésen tárgyalandó!</w:t>
      </w:r>
    </w:p>
    <w:p w14:paraId="1F551C18" w14:textId="77777777" w:rsidR="00D328EE" w:rsidRPr="00CF73EF" w:rsidRDefault="00D328EE" w:rsidP="00D328EE">
      <w:pPr>
        <w:pStyle w:val="BodyText32"/>
        <w:numPr>
          <w:ilvl w:val="12"/>
          <w:numId w:val="0"/>
        </w:numPr>
        <w:suppressAutoHyphens/>
        <w:jc w:val="center"/>
        <w:rPr>
          <w:b/>
          <w:i w:val="0"/>
          <w:szCs w:val="24"/>
        </w:rPr>
      </w:pPr>
    </w:p>
    <w:p w14:paraId="1F2397D1" w14:textId="77777777" w:rsidR="00D328EE" w:rsidRPr="00CF73EF" w:rsidRDefault="00D328EE" w:rsidP="00D328EE">
      <w:pPr>
        <w:pStyle w:val="BodyText32"/>
        <w:numPr>
          <w:ilvl w:val="12"/>
          <w:numId w:val="0"/>
        </w:numPr>
        <w:suppressAutoHyphens/>
        <w:jc w:val="center"/>
        <w:rPr>
          <w:b/>
          <w:i w:val="0"/>
          <w:szCs w:val="24"/>
        </w:rPr>
      </w:pPr>
    </w:p>
    <w:p w14:paraId="3383F143" w14:textId="77777777" w:rsidR="00D328EE" w:rsidRPr="00CF73EF" w:rsidRDefault="00D328EE" w:rsidP="00D328EE">
      <w:pPr>
        <w:pStyle w:val="BodyText33"/>
        <w:numPr>
          <w:ilvl w:val="12"/>
          <w:numId w:val="0"/>
        </w:numPr>
        <w:suppressAutoHyphens/>
        <w:jc w:val="center"/>
        <w:rPr>
          <w:bCs/>
          <w:i w:val="0"/>
          <w:szCs w:val="24"/>
        </w:rPr>
      </w:pPr>
      <w:r w:rsidRPr="00CF73EF">
        <w:rPr>
          <w:b/>
          <w:bCs/>
          <w:i w:val="0"/>
          <w:szCs w:val="24"/>
        </w:rPr>
        <w:t>Napirend száma</w:t>
      </w:r>
      <w:r w:rsidRPr="003002CA">
        <w:rPr>
          <w:b/>
          <w:bCs/>
          <w:i w:val="0"/>
          <w:szCs w:val="24"/>
        </w:rPr>
        <w:t xml:space="preserve">: </w:t>
      </w:r>
      <w:r w:rsidRPr="002571F0">
        <w:rPr>
          <w:b/>
          <w:i w:val="0"/>
        </w:rPr>
        <w:t>…</w:t>
      </w:r>
      <w:proofErr w:type="gramStart"/>
      <w:r w:rsidRPr="002571F0">
        <w:rPr>
          <w:b/>
          <w:i w:val="0"/>
        </w:rPr>
        <w:t>…….</w:t>
      </w:r>
      <w:proofErr w:type="gramEnd"/>
      <w:r w:rsidRPr="002571F0">
        <w:rPr>
          <w:b/>
          <w:i w:val="0"/>
        </w:rPr>
        <w:t>.</w:t>
      </w:r>
    </w:p>
    <w:p w14:paraId="67CB63FD" w14:textId="77777777" w:rsidR="00D328EE" w:rsidRPr="00CF73EF" w:rsidRDefault="00D328EE" w:rsidP="00D328EE">
      <w:pPr>
        <w:pStyle w:val="BodyText33"/>
        <w:numPr>
          <w:ilvl w:val="12"/>
          <w:numId w:val="0"/>
        </w:numPr>
        <w:suppressAutoHyphens/>
        <w:rPr>
          <w:bCs/>
          <w:i w:val="0"/>
          <w:szCs w:val="24"/>
        </w:rPr>
      </w:pPr>
    </w:p>
    <w:p w14:paraId="00C7DA26" w14:textId="77777777" w:rsidR="00D328EE" w:rsidRPr="00CF73EF" w:rsidRDefault="00D328EE" w:rsidP="00D328EE">
      <w:pPr>
        <w:pStyle w:val="BodyText32"/>
        <w:numPr>
          <w:ilvl w:val="12"/>
          <w:numId w:val="0"/>
        </w:numPr>
        <w:suppressAutoHyphens/>
        <w:rPr>
          <w:b/>
          <w:i w:val="0"/>
          <w:szCs w:val="24"/>
        </w:rPr>
      </w:pPr>
    </w:p>
    <w:p w14:paraId="0E08933D" w14:textId="4A12F2A2" w:rsidR="00D328EE" w:rsidRPr="00CF73EF" w:rsidRDefault="0047021D" w:rsidP="00D328EE">
      <w:pPr>
        <w:pStyle w:val="BodyText32"/>
        <w:numPr>
          <w:ilvl w:val="12"/>
          <w:numId w:val="0"/>
        </w:numPr>
        <w:suppressAutoHyphens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A </w:t>
      </w:r>
      <w:r w:rsidR="00D328EE" w:rsidRPr="002B1E1C">
        <w:rPr>
          <w:b/>
          <w:i w:val="0"/>
          <w:szCs w:val="24"/>
        </w:rPr>
        <w:t>Képviselő-testület 202</w:t>
      </w:r>
      <w:r w:rsidR="00D328EE">
        <w:rPr>
          <w:b/>
          <w:i w:val="0"/>
          <w:szCs w:val="24"/>
        </w:rPr>
        <w:t>6</w:t>
      </w:r>
      <w:r w:rsidR="00D328EE" w:rsidRPr="002B1E1C">
        <w:rPr>
          <w:b/>
          <w:i w:val="0"/>
          <w:szCs w:val="24"/>
        </w:rPr>
        <w:t xml:space="preserve">. </w:t>
      </w:r>
      <w:r w:rsidR="00D328EE">
        <w:rPr>
          <w:b/>
          <w:i w:val="0"/>
          <w:szCs w:val="24"/>
        </w:rPr>
        <w:t>március 5-i rendes ülésére</w:t>
      </w:r>
    </w:p>
    <w:p w14:paraId="7A053DCF" w14:textId="77777777" w:rsidR="00D328EE" w:rsidRPr="00CF73EF" w:rsidRDefault="00D328EE" w:rsidP="00D328EE">
      <w:pPr>
        <w:pStyle w:val="BodyText32"/>
        <w:numPr>
          <w:ilvl w:val="12"/>
          <w:numId w:val="0"/>
        </w:numPr>
        <w:suppressAutoHyphens/>
        <w:rPr>
          <w:b/>
          <w:i w:val="0"/>
          <w:szCs w:val="24"/>
        </w:rPr>
      </w:pPr>
    </w:p>
    <w:p w14:paraId="362131D0" w14:textId="77777777" w:rsidR="00D328EE" w:rsidRDefault="00D328EE" w:rsidP="00D328EE">
      <w:pPr>
        <w:pStyle w:val="BodyText32"/>
        <w:numPr>
          <w:ilvl w:val="12"/>
          <w:numId w:val="0"/>
        </w:numPr>
        <w:suppressAutoHyphens/>
        <w:jc w:val="center"/>
        <w:outlineLvl w:val="0"/>
        <w:rPr>
          <w:b/>
          <w:i w:val="0"/>
          <w:szCs w:val="24"/>
        </w:rPr>
      </w:pPr>
      <w:r w:rsidRPr="00CF73EF">
        <w:rPr>
          <w:b/>
          <w:i w:val="0"/>
          <w:szCs w:val="24"/>
        </w:rPr>
        <w:t>Tisztelt Képviselő-testület!</w:t>
      </w:r>
    </w:p>
    <w:p w14:paraId="3280C152" w14:textId="77777777" w:rsidR="00D328EE" w:rsidRDefault="00D328EE" w:rsidP="00D328EE">
      <w:pPr>
        <w:pStyle w:val="BodyText32"/>
        <w:numPr>
          <w:ilvl w:val="12"/>
          <w:numId w:val="0"/>
        </w:numPr>
        <w:suppressAutoHyphens/>
        <w:jc w:val="center"/>
        <w:outlineLvl w:val="0"/>
        <w:rPr>
          <w:b/>
          <w:i w:val="0"/>
          <w:szCs w:val="24"/>
        </w:rPr>
      </w:pPr>
    </w:p>
    <w:p w14:paraId="45FF6162" w14:textId="7ECDD195" w:rsidR="00D328EE" w:rsidRDefault="00D328EE" w:rsidP="00D328EE">
      <w:pPr>
        <w:pStyle w:val="BodyText32"/>
        <w:numPr>
          <w:ilvl w:val="12"/>
          <w:numId w:val="0"/>
        </w:numPr>
        <w:suppressAutoHyphens/>
        <w:jc w:val="center"/>
        <w:outlineLvl w:val="0"/>
        <w:rPr>
          <w:b/>
          <w:bCs/>
          <w:i w:val="0"/>
          <w:szCs w:val="24"/>
        </w:rPr>
      </w:pPr>
      <w:r w:rsidRPr="000C11B0">
        <w:rPr>
          <w:b/>
          <w:i w:val="0"/>
          <w:iCs/>
          <w:szCs w:val="24"/>
        </w:rPr>
        <w:t xml:space="preserve">Tárgy: </w:t>
      </w:r>
      <w:r>
        <w:rPr>
          <w:b/>
          <w:i w:val="0"/>
          <w:iCs/>
          <w:szCs w:val="24"/>
        </w:rPr>
        <w:t>Javaslat közösségi kert kialakításával kapcsolatos igényfelmérés elvégzésére</w:t>
      </w:r>
    </w:p>
    <w:p w14:paraId="7147B5A7" w14:textId="77777777" w:rsidR="00D328EE" w:rsidRPr="000C11B0" w:rsidRDefault="00D328EE" w:rsidP="00D328EE">
      <w:pPr>
        <w:pStyle w:val="BodyText32"/>
        <w:numPr>
          <w:ilvl w:val="12"/>
          <w:numId w:val="0"/>
        </w:numPr>
        <w:suppressAutoHyphens/>
        <w:jc w:val="center"/>
        <w:outlineLvl w:val="0"/>
        <w:rPr>
          <w:b/>
          <w:bCs/>
          <w:i w:val="0"/>
          <w:szCs w:val="24"/>
        </w:rPr>
      </w:pPr>
    </w:p>
    <w:p w14:paraId="6710CBB1" w14:textId="77777777" w:rsidR="00D328EE" w:rsidRPr="000C11B0" w:rsidRDefault="00D328EE" w:rsidP="00D328EE">
      <w:pPr>
        <w:pBdr>
          <w:bottom w:val="single" w:sz="12" w:space="1" w:color="auto"/>
        </w:pBd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1B0">
        <w:rPr>
          <w:rFonts w:ascii="Times New Roman" w:hAnsi="Times New Roman" w:cs="Times New Roman"/>
          <w:b/>
          <w:sz w:val="24"/>
          <w:szCs w:val="24"/>
        </w:rPr>
        <w:t>I. Előzmények</w:t>
      </w:r>
    </w:p>
    <w:p w14:paraId="2B352914" w14:textId="2603C580" w:rsidR="00D328EE" w:rsidRDefault="00D328EE" w:rsidP="00D328EE">
      <w:pPr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Önkormányzata Képviselő-testülete </w:t>
      </w:r>
      <w:r w:rsidR="007915DB">
        <w:rPr>
          <w:rFonts w:ascii="Times New Roman" w:hAnsi="Times New Roman" w:cs="Times New Roman"/>
          <w:bCs/>
          <w:sz w:val="24"/>
          <w:szCs w:val="24"/>
        </w:rPr>
        <w:t>a 2025. évben</w:t>
      </w:r>
      <w:r>
        <w:rPr>
          <w:rFonts w:ascii="Times New Roman" w:hAnsi="Times New Roman" w:cs="Times New Roman"/>
          <w:bCs/>
          <w:sz w:val="24"/>
          <w:szCs w:val="24"/>
        </w:rPr>
        <w:t xml:space="preserve"> elfogadta a kerület Zöld Infrastruktúra Fejlesztési- és Fenntartási Akciótervét (ZIFFA), mely a közösségi kertek kialakításával kapcsolatban az alábbiakat fogalmazza meg:</w:t>
      </w:r>
    </w:p>
    <w:p w14:paraId="0B72B75D" w14:textId="462C0E57" w:rsidR="00D328EE" w:rsidRDefault="00D328EE" w:rsidP="00D328EE">
      <w:pPr>
        <w:suppressAutoHyphens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328EE">
        <w:rPr>
          <w:rFonts w:ascii="Times New Roman" w:hAnsi="Times New Roman" w:cs="Times New Roman"/>
          <w:bCs/>
          <w:i/>
          <w:iCs/>
          <w:sz w:val="24"/>
          <w:szCs w:val="24"/>
        </w:rPr>
        <w:t>„</w:t>
      </w:r>
      <w:r w:rsidRPr="00D328EE">
        <w:rPr>
          <w:rFonts w:ascii="Times New Roman" w:hAnsi="Times New Roman" w:cs="Times New Roman"/>
          <w:b/>
          <w:i/>
          <w:iCs/>
          <w:sz w:val="24"/>
          <w:szCs w:val="24"/>
        </w:rPr>
        <w:t>Ideiglenes hasznosítás:</w:t>
      </w:r>
      <w:r w:rsidRPr="00D328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Az önkormányzati tulajdonú üres telkeken ideiglenes jelleggel közösségi kertek, pop-</w:t>
      </w:r>
      <w:proofErr w:type="spellStart"/>
      <w:r w:rsidRPr="00D328EE">
        <w:rPr>
          <w:rFonts w:ascii="Times New Roman" w:hAnsi="Times New Roman" w:cs="Times New Roman"/>
          <w:bCs/>
          <w:i/>
          <w:iCs/>
          <w:sz w:val="24"/>
          <w:szCs w:val="24"/>
        </w:rPr>
        <w:t>up</w:t>
      </w:r>
      <w:proofErr w:type="spellEnd"/>
      <w:r w:rsidRPr="00D328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parkok, zsebparkok vagy ideiglenes játszóterek alakíthatók ki. Az ideiglenes hasznosítás előtt célszerű a helyi lakosság körében igényfelmérést végezni és ez alapján kialakítani a funkciót, illetve transzparens kommunikációt folytatni a tervezett időtávról, valamint a hosszabb távú fejlesztési elképzelésekről. Ezek az átmeneti megoldások lehetőséget nyújtanak a közösségi bevonás erősítésére és a terület jövőbeli hasznosításának közös formálására is. Ilyen helyszínek lehetnek például: Thököly út 35-37. (hrsz 32839, 32840), </w:t>
      </w:r>
      <w:proofErr w:type="gramStart"/>
      <w:r w:rsidRPr="00D328EE">
        <w:rPr>
          <w:rFonts w:ascii="Times New Roman" w:hAnsi="Times New Roman" w:cs="Times New Roman"/>
          <w:bCs/>
          <w:i/>
          <w:iCs/>
          <w:sz w:val="24"/>
          <w:szCs w:val="24"/>
        </w:rPr>
        <w:t>Angol</w:t>
      </w:r>
      <w:proofErr w:type="gramEnd"/>
      <w:r w:rsidRPr="00D328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utcában található telkek (28,55,57,59,61; hrsz-ok: 31772, 31773, 31774, 31775, 31797), Egressy út 104 (hrsz 31800)”.</w:t>
      </w:r>
    </w:p>
    <w:p w14:paraId="47BEBEBB" w14:textId="2C68482C" w:rsidR="003F53E4" w:rsidRDefault="00D328EE" w:rsidP="00D328EE">
      <w:pPr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ZIFFA fent idézett részén túl Budapest Főváros XIV. Kerület Zugló Önkormányzata </w:t>
      </w:r>
      <w:r w:rsidR="00A9019B">
        <w:rPr>
          <w:rFonts w:ascii="Times New Roman" w:hAnsi="Times New Roman" w:cs="Times New Roman"/>
          <w:bCs/>
          <w:sz w:val="24"/>
          <w:szCs w:val="24"/>
        </w:rPr>
        <w:t xml:space="preserve">Képviselő-testülete </w:t>
      </w:r>
      <w:r>
        <w:rPr>
          <w:rFonts w:ascii="Times New Roman" w:hAnsi="Times New Roman" w:cs="Times New Roman"/>
          <w:bCs/>
          <w:sz w:val="24"/>
          <w:szCs w:val="24"/>
        </w:rPr>
        <w:t>a 157/2022 (V.</w:t>
      </w:r>
      <w:r w:rsidR="00A9019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26.) számú</w:t>
      </w:r>
      <w:r w:rsidR="00A9019B">
        <w:rPr>
          <w:rFonts w:ascii="Times New Roman" w:hAnsi="Times New Roman" w:cs="Times New Roman"/>
          <w:bCs/>
          <w:sz w:val="24"/>
          <w:szCs w:val="24"/>
        </w:rPr>
        <w:t xml:space="preserve"> önkormányzati</w:t>
      </w:r>
      <w:r>
        <w:rPr>
          <w:rFonts w:ascii="Times New Roman" w:hAnsi="Times New Roman" w:cs="Times New Roman"/>
          <w:bCs/>
          <w:sz w:val="24"/>
          <w:szCs w:val="24"/>
        </w:rPr>
        <w:t xml:space="preserve"> határozatában hozzájárult az önkormányzat tulajdonában lévő Angol utca 61. szám (hrsz. 3177</w:t>
      </w:r>
      <w:r w:rsidR="00862AE2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) ingatlan hasznosításához az alábbi módon: </w:t>
      </w:r>
      <w:r w:rsidRPr="00D328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„zöldfelület, park, játszótér, kerékpáros és gyalogos infrastruktúra megvalósításához és a ZÉSZ legközelebbi módosítása során a telek jelenlegi </w:t>
      </w:r>
      <w:proofErr w:type="spellStart"/>
      <w:r w:rsidRPr="00D328EE">
        <w:rPr>
          <w:rFonts w:ascii="Times New Roman" w:hAnsi="Times New Roman" w:cs="Times New Roman"/>
          <w:bCs/>
          <w:i/>
          <w:iCs/>
          <w:sz w:val="24"/>
          <w:szCs w:val="24"/>
        </w:rPr>
        <w:t>Kt-Kk</w:t>
      </w:r>
      <w:proofErr w:type="spellEnd"/>
      <w:r w:rsidRPr="00D328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(közlekedési terület) övezetből a jövőbeli hasznosításnak szakmailag legmegfelelőbb zöldterület (közpark, közkert) vagy fásított köztér övezetbe való átsorolásához”.</w:t>
      </w:r>
      <w:r w:rsidR="00862AE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24893EC" w14:textId="214FCDBC" w:rsidR="00862AE2" w:rsidRDefault="00862AE2" w:rsidP="00D328EE">
      <w:pPr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AE2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Főépítész</w:t>
      </w:r>
      <w:r w:rsidR="003F1C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tájékoztatása szerint „</w:t>
      </w:r>
      <w:r w:rsidRPr="00862AE2">
        <w:rPr>
          <w:rFonts w:ascii="Times New Roman" w:hAnsi="Times New Roman" w:cs="Times New Roman"/>
          <w:bCs/>
          <w:i/>
          <w:iCs/>
          <w:sz w:val="24"/>
          <w:szCs w:val="24"/>
        </w:rPr>
        <w:t>a 31775 helyrajzi számú ingatlanra vonatkozó 157/2022 (V.</w:t>
      </w:r>
      <w:r w:rsidR="00C574D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862AE2">
        <w:rPr>
          <w:rFonts w:ascii="Times New Roman" w:hAnsi="Times New Roman" w:cs="Times New Roman"/>
          <w:bCs/>
          <w:i/>
          <w:iCs/>
          <w:sz w:val="24"/>
          <w:szCs w:val="24"/>
        </w:rPr>
        <w:t>26.) önkormányzati határozat végrehajtása tekintetében a közterület és az építési telek telekalakítással történő kialakítása megtörtént. A közterületen zöldfelület, park, játszótér stb. megvalósítása azonban várat magára, tekintettel arra, hogy az adott ingatlanon idegen tulajdonú felépítmények (garázsok) találhatók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862AE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170BB6" w14:textId="48D97BCF" w:rsidR="00862AE2" w:rsidRPr="00862AE2" w:rsidRDefault="00862AE2" w:rsidP="00D328EE">
      <w:pPr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fentiekben ismertetett előzményekből lát</w:t>
      </w:r>
      <w:r w:rsidR="0023152F">
        <w:rPr>
          <w:rFonts w:ascii="Times New Roman" w:hAnsi="Times New Roman" w:cs="Times New Roman"/>
          <w:bCs/>
          <w:sz w:val="24"/>
          <w:szCs w:val="24"/>
        </w:rPr>
        <w:t>ható</w:t>
      </w:r>
      <w:r>
        <w:rPr>
          <w:rFonts w:ascii="Times New Roman" w:hAnsi="Times New Roman" w:cs="Times New Roman"/>
          <w:bCs/>
          <w:sz w:val="24"/>
          <w:szCs w:val="24"/>
        </w:rPr>
        <w:t xml:space="preserve">, hogy ezen a területen közösségi kertre a korábbiakban volt igény azonban ennek megvalósítása kapcsán nem történt előrelépés a Főépítész által fentebb ismertetett okokból. Ezért javasoljuk </w:t>
      </w:r>
      <w:r w:rsidR="0023152F">
        <w:rPr>
          <w:rFonts w:ascii="Times New Roman" w:hAnsi="Times New Roman" w:cs="Times New Roman"/>
          <w:bCs/>
          <w:sz w:val="24"/>
          <w:szCs w:val="24"/>
        </w:rPr>
        <w:t xml:space="preserve">megvizsgálni egy igényfelmérés </w:t>
      </w:r>
      <w:r w:rsidR="0023152F">
        <w:rPr>
          <w:rFonts w:ascii="Times New Roman" w:hAnsi="Times New Roman" w:cs="Times New Roman"/>
          <w:bCs/>
          <w:sz w:val="24"/>
          <w:szCs w:val="24"/>
        </w:rPr>
        <w:lastRenderedPageBreak/>
        <w:t>keretében</w:t>
      </w:r>
      <w:r w:rsidR="006079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7929" w:rsidRPr="0023152F">
        <w:rPr>
          <w:rFonts w:ascii="Times New Roman" w:hAnsi="Times New Roman" w:cs="Times New Roman"/>
          <w:color w:val="000000" w:themeColor="text1"/>
          <w:sz w:val="24"/>
          <w:szCs w:val="24"/>
        </w:rPr>
        <w:t>az Angol utca 55-61. szám (hrsz. 31772) alatti</w:t>
      </w:r>
      <w:r w:rsidRPr="002315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ingatlan</w:t>
      </w:r>
      <w:r w:rsidR="0023152F" w:rsidRPr="002315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2315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 amely szintén az önkormányzat tulajdonát képezi</w:t>
      </w:r>
      <w:r w:rsidR="0023152F">
        <w:rPr>
          <w:rFonts w:ascii="Times New Roman" w:hAnsi="Times New Roman" w:cs="Times New Roman"/>
          <w:bCs/>
          <w:sz w:val="24"/>
          <w:szCs w:val="24"/>
        </w:rPr>
        <w:t xml:space="preserve"> – hogy a közösségi kert kialakításának igénye itt fennáll-e. </w:t>
      </w:r>
      <w:r w:rsidR="003F53E4">
        <w:rPr>
          <w:rFonts w:ascii="Times New Roman" w:hAnsi="Times New Roman" w:cs="Times New Roman"/>
          <w:bCs/>
          <w:sz w:val="24"/>
          <w:szCs w:val="24"/>
        </w:rPr>
        <w:t>E</w:t>
      </w:r>
      <w:r w:rsidR="0023152F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3F53E4">
        <w:rPr>
          <w:rFonts w:ascii="Times New Roman" w:hAnsi="Times New Roman" w:cs="Times New Roman"/>
          <w:bCs/>
          <w:sz w:val="24"/>
          <w:szCs w:val="24"/>
        </w:rPr>
        <w:t>a 2022. óta húzódó projektben eredményezhetne előrelépést</w:t>
      </w:r>
      <w:r w:rsidR="0023152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AA21B2" w14:textId="3EDBA9F1" w:rsidR="0007202C" w:rsidRPr="0007202C" w:rsidRDefault="00D328EE" w:rsidP="0007202C">
      <w:pPr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Az idei évben újra eljutott hozzánk a kérés a lakosság részéről, hogy vizsgáljuk meg, hogy a korábbi határozat és a ZIFFA-ban megfogalmazott célok és metódus mentén megvalósítható-e egy közösségi kert az ingatlanon. Jelen előterjesztés célja, hogy egy teljeskörű és részletes igényfelmérés</w:t>
      </w:r>
      <w:r w:rsidR="00BA1DA9">
        <w:rPr>
          <w:rFonts w:ascii="Times New Roman" w:hAnsi="Times New Roman" w:cs="Times New Roman"/>
          <w:bCs/>
          <w:sz w:val="24"/>
          <w:szCs w:val="24"/>
        </w:rPr>
        <w:t xml:space="preserve">re kerüljön sor, annak eredményéről a </w:t>
      </w:r>
      <w:r w:rsidR="003A7C7B">
        <w:rPr>
          <w:rFonts w:ascii="Times New Roman" w:hAnsi="Times New Roman" w:cs="Times New Roman"/>
          <w:bCs/>
          <w:sz w:val="24"/>
          <w:szCs w:val="24"/>
        </w:rPr>
        <w:t>K</w:t>
      </w:r>
      <w:r w:rsidR="00BA1DA9">
        <w:rPr>
          <w:rFonts w:ascii="Times New Roman" w:hAnsi="Times New Roman" w:cs="Times New Roman"/>
          <w:bCs/>
          <w:sz w:val="24"/>
          <w:szCs w:val="24"/>
        </w:rPr>
        <w:t>épviselő-testület tájékoztatást kapjon, majd ennek megfelelően döntést is tudjon hozni.</w:t>
      </w:r>
    </w:p>
    <w:p w14:paraId="3175BCFB" w14:textId="2F083001" w:rsidR="00D328EE" w:rsidRPr="000C11B0" w:rsidRDefault="00D328EE" w:rsidP="00D328EE">
      <w:pPr>
        <w:pBdr>
          <w:bottom w:val="single" w:sz="12" w:space="1" w:color="auto"/>
        </w:pBd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1B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C11B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Vélemények</w:t>
      </w:r>
    </w:p>
    <w:p w14:paraId="0CDFC56C" w14:textId="701115EF" w:rsidR="00D328EE" w:rsidRPr="00C574DA" w:rsidRDefault="00D328EE" w:rsidP="00D328EE">
      <w:pPr>
        <w:suppressAutoHyphens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24F2">
        <w:rPr>
          <w:rFonts w:ascii="Times New Roman" w:hAnsi="Times New Roman" w:cs="Times New Roman"/>
          <w:b/>
          <w:sz w:val="24"/>
          <w:szCs w:val="24"/>
          <w:u w:val="single"/>
        </w:rPr>
        <w:t>Gazdasági Főosztály véleménye:</w:t>
      </w:r>
      <w:r w:rsidR="00C574DA" w:rsidRPr="00C57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4DA" w:rsidRPr="00C574DA">
        <w:rPr>
          <w:rFonts w:ascii="Times New Roman" w:hAnsi="Times New Roman" w:cs="Times New Roman"/>
          <w:sz w:val="24"/>
          <w:szCs w:val="24"/>
        </w:rPr>
        <w:t>észrevételt nem tesz.</w:t>
      </w:r>
    </w:p>
    <w:p w14:paraId="2C4F7E1C" w14:textId="7CB2D073" w:rsidR="0007202C" w:rsidRPr="00C216BF" w:rsidRDefault="00C574DA" w:rsidP="0007202C">
      <w:pPr>
        <w:rPr>
          <w:rFonts w:ascii="Calibri" w:eastAsia="Calibri" w:hAnsi="Calibri" w:cs="Calibri"/>
          <w:kern w:val="0"/>
          <w:lang w:eastAsia="hu-HU"/>
          <w14:ligatures w14:val="none"/>
        </w:rPr>
      </w:pPr>
      <w:r w:rsidRPr="00C216BF">
        <w:rPr>
          <w:rFonts w:ascii="Times New Roman" w:hAnsi="Times New Roman" w:cs="Times New Roman"/>
          <w:b/>
          <w:sz w:val="24"/>
          <w:szCs w:val="24"/>
          <w:u w:val="single"/>
        </w:rPr>
        <w:t>Főépítészi Iroda véleménye:</w:t>
      </w:r>
      <w:r w:rsidR="0007202C" w:rsidRPr="00C216B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8CB9108" w14:textId="4112C940" w:rsidR="0007202C" w:rsidRPr="00C216BF" w:rsidRDefault="0007202C" w:rsidP="0007202C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</w:pPr>
      <w:r w:rsidRPr="00C216BF">
        <w:rPr>
          <w:rFonts w:ascii="Times New Roman" w:hAnsi="Times New Roman" w:cs="Times New Roman"/>
          <w:sz w:val="24"/>
          <w:szCs w:val="24"/>
        </w:rPr>
        <w:t xml:space="preserve">Az </w:t>
      </w:r>
      <w:r w:rsidRPr="00C216BF">
        <w:rPr>
          <w:rFonts w:ascii="Times New Roman" w:hAnsi="Times New Roman" w:cs="Times New Roman"/>
          <w:b/>
          <w:sz w:val="24"/>
          <w:szCs w:val="24"/>
        </w:rPr>
        <w:t>Angol utca 55-61.</w:t>
      </w:r>
      <w:r w:rsidRPr="00C216BF">
        <w:rPr>
          <w:rFonts w:ascii="Times New Roman" w:hAnsi="Times New Roman" w:cs="Times New Roman"/>
          <w:sz w:val="24"/>
          <w:szCs w:val="24"/>
        </w:rPr>
        <w:t xml:space="preserve"> </w:t>
      </w:r>
      <w:r w:rsidR="00BE6ECE" w:rsidRPr="00C216BF">
        <w:rPr>
          <w:rFonts w:ascii="Times New Roman" w:hAnsi="Times New Roman" w:cs="Times New Roman"/>
          <w:b/>
          <w:bCs/>
          <w:sz w:val="24"/>
          <w:szCs w:val="24"/>
        </w:rPr>
        <w:t>számú,</w:t>
      </w:r>
      <w:r w:rsidRPr="00C216BF">
        <w:rPr>
          <w:rFonts w:ascii="Times New Roman" w:hAnsi="Times New Roman" w:cs="Times New Roman"/>
          <w:b/>
          <w:bCs/>
          <w:sz w:val="24"/>
          <w:szCs w:val="24"/>
        </w:rPr>
        <w:t xml:space="preserve"> 31772 hrsz-ú </w:t>
      </w:r>
      <w:r w:rsidR="00BE6ECE" w:rsidRPr="00C216BF">
        <w:rPr>
          <w:rFonts w:ascii="Times New Roman" w:hAnsi="Times New Roman" w:cs="Times New Roman"/>
          <w:b/>
          <w:bCs/>
          <w:sz w:val="24"/>
          <w:szCs w:val="24"/>
        </w:rPr>
        <w:t>építési telek és a (</w:t>
      </w:r>
      <w:r w:rsidR="00BE6ECE" w:rsidRPr="00C216BF">
        <w:rPr>
          <w:rFonts w:ascii="Times New Roman" w:hAnsi="Times New Roman" w:cs="Times New Roman"/>
          <w:b/>
          <w:sz w:val="24"/>
          <w:szCs w:val="24"/>
        </w:rPr>
        <w:t>31772) helyrajziszámú közterület</w:t>
      </w:r>
      <w:r w:rsidRPr="00C216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16BF">
        <w:rPr>
          <w:rFonts w:ascii="Times New Roman" w:hAnsi="Times New Roman" w:cs="Times New Roman"/>
          <w:bCs/>
          <w:sz w:val="24"/>
          <w:szCs w:val="24"/>
        </w:rPr>
        <w:t>az</w:t>
      </w:r>
      <w:r w:rsidRPr="00C216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16BF">
        <w:rPr>
          <w:rFonts w:ascii="Times New Roman" w:hAnsi="Times New Roman" w:cs="Times New Roman"/>
          <w:sz w:val="24"/>
          <w:szCs w:val="24"/>
        </w:rPr>
        <w:t>Angol utca 55-59. (31772 hrsz.) és Angol utca 61. (31775 hrsz.) ingatlanokból Budapest Főváros XIV. Kerület Zugló Önkormányzata Képviselő-testületének Zugló építési szabályzatáról szóló 11/2021. (III. 26.) önkormányzati rendelet</w:t>
      </w:r>
      <w:r w:rsidR="00C960B4" w:rsidRPr="00C216BF">
        <w:rPr>
          <w:rFonts w:ascii="Times New Roman" w:hAnsi="Times New Roman" w:cs="Times New Roman"/>
          <w:sz w:val="24"/>
          <w:szCs w:val="24"/>
        </w:rPr>
        <w:t>ében</w:t>
      </w:r>
      <w:r w:rsidRPr="00C216BF">
        <w:rPr>
          <w:rFonts w:ascii="Times New Roman" w:hAnsi="Times New Roman" w:cs="Times New Roman"/>
          <w:sz w:val="24"/>
          <w:szCs w:val="24"/>
        </w:rPr>
        <w:t xml:space="preserve"> (a továbbiakban: ZÉSZ) meghatározott kötelező telekalakítás </w:t>
      </w:r>
      <w:r w:rsidR="00C960B4" w:rsidRPr="00C216BF">
        <w:rPr>
          <w:rFonts w:ascii="Times New Roman" w:hAnsi="Times New Roman" w:cs="Times New Roman"/>
          <w:sz w:val="24"/>
          <w:szCs w:val="24"/>
        </w:rPr>
        <w:t xml:space="preserve">végrehajtásával, a folyamatot </w:t>
      </w:r>
      <w:r w:rsidR="00184A2A" w:rsidRPr="00C216BF">
        <w:rPr>
          <w:rFonts w:ascii="Times New Roman" w:hAnsi="Times New Roman" w:cs="Times New Roman"/>
          <w:sz w:val="24"/>
          <w:szCs w:val="24"/>
        </w:rPr>
        <w:t>a 155-156/2022(V.26) önkormányzati határozatok</w:t>
      </w:r>
      <w:r w:rsidR="00C960B4" w:rsidRPr="00C216BF">
        <w:rPr>
          <w:rFonts w:ascii="Times New Roman" w:hAnsi="Times New Roman" w:cs="Times New Roman"/>
          <w:sz w:val="24"/>
          <w:szCs w:val="24"/>
        </w:rPr>
        <w:t>kal elősegítve</w:t>
      </w:r>
      <w:r w:rsidR="00113AAF">
        <w:rPr>
          <w:rFonts w:ascii="Times New Roman" w:hAnsi="Times New Roman" w:cs="Times New Roman"/>
          <w:sz w:val="24"/>
          <w:szCs w:val="24"/>
        </w:rPr>
        <w:t>,</w:t>
      </w:r>
      <w:r w:rsidR="00C960B4" w:rsidRPr="00C216BF">
        <w:rPr>
          <w:rFonts w:ascii="Times New Roman" w:hAnsi="Times New Roman" w:cs="Times New Roman"/>
          <w:sz w:val="24"/>
          <w:szCs w:val="24"/>
        </w:rPr>
        <w:t xml:space="preserve"> a jóváhagyott változási vázrajz szerint</w:t>
      </w:r>
      <w:r w:rsidR="00184A2A" w:rsidRPr="00C216BF">
        <w:rPr>
          <w:rFonts w:ascii="Times New Roman" w:hAnsi="Times New Roman" w:cs="Times New Roman"/>
          <w:sz w:val="24"/>
          <w:szCs w:val="24"/>
        </w:rPr>
        <w:t xml:space="preserve"> </w:t>
      </w:r>
      <w:r w:rsidRPr="00C216BF">
        <w:rPr>
          <w:rFonts w:ascii="Times New Roman" w:hAnsi="Times New Roman" w:cs="Times New Roman"/>
          <w:sz w:val="24"/>
          <w:szCs w:val="24"/>
        </w:rPr>
        <w:t xml:space="preserve">jött létre. </w:t>
      </w:r>
      <w:r w:rsidRPr="00C216BF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A telekalakítás eredményeként 2023. nyarán alakult ki az Angol utca 55-61. számú 31772 hrsz-ú Ln-2/1 jelű építési övezetben tartozó </w:t>
      </w:r>
      <w:r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>4 407,52</w:t>
      </w:r>
      <w:r w:rsidRPr="00C216BF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 m</w:t>
      </w:r>
      <w:r w:rsidRPr="00C216B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hu-HU"/>
          <w14:ligatures w14:val="none"/>
        </w:rPr>
        <w:t>2</w:t>
      </w:r>
      <w:r w:rsidRPr="00C216BF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 területű, és az </w:t>
      </w:r>
      <w:proofErr w:type="gramStart"/>
      <w:r w:rsidRPr="00C216BF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Angol</w:t>
      </w:r>
      <w:proofErr w:type="gramEnd"/>
      <w:r w:rsidRPr="00C216BF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 utcához 3 m széles nyéllel kapcsolódó (31775) hrsz.-ú </w:t>
      </w:r>
      <w:r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>1 549,12 m</w:t>
      </w:r>
      <w:r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vertAlign w:val="superscript"/>
          <w:lang w:eastAsia="hu-HU"/>
          <w14:ligatures w14:val="none"/>
        </w:rPr>
        <w:t>2</w:t>
      </w:r>
      <w:r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 xml:space="preserve"> területű </w:t>
      </w:r>
      <w:proofErr w:type="spellStart"/>
      <w:r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>Kt-Kk</w:t>
      </w:r>
      <w:proofErr w:type="spellEnd"/>
      <w:r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 xml:space="preserve"> jelű közlekedési területek övezetbe tartozó közterület.</w:t>
      </w:r>
      <w:r w:rsidR="00C960B4"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 xml:space="preserve"> </w:t>
      </w:r>
      <w:r w:rsidR="00C960B4" w:rsidRPr="00C216BF">
        <w:rPr>
          <w:rFonts w:ascii="Times New Roman" w:hAnsi="Times New Roman" w:cs="Times New Roman"/>
          <w:sz w:val="24"/>
          <w:szCs w:val="24"/>
        </w:rPr>
        <w:t xml:space="preserve">A </w:t>
      </w:r>
      <w:r w:rsidR="00C960B4" w:rsidRPr="00C216BF">
        <w:rPr>
          <w:rFonts w:ascii="Times New Roman" w:hAnsi="Times New Roman" w:cs="Times New Roman"/>
          <w:bCs/>
          <w:sz w:val="24"/>
          <w:szCs w:val="24"/>
        </w:rPr>
        <w:t xml:space="preserve">157/2022 (V. 26.) számú önkormányzati határozat az akkori telekadatok szerinti </w:t>
      </w:r>
      <w:r w:rsidR="00C960B4" w:rsidRPr="00C216BF">
        <w:rPr>
          <w:rFonts w:ascii="Times New Roman" w:hAnsi="Times New Roman" w:cs="Times New Roman"/>
          <w:sz w:val="24"/>
          <w:szCs w:val="24"/>
        </w:rPr>
        <w:t xml:space="preserve">Angol utca 61. (31775 hrsz.) ingatlannak a ZÉSZ által </w:t>
      </w:r>
      <w:proofErr w:type="spellStart"/>
      <w:r w:rsidR="00C960B4" w:rsidRPr="00C216BF">
        <w:rPr>
          <w:rFonts w:ascii="Times New Roman" w:hAnsi="Times New Roman" w:cs="Times New Roman"/>
          <w:sz w:val="24"/>
          <w:szCs w:val="24"/>
        </w:rPr>
        <w:t>Kt-Kk</w:t>
      </w:r>
      <w:proofErr w:type="spellEnd"/>
      <w:r w:rsidR="00C960B4" w:rsidRPr="00C216BF">
        <w:rPr>
          <w:rFonts w:ascii="Times New Roman" w:hAnsi="Times New Roman" w:cs="Times New Roman"/>
          <w:sz w:val="24"/>
          <w:szCs w:val="24"/>
        </w:rPr>
        <w:t xml:space="preserve"> övezetű részére fogalmazott meg övezet változtatási igényt, amely a telekalakítást követően a </w:t>
      </w:r>
      <w:r w:rsidR="00C960B4" w:rsidRPr="00C216BF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(31775) hrsz.-ú </w:t>
      </w:r>
      <w:r w:rsidR="00C960B4"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>1 549,12 m</w:t>
      </w:r>
      <w:r w:rsidR="00C960B4"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vertAlign w:val="superscript"/>
          <w:lang w:eastAsia="hu-HU"/>
          <w14:ligatures w14:val="none"/>
        </w:rPr>
        <w:t>2</w:t>
      </w:r>
      <w:r w:rsidR="00C960B4"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 xml:space="preserve"> területté vált. Az </w:t>
      </w:r>
      <w:r w:rsidR="00C216BF"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>157/2022. (V.26.) önkormányzati határozatban a képviselő-testület hozzájárult</w:t>
      </w:r>
      <w:r w:rsidR="00113AA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 xml:space="preserve"> ahhoz, hogy a</w:t>
      </w:r>
      <w:r w:rsidR="00C216BF" w:rsidRPr="00C216BF">
        <w:rPr>
          <w:rFonts w:ascii="Times New Roman" w:hAnsi="Times New Roman" w:cs="Times New Roman"/>
          <w:sz w:val="24"/>
          <w:szCs w:val="24"/>
        </w:rPr>
        <w:t xml:space="preserve"> </w:t>
      </w:r>
      <w:r w:rsidR="00113AAF">
        <w:rPr>
          <w:rFonts w:ascii="Times New Roman" w:hAnsi="Times New Roman" w:cs="Times New Roman"/>
          <w:sz w:val="24"/>
          <w:szCs w:val="24"/>
        </w:rPr>
        <w:t xml:space="preserve">jelenleg </w:t>
      </w:r>
      <w:r w:rsidR="00C216BF" w:rsidRPr="00113AAF">
        <w:rPr>
          <w:rFonts w:ascii="Times New Roman" w:hAnsi="Times New Roman" w:cs="Times New Roman"/>
          <w:b/>
          <w:sz w:val="24"/>
          <w:szCs w:val="24"/>
        </w:rPr>
        <w:t>(31775</w:t>
      </w:r>
      <w:r w:rsidR="00113AAF" w:rsidRPr="00113AAF">
        <w:rPr>
          <w:rFonts w:ascii="Times New Roman" w:hAnsi="Times New Roman" w:cs="Times New Roman"/>
          <w:b/>
          <w:sz w:val="24"/>
          <w:szCs w:val="24"/>
        </w:rPr>
        <w:t>)</w:t>
      </w:r>
      <w:r w:rsidR="00C216BF" w:rsidRPr="00C216BF">
        <w:rPr>
          <w:rFonts w:ascii="Times New Roman" w:hAnsi="Times New Roman" w:cs="Times New Roman"/>
          <w:sz w:val="24"/>
          <w:szCs w:val="24"/>
        </w:rPr>
        <w:t xml:space="preserve"> </w:t>
      </w:r>
      <w:r w:rsidR="00113AAF" w:rsidRPr="00C216BF">
        <w:rPr>
          <w:rFonts w:ascii="Times New Roman" w:hAnsi="Times New Roman" w:cs="Times New Roman"/>
          <w:b/>
          <w:sz w:val="24"/>
          <w:szCs w:val="24"/>
        </w:rPr>
        <w:t>helyrajziszámú közterület</w:t>
      </w:r>
      <w:r w:rsidR="00113AAF">
        <w:rPr>
          <w:rFonts w:ascii="Times New Roman" w:hAnsi="Times New Roman" w:cs="Times New Roman"/>
          <w:b/>
          <w:sz w:val="24"/>
          <w:szCs w:val="24"/>
        </w:rPr>
        <w:t>i ingatlan</w:t>
      </w:r>
      <w:r w:rsidR="00113AAF" w:rsidRPr="00C216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16BF" w:rsidRPr="00C216BF">
        <w:rPr>
          <w:rFonts w:ascii="Times New Roman" w:hAnsi="Times New Roman" w:cs="Times New Roman"/>
          <w:sz w:val="24"/>
          <w:szCs w:val="24"/>
        </w:rPr>
        <w:t>„</w:t>
      </w:r>
      <w:r w:rsidR="00C216BF" w:rsidRPr="00C216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jövőbeli hasznosítása során </w:t>
      </w:r>
      <w:r w:rsidR="00C216BF" w:rsidRPr="005D4A1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zöldfelület, park, játszótér, kerékpáros és gyalogos infrastruktúra</w:t>
      </w:r>
      <w:r w:rsidR="00C216BF" w:rsidRPr="00C216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216BF" w:rsidRPr="00113AA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megvalósításához</w:t>
      </w:r>
      <w:r w:rsidR="00C216BF" w:rsidRPr="00C216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és a ZÉSZ legközelebbi módosítása során </w:t>
      </w:r>
      <w:r w:rsidR="00C216BF" w:rsidRPr="00C216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 telek jelenlegi </w:t>
      </w:r>
      <w:proofErr w:type="spellStart"/>
      <w:r w:rsidR="00C216BF" w:rsidRPr="00C216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Kt-Kk</w:t>
      </w:r>
      <w:proofErr w:type="spellEnd"/>
      <w:r w:rsidR="00C216BF" w:rsidRPr="00C216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(közlekedési terület) övezetből a jövőbeli hasznosításnak szakmailag legmegfelelőbb zöldterület (közpark, közkert) vagy fásított köztér övezetbe való átsorolásához.</w:t>
      </w:r>
      <w:r w:rsidR="00C216BF" w:rsidRPr="00C216BF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C960B4" w:rsidRPr="00C216B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hu-HU"/>
          <w14:ligatures w14:val="none"/>
        </w:rPr>
        <w:t xml:space="preserve">. </w:t>
      </w:r>
      <w:r w:rsidR="00C960B4" w:rsidRPr="00C216BF">
        <w:rPr>
          <w:rFonts w:ascii="Times New Roman" w:hAnsi="Times New Roman" w:cs="Times New Roman"/>
          <w:sz w:val="24"/>
          <w:szCs w:val="24"/>
        </w:rPr>
        <w:t>A döntés</w:t>
      </w:r>
      <w:r w:rsidR="00113AAF">
        <w:rPr>
          <w:rFonts w:ascii="Times New Roman" w:hAnsi="Times New Roman" w:cs="Times New Roman"/>
          <w:sz w:val="24"/>
          <w:szCs w:val="24"/>
        </w:rPr>
        <w:t xml:space="preserve"> övezeti átsorolására vonatkozó részének</w:t>
      </w:r>
      <w:r w:rsidR="00C960B4" w:rsidRPr="00C216BF">
        <w:rPr>
          <w:rFonts w:ascii="Times New Roman" w:hAnsi="Times New Roman" w:cs="Times New Roman"/>
          <w:sz w:val="24"/>
          <w:szCs w:val="24"/>
        </w:rPr>
        <w:t xml:space="preserve"> végrehajtása a jelenleg folyamatban lévő ZÉSZ módosítás keretében fog megtörténni.</w:t>
      </w:r>
    </w:p>
    <w:p w14:paraId="7F84558C" w14:textId="0D103971" w:rsidR="00A626DF" w:rsidRPr="00C216BF" w:rsidRDefault="00516167" w:rsidP="0007202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A626DF" w:rsidRPr="00C216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A2A" w:rsidRPr="00C216BF">
        <w:rPr>
          <w:rFonts w:ascii="Times New Roman" w:hAnsi="Times New Roman" w:cs="Times New Roman"/>
          <w:bCs/>
          <w:sz w:val="24"/>
          <w:szCs w:val="24"/>
        </w:rPr>
        <w:t>155-</w:t>
      </w:r>
      <w:r w:rsidR="00A626DF" w:rsidRPr="00C216BF">
        <w:rPr>
          <w:rFonts w:ascii="Times New Roman" w:hAnsi="Times New Roman" w:cs="Times New Roman"/>
          <w:bCs/>
          <w:sz w:val="24"/>
          <w:szCs w:val="24"/>
        </w:rPr>
        <w:t>157/2022 (V. 26.) számú önkormányzati határozat</w:t>
      </w:r>
      <w:r w:rsidR="005D4A1B">
        <w:rPr>
          <w:rFonts w:ascii="Times New Roman" w:hAnsi="Times New Roman" w:cs="Times New Roman"/>
          <w:bCs/>
          <w:sz w:val="24"/>
          <w:szCs w:val="24"/>
        </w:rPr>
        <w:t>ok</w:t>
      </w:r>
      <w:r w:rsidR="00A626DF" w:rsidRPr="00C216B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8709E4A" w14:textId="6E19F388" w:rsidR="00184A2A" w:rsidRPr="00C216BF" w:rsidRDefault="0090655A" w:rsidP="0007202C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hyperlink r:id="rId5" w:history="1">
        <w:r w:rsidR="00184A2A" w:rsidRPr="00C216B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https://www.govcenter.hu/Testuleti/Content/Publikalasreszlet.aspx?hid=116252</w:t>
        </w:r>
      </w:hyperlink>
    </w:p>
    <w:p w14:paraId="33CC3041" w14:textId="1791BEAC" w:rsidR="00184A2A" w:rsidRPr="00C216BF" w:rsidRDefault="0090655A" w:rsidP="0007202C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hyperlink r:id="rId6" w:history="1">
        <w:r w:rsidR="00184A2A" w:rsidRPr="00C216B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https://www.govcenter.hu/Testuleti/Content/Publikalasreszlet.aspx?hid=116253</w:t>
        </w:r>
      </w:hyperlink>
      <w:r w:rsidR="00184A2A" w:rsidRPr="00C216B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076C6050" w14:textId="27D9196E" w:rsidR="00A626DF" w:rsidRPr="00C216BF" w:rsidRDefault="0090655A" w:rsidP="0007202C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hyperlink r:id="rId7" w:history="1">
        <w:r w:rsidR="00A626DF" w:rsidRPr="00C216B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https://www.govcenter.hu/Testuleti/Content/Publikalasreszlet.aspx?hid=116254</w:t>
        </w:r>
      </w:hyperlink>
      <w:r w:rsidR="00A626DF" w:rsidRPr="00C216B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6F219B4C" w14:textId="67BB0BDF" w:rsidR="00A626DF" w:rsidRPr="005D4A1B" w:rsidRDefault="00516167" w:rsidP="0007202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A626DF" w:rsidRPr="005D4A1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155-</w:t>
      </w:r>
      <w:r w:rsidR="00A626DF" w:rsidRPr="005D4A1B">
        <w:rPr>
          <w:rFonts w:ascii="Times New Roman" w:hAnsi="Times New Roman" w:cs="Times New Roman"/>
          <w:bCs/>
          <w:sz w:val="24"/>
          <w:szCs w:val="24"/>
        </w:rPr>
        <w:t>157/2022 (V. 26.) számú önkormányzati határozat</w:t>
      </w:r>
      <w:r>
        <w:rPr>
          <w:rFonts w:ascii="Times New Roman" w:hAnsi="Times New Roman" w:cs="Times New Roman"/>
          <w:bCs/>
          <w:sz w:val="24"/>
          <w:szCs w:val="24"/>
        </w:rPr>
        <w:t>ok</w:t>
      </w:r>
      <w:r w:rsidR="00A626DF" w:rsidRPr="005D4A1B">
        <w:rPr>
          <w:rFonts w:ascii="Times New Roman" w:hAnsi="Times New Roman" w:cs="Times New Roman"/>
          <w:bCs/>
          <w:sz w:val="24"/>
          <w:szCs w:val="24"/>
        </w:rPr>
        <w:t xml:space="preserve"> alapját képező 123-341/2022 számú előterjesztés alábbi helyen érhető el a 21. napirend alatt:</w:t>
      </w:r>
    </w:p>
    <w:p w14:paraId="1E5787C7" w14:textId="280A3EB3" w:rsidR="00A626DF" w:rsidRPr="00C216BF" w:rsidRDefault="0090655A" w:rsidP="0007202C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hyperlink r:id="rId8" w:history="1">
        <w:r w:rsidR="00A626DF" w:rsidRPr="00C216B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https://www.govcenter.hu/Testuleti/Content/Publikalasreszlet.aspx?uid=15326</w:t>
        </w:r>
      </w:hyperlink>
      <w:r w:rsidR="00A626DF" w:rsidRPr="00C216B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02C640EA" w14:textId="77777777" w:rsidR="00A626DF" w:rsidRPr="0007202C" w:rsidRDefault="00A626DF" w:rsidP="000720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552168" w14:textId="7F8E977E" w:rsidR="0007202C" w:rsidRPr="0007202C" w:rsidRDefault="0007202C" w:rsidP="0007202C">
      <w:pPr>
        <w:spacing w:after="0" w:line="240" w:lineRule="auto"/>
        <w:ind w:left="3686" w:hanging="3686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 xml:space="preserve">ZÉSZ szabályozási terv </w:t>
      </w:r>
      <w:proofErr w:type="gramStart"/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kivonat:   </w:t>
      </w:r>
      <w:proofErr w:type="gramEnd"/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    A (31762/2) hrsz-ú ingatlanokon jelenleg építmények találhatók:</w:t>
      </w:r>
    </w:p>
    <w:tbl>
      <w:tblPr>
        <w:tblW w:w="72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666"/>
      </w:tblGrid>
      <w:tr w:rsidR="0007202C" w:rsidRPr="0007202C" w14:paraId="1CDD15EB" w14:textId="77777777" w:rsidTr="0007202C">
        <w:tc>
          <w:tcPr>
            <w:tcW w:w="35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4AE7" w14:textId="77777777" w:rsidR="0007202C" w:rsidRPr="0007202C" w:rsidRDefault="0007202C" w:rsidP="0007202C">
            <w:pPr>
              <w:spacing w:after="0" w:line="240" w:lineRule="auto"/>
              <w:rPr>
                <w:rFonts w:ascii="Aptos" w:eastAsia="Calibri" w:hAnsi="Aptos" w:cs="Calibri"/>
                <w:kern w:val="0"/>
                <w:sz w:val="24"/>
                <w:szCs w:val="24"/>
                <w:lang w:eastAsia="hu-HU"/>
                <w14:ligatures w14:val="none"/>
              </w:rPr>
            </w:pPr>
            <w:r w:rsidRPr="0007202C">
              <w:rPr>
                <w:rFonts w:ascii="Aptos" w:eastAsia="Calibri" w:hAnsi="Aptos" w:cs="Calibri"/>
                <w:noProof/>
                <w:kern w:val="0"/>
                <w:sz w:val="24"/>
                <w:szCs w:val="24"/>
                <w:lang w:eastAsia="hu-HU"/>
                <w14:ligatures w14:val="none"/>
              </w:rPr>
              <w:drawing>
                <wp:inline distT="0" distB="0" distL="0" distR="0" wp14:anchorId="3BE05974" wp14:editId="28D483F2">
                  <wp:extent cx="2095500" cy="3070860"/>
                  <wp:effectExtent l="0" t="0" r="0" b="0"/>
                  <wp:docPr id="25" name="Kép 14" descr="cid:image003.jpg@01DCA5A1.1041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4" descr="cid:image003.jpg@01DCA5A1.10411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307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95BA2" w14:textId="77777777" w:rsidR="0007202C" w:rsidRPr="0007202C" w:rsidRDefault="0007202C" w:rsidP="0007202C">
            <w:pPr>
              <w:spacing w:after="0" w:line="240" w:lineRule="auto"/>
              <w:rPr>
                <w:rFonts w:ascii="Aptos" w:eastAsia="Calibri" w:hAnsi="Aptos" w:cs="Calibri"/>
                <w:kern w:val="0"/>
                <w:sz w:val="24"/>
                <w:szCs w:val="24"/>
                <w:lang w:eastAsia="hu-HU"/>
                <w14:ligatures w14:val="none"/>
              </w:rPr>
            </w:pPr>
            <w:r w:rsidRPr="0007202C">
              <w:rPr>
                <w:rFonts w:ascii="Aptos" w:eastAsia="Calibri" w:hAnsi="Aptos" w:cs="Calibri"/>
                <w:noProof/>
                <w:kern w:val="0"/>
                <w:sz w:val="24"/>
                <w:szCs w:val="24"/>
                <w:lang w:eastAsia="hu-HU"/>
                <w14:ligatures w14:val="none"/>
              </w:rPr>
              <w:drawing>
                <wp:inline distT="0" distB="0" distL="0" distR="0" wp14:anchorId="7BD6955B" wp14:editId="722CB7F8">
                  <wp:extent cx="2186940" cy="3078480"/>
                  <wp:effectExtent l="0" t="0" r="3810" b="7620"/>
                  <wp:docPr id="26" name="Kép 13" descr="cid:image004.jpg@01DCA5A1.1041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3" descr="cid:image004.jpg@01DCA5A1.10411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307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9E9775" w14:textId="77777777" w:rsidR="0007202C" w:rsidRPr="0007202C" w:rsidRDefault="0007202C" w:rsidP="0007202C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7202C">
        <w:rPr>
          <w:rFonts w:ascii="Aptos" w:eastAsia="Calibri" w:hAnsi="Aptos" w:cs="Calibri"/>
          <w:noProof/>
          <w:kern w:val="0"/>
          <w:sz w:val="24"/>
          <w:szCs w:val="24"/>
          <w:lang w:eastAsia="hu-HU"/>
          <w14:ligatures w14:val="none"/>
        </w:rPr>
        <w:drawing>
          <wp:inline distT="0" distB="0" distL="0" distR="0" wp14:anchorId="389AA54C" wp14:editId="1FC4265C">
            <wp:extent cx="205740" cy="198120"/>
            <wp:effectExtent l="0" t="0" r="3810" b="0"/>
            <wp:docPr id="27" name="Kép 4" descr="cid:image001.png@01DCA5A1.F204C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cid:image001.png@01DCA5A1.F204C9B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02C">
        <w:rPr>
          <w:rFonts w:ascii="Aptos" w:eastAsia="Calibri" w:hAnsi="Aptos" w:cs="Calibri"/>
          <w:kern w:val="0"/>
          <w:sz w:val="24"/>
          <w:szCs w:val="24"/>
          <w:lang w:eastAsia="hu-HU"/>
          <w14:ligatures w14:val="none"/>
        </w:rPr>
        <w:t>Építési hely terepszint felett beépíthető része</w:t>
      </w:r>
    </w:p>
    <w:p w14:paraId="27256176" w14:textId="77777777" w:rsidR="0007202C" w:rsidRPr="0007202C" w:rsidRDefault="0007202C" w:rsidP="0007202C">
      <w:pPr>
        <w:spacing w:after="0" w:line="240" w:lineRule="auto"/>
        <w:rPr>
          <w:rFonts w:ascii="Aptos" w:eastAsia="Calibri" w:hAnsi="Aptos" w:cs="Calibri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Aptos" w:eastAsia="Calibri" w:hAnsi="Aptos" w:cs="Calibri"/>
          <w:noProof/>
          <w:kern w:val="0"/>
          <w:sz w:val="24"/>
          <w:szCs w:val="24"/>
          <w:lang w:eastAsia="hu-HU"/>
          <w14:ligatures w14:val="none"/>
        </w:rPr>
        <w:drawing>
          <wp:inline distT="0" distB="0" distL="0" distR="0" wp14:anchorId="4300516B" wp14:editId="7E403FF9">
            <wp:extent cx="220980" cy="220980"/>
            <wp:effectExtent l="0" t="0" r="7620" b="7620"/>
            <wp:docPr id="28" name="Kép 3" descr="cid:image002.png@01DCA5A1.F204C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cid:image002.png@01DCA5A1.F204C9B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02C">
        <w:rPr>
          <w:rFonts w:ascii="Aptos" w:eastAsia="Calibri" w:hAnsi="Aptos" w:cs="Calibri"/>
          <w:kern w:val="0"/>
          <w:sz w:val="24"/>
          <w:szCs w:val="24"/>
          <w:lang w:eastAsia="hu-HU"/>
          <w14:ligatures w14:val="none"/>
        </w:rPr>
        <w:t>Építési hely terepszint alatt beépíthető része</w:t>
      </w:r>
    </w:p>
    <w:p w14:paraId="6018AC4E" w14:textId="77777777" w:rsidR="0007202C" w:rsidRPr="0007202C" w:rsidRDefault="0007202C" w:rsidP="0007202C">
      <w:pPr>
        <w:spacing w:after="0" w:line="240" w:lineRule="auto"/>
        <w:rPr>
          <w:rFonts w:ascii="Aptos" w:eastAsia="Calibri" w:hAnsi="Aptos" w:cs="Calibri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Aptos" w:eastAsia="Calibri" w:hAnsi="Aptos" w:cs="Calibri"/>
          <w:noProof/>
          <w:kern w:val="0"/>
          <w:sz w:val="24"/>
          <w:szCs w:val="24"/>
          <w:lang w:eastAsia="hu-HU"/>
          <w14:ligatures w14:val="none"/>
        </w:rPr>
        <w:drawing>
          <wp:inline distT="0" distB="0" distL="0" distR="0" wp14:anchorId="01E325F4" wp14:editId="0233A3BD">
            <wp:extent cx="205740" cy="175260"/>
            <wp:effectExtent l="0" t="0" r="3810" b="0"/>
            <wp:docPr id="29" name="Kép 17" descr="cid:image005.png@01DCA5A1.F204C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7" descr="cid:image005.png@01DCA5A1.F204C9B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202C">
        <w:rPr>
          <w:rFonts w:ascii="Aptos" w:eastAsia="Calibri" w:hAnsi="Aptos" w:cs="Calibri"/>
          <w:kern w:val="0"/>
          <w:sz w:val="24"/>
          <w:szCs w:val="24"/>
          <w:lang w:eastAsia="hu-HU"/>
          <w14:ligatures w14:val="none"/>
        </w:rPr>
        <w:t>Telek be nem építhető, zöldfelületként kialakítandó és fenntartandó része</w:t>
      </w:r>
    </w:p>
    <w:p w14:paraId="2D970E45" w14:textId="77777777" w:rsidR="0007202C" w:rsidRPr="0007202C" w:rsidRDefault="0007202C" w:rsidP="0007202C">
      <w:pPr>
        <w:spacing w:after="0" w:line="240" w:lineRule="auto"/>
        <w:rPr>
          <w:rFonts w:ascii="Aptos" w:eastAsia="Calibri" w:hAnsi="Aptos" w:cs="Calibri"/>
          <w:kern w:val="0"/>
          <w:sz w:val="24"/>
          <w:szCs w:val="24"/>
          <w:lang w:eastAsia="hu-HU"/>
          <w14:ligatures w14:val="none"/>
        </w:rPr>
      </w:pPr>
    </w:p>
    <w:p w14:paraId="170B300E" w14:textId="77777777" w:rsidR="0007202C" w:rsidRPr="0007202C" w:rsidRDefault="0007202C" w:rsidP="0007202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A ZÉSZ szerint az Ln-2/1 építési övezetben az alábbi szabályozási határértékek érvényesek:</w:t>
      </w:r>
    </w:p>
    <w:p w14:paraId="233F4B66" w14:textId="77777777" w:rsidR="0007202C" w:rsidRPr="0007202C" w:rsidRDefault="0007202C" w:rsidP="0007202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hu-HU"/>
          <w14:ligatures w14:val="none"/>
        </w:rPr>
        <w:drawing>
          <wp:inline distT="0" distB="0" distL="0" distR="0" wp14:anchorId="121D2F94" wp14:editId="04B707CC">
            <wp:extent cx="5753100" cy="1059180"/>
            <wp:effectExtent l="0" t="0" r="0" b="7620"/>
            <wp:docPr id="30" name="Kép 9" descr="cid:image014.png@01DCA5A1.1041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 descr="cid:image014.png@01DCA5A1.1041129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5861" w14:textId="77777777" w:rsidR="0007202C" w:rsidRPr="0007202C" w:rsidRDefault="0007202C" w:rsidP="000720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C175049" w14:textId="77777777" w:rsidR="0007202C" w:rsidRPr="0007202C" w:rsidRDefault="0007202C" w:rsidP="000720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Beépítési mód: zártsorú. Az Ln-2/1 építési övezetben megengedett rendeltetések: lakás, kereskedelmi, szolgáltató, vendéglátó, hitéleti, nevelési, oktatási, egészségügyi, szociális, kulturális, közösségi szórakoztató, szállás jellegű, igazgatási, iroda, sport.</w:t>
      </w:r>
    </w:p>
    <w:p w14:paraId="256FF290" w14:textId="77777777" w:rsidR="0007202C" w:rsidRPr="0007202C" w:rsidRDefault="0007202C" w:rsidP="000720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2B94378" w14:textId="77777777" w:rsidR="0007202C" w:rsidRPr="0007202C" w:rsidRDefault="0007202C" w:rsidP="0007202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A ZÉSZ 45. § (1) bekezdése </w:t>
      </w:r>
      <w:r w:rsidRPr="0007202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egyes beépítési paramétereket a tárgyi telek tekintetében az általános előírásoktól eltérően határoz meg:</w:t>
      </w:r>
    </w:p>
    <w:p w14:paraId="285E4589" w14:textId="77777777" w:rsidR="0007202C" w:rsidRPr="0007202C" w:rsidRDefault="0007202C" w:rsidP="000720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45. § (1) Az Angol utca 55-59. (31772, 31775 hrsz.), (ma már Angol utca 55-61. sz. 31772 hrsz.) ingatlanokon a telken összesen kialakítható lakásszám – 16. § (4) bekezdés a) pontja szerinti – alapértéke: 20 m</w:t>
      </w:r>
      <w:r w:rsidRPr="0007202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hu-HU"/>
          <w14:ligatures w14:val="none"/>
        </w:rPr>
        <w:t>2</w:t>
      </w: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/db, a telek beépítettsége elérheti a 70 %-ot és a terepszint alatti építés mértéke a 95 %-ot.</w:t>
      </w:r>
    </w:p>
    <w:p w14:paraId="439E64AC" w14:textId="77777777" w:rsidR="0007202C" w:rsidRPr="0007202C" w:rsidRDefault="0007202C" w:rsidP="000720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E88F466" w14:textId="77777777" w:rsidR="0007202C" w:rsidRPr="0007202C" w:rsidRDefault="0007202C" w:rsidP="000720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Az Angol utca 55-61. számú telek területe 4408 m</w:t>
      </w:r>
      <w:r w:rsidRPr="0007202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hu-HU"/>
          <w14:ligatures w14:val="none"/>
        </w:rPr>
        <w:t>2</w:t>
      </w: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, így a fenti előírás alapján a telken legfeljebb 220 lakás alakítható ki.</w:t>
      </w:r>
    </w:p>
    <w:p w14:paraId="5714C5B2" w14:textId="77777777" w:rsidR="0007202C" w:rsidRPr="0007202C" w:rsidRDefault="0007202C" w:rsidP="0007202C">
      <w:pPr>
        <w:spacing w:after="0" w:line="240" w:lineRule="auto"/>
        <w:rPr>
          <w:rFonts w:ascii="Aptos" w:eastAsia="Calibri" w:hAnsi="Aptos" w:cs="Calibri"/>
          <w:kern w:val="0"/>
          <w:sz w:val="24"/>
          <w:szCs w:val="24"/>
          <w:lang w:eastAsia="hu-HU"/>
          <w14:ligatures w14:val="none"/>
        </w:rPr>
      </w:pPr>
    </w:p>
    <w:p w14:paraId="52F112EE" w14:textId="77777777" w:rsidR="0007202C" w:rsidRPr="0007202C" w:rsidRDefault="0007202C" w:rsidP="0073546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A ZÉSZ 71. § (1) bekezdése szerint a </w:t>
      </w:r>
      <w:proofErr w:type="spellStart"/>
      <w:r w:rsidRPr="0007202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Kt-Kk</w:t>
      </w:r>
      <w:proofErr w:type="spellEnd"/>
      <w:r w:rsidRPr="0007202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övezet</w:t>
      </w: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 a kerületi jelentőségű közutak területe. Az övezet a forgalmi szerepet betöltő gyűjtőút és kiszolgáló (lakó) út, annak csomópontja, műtárgya, csapadékvízelvezető rendszere, valamint parkoló, kerékpáros és gyalogos </w:t>
      </w: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 xml:space="preserve">infrastruktúra elem, közmű és hírközlési építmény, továbbá </w:t>
      </w:r>
      <w:r w:rsidRPr="0007202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zöldfelületi elem elhelyezésére szolgál</w:t>
      </w: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.  A fenti előírás alapján a közterületi ingatlanokon a zöldfelület kialakítható lenne (ezt csak az ingatlanokon meglévő építmények akadályozzák).</w:t>
      </w:r>
    </w:p>
    <w:p w14:paraId="0570296E" w14:textId="77777777" w:rsidR="0007202C" w:rsidRPr="0007202C" w:rsidRDefault="0007202C" w:rsidP="0073546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AF202D4" w14:textId="77777777" w:rsidR="0007202C" w:rsidRPr="0007202C" w:rsidRDefault="0007202C" w:rsidP="0073546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Az </w:t>
      </w:r>
      <w:r w:rsidRPr="0007202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Angol u. 55-61. számú telek beépítéséig lehetőség van a </w:t>
      </w:r>
      <w:r w:rsidRPr="0007202C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eastAsia="hu-HU"/>
          <w14:ligatures w14:val="none"/>
        </w:rPr>
        <w:t>telek átmeneti hasznosítására</w:t>
      </w:r>
      <w:r w:rsidRPr="0007202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is</w:t>
      </w: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</w:p>
    <w:p w14:paraId="71635CC0" w14:textId="77777777" w:rsidR="0007202C" w:rsidRPr="0007202C" w:rsidRDefault="0007202C" w:rsidP="0073546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Az átmeneti hasznosítással kapcsolatban a ZÉSZ 15. §-a az alábbiakat tartalmazza:</w:t>
      </w:r>
    </w:p>
    <w:p w14:paraId="0BEA1482" w14:textId="77777777" w:rsidR="0007202C" w:rsidRPr="0007202C" w:rsidRDefault="0007202C" w:rsidP="0073546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2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telek átmeneti hasznosítása esetén épület, vagy építmény csak az építési helyen belül és a (</w:t>
      </w:r>
      <w:proofErr w:type="gramStart"/>
      <w:r w:rsidRPr="00072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2)–</w:t>
      </w:r>
      <w:proofErr w:type="gramEnd"/>
      <w:r w:rsidRPr="00072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(4) bekezdésekben leírt feltételekkel alakítható ki vagy helyezhető el. </w:t>
      </w:r>
    </w:p>
    <w:p w14:paraId="2E21824A" w14:textId="77777777" w:rsidR="0007202C" w:rsidRPr="0007202C" w:rsidRDefault="0007202C" w:rsidP="0073546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2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telekre hatályos építési szabályok közül figyelmen kívül hagyható a zártsorú beépítési módra, a szabályozási vonalra, övezethatárra és az építési vonalra vonatkozó előírás. A beépítés mértéke nem érheti el azt a mértéket, amely alapján a telek beépített építési telekké minősíthető lenne. </w:t>
      </w:r>
    </w:p>
    <w:p w14:paraId="56901A29" w14:textId="77777777" w:rsidR="0007202C" w:rsidRPr="0007202C" w:rsidRDefault="0007202C" w:rsidP="0073546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20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Az építmény elhelyezése csak ideiglenes jellegű lehet</w:t>
      </w:r>
      <w:r w:rsidRPr="00072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0720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egy ütemben</w:t>
      </w:r>
      <w:r w:rsidRPr="00072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az építésre jogosító engedély, vagy tudomásul vétel véglegessé válásától számított – </w:t>
      </w:r>
      <w:r w:rsidRPr="000720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legfeljebb 5 évre engedhető</w:t>
      </w:r>
      <w:r w:rsidRPr="00072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Az építményt érintő kisajátítás, lejegyzés, beépítési, helyrehozatali, vagy beültetési kötelezettség megállapítása esetén az építményt kártalanítás nélkül el kell bontani. </w:t>
      </w:r>
    </w:p>
    <w:p w14:paraId="71488975" w14:textId="77777777" w:rsidR="0007202C" w:rsidRPr="0007202C" w:rsidRDefault="0007202C" w:rsidP="0073546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72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Elhelyezhető: a vendéglátó, kereskedelmi, szolgáltató rendeltetést tartalmazó építmény; pihenést, testedzést szolgáló, épületnek nem minősülő építmény; ismeretterjesztést szolgáló, épületnek nem minősülő építmény; a terület fenntartásához szükséges építmény; nyilvános illemhely, vagy parkolási építmény. </w:t>
      </w:r>
      <w:r w:rsidRPr="000720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Kialakítható: játszókert, játszótér, sportkert, pihenőkert, díszkert, kutyafuttató, vagy közösségi kert.</w:t>
      </w:r>
    </w:p>
    <w:p w14:paraId="06CE434C" w14:textId="77777777" w:rsidR="0007202C" w:rsidRPr="0007202C" w:rsidRDefault="0007202C" w:rsidP="0073546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FFDB230" w14:textId="154BCD1D" w:rsidR="0007202C" w:rsidRDefault="0007202C" w:rsidP="000720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>Amennyiben az önkormányzat a telek átmeneti hasznosításkén közösségi kert kialakítását mérlegeli, úgy szükséges végiggondolni az Angol utca 53. szám alatti ingatlan, valamint a környező ingatlanok árnyékolási viszonyait a közösségi kert telken belüli területének lehatárolása során.</w:t>
      </w:r>
    </w:p>
    <w:p w14:paraId="180880AB" w14:textId="77777777" w:rsidR="0090655A" w:rsidRPr="0090655A" w:rsidRDefault="0090655A" w:rsidP="000720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2A99BF3" w14:textId="77777777" w:rsidR="0007202C" w:rsidRPr="0007202C" w:rsidRDefault="0007202C" w:rsidP="0007202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7202C">
        <w:rPr>
          <w:rFonts w:ascii="Times New Roman" w:eastAsia="Calibri" w:hAnsi="Times New Roman" w:cs="Times New Roman"/>
          <w:kern w:val="0"/>
          <w:sz w:val="24"/>
          <w:szCs w:val="24"/>
          <w:lang w:eastAsia="hu-HU"/>
          <w14:ligatures w14:val="none"/>
        </w:rPr>
        <w:t xml:space="preserve">Budapest Főváros XIV. Kerület Zugló Önkormányzata Képviselő-testületének Zugló városképvédelméről szóló 10/2021. (III.26.) önkormányzati rendelet 14. melléklet 9. pontja értelmében a telek </w:t>
      </w:r>
      <w:r w:rsidRPr="0007202C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eastAsia="hu-HU"/>
          <w14:ligatures w14:val="none"/>
        </w:rPr>
        <w:t xml:space="preserve">átmeneti hasznosítását megelőzően a Főépítészi Irodánál kezdeményezett kötelező konzultációt kell lefolytatni. </w:t>
      </w:r>
    </w:p>
    <w:p w14:paraId="090DB29B" w14:textId="77777777" w:rsidR="0090655A" w:rsidRDefault="0090655A" w:rsidP="0090655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F8398" w14:textId="65765E54" w:rsidR="00C574DA" w:rsidRDefault="00C574DA" w:rsidP="0090655A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Főmérnökség véleménye</w:t>
      </w:r>
      <w:r w:rsidRPr="0090655A">
        <w:rPr>
          <w:rFonts w:ascii="Times New Roman" w:hAnsi="Times New Roman" w:cs="Times New Roman"/>
          <w:bCs/>
          <w:sz w:val="24"/>
          <w:szCs w:val="24"/>
        </w:rPr>
        <w:t>:</w:t>
      </w:r>
      <w:r w:rsidR="0090655A" w:rsidRPr="0090655A">
        <w:rPr>
          <w:rFonts w:ascii="Times New Roman" w:hAnsi="Times New Roman" w:cs="Times New Roman"/>
          <w:bCs/>
          <w:sz w:val="24"/>
          <w:szCs w:val="24"/>
        </w:rPr>
        <w:t xml:space="preserve"> észrevételt nem tesz.</w:t>
      </w:r>
    </w:p>
    <w:p w14:paraId="5417BA1A" w14:textId="77777777" w:rsidR="0090655A" w:rsidRDefault="0090655A" w:rsidP="0090655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11742B" w14:textId="6D89A1F9" w:rsidR="00914970" w:rsidRDefault="00BA1DA9" w:rsidP="009065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Társadalomfejlesztési Főosztály véleménye:</w:t>
      </w:r>
      <w:r w:rsidR="00914970" w:rsidRPr="00914970">
        <w:rPr>
          <w:rFonts w:ascii="Times New Roman" w:hAnsi="Times New Roman" w:cs="Times New Roman"/>
          <w:sz w:val="24"/>
          <w:szCs w:val="24"/>
        </w:rPr>
        <w:t xml:space="preserve"> A Társadalomfejlesztési Főosztály támogatja a közösségi kert kialakításának előkészítését. A Főosztály álláspontja szerint az előterjesztésben érintett területek alkalmasságát első lépésben szakmai és műszaki szempontból szükséges vizsgálni, amely vizsgálat elvégzésére a Főmérnökség Műszaki és Környezetvédelmi Osztálya, valamint a Főépítész Iroda rendelkezik hatáskörrel és szakmai kompetenciával.</w:t>
      </w:r>
    </w:p>
    <w:p w14:paraId="34767186" w14:textId="70A251A3" w:rsidR="00914970" w:rsidRPr="00914970" w:rsidRDefault="00914970" w:rsidP="009065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70">
        <w:rPr>
          <w:rFonts w:ascii="Times New Roman" w:hAnsi="Times New Roman" w:cs="Times New Roman"/>
          <w:sz w:val="24"/>
          <w:szCs w:val="24"/>
        </w:rPr>
        <w:t>A Főépítész Iroda szakvéleménye alapján az Angol utca 55–61. szám alatti ingatlan beépítéséig lehetőség van a telek átmeneti hasznosítására; a helyi építési szabályozás (ZÉSZ) az átmeneti hasznosítás keretében a közösségi kert kialakítását lehetővé teszi. Ezzel összefüggésben indokolt az árnyékolási és környezeti adottságok (különösen az Angol utca 53. szám és a környező ingatlanok viszonyai) figyelembevétele, továbbá a telek átmeneti hasznosítását megelőzően a városképvédelmi rendelet szerinti kötelező konzultáció lefolytatása a Főépítész Irodánál.</w:t>
      </w:r>
    </w:p>
    <w:p w14:paraId="4C07A147" w14:textId="1E22C703" w:rsidR="00914970" w:rsidRPr="00914970" w:rsidRDefault="00914970" w:rsidP="009065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70">
        <w:rPr>
          <w:rFonts w:ascii="Times New Roman" w:hAnsi="Times New Roman" w:cs="Times New Roman"/>
          <w:sz w:val="24"/>
          <w:szCs w:val="24"/>
        </w:rPr>
        <w:lastRenderedPageBreak/>
        <w:t>A fenti szakmai és műszaki vizsgálatok, valamint a kötelező konzultáció eredményének ismeretében javasolt, hogy a Képviselő-testület egy külön képviselő-testületi határozatban döntsön a közösségi kert céljára kijelölhető, szakmailag jóváhagyott helyszín(</w:t>
      </w:r>
      <w:proofErr w:type="spellStart"/>
      <w:r w:rsidRPr="00914970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91497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914970">
        <w:rPr>
          <w:rFonts w:ascii="Times New Roman" w:hAnsi="Times New Roman" w:cs="Times New Roman"/>
          <w:sz w:val="24"/>
          <w:szCs w:val="24"/>
        </w:rPr>
        <w:t>ről</w:t>
      </w:r>
      <w:proofErr w:type="spellEnd"/>
      <w:r w:rsidRPr="00914970">
        <w:rPr>
          <w:rFonts w:ascii="Times New Roman" w:hAnsi="Times New Roman" w:cs="Times New Roman"/>
          <w:sz w:val="24"/>
          <w:szCs w:val="24"/>
        </w:rPr>
        <w:t>.</w:t>
      </w:r>
    </w:p>
    <w:p w14:paraId="658B42B0" w14:textId="37398E0A" w:rsidR="00914970" w:rsidRPr="00914970" w:rsidRDefault="00914970" w:rsidP="009065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70">
        <w:rPr>
          <w:rFonts w:ascii="Times New Roman" w:hAnsi="Times New Roman" w:cs="Times New Roman"/>
          <w:sz w:val="24"/>
          <w:szCs w:val="24"/>
        </w:rPr>
        <w:t>A Képviselő-testület helyszínkijelölő döntését követően a társadalmi egyeztetésre, illetve indokolt esetben közösségi tervezési folyamat lefolytatására a Társadalomfejlesztési Főosztály Közösségi és Részvételi Osztályának előreláthatóan 3 hónap időtartamra van szüksége annak érdekében, hogy a helyszínnel kapcsolatos társadalmi elvárások, érintetti vélemények, használati igények és esetleges konfliktuspontok feltárásra és dokumentálásra kerüljenek.</w:t>
      </w:r>
    </w:p>
    <w:p w14:paraId="7AC292F7" w14:textId="2A8A5665" w:rsidR="00BA1DA9" w:rsidRPr="00914970" w:rsidRDefault="00914970" w:rsidP="009065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70">
        <w:rPr>
          <w:rFonts w:ascii="Times New Roman" w:hAnsi="Times New Roman" w:cs="Times New Roman"/>
          <w:sz w:val="24"/>
          <w:szCs w:val="24"/>
        </w:rPr>
        <w:t>A társadalmi egyeztetés eredményének figyelembevételével a Képviselő-testület külön döntéssel határozhatja meg az ingatlanra vonatkozó városfejlesztési igényt és az ahhoz kapcsolódó tervezési program tartalmát és keretét.</w:t>
      </w:r>
    </w:p>
    <w:p w14:paraId="75E7CB03" w14:textId="77777777" w:rsidR="0090655A" w:rsidRDefault="0090655A" w:rsidP="00C574DA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7EDB7E" w14:textId="45EB7B58" w:rsidR="00C574DA" w:rsidRDefault="00C574DA" w:rsidP="00C574DA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4F2">
        <w:rPr>
          <w:rFonts w:ascii="Times New Roman" w:hAnsi="Times New Roman" w:cs="Times New Roman"/>
          <w:b/>
          <w:sz w:val="24"/>
          <w:szCs w:val="24"/>
          <w:u w:val="single"/>
        </w:rPr>
        <w:t>Jogi Főosztály véleménye:</w:t>
      </w:r>
      <w:r w:rsidR="003A7C7B" w:rsidRPr="003A7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C7B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3A7C7B" w:rsidRPr="00827F3D">
        <w:rPr>
          <w:rFonts w:ascii="Times New Roman" w:hAnsi="Times New Roman" w:cs="Times New Roman"/>
          <w:sz w:val="24"/>
          <w:szCs w:val="24"/>
          <w:lang w:eastAsia="ar-SA"/>
        </w:rPr>
        <w:t>z előterjesztésben közölt adatok, egyéb információk alapján az előterjesztéshez jogi észrevételt nem tesz</w:t>
      </w:r>
    </w:p>
    <w:p w14:paraId="7936A25C" w14:textId="77777777" w:rsidR="00BA1DA9" w:rsidRPr="004C24F2" w:rsidRDefault="00BA1DA9" w:rsidP="00D328EE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C75717" w14:textId="77777777" w:rsidR="00D328EE" w:rsidRPr="000C11B0" w:rsidRDefault="00D328EE" w:rsidP="00D328EE">
      <w:pPr>
        <w:pBdr>
          <w:bottom w:val="single" w:sz="12" w:space="1" w:color="auto"/>
        </w:pBd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1B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0C11B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Döntési javaslat</w:t>
      </w:r>
    </w:p>
    <w:p w14:paraId="5664C148" w14:textId="07408718" w:rsidR="00D328EE" w:rsidRDefault="00D328EE" w:rsidP="003A7C7B">
      <w:pPr>
        <w:jc w:val="both"/>
        <w:rPr>
          <w:rFonts w:ascii="Times New Roman" w:hAnsi="Times New Roman" w:cs="Times New Roman"/>
          <w:sz w:val="24"/>
          <w:szCs w:val="24"/>
        </w:rPr>
      </w:pPr>
      <w:r w:rsidRPr="004C24F2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Önkormányzata Képviselő-testülete elfogadja az előterjesztés 1. mellékletét képező </w:t>
      </w:r>
      <w:r w:rsidR="003A7C7B">
        <w:rPr>
          <w:rFonts w:ascii="Times New Roman" w:hAnsi="Times New Roman" w:cs="Times New Roman"/>
          <w:sz w:val="24"/>
          <w:szCs w:val="24"/>
        </w:rPr>
        <w:t>határozati javaslatot.</w:t>
      </w:r>
    </w:p>
    <w:p w14:paraId="7257BC46" w14:textId="256A5621" w:rsidR="00D328EE" w:rsidRPr="00895709" w:rsidRDefault="00D328EE" w:rsidP="00895709">
      <w:pPr>
        <w:jc w:val="both"/>
        <w:rPr>
          <w:rFonts w:ascii="Times New Roman" w:hAnsi="Times New Roman" w:cs="Times New Roman"/>
          <w:sz w:val="24"/>
          <w:szCs w:val="24"/>
        </w:rPr>
      </w:pPr>
      <w:r w:rsidRPr="00895709">
        <w:rPr>
          <w:rFonts w:ascii="Times New Roman" w:hAnsi="Times New Roman" w:cs="Times New Roman"/>
          <w:sz w:val="24"/>
          <w:szCs w:val="24"/>
        </w:rPr>
        <w:t xml:space="preserve">A </w:t>
      </w:r>
      <w:r w:rsidR="003A7C7B" w:rsidRPr="00895709">
        <w:rPr>
          <w:rFonts w:ascii="Times New Roman" w:hAnsi="Times New Roman" w:cs="Times New Roman"/>
          <w:sz w:val="24"/>
          <w:szCs w:val="24"/>
        </w:rPr>
        <w:t>h</w:t>
      </w:r>
      <w:r w:rsidR="00074F7F" w:rsidRPr="00895709">
        <w:rPr>
          <w:rFonts w:ascii="Times New Roman" w:hAnsi="Times New Roman" w:cs="Times New Roman"/>
          <w:sz w:val="24"/>
          <w:szCs w:val="24"/>
        </w:rPr>
        <w:t>atározat</w:t>
      </w:r>
      <w:r w:rsidR="008F0CD8">
        <w:rPr>
          <w:rFonts w:ascii="Times New Roman" w:hAnsi="Times New Roman" w:cs="Times New Roman"/>
          <w:sz w:val="24"/>
          <w:szCs w:val="24"/>
        </w:rPr>
        <w:t>hozatal</w:t>
      </w:r>
      <w:r w:rsidR="00074F7F" w:rsidRPr="00895709">
        <w:rPr>
          <w:rFonts w:ascii="Times New Roman" w:hAnsi="Times New Roman" w:cs="Times New Roman"/>
          <w:sz w:val="24"/>
          <w:szCs w:val="24"/>
        </w:rPr>
        <w:t xml:space="preserve"> a Magyarország helyi önkormányzatairól szóló 2011. évi CLXXXIX. törvény 47. § (1)-(2) bekezdései alapján </w:t>
      </w:r>
      <w:r w:rsidR="00074F7F" w:rsidRPr="00895709">
        <w:rPr>
          <w:rFonts w:ascii="Times New Roman" w:hAnsi="Times New Roman" w:cs="Times New Roman"/>
          <w:bCs/>
          <w:sz w:val="24"/>
          <w:szCs w:val="24"/>
        </w:rPr>
        <w:t>egyszerű többség</w:t>
      </w:r>
      <w:r w:rsidR="008F0CD8">
        <w:rPr>
          <w:rFonts w:ascii="Times New Roman" w:hAnsi="Times New Roman" w:cs="Times New Roman"/>
          <w:bCs/>
          <w:sz w:val="24"/>
          <w:szCs w:val="24"/>
        </w:rPr>
        <w:t>et igényel</w:t>
      </w:r>
      <w:r w:rsidR="00074F7F" w:rsidRPr="00895709">
        <w:rPr>
          <w:rFonts w:ascii="Times New Roman" w:hAnsi="Times New Roman" w:cs="Times New Roman"/>
          <w:sz w:val="24"/>
          <w:szCs w:val="24"/>
        </w:rPr>
        <w:t>.</w:t>
      </w:r>
    </w:p>
    <w:p w14:paraId="2ADEB075" w14:textId="77777777" w:rsidR="00D328EE" w:rsidRPr="004C24F2" w:rsidRDefault="00D328EE" w:rsidP="00D328EE">
      <w:pPr>
        <w:rPr>
          <w:rFonts w:ascii="Times New Roman" w:hAnsi="Times New Roman" w:cs="Times New Roman"/>
          <w:sz w:val="24"/>
          <w:szCs w:val="24"/>
        </w:rPr>
      </w:pPr>
    </w:p>
    <w:p w14:paraId="3C24490D" w14:textId="6FAB6625" w:rsidR="00D328EE" w:rsidRDefault="00D328EE" w:rsidP="00D32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</w:t>
      </w:r>
      <w:r w:rsidR="00BA1DA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1DA9">
        <w:rPr>
          <w:rFonts w:ascii="Times New Roman" w:hAnsi="Times New Roman" w:cs="Times New Roman"/>
          <w:sz w:val="24"/>
          <w:szCs w:val="24"/>
        </w:rPr>
        <w:t xml:space="preserve">február </w:t>
      </w:r>
      <w:r w:rsidR="00895709">
        <w:rPr>
          <w:rFonts w:ascii="Times New Roman" w:hAnsi="Times New Roman" w:cs="Times New Roman"/>
          <w:sz w:val="24"/>
          <w:szCs w:val="24"/>
        </w:rPr>
        <w:t>24.</w:t>
      </w:r>
    </w:p>
    <w:p w14:paraId="57135BAD" w14:textId="77777777" w:rsidR="00D328EE" w:rsidRDefault="00D328EE" w:rsidP="00D328EE">
      <w:pPr>
        <w:pStyle w:val="BodyText32"/>
        <w:numPr>
          <w:ilvl w:val="12"/>
          <w:numId w:val="0"/>
        </w:numPr>
        <w:tabs>
          <w:tab w:val="center" w:pos="7088"/>
        </w:tabs>
        <w:suppressAutoHyphens/>
        <w:outlineLvl w:val="0"/>
        <w:rPr>
          <w:i w:val="0"/>
          <w:szCs w:val="24"/>
        </w:rPr>
      </w:pPr>
      <w:r>
        <w:rPr>
          <w:i w:val="0"/>
          <w:szCs w:val="24"/>
        </w:rPr>
        <w:tab/>
      </w:r>
    </w:p>
    <w:p w14:paraId="1CB0E187" w14:textId="77777777" w:rsidR="00D328EE" w:rsidRPr="00775D84" w:rsidRDefault="00D328EE" w:rsidP="00D328EE">
      <w:pPr>
        <w:pStyle w:val="BodyText32"/>
        <w:numPr>
          <w:ilvl w:val="12"/>
          <w:numId w:val="0"/>
        </w:numPr>
        <w:tabs>
          <w:tab w:val="center" w:pos="7088"/>
        </w:tabs>
        <w:suppressAutoHyphens/>
        <w:outlineLvl w:val="0"/>
        <w:rPr>
          <w:b/>
          <w:bCs/>
          <w:i w:val="0"/>
          <w:szCs w:val="24"/>
        </w:rPr>
      </w:pPr>
      <w:r>
        <w:rPr>
          <w:i w:val="0"/>
          <w:szCs w:val="24"/>
        </w:rPr>
        <w:tab/>
      </w:r>
      <w:r w:rsidRPr="00775D84">
        <w:rPr>
          <w:b/>
          <w:bCs/>
          <w:i w:val="0"/>
          <w:szCs w:val="24"/>
        </w:rPr>
        <w:t>Bomba Gábor</w:t>
      </w:r>
    </w:p>
    <w:p w14:paraId="48C8BE2D" w14:textId="77777777" w:rsidR="00D328EE" w:rsidRPr="00775D84" w:rsidRDefault="00D328EE" w:rsidP="00D328EE">
      <w:pPr>
        <w:pStyle w:val="BodyText32"/>
        <w:numPr>
          <w:ilvl w:val="12"/>
          <w:numId w:val="0"/>
        </w:numPr>
        <w:tabs>
          <w:tab w:val="center" w:pos="7088"/>
        </w:tabs>
        <w:suppressAutoHyphens/>
        <w:outlineLvl w:val="0"/>
        <w:rPr>
          <w:b/>
          <w:bCs/>
          <w:i w:val="0"/>
          <w:szCs w:val="24"/>
        </w:rPr>
      </w:pPr>
      <w:r w:rsidRPr="00775D84">
        <w:rPr>
          <w:b/>
          <w:bCs/>
          <w:i w:val="0"/>
          <w:szCs w:val="24"/>
        </w:rPr>
        <w:tab/>
        <w:t>önkormányzati képviselő</w:t>
      </w:r>
    </w:p>
    <w:p w14:paraId="58349EC9" w14:textId="1D7A9D18" w:rsidR="00D328EE" w:rsidRDefault="00D328EE" w:rsidP="00D328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E95ABE" w14:textId="77777777" w:rsidR="00895709" w:rsidRDefault="00895709" w:rsidP="00D328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BC6812" w14:textId="77777777" w:rsidR="00D328EE" w:rsidRPr="00B57687" w:rsidRDefault="00D328EE" w:rsidP="00D328EE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687">
        <w:rPr>
          <w:rFonts w:ascii="Times New Roman" w:hAnsi="Times New Roman" w:cs="Times New Roman"/>
          <w:sz w:val="24"/>
          <w:szCs w:val="24"/>
        </w:rPr>
        <w:t>Előterjesztést készítette:</w:t>
      </w:r>
    </w:p>
    <w:p w14:paraId="57F17FAF" w14:textId="77777777" w:rsidR="00D328EE" w:rsidRPr="00B57687" w:rsidRDefault="00D328EE" w:rsidP="00D328EE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687">
        <w:rPr>
          <w:rFonts w:ascii="Times New Roman" w:hAnsi="Times New Roman" w:cs="Times New Roman"/>
          <w:sz w:val="24"/>
          <w:szCs w:val="24"/>
        </w:rPr>
        <w:t>Bomba Gábor</w:t>
      </w:r>
    </w:p>
    <w:p w14:paraId="66BC543C" w14:textId="77777777" w:rsidR="00D328EE" w:rsidRPr="00775D84" w:rsidRDefault="00D328EE" w:rsidP="00D328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F85EB5" w14:textId="77777777" w:rsidR="00D328EE" w:rsidRPr="004C24F2" w:rsidRDefault="00D328EE" w:rsidP="00D328EE">
      <w:pPr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4C24F2">
        <w:rPr>
          <w:rFonts w:ascii="Times New Roman" w:hAnsi="Times New Roman" w:cs="Times New Roman"/>
          <w:iCs/>
          <w:sz w:val="24"/>
          <w:szCs w:val="24"/>
          <w:u w:val="single"/>
        </w:rPr>
        <w:t>Melléklet:</w:t>
      </w:r>
    </w:p>
    <w:p w14:paraId="10562896" w14:textId="2C8710D3" w:rsidR="00D328EE" w:rsidRPr="00BA1DA9" w:rsidRDefault="00D328EE" w:rsidP="00BA1D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BA1DA9">
        <w:rPr>
          <w:rFonts w:ascii="Times New Roman" w:hAnsi="Times New Roman" w:cs="Times New Roman"/>
          <w:iCs/>
          <w:sz w:val="24"/>
          <w:szCs w:val="24"/>
        </w:rPr>
        <w:t xml:space="preserve">melléklet: </w:t>
      </w:r>
      <w:r w:rsidR="00BA1DA9" w:rsidRPr="00BA1DA9">
        <w:rPr>
          <w:rFonts w:ascii="Times New Roman" w:hAnsi="Times New Roman" w:cs="Times New Roman"/>
          <w:iCs/>
          <w:sz w:val="24"/>
          <w:szCs w:val="24"/>
        </w:rPr>
        <w:t>Határozati javaslat</w:t>
      </w:r>
    </w:p>
    <w:p w14:paraId="1BC69677" w14:textId="7BBA9966" w:rsidR="00BA1DA9" w:rsidRDefault="00BA1DA9" w:rsidP="00BA1D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melléklet: Budapest Főváros XIV. Kerület Zugló Önkormányzata </w:t>
      </w:r>
      <w:r w:rsidR="008F0CD8">
        <w:rPr>
          <w:rFonts w:ascii="Times New Roman" w:hAnsi="Times New Roman" w:cs="Times New Roman"/>
          <w:iCs/>
          <w:sz w:val="24"/>
          <w:szCs w:val="24"/>
        </w:rPr>
        <w:t xml:space="preserve">Képviselő-testülete </w:t>
      </w:r>
      <w:r>
        <w:rPr>
          <w:rFonts w:ascii="Times New Roman" w:hAnsi="Times New Roman" w:cs="Times New Roman"/>
          <w:iCs/>
          <w:sz w:val="24"/>
          <w:szCs w:val="24"/>
        </w:rPr>
        <w:t>157/2022 (V.</w:t>
      </w:r>
      <w:r w:rsidR="008F0CD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26.) számú önkormányzati határozata</w:t>
      </w:r>
    </w:p>
    <w:p w14:paraId="028F6F29" w14:textId="3B8B6373" w:rsidR="00BA1DA9" w:rsidRDefault="00BA1DA9" w:rsidP="00BA1D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Változtatási vázrajz (2022)</w:t>
      </w:r>
    </w:p>
    <w:p w14:paraId="71F1587B" w14:textId="11862B76" w:rsidR="00BA1DA9" w:rsidRPr="00BA1DA9" w:rsidRDefault="00BA1DA9" w:rsidP="00BA1D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Tulajdoni lapok</w:t>
      </w:r>
    </w:p>
    <w:p w14:paraId="006DBDB0" w14:textId="77777777" w:rsidR="00CD7667" w:rsidRDefault="00CD7667"/>
    <w:p w14:paraId="2771646D" w14:textId="2649E4B1" w:rsidR="00D94FAF" w:rsidRDefault="00914970">
      <w:r>
        <w:br w:type="page"/>
      </w:r>
    </w:p>
    <w:p w14:paraId="4ED00276" w14:textId="15E7EC1A" w:rsidR="00D94FAF" w:rsidRDefault="00D94FAF" w:rsidP="00D94FAF">
      <w:pPr>
        <w:jc w:val="right"/>
        <w:rPr>
          <w:rFonts w:ascii="Times New Roman" w:hAnsi="Times New Roman" w:cs="Times New Roman"/>
          <w:b/>
        </w:rPr>
      </w:pPr>
      <w:r w:rsidRPr="001843B9">
        <w:rPr>
          <w:rFonts w:ascii="Times New Roman" w:hAnsi="Times New Roman" w:cs="Times New Roman"/>
          <w:i/>
        </w:rPr>
        <w:lastRenderedPageBreak/>
        <w:t>1. melléklet 123-</w:t>
      </w:r>
      <w:r w:rsidR="00102649">
        <w:rPr>
          <w:rFonts w:ascii="Times New Roman" w:hAnsi="Times New Roman" w:cs="Times New Roman"/>
          <w:i/>
        </w:rPr>
        <w:t>121</w:t>
      </w:r>
      <w:r w:rsidRPr="001843B9">
        <w:rPr>
          <w:rFonts w:ascii="Times New Roman" w:hAnsi="Times New Roman" w:cs="Times New Roman"/>
          <w:i/>
        </w:rPr>
        <w:t>/202</w:t>
      </w:r>
      <w:r>
        <w:rPr>
          <w:rFonts w:ascii="Times New Roman" w:hAnsi="Times New Roman" w:cs="Times New Roman"/>
          <w:i/>
        </w:rPr>
        <w:t>6</w:t>
      </w:r>
      <w:r w:rsidRPr="001843B9">
        <w:rPr>
          <w:rFonts w:ascii="Times New Roman" w:hAnsi="Times New Roman" w:cs="Times New Roman"/>
          <w:i/>
        </w:rPr>
        <w:t>. előterjesztéshez</w:t>
      </w:r>
    </w:p>
    <w:p w14:paraId="2C2BC613" w14:textId="77777777" w:rsidR="001041D4" w:rsidRDefault="001041D4" w:rsidP="00D94F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B519F" w14:textId="0BFAB62E" w:rsidR="00D94FAF" w:rsidRPr="00D94FAF" w:rsidRDefault="00D94FAF" w:rsidP="00D94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AF">
        <w:rPr>
          <w:rFonts w:ascii="Times New Roman" w:hAnsi="Times New Roman" w:cs="Times New Roman"/>
          <w:b/>
          <w:sz w:val="24"/>
          <w:szCs w:val="24"/>
        </w:rPr>
        <w:t>Határozati javaslat</w:t>
      </w:r>
    </w:p>
    <w:p w14:paraId="7076F1B0" w14:textId="77777777" w:rsidR="00D94FAF" w:rsidRPr="00D94FAF" w:rsidRDefault="00D94FAF" w:rsidP="00D9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AF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Képviselő-testülete</w:t>
      </w:r>
    </w:p>
    <w:p w14:paraId="1E22DE3B" w14:textId="26A7B4A6" w:rsidR="00D94FAF" w:rsidRPr="00D94FAF" w:rsidRDefault="00D94FAF" w:rsidP="00D94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AF">
        <w:rPr>
          <w:rFonts w:ascii="Times New Roman" w:hAnsi="Times New Roman" w:cs="Times New Roman"/>
          <w:b/>
          <w:sz w:val="24"/>
          <w:szCs w:val="24"/>
        </w:rPr>
        <w:t>…/2026. (III. 5.) önkormányzati határozata</w:t>
      </w:r>
    </w:p>
    <w:p w14:paraId="3AB4497D" w14:textId="775379B3" w:rsidR="00D94FAF" w:rsidRPr="00D94FAF" w:rsidRDefault="00D94FAF" w:rsidP="00D94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AF">
        <w:rPr>
          <w:rFonts w:ascii="Times New Roman" w:hAnsi="Times New Roman" w:cs="Times New Roman"/>
          <w:b/>
          <w:sz w:val="24"/>
          <w:szCs w:val="24"/>
        </w:rPr>
        <w:t>Közösségi kert kialakításával kapcsolatos igényfelmérés elvégzésér</w:t>
      </w:r>
      <w:r w:rsidR="00102649">
        <w:rPr>
          <w:rFonts w:ascii="Times New Roman" w:hAnsi="Times New Roman" w:cs="Times New Roman"/>
          <w:b/>
          <w:sz w:val="24"/>
          <w:szCs w:val="24"/>
        </w:rPr>
        <w:t>ől</w:t>
      </w:r>
    </w:p>
    <w:p w14:paraId="317401E6" w14:textId="77777777" w:rsidR="00D94FAF" w:rsidRPr="00D94FAF" w:rsidRDefault="00D94FAF" w:rsidP="00D94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79A4F4" w14:textId="340FE6B7" w:rsidR="00D94FAF" w:rsidRDefault="00D94FAF" w:rsidP="00D94FAF">
      <w:pPr>
        <w:jc w:val="both"/>
        <w:rPr>
          <w:rFonts w:ascii="Times New Roman" w:hAnsi="Times New Roman" w:cs="Times New Roman"/>
          <w:sz w:val="24"/>
          <w:szCs w:val="24"/>
        </w:rPr>
      </w:pPr>
      <w:r w:rsidRPr="00D94FAF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Képviselő-testülete úgy dönt, hogy</w:t>
      </w:r>
    </w:p>
    <w:p w14:paraId="450A4192" w14:textId="14FC37FA" w:rsidR="00D94FAF" w:rsidRPr="00D94FAF" w:rsidRDefault="00D94FAF" w:rsidP="0090655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Felkéri a </w:t>
      </w:r>
      <w:r w:rsidRPr="00D94FAF">
        <w:rPr>
          <w:rFonts w:ascii="Times New Roman" w:hAnsi="Times New Roman" w:cs="Times New Roman"/>
          <w:sz w:val="24"/>
          <w:szCs w:val="24"/>
        </w:rPr>
        <w:t>Polgármestert, hogy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FAF">
        <w:rPr>
          <w:rFonts w:ascii="Times New Roman" w:hAnsi="Times New Roman" w:cs="Times New Roman"/>
          <w:sz w:val="24"/>
          <w:szCs w:val="24"/>
        </w:rPr>
        <w:t>folytasson le lakossági igényfelmérést a</w:t>
      </w:r>
      <w:r>
        <w:rPr>
          <w:rFonts w:ascii="Times New Roman" w:hAnsi="Times New Roman" w:cs="Times New Roman"/>
          <w:sz w:val="24"/>
          <w:szCs w:val="24"/>
        </w:rPr>
        <w:t xml:space="preserve">z Angol utca </w:t>
      </w:r>
      <w:r w:rsidR="00222A85">
        <w:rPr>
          <w:rFonts w:ascii="Times New Roman" w:hAnsi="Times New Roman" w:cs="Times New Roman"/>
          <w:sz w:val="24"/>
          <w:szCs w:val="24"/>
        </w:rPr>
        <w:t>55-</w:t>
      </w:r>
      <w:r>
        <w:rPr>
          <w:rFonts w:ascii="Times New Roman" w:hAnsi="Times New Roman" w:cs="Times New Roman"/>
          <w:sz w:val="24"/>
          <w:szCs w:val="24"/>
        </w:rPr>
        <w:t>61. szám (hrsz. 3177</w:t>
      </w:r>
      <w:r w:rsidR="00222A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F0CD8">
        <w:rPr>
          <w:rFonts w:ascii="Times New Roman" w:hAnsi="Times New Roman" w:cs="Times New Roman"/>
          <w:sz w:val="24"/>
          <w:szCs w:val="24"/>
        </w:rPr>
        <w:t xml:space="preserve">alatti </w:t>
      </w:r>
      <w:r>
        <w:rPr>
          <w:rFonts w:ascii="Times New Roman" w:hAnsi="Times New Roman" w:cs="Times New Roman"/>
          <w:sz w:val="24"/>
          <w:szCs w:val="24"/>
        </w:rPr>
        <w:t>ingatlan</w:t>
      </w:r>
      <w:r w:rsidRPr="00D94FAF">
        <w:rPr>
          <w:rFonts w:ascii="Times New Roman" w:hAnsi="Times New Roman" w:cs="Times New Roman"/>
          <w:sz w:val="24"/>
          <w:szCs w:val="24"/>
        </w:rPr>
        <w:t xml:space="preserve"> környező lakossága körében</w:t>
      </w:r>
      <w:r>
        <w:rPr>
          <w:rFonts w:ascii="Times New Roman" w:hAnsi="Times New Roman" w:cs="Times New Roman"/>
          <w:sz w:val="24"/>
          <w:szCs w:val="24"/>
        </w:rPr>
        <w:t xml:space="preserve"> azzal kapcsolatban, hogy az ingatlanon közösségi kert kialakítására kerüljön sor.</w:t>
      </w:r>
    </w:p>
    <w:p w14:paraId="36509230" w14:textId="2A0AC681" w:rsidR="00D94FAF" w:rsidRDefault="00D94FAF" w:rsidP="0090655A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041D4">
        <w:rPr>
          <w:rFonts w:ascii="Times New Roman" w:hAnsi="Times New Roman" w:cs="Times New Roman"/>
          <w:b/>
          <w:bCs/>
          <w:sz w:val="24"/>
          <w:szCs w:val="24"/>
        </w:rPr>
        <w:t>Határidő:</w:t>
      </w:r>
      <w:r w:rsidRPr="00D94FA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041D4">
        <w:rPr>
          <w:rFonts w:ascii="Times New Roman" w:hAnsi="Times New Roman" w:cs="Times New Roman"/>
          <w:sz w:val="24"/>
          <w:szCs w:val="24"/>
        </w:rPr>
        <w:t>július 31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8F4A" w14:textId="3684A4DB" w:rsidR="00D94FAF" w:rsidRDefault="00D94FAF" w:rsidP="0090655A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041D4">
        <w:rPr>
          <w:rFonts w:ascii="Times New Roman" w:hAnsi="Times New Roman" w:cs="Times New Roman"/>
          <w:b/>
          <w:bCs/>
          <w:sz w:val="24"/>
          <w:szCs w:val="24"/>
        </w:rPr>
        <w:t>Felelős:</w:t>
      </w:r>
      <w:r w:rsidRPr="00D94FAF">
        <w:rPr>
          <w:rFonts w:ascii="Times New Roman" w:hAnsi="Times New Roman" w:cs="Times New Roman"/>
          <w:sz w:val="24"/>
          <w:szCs w:val="24"/>
        </w:rPr>
        <w:t xml:space="preserve"> Rózsa András </w:t>
      </w:r>
      <w:r w:rsidR="001041D4">
        <w:rPr>
          <w:rFonts w:ascii="Times New Roman" w:hAnsi="Times New Roman" w:cs="Times New Roman"/>
          <w:sz w:val="24"/>
          <w:szCs w:val="24"/>
        </w:rPr>
        <w:t>p</w:t>
      </w:r>
      <w:r w:rsidRPr="00D94FAF">
        <w:rPr>
          <w:rFonts w:ascii="Times New Roman" w:hAnsi="Times New Roman" w:cs="Times New Roman"/>
          <w:sz w:val="24"/>
          <w:szCs w:val="24"/>
        </w:rPr>
        <w:t>olgármester (Társadalomfejlesztési Főosztály útján)</w:t>
      </w:r>
    </w:p>
    <w:p w14:paraId="20689E86" w14:textId="77777777" w:rsidR="001041D4" w:rsidRDefault="001041D4" w:rsidP="0090655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C82A11" w14:textId="0C0737F7" w:rsidR="001041D4" w:rsidRPr="001041D4" w:rsidRDefault="00D94FAF" w:rsidP="00E10D26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Felkéri Polgármestert, hogy a lakossági igényfelmérés eredményeit terjessze a Képviselő-testület elé és az alapján tegyen javaslatot a projekt tervezési és kivitelezési munkálataival kapcsolatban úgy, hogy erről a Képviselő-testület dönteni tudjon.</w:t>
      </w:r>
    </w:p>
    <w:p w14:paraId="2C2366EB" w14:textId="69D7BF06" w:rsidR="00D94FAF" w:rsidRPr="001041D4" w:rsidRDefault="00D94FAF" w:rsidP="001041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41D4">
        <w:rPr>
          <w:rFonts w:ascii="Times New Roman" w:hAnsi="Times New Roman" w:cs="Times New Roman"/>
          <w:b/>
          <w:bCs/>
          <w:sz w:val="24"/>
          <w:szCs w:val="24"/>
        </w:rPr>
        <w:t>Határidő:</w:t>
      </w:r>
      <w:r w:rsidRPr="001041D4">
        <w:rPr>
          <w:rFonts w:ascii="Times New Roman" w:hAnsi="Times New Roman" w:cs="Times New Roman"/>
          <w:sz w:val="24"/>
          <w:szCs w:val="24"/>
        </w:rPr>
        <w:t xml:space="preserve"> Képviselő-testület 2026. szeptemberi rendes ülése</w:t>
      </w:r>
    </w:p>
    <w:p w14:paraId="065306B7" w14:textId="77777777" w:rsidR="008F0CD8" w:rsidRDefault="001041D4" w:rsidP="008F0CD8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041D4">
        <w:rPr>
          <w:rFonts w:ascii="Times New Roman" w:hAnsi="Times New Roman" w:cs="Times New Roman"/>
          <w:b/>
          <w:bCs/>
          <w:sz w:val="24"/>
          <w:szCs w:val="24"/>
        </w:rPr>
        <w:t xml:space="preserve">Felelős: </w:t>
      </w:r>
      <w:r>
        <w:rPr>
          <w:rFonts w:ascii="Times New Roman" w:hAnsi="Times New Roman" w:cs="Times New Roman"/>
          <w:sz w:val="24"/>
          <w:szCs w:val="24"/>
        </w:rPr>
        <w:t>Rózsa András polgármester</w:t>
      </w:r>
      <w:r w:rsidR="008F0CD8">
        <w:rPr>
          <w:rFonts w:ascii="Times New Roman" w:hAnsi="Times New Roman" w:cs="Times New Roman"/>
          <w:sz w:val="24"/>
          <w:szCs w:val="24"/>
        </w:rPr>
        <w:t xml:space="preserve"> </w:t>
      </w:r>
      <w:r w:rsidR="008F0CD8" w:rsidRPr="00D94FAF">
        <w:rPr>
          <w:rFonts w:ascii="Times New Roman" w:hAnsi="Times New Roman" w:cs="Times New Roman"/>
          <w:sz w:val="24"/>
          <w:szCs w:val="24"/>
        </w:rPr>
        <w:t>(Társadalomfejlesztési Főosztály útján)</w:t>
      </w:r>
    </w:p>
    <w:p w14:paraId="6D6B8C48" w14:textId="5F98DC94" w:rsidR="001041D4" w:rsidRPr="00D94FAF" w:rsidRDefault="001041D4" w:rsidP="001041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30C02B1" w14:textId="77777777" w:rsidR="00D94FAF" w:rsidRPr="00D94FAF" w:rsidRDefault="00D94FAF">
      <w:pPr>
        <w:rPr>
          <w:sz w:val="24"/>
          <w:szCs w:val="24"/>
        </w:rPr>
      </w:pPr>
    </w:p>
    <w:sectPr w:rsidR="00D94FAF" w:rsidRPr="00D94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2662E"/>
    <w:multiLevelType w:val="hybridMultilevel"/>
    <w:tmpl w:val="709E0188"/>
    <w:lvl w:ilvl="0" w:tplc="50D8F168">
      <w:start w:val="1"/>
      <w:numFmt w:val="decimal"/>
      <w:lvlText w:val="(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9C2CF8"/>
    <w:multiLevelType w:val="hybridMultilevel"/>
    <w:tmpl w:val="EAD0D4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71F59"/>
    <w:multiLevelType w:val="hybridMultilevel"/>
    <w:tmpl w:val="4DF4D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EE"/>
    <w:rsid w:val="0007202C"/>
    <w:rsid w:val="00074F7F"/>
    <w:rsid w:val="0008795B"/>
    <w:rsid w:val="00102649"/>
    <w:rsid w:val="001041D4"/>
    <w:rsid w:val="00113AAF"/>
    <w:rsid w:val="00184A2A"/>
    <w:rsid w:val="00222A85"/>
    <w:rsid w:val="0023152F"/>
    <w:rsid w:val="00247D28"/>
    <w:rsid w:val="003901A2"/>
    <w:rsid w:val="003A7C7B"/>
    <w:rsid w:val="003E56F3"/>
    <w:rsid w:val="003F1C53"/>
    <w:rsid w:val="003F53E4"/>
    <w:rsid w:val="0047021D"/>
    <w:rsid w:val="00516167"/>
    <w:rsid w:val="00553321"/>
    <w:rsid w:val="005D4A1B"/>
    <w:rsid w:val="00607929"/>
    <w:rsid w:val="00701741"/>
    <w:rsid w:val="00735462"/>
    <w:rsid w:val="007538A9"/>
    <w:rsid w:val="007915DB"/>
    <w:rsid w:val="00862AE2"/>
    <w:rsid w:val="00895709"/>
    <w:rsid w:val="008F0CD8"/>
    <w:rsid w:val="0090655A"/>
    <w:rsid w:val="00914970"/>
    <w:rsid w:val="00A626DF"/>
    <w:rsid w:val="00A9019B"/>
    <w:rsid w:val="00AB006E"/>
    <w:rsid w:val="00B42FA6"/>
    <w:rsid w:val="00BA1DA9"/>
    <w:rsid w:val="00BE6ECE"/>
    <w:rsid w:val="00BF3D1D"/>
    <w:rsid w:val="00C062B0"/>
    <w:rsid w:val="00C0762D"/>
    <w:rsid w:val="00C216BF"/>
    <w:rsid w:val="00C574DA"/>
    <w:rsid w:val="00C960B4"/>
    <w:rsid w:val="00CD7667"/>
    <w:rsid w:val="00CF6680"/>
    <w:rsid w:val="00D328EE"/>
    <w:rsid w:val="00D94FAF"/>
    <w:rsid w:val="00E10D26"/>
    <w:rsid w:val="00E3381E"/>
    <w:rsid w:val="00E53F02"/>
    <w:rsid w:val="00E93F70"/>
    <w:rsid w:val="00F03D56"/>
    <w:rsid w:val="00F37FB3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F354"/>
  <w15:chartTrackingRefBased/>
  <w15:docId w15:val="{6FC94C33-4885-4130-BD85-D71FE24C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328EE"/>
  </w:style>
  <w:style w:type="paragraph" w:styleId="Cmsor1">
    <w:name w:val="heading 1"/>
    <w:basedOn w:val="Norml"/>
    <w:next w:val="Norml"/>
    <w:link w:val="Cmsor1Char"/>
    <w:uiPriority w:val="9"/>
    <w:qFormat/>
    <w:rsid w:val="00D32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32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32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32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32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32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32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32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32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32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32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32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328E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328E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328E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328E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328E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328E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32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32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32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32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32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328E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328E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328E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32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328E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328EE"/>
    <w:rPr>
      <w:b/>
      <w:bCs/>
      <w:smallCaps/>
      <w:color w:val="0F4761" w:themeColor="accent1" w:themeShade="BF"/>
      <w:spacing w:val="5"/>
    </w:rPr>
  </w:style>
  <w:style w:type="paragraph" w:customStyle="1" w:styleId="BodyText32">
    <w:name w:val="Body Text 32"/>
    <w:basedOn w:val="Norml"/>
    <w:rsid w:val="00D328E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kern w:val="0"/>
      <w:sz w:val="24"/>
      <w:szCs w:val="20"/>
      <w:lang w:eastAsia="hu-HU"/>
      <w14:ligatures w14:val="none"/>
    </w:rPr>
  </w:style>
  <w:style w:type="paragraph" w:customStyle="1" w:styleId="Szvegtrzs31">
    <w:name w:val="Szövegtörzs 31"/>
    <w:basedOn w:val="Norml"/>
    <w:rsid w:val="00D328E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kern w:val="0"/>
      <w:sz w:val="24"/>
      <w:szCs w:val="20"/>
      <w:lang w:eastAsia="hu-HU"/>
      <w14:ligatures w14:val="none"/>
    </w:rPr>
  </w:style>
  <w:style w:type="paragraph" w:customStyle="1" w:styleId="BodyText33">
    <w:name w:val="Body Text 33"/>
    <w:basedOn w:val="Norml"/>
    <w:rsid w:val="00D328E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kern w:val="0"/>
      <w:sz w:val="24"/>
      <w:szCs w:val="20"/>
      <w:lang w:eastAsia="hu-HU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B42FA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42FA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42FA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42FA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42FA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3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38A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A626DF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62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center.hu/Testuleti/Content/Publikalasreszlet.aspx?uid=15326" TargetMode="External"/><Relationship Id="rId13" Type="http://schemas.openxmlformats.org/officeDocument/2006/relationships/image" Target="media/image3.png"/><Relationship Id="rId18" Type="http://schemas.openxmlformats.org/officeDocument/2006/relationships/image" Target="cid:image005.png@01DCA5A1.F204C9B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vcenter.hu/Testuleti/Content/Publikalasreszlet.aspx?hid=116254" TargetMode="External"/><Relationship Id="rId12" Type="http://schemas.openxmlformats.org/officeDocument/2006/relationships/image" Target="cid:image004.jpg@01DCA5A1.10411290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cid:image002.png@01DCA5A1.F204C9B0" TargetMode="External"/><Relationship Id="rId20" Type="http://schemas.openxmlformats.org/officeDocument/2006/relationships/image" Target="cid:image014.png@01DCA5A1.104112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center.hu/Testuleti/Content/Publikalasreszlet.aspx?hid=116253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govcenter.hu/Testuleti/Content/Publikalasreszlet.aspx?hid=116252" TargetMode="External"/><Relationship Id="rId15" Type="http://schemas.openxmlformats.org/officeDocument/2006/relationships/image" Target="media/image4.png"/><Relationship Id="rId10" Type="http://schemas.openxmlformats.org/officeDocument/2006/relationships/image" Target="cid:image003.jpg@01DCA5A1.10411290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cid:image001.png@01DCA5A1.F204C9B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1711</Words>
  <Characters>11807</Characters>
  <Application>Microsoft Office Word</Application>
  <DocSecurity>0</DocSecurity>
  <Lines>98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BOMBA</dc:creator>
  <cp:keywords/>
  <dc:description/>
  <cp:lastModifiedBy>Galó Bernadett</cp:lastModifiedBy>
  <cp:revision>8</cp:revision>
  <dcterms:created xsi:type="dcterms:W3CDTF">2026-02-25T08:18:00Z</dcterms:created>
  <dcterms:modified xsi:type="dcterms:W3CDTF">2026-02-25T18:24:00Z</dcterms:modified>
</cp:coreProperties>
</file>