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65A61" w14:textId="77777777" w:rsidR="004C0C4C" w:rsidRDefault="004C0C4C" w:rsidP="004C0C4C"/>
    <w:p w14:paraId="180F8AFE" w14:textId="2CFCF3F8" w:rsidR="004C0C4C" w:rsidRPr="008935C6" w:rsidRDefault="004C0C4C" w:rsidP="004C0C4C">
      <w:r>
        <w:rPr>
          <w:noProof/>
        </w:rPr>
        <w:drawing>
          <wp:anchor distT="0" distB="0" distL="114300" distR="114300" simplePos="0" relativeHeight="251659264" behindDoc="0" locked="0" layoutInCell="1" allowOverlap="1" wp14:anchorId="3C2C9974" wp14:editId="1607CCC9">
            <wp:simplePos x="0" y="0"/>
            <wp:positionH relativeFrom="column">
              <wp:posOffset>2562860</wp:posOffset>
            </wp:positionH>
            <wp:positionV relativeFrom="paragraph">
              <wp:posOffset>476885</wp:posOffset>
            </wp:positionV>
            <wp:extent cx="638175" cy="1314450"/>
            <wp:effectExtent l="0" t="0" r="9525" b="0"/>
            <wp:wrapSquare wrapText="left"/>
            <wp:docPr id="25" name="Kép 25" descr="cimer20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er2011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3F0D7" w14:textId="77777777" w:rsidR="004C0C4C" w:rsidRPr="008935C6" w:rsidRDefault="004C0C4C" w:rsidP="004C0C4C"/>
    <w:p w14:paraId="5A4B3548" w14:textId="77777777" w:rsidR="004C0C4C" w:rsidRPr="008935C6" w:rsidRDefault="004C0C4C" w:rsidP="004C0C4C"/>
    <w:p w14:paraId="1247E872" w14:textId="77777777" w:rsidR="004C0C4C" w:rsidRPr="008935C6" w:rsidRDefault="004C0C4C" w:rsidP="004C0C4C"/>
    <w:p w14:paraId="6BAD165B" w14:textId="77777777" w:rsidR="004C0C4C" w:rsidRPr="008935C6" w:rsidRDefault="004C0C4C" w:rsidP="004C0C4C"/>
    <w:p w14:paraId="6A3FA30F" w14:textId="77777777" w:rsidR="004C0C4C" w:rsidRPr="008935C6" w:rsidRDefault="004C0C4C" w:rsidP="004C0C4C"/>
    <w:p w14:paraId="265F55FC" w14:textId="77777777" w:rsidR="004C0C4C" w:rsidRPr="008935C6" w:rsidRDefault="004C0C4C" w:rsidP="004C0C4C"/>
    <w:p w14:paraId="32726EBA" w14:textId="46BE70C8" w:rsidR="004C0C4C" w:rsidRDefault="004C0C4C" w:rsidP="004C0C4C"/>
    <w:p w14:paraId="12F989FE" w14:textId="63732B4C" w:rsidR="006A1105" w:rsidRDefault="006A1105" w:rsidP="004C0C4C"/>
    <w:p w14:paraId="5450E5F7" w14:textId="77777777" w:rsidR="006A1105" w:rsidRDefault="006A1105" w:rsidP="004C0C4C"/>
    <w:p w14:paraId="5C5622A7" w14:textId="77777777" w:rsidR="006A1105" w:rsidRPr="008935C6" w:rsidRDefault="006A1105" w:rsidP="004C0C4C"/>
    <w:p w14:paraId="4BC551F9" w14:textId="50AD670D" w:rsidR="004C0C4C" w:rsidRPr="00196EC7" w:rsidRDefault="004C0C4C" w:rsidP="004C0C4C">
      <w:pPr>
        <w:jc w:val="center"/>
        <w:rPr>
          <w:rFonts w:ascii="Tahoma" w:hAnsi="Tahoma" w:cs="Tahoma"/>
          <w:b/>
          <w:sz w:val="28"/>
          <w:szCs w:val="28"/>
        </w:rPr>
      </w:pPr>
      <w:bookmarkStart w:id="0" w:name="_Toc417373530"/>
      <w:r w:rsidRPr="00196EC7">
        <w:rPr>
          <w:rFonts w:ascii="Tahoma" w:hAnsi="Tahoma" w:cs="Tahoma"/>
          <w:b/>
          <w:sz w:val="28"/>
          <w:szCs w:val="28"/>
        </w:rPr>
        <w:t>BUDAPEST FŐVÁROS XIV. KERÜLET ZUGLÓ ÖNKORMÁNYZAT</w:t>
      </w:r>
      <w:bookmarkEnd w:id="0"/>
      <w:r>
        <w:rPr>
          <w:rFonts w:ascii="Tahoma" w:hAnsi="Tahoma" w:cs="Tahoma"/>
          <w:b/>
          <w:sz w:val="28"/>
          <w:szCs w:val="28"/>
        </w:rPr>
        <w:t>A</w:t>
      </w:r>
    </w:p>
    <w:p w14:paraId="6BE693D9" w14:textId="77777777" w:rsidR="004C0C4C" w:rsidRDefault="004C0C4C" w:rsidP="004C0C4C">
      <w:pPr>
        <w:tabs>
          <w:tab w:val="left" w:pos="3135"/>
        </w:tabs>
      </w:pPr>
    </w:p>
    <w:p w14:paraId="07C2D63C" w14:textId="77777777" w:rsidR="004C0C4C" w:rsidRDefault="004C0C4C" w:rsidP="004C0C4C"/>
    <w:p w14:paraId="58A16C93" w14:textId="77777777" w:rsidR="004C0C4C" w:rsidRDefault="004C0C4C" w:rsidP="004C0C4C">
      <w:pPr>
        <w:jc w:val="center"/>
        <w:rPr>
          <w:rFonts w:ascii="Tahoma" w:hAnsi="Tahoma" w:cs="Tahoma"/>
          <w:b/>
          <w:sz w:val="28"/>
          <w:szCs w:val="28"/>
        </w:rPr>
      </w:pPr>
      <w:r w:rsidRPr="008935C6">
        <w:rPr>
          <w:rFonts w:ascii="Tahoma" w:hAnsi="Tahoma" w:cs="Tahoma"/>
          <w:b/>
          <w:sz w:val="28"/>
          <w:szCs w:val="28"/>
        </w:rPr>
        <w:t>GAZDASÁGI PROGRAM</w:t>
      </w:r>
    </w:p>
    <w:p w14:paraId="43CF26C2" w14:textId="77777777" w:rsidR="004C0C4C" w:rsidRPr="008935C6" w:rsidRDefault="004C0C4C" w:rsidP="004C0C4C">
      <w:pPr>
        <w:jc w:val="center"/>
        <w:rPr>
          <w:rFonts w:ascii="Tahoma" w:hAnsi="Tahoma" w:cs="Tahoma"/>
          <w:b/>
          <w:sz w:val="28"/>
          <w:szCs w:val="28"/>
        </w:rPr>
      </w:pPr>
    </w:p>
    <w:p w14:paraId="3839D0AB" w14:textId="77777777" w:rsidR="004C0C4C" w:rsidRPr="008935C6" w:rsidRDefault="004C0C4C" w:rsidP="004C0C4C">
      <w:pPr>
        <w:jc w:val="center"/>
        <w:rPr>
          <w:rFonts w:ascii="Tahoma" w:hAnsi="Tahoma" w:cs="Tahoma"/>
          <w:b/>
          <w:sz w:val="28"/>
          <w:szCs w:val="28"/>
        </w:rPr>
      </w:pPr>
    </w:p>
    <w:p w14:paraId="1D070791" w14:textId="77777777" w:rsidR="004C0C4C" w:rsidRDefault="004C0C4C" w:rsidP="004C0C4C">
      <w:pPr>
        <w:jc w:val="center"/>
        <w:rPr>
          <w:rFonts w:ascii="Tahoma" w:hAnsi="Tahoma" w:cs="Tahoma"/>
          <w:b/>
          <w:sz w:val="28"/>
          <w:szCs w:val="28"/>
        </w:rPr>
      </w:pPr>
      <w:r>
        <w:rPr>
          <w:rFonts w:ascii="Tahoma" w:hAnsi="Tahoma" w:cs="Tahoma"/>
          <w:b/>
          <w:sz w:val="28"/>
          <w:szCs w:val="28"/>
        </w:rPr>
        <w:t>2020-2024</w:t>
      </w:r>
    </w:p>
    <w:p w14:paraId="31B9F82E" w14:textId="77777777" w:rsidR="004C0C4C" w:rsidRDefault="004C0C4C" w:rsidP="004C0C4C">
      <w:pPr>
        <w:jc w:val="center"/>
        <w:rPr>
          <w:rFonts w:ascii="Tahoma" w:hAnsi="Tahoma" w:cs="Tahoma"/>
          <w:b/>
          <w:sz w:val="28"/>
          <w:szCs w:val="28"/>
        </w:rPr>
      </w:pPr>
    </w:p>
    <w:p w14:paraId="4672C085" w14:textId="77777777" w:rsidR="004C0C4C" w:rsidRDefault="004C0C4C" w:rsidP="004C0C4C">
      <w:pPr>
        <w:jc w:val="center"/>
        <w:rPr>
          <w:rFonts w:ascii="Tahoma" w:hAnsi="Tahoma" w:cs="Tahoma"/>
          <w:b/>
          <w:sz w:val="28"/>
          <w:szCs w:val="28"/>
        </w:rPr>
      </w:pPr>
    </w:p>
    <w:p w14:paraId="54C8DE9B" w14:textId="228F0C7B" w:rsidR="004C0C4C" w:rsidRDefault="004C0C4C" w:rsidP="004C0C4C">
      <w:pPr>
        <w:jc w:val="center"/>
        <w:rPr>
          <w:rFonts w:ascii="Tahoma" w:hAnsi="Tahoma" w:cs="Tahoma"/>
          <w:b/>
          <w:sz w:val="28"/>
          <w:szCs w:val="28"/>
        </w:rPr>
      </w:pPr>
    </w:p>
    <w:p w14:paraId="3910B295" w14:textId="77777777" w:rsidR="004C0C4C" w:rsidRDefault="004C0C4C" w:rsidP="004C0C4C">
      <w:pPr>
        <w:jc w:val="center"/>
        <w:rPr>
          <w:rFonts w:ascii="Tahoma" w:hAnsi="Tahoma" w:cs="Tahoma"/>
          <w:b/>
          <w:sz w:val="28"/>
          <w:szCs w:val="28"/>
        </w:rPr>
      </w:pPr>
    </w:p>
    <w:p w14:paraId="509FC28A" w14:textId="77777777" w:rsidR="004C0C4C" w:rsidRDefault="004C0C4C" w:rsidP="004C0C4C">
      <w:pPr>
        <w:jc w:val="center"/>
        <w:rPr>
          <w:rFonts w:ascii="Tahoma" w:hAnsi="Tahoma" w:cs="Tahoma"/>
          <w:b/>
          <w:sz w:val="28"/>
          <w:szCs w:val="28"/>
        </w:rPr>
      </w:pPr>
    </w:p>
    <w:p w14:paraId="1BF6FBC1" w14:textId="77777777" w:rsidR="004C0C4C" w:rsidRDefault="004C0C4C" w:rsidP="004C0C4C">
      <w:pPr>
        <w:jc w:val="center"/>
        <w:rPr>
          <w:rFonts w:ascii="Tahoma" w:hAnsi="Tahoma" w:cs="Tahoma"/>
          <w:b/>
          <w:sz w:val="28"/>
          <w:szCs w:val="28"/>
        </w:rPr>
      </w:pPr>
    </w:p>
    <w:p w14:paraId="6D24E9DC" w14:textId="39641CB0" w:rsidR="004C0C4C" w:rsidRPr="00E458D6" w:rsidRDefault="004C0C4C" w:rsidP="004C0C4C">
      <w:pPr>
        <w:jc w:val="center"/>
        <w:rPr>
          <w:rFonts w:ascii="Tahoma" w:hAnsi="Tahoma" w:cs="Tahoma"/>
          <w:b/>
        </w:rPr>
      </w:pPr>
      <w:r>
        <w:rPr>
          <w:rFonts w:ascii="Tahoma" w:hAnsi="Tahoma" w:cs="Tahoma"/>
          <w:b/>
        </w:rPr>
        <w:t>2020.</w:t>
      </w:r>
      <w:r w:rsidRPr="00EA1F9E">
        <w:rPr>
          <w:rFonts w:ascii="Tahoma" w:hAnsi="Tahoma" w:cs="Tahoma"/>
          <w:b/>
        </w:rPr>
        <w:t xml:space="preserve"> </w:t>
      </w:r>
      <w:r>
        <w:rPr>
          <w:rFonts w:ascii="Tahoma" w:hAnsi="Tahoma" w:cs="Tahoma"/>
          <w:b/>
        </w:rPr>
        <w:t>szeptember</w:t>
      </w:r>
    </w:p>
    <w:p w14:paraId="18756ECB" w14:textId="1A1EC713" w:rsidR="004C0C4C" w:rsidRDefault="004C0C4C">
      <w:pPr>
        <w:rPr>
          <w:rFonts w:ascii="Arial" w:hAnsi="Arial" w:cs="Arial"/>
          <w:b/>
          <w:u w:val="single"/>
        </w:rPr>
      </w:pPr>
      <w:r>
        <w:rPr>
          <w:rFonts w:ascii="Arial" w:hAnsi="Arial" w:cs="Arial"/>
          <w:b/>
          <w:u w:val="single"/>
        </w:rPr>
        <w:br w:type="page"/>
      </w:r>
    </w:p>
    <w:p w14:paraId="29C7DD26" w14:textId="77777777" w:rsidR="004C0C4C" w:rsidRDefault="004C0C4C">
      <w:pPr>
        <w:rPr>
          <w:rFonts w:ascii="Arial" w:hAnsi="Arial" w:cs="Arial"/>
          <w:b/>
          <w:u w:val="single"/>
        </w:rPr>
      </w:pPr>
    </w:p>
    <w:p w14:paraId="7751D14B" w14:textId="54213184" w:rsidR="00B87501" w:rsidRPr="00967A00" w:rsidRDefault="00D55958">
      <w:pPr>
        <w:rPr>
          <w:rFonts w:ascii="Arial" w:hAnsi="Arial" w:cs="Arial"/>
          <w:b/>
          <w:u w:val="single"/>
        </w:rPr>
      </w:pPr>
      <w:r w:rsidRPr="00967A00">
        <w:rPr>
          <w:rFonts w:ascii="Arial" w:hAnsi="Arial" w:cs="Arial"/>
          <w:b/>
          <w:u w:val="single"/>
        </w:rPr>
        <w:t>Tartalomjegyzék</w:t>
      </w:r>
    </w:p>
    <w:sdt>
      <w:sdtPr>
        <w:rPr>
          <w:rFonts w:ascii="Arial" w:eastAsiaTheme="minorHAnsi" w:hAnsi="Arial" w:cs="Arial"/>
          <w:color w:val="auto"/>
          <w:sz w:val="22"/>
          <w:szCs w:val="22"/>
          <w:lang w:eastAsia="en-US"/>
        </w:rPr>
        <w:id w:val="-806547197"/>
        <w:docPartObj>
          <w:docPartGallery w:val="Table of Contents"/>
          <w:docPartUnique/>
        </w:docPartObj>
      </w:sdtPr>
      <w:sdtEndPr>
        <w:rPr>
          <w:b/>
          <w:bCs/>
        </w:rPr>
      </w:sdtEndPr>
      <w:sdtContent>
        <w:p w14:paraId="18D72834" w14:textId="77777777" w:rsidR="00640241" w:rsidRPr="00967A00" w:rsidRDefault="00640241">
          <w:pPr>
            <w:pStyle w:val="Tartalomjegyzkcmsora"/>
            <w:rPr>
              <w:rFonts w:ascii="Arial" w:hAnsi="Arial" w:cs="Arial"/>
              <w:sz w:val="22"/>
              <w:szCs w:val="22"/>
            </w:rPr>
          </w:pPr>
        </w:p>
        <w:p w14:paraId="4A7E7C1F" w14:textId="34DD5055" w:rsidR="004C0C4C" w:rsidRDefault="00640241">
          <w:pPr>
            <w:pStyle w:val="TJ1"/>
            <w:tabs>
              <w:tab w:val="right" w:leader="dot" w:pos="9062"/>
            </w:tabs>
            <w:rPr>
              <w:rFonts w:eastAsiaTheme="minorEastAsia"/>
              <w:noProof/>
              <w:lang w:eastAsia="hu-HU"/>
            </w:rPr>
          </w:pPr>
          <w:r w:rsidRPr="00967A00">
            <w:rPr>
              <w:rFonts w:ascii="Arial" w:hAnsi="Arial" w:cs="Arial"/>
              <w:b/>
              <w:bCs/>
            </w:rPr>
            <w:fldChar w:fldCharType="begin"/>
          </w:r>
          <w:r w:rsidRPr="00967A00">
            <w:rPr>
              <w:rFonts w:ascii="Arial" w:hAnsi="Arial" w:cs="Arial"/>
              <w:b/>
              <w:bCs/>
            </w:rPr>
            <w:instrText xml:space="preserve"> TOC \o "1-3" \h \z \u </w:instrText>
          </w:r>
          <w:r w:rsidRPr="00967A00">
            <w:rPr>
              <w:rFonts w:ascii="Arial" w:hAnsi="Arial" w:cs="Arial"/>
              <w:b/>
              <w:bCs/>
            </w:rPr>
            <w:fldChar w:fldCharType="separate"/>
          </w:r>
          <w:hyperlink w:anchor="_Toc50553515" w:history="1">
            <w:r w:rsidR="004C0C4C" w:rsidRPr="002976E4">
              <w:rPr>
                <w:rStyle w:val="Hiperhivatkozs"/>
                <w:rFonts w:ascii="Arial" w:hAnsi="Arial" w:cs="Arial"/>
                <w:b/>
                <w:noProof/>
              </w:rPr>
              <w:t>Előszó</w:t>
            </w:r>
            <w:r w:rsidR="004C0C4C">
              <w:rPr>
                <w:noProof/>
                <w:webHidden/>
              </w:rPr>
              <w:tab/>
            </w:r>
            <w:r w:rsidR="004C0C4C">
              <w:rPr>
                <w:noProof/>
                <w:webHidden/>
              </w:rPr>
              <w:fldChar w:fldCharType="begin"/>
            </w:r>
            <w:r w:rsidR="004C0C4C">
              <w:rPr>
                <w:noProof/>
                <w:webHidden/>
              </w:rPr>
              <w:instrText xml:space="preserve"> PAGEREF _Toc50553515 \h </w:instrText>
            </w:r>
            <w:r w:rsidR="004C0C4C">
              <w:rPr>
                <w:noProof/>
                <w:webHidden/>
              </w:rPr>
            </w:r>
            <w:r w:rsidR="004C0C4C">
              <w:rPr>
                <w:noProof/>
                <w:webHidden/>
              </w:rPr>
              <w:fldChar w:fldCharType="separate"/>
            </w:r>
            <w:r w:rsidR="004C0C4C">
              <w:rPr>
                <w:noProof/>
                <w:webHidden/>
              </w:rPr>
              <w:t>4</w:t>
            </w:r>
            <w:r w:rsidR="004C0C4C">
              <w:rPr>
                <w:noProof/>
                <w:webHidden/>
              </w:rPr>
              <w:fldChar w:fldCharType="end"/>
            </w:r>
          </w:hyperlink>
        </w:p>
        <w:p w14:paraId="716C8135" w14:textId="1518A008" w:rsidR="004C0C4C" w:rsidRDefault="00B80B66">
          <w:pPr>
            <w:pStyle w:val="TJ1"/>
            <w:tabs>
              <w:tab w:val="left" w:pos="440"/>
              <w:tab w:val="right" w:leader="dot" w:pos="9062"/>
            </w:tabs>
            <w:rPr>
              <w:rFonts w:eastAsiaTheme="minorEastAsia"/>
              <w:noProof/>
              <w:lang w:eastAsia="hu-HU"/>
            </w:rPr>
          </w:pPr>
          <w:hyperlink w:anchor="_Toc50553516" w:history="1">
            <w:r w:rsidR="004C0C4C" w:rsidRPr="002976E4">
              <w:rPr>
                <w:rStyle w:val="Hiperhivatkozs"/>
                <w:rFonts w:ascii="Arial" w:hAnsi="Arial" w:cs="Arial"/>
                <w:b/>
                <w:noProof/>
              </w:rPr>
              <w:t>1.</w:t>
            </w:r>
            <w:r w:rsidR="004C0C4C">
              <w:rPr>
                <w:rFonts w:eastAsiaTheme="minorEastAsia"/>
                <w:noProof/>
                <w:lang w:eastAsia="hu-HU"/>
              </w:rPr>
              <w:tab/>
            </w:r>
            <w:r w:rsidR="004C0C4C" w:rsidRPr="002976E4">
              <w:rPr>
                <w:rStyle w:val="Hiperhivatkozs"/>
                <w:rFonts w:ascii="Arial" w:hAnsi="Arial" w:cs="Arial"/>
                <w:b/>
                <w:noProof/>
              </w:rPr>
              <w:t>A Gazdasági Programról – vezetői összegzés</w:t>
            </w:r>
            <w:r w:rsidR="004C0C4C">
              <w:rPr>
                <w:noProof/>
                <w:webHidden/>
              </w:rPr>
              <w:tab/>
            </w:r>
            <w:r w:rsidR="004C0C4C">
              <w:rPr>
                <w:noProof/>
                <w:webHidden/>
              </w:rPr>
              <w:fldChar w:fldCharType="begin"/>
            </w:r>
            <w:r w:rsidR="004C0C4C">
              <w:rPr>
                <w:noProof/>
                <w:webHidden/>
              </w:rPr>
              <w:instrText xml:space="preserve"> PAGEREF _Toc50553516 \h </w:instrText>
            </w:r>
            <w:r w:rsidR="004C0C4C">
              <w:rPr>
                <w:noProof/>
                <w:webHidden/>
              </w:rPr>
            </w:r>
            <w:r w:rsidR="004C0C4C">
              <w:rPr>
                <w:noProof/>
                <w:webHidden/>
              </w:rPr>
              <w:fldChar w:fldCharType="separate"/>
            </w:r>
            <w:r w:rsidR="004C0C4C">
              <w:rPr>
                <w:noProof/>
                <w:webHidden/>
              </w:rPr>
              <w:t>5</w:t>
            </w:r>
            <w:r w:rsidR="004C0C4C">
              <w:rPr>
                <w:noProof/>
                <w:webHidden/>
              </w:rPr>
              <w:fldChar w:fldCharType="end"/>
            </w:r>
          </w:hyperlink>
        </w:p>
        <w:p w14:paraId="6AA5C730" w14:textId="200110CE" w:rsidR="004C0C4C" w:rsidRDefault="00B80B66">
          <w:pPr>
            <w:pStyle w:val="TJ1"/>
            <w:tabs>
              <w:tab w:val="left" w:pos="440"/>
              <w:tab w:val="right" w:leader="dot" w:pos="9062"/>
            </w:tabs>
            <w:rPr>
              <w:rFonts w:eastAsiaTheme="minorEastAsia"/>
              <w:noProof/>
              <w:lang w:eastAsia="hu-HU"/>
            </w:rPr>
          </w:pPr>
          <w:hyperlink w:anchor="_Toc50553517" w:history="1">
            <w:r w:rsidR="004C0C4C" w:rsidRPr="002976E4">
              <w:rPr>
                <w:rStyle w:val="Hiperhivatkozs"/>
                <w:rFonts w:ascii="Arial" w:hAnsi="Arial" w:cs="Arial"/>
                <w:b/>
                <w:noProof/>
              </w:rPr>
              <w:t>2.</w:t>
            </w:r>
            <w:r w:rsidR="004C0C4C">
              <w:rPr>
                <w:rFonts w:eastAsiaTheme="minorEastAsia"/>
                <w:noProof/>
                <w:lang w:eastAsia="hu-HU"/>
              </w:rPr>
              <w:tab/>
            </w:r>
            <w:r w:rsidR="004C0C4C" w:rsidRPr="002976E4">
              <w:rPr>
                <w:rStyle w:val="Hiperhivatkozs"/>
                <w:rFonts w:ascii="Arial" w:hAnsi="Arial" w:cs="Arial"/>
                <w:b/>
                <w:noProof/>
              </w:rPr>
              <w:t>A Gazdasági Program környezete, beágyazódása</w:t>
            </w:r>
            <w:r w:rsidR="004C0C4C">
              <w:rPr>
                <w:noProof/>
                <w:webHidden/>
              </w:rPr>
              <w:tab/>
            </w:r>
            <w:r w:rsidR="004C0C4C">
              <w:rPr>
                <w:noProof/>
                <w:webHidden/>
              </w:rPr>
              <w:fldChar w:fldCharType="begin"/>
            </w:r>
            <w:r w:rsidR="004C0C4C">
              <w:rPr>
                <w:noProof/>
                <w:webHidden/>
              </w:rPr>
              <w:instrText xml:space="preserve"> PAGEREF _Toc50553517 \h </w:instrText>
            </w:r>
            <w:r w:rsidR="004C0C4C">
              <w:rPr>
                <w:noProof/>
                <w:webHidden/>
              </w:rPr>
            </w:r>
            <w:r w:rsidR="004C0C4C">
              <w:rPr>
                <w:noProof/>
                <w:webHidden/>
              </w:rPr>
              <w:fldChar w:fldCharType="separate"/>
            </w:r>
            <w:r w:rsidR="004C0C4C">
              <w:rPr>
                <w:noProof/>
                <w:webHidden/>
              </w:rPr>
              <w:t>8</w:t>
            </w:r>
            <w:r w:rsidR="004C0C4C">
              <w:rPr>
                <w:noProof/>
                <w:webHidden/>
              </w:rPr>
              <w:fldChar w:fldCharType="end"/>
            </w:r>
          </w:hyperlink>
        </w:p>
        <w:p w14:paraId="74D75CDE" w14:textId="10057E99" w:rsidR="004C0C4C" w:rsidRDefault="00B80B66">
          <w:pPr>
            <w:pStyle w:val="TJ2"/>
            <w:tabs>
              <w:tab w:val="left" w:pos="880"/>
              <w:tab w:val="right" w:leader="dot" w:pos="9062"/>
            </w:tabs>
            <w:rPr>
              <w:rFonts w:eastAsiaTheme="minorEastAsia"/>
              <w:noProof/>
              <w:lang w:eastAsia="hu-HU"/>
            </w:rPr>
          </w:pPr>
          <w:hyperlink w:anchor="_Toc50553518" w:history="1">
            <w:r w:rsidR="004C0C4C" w:rsidRPr="002976E4">
              <w:rPr>
                <w:rStyle w:val="Hiperhivatkozs"/>
                <w:noProof/>
              </w:rPr>
              <w:t>2.1</w:t>
            </w:r>
            <w:r w:rsidR="004C0C4C">
              <w:rPr>
                <w:rFonts w:eastAsiaTheme="minorEastAsia"/>
                <w:noProof/>
                <w:lang w:eastAsia="hu-HU"/>
              </w:rPr>
              <w:tab/>
            </w:r>
            <w:r w:rsidR="004C0C4C" w:rsidRPr="002976E4">
              <w:rPr>
                <w:rStyle w:val="Hiperhivatkozs"/>
                <w:noProof/>
              </w:rPr>
              <w:t>Makrogazdasági környezet, társadalmi-gazdasági hatások, szabályozások</w:t>
            </w:r>
            <w:r w:rsidR="004C0C4C">
              <w:rPr>
                <w:noProof/>
                <w:webHidden/>
              </w:rPr>
              <w:tab/>
            </w:r>
            <w:r w:rsidR="004C0C4C">
              <w:rPr>
                <w:noProof/>
                <w:webHidden/>
              </w:rPr>
              <w:fldChar w:fldCharType="begin"/>
            </w:r>
            <w:r w:rsidR="004C0C4C">
              <w:rPr>
                <w:noProof/>
                <w:webHidden/>
              </w:rPr>
              <w:instrText xml:space="preserve"> PAGEREF _Toc50553518 \h </w:instrText>
            </w:r>
            <w:r w:rsidR="004C0C4C">
              <w:rPr>
                <w:noProof/>
                <w:webHidden/>
              </w:rPr>
            </w:r>
            <w:r w:rsidR="004C0C4C">
              <w:rPr>
                <w:noProof/>
                <w:webHidden/>
              </w:rPr>
              <w:fldChar w:fldCharType="separate"/>
            </w:r>
            <w:r w:rsidR="004C0C4C">
              <w:rPr>
                <w:noProof/>
                <w:webHidden/>
              </w:rPr>
              <w:t>8</w:t>
            </w:r>
            <w:r w:rsidR="004C0C4C">
              <w:rPr>
                <w:noProof/>
                <w:webHidden/>
              </w:rPr>
              <w:fldChar w:fldCharType="end"/>
            </w:r>
          </w:hyperlink>
        </w:p>
        <w:p w14:paraId="0512A817" w14:textId="6B8AAB0F" w:rsidR="004C0C4C" w:rsidRDefault="00B80B66">
          <w:pPr>
            <w:pStyle w:val="TJ2"/>
            <w:tabs>
              <w:tab w:val="left" w:pos="880"/>
              <w:tab w:val="right" w:leader="dot" w:pos="9062"/>
            </w:tabs>
            <w:rPr>
              <w:rFonts w:eastAsiaTheme="minorEastAsia"/>
              <w:noProof/>
              <w:lang w:eastAsia="hu-HU"/>
            </w:rPr>
          </w:pPr>
          <w:hyperlink w:anchor="_Toc50553519" w:history="1">
            <w:r w:rsidR="004C0C4C" w:rsidRPr="002976E4">
              <w:rPr>
                <w:rStyle w:val="Hiperhivatkozs"/>
                <w:noProof/>
              </w:rPr>
              <w:t>2.2</w:t>
            </w:r>
            <w:r w:rsidR="004C0C4C">
              <w:rPr>
                <w:rFonts w:eastAsiaTheme="minorEastAsia"/>
                <w:noProof/>
                <w:lang w:eastAsia="hu-HU"/>
              </w:rPr>
              <w:tab/>
            </w:r>
            <w:r w:rsidR="004C0C4C" w:rsidRPr="002976E4">
              <w:rPr>
                <w:rStyle w:val="Hiperhivatkozs"/>
                <w:noProof/>
              </w:rPr>
              <w:t>Zugló Önkormányzatának gazdálkodási környezete</w:t>
            </w:r>
            <w:r w:rsidR="004C0C4C">
              <w:rPr>
                <w:noProof/>
                <w:webHidden/>
              </w:rPr>
              <w:tab/>
            </w:r>
            <w:r w:rsidR="004C0C4C">
              <w:rPr>
                <w:noProof/>
                <w:webHidden/>
              </w:rPr>
              <w:fldChar w:fldCharType="begin"/>
            </w:r>
            <w:r w:rsidR="004C0C4C">
              <w:rPr>
                <w:noProof/>
                <w:webHidden/>
              </w:rPr>
              <w:instrText xml:space="preserve"> PAGEREF _Toc50553519 \h </w:instrText>
            </w:r>
            <w:r w:rsidR="004C0C4C">
              <w:rPr>
                <w:noProof/>
                <w:webHidden/>
              </w:rPr>
            </w:r>
            <w:r w:rsidR="004C0C4C">
              <w:rPr>
                <w:noProof/>
                <w:webHidden/>
              </w:rPr>
              <w:fldChar w:fldCharType="separate"/>
            </w:r>
            <w:r w:rsidR="004C0C4C">
              <w:rPr>
                <w:noProof/>
                <w:webHidden/>
              </w:rPr>
              <w:t>12</w:t>
            </w:r>
            <w:r w:rsidR="004C0C4C">
              <w:rPr>
                <w:noProof/>
                <w:webHidden/>
              </w:rPr>
              <w:fldChar w:fldCharType="end"/>
            </w:r>
          </w:hyperlink>
        </w:p>
        <w:p w14:paraId="37C71C26" w14:textId="238614C3" w:rsidR="004C0C4C" w:rsidRDefault="00B80B66">
          <w:pPr>
            <w:pStyle w:val="TJ1"/>
            <w:tabs>
              <w:tab w:val="left" w:pos="440"/>
              <w:tab w:val="right" w:leader="dot" w:pos="9062"/>
            </w:tabs>
            <w:rPr>
              <w:rFonts w:eastAsiaTheme="minorEastAsia"/>
              <w:noProof/>
              <w:lang w:eastAsia="hu-HU"/>
            </w:rPr>
          </w:pPr>
          <w:hyperlink w:anchor="_Toc50553520" w:history="1">
            <w:r w:rsidR="004C0C4C" w:rsidRPr="002976E4">
              <w:rPr>
                <w:rStyle w:val="Hiperhivatkozs"/>
                <w:rFonts w:ascii="Arial" w:hAnsi="Arial" w:cs="Arial"/>
                <w:b/>
                <w:noProof/>
              </w:rPr>
              <w:t>I.</w:t>
            </w:r>
            <w:r w:rsidR="004C0C4C">
              <w:rPr>
                <w:rFonts w:eastAsiaTheme="minorEastAsia"/>
                <w:noProof/>
                <w:lang w:eastAsia="hu-HU"/>
              </w:rPr>
              <w:tab/>
            </w:r>
            <w:r w:rsidR="004C0C4C" w:rsidRPr="002976E4">
              <w:rPr>
                <w:rStyle w:val="Hiperhivatkozs"/>
                <w:rFonts w:ascii="Arial" w:hAnsi="Arial" w:cs="Arial"/>
                <w:b/>
                <w:noProof/>
              </w:rPr>
              <w:t>fejezet – Innováció</w:t>
            </w:r>
            <w:r w:rsidR="004C0C4C">
              <w:rPr>
                <w:noProof/>
                <w:webHidden/>
              </w:rPr>
              <w:tab/>
            </w:r>
            <w:r w:rsidR="004C0C4C">
              <w:rPr>
                <w:noProof/>
                <w:webHidden/>
              </w:rPr>
              <w:fldChar w:fldCharType="begin"/>
            </w:r>
            <w:r w:rsidR="004C0C4C">
              <w:rPr>
                <w:noProof/>
                <w:webHidden/>
              </w:rPr>
              <w:instrText xml:space="preserve"> PAGEREF _Toc50553520 \h </w:instrText>
            </w:r>
            <w:r w:rsidR="004C0C4C">
              <w:rPr>
                <w:noProof/>
                <w:webHidden/>
              </w:rPr>
            </w:r>
            <w:r w:rsidR="004C0C4C">
              <w:rPr>
                <w:noProof/>
                <w:webHidden/>
              </w:rPr>
              <w:fldChar w:fldCharType="separate"/>
            </w:r>
            <w:r w:rsidR="004C0C4C">
              <w:rPr>
                <w:noProof/>
                <w:webHidden/>
              </w:rPr>
              <w:t>15</w:t>
            </w:r>
            <w:r w:rsidR="004C0C4C">
              <w:rPr>
                <w:noProof/>
                <w:webHidden/>
              </w:rPr>
              <w:fldChar w:fldCharType="end"/>
            </w:r>
          </w:hyperlink>
        </w:p>
        <w:p w14:paraId="6C8FB492" w14:textId="04CAC552" w:rsidR="004C0C4C" w:rsidRDefault="00B80B66">
          <w:pPr>
            <w:pStyle w:val="TJ2"/>
            <w:tabs>
              <w:tab w:val="left" w:pos="660"/>
              <w:tab w:val="right" w:leader="dot" w:pos="9062"/>
            </w:tabs>
            <w:rPr>
              <w:rFonts w:eastAsiaTheme="minorEastAsia"/>
              <w:noProof/>
              <w:lang w:eastAsia="hu-HU"/>
            </w:rPr>
          </w:pPr>
          <w:hyperlink w:anchor="_Toc50553521" w:history="1">
            <w:r w:rsidR="004C0C4C" w:rsidRPr="002976E4">
              <w:rPr>
                <w:rStyle w:val="Hiperhivatkozs"/>
                <w:noProof/>
              </w:rPr>
              <w:t>1.</w:t>
            </w:r>
            <w:r w:rsidR="004C0C4C">
              <w:rPr>
                <w:rFonts w:eastAsiaTheme="minorEastAsia"/>
                <w:noProof/>
                <w:lang w:eastAsia="hu-HU"/>
              </w:rPr>
              <w:tab/>
            </w:r>
            <w:r w:rsidR="004C0C4C" w:rsidRPr="002976E4">
              <w:rPr>
                <w:rStyle w:val="Hiperhivatkozs"/>
                <w:noProof/>
              </w:rPr>
              <w:t>Városközpont fejlesztés</w:t>
            </w:r>
            <w:r w:rsidR="004C0C4C">
              <w:rPr>
                <w:noProof/>
                <w:webHidden/>
              </w:rPr>
              <w:tab/>
            </w:r>
            <w:r w:rsidR="004C0C4C">
              <w:rPr>
                <w:noProof/>
                <w:webHidden/>
              </w:rPr>
              <w:fldChar w:fldCharType="begin"/>
            </w:r>
            <w:r w:rsidR="004C0C4C">
              <w:rPr>
                <w:noProof/>
                <w:webHidden/>
              </w:rPr>
              <w:instrText xml:space="preserve"> PAGEREF _Toc50553521 \h </w:instrText>
            </w:r>
            <w:r w:rsidR="004C0C4C">
              <w:rPr>
                <w:noProof/>
                <w:webHidden/>
              </w:rPr>
            </w:r>
            <w:r w:rsidR="004C0C4C">
              <w:rPr>
                <w:noProof/>
                <w:webHidden/>
              </w:rPr>
              <w:fldChar w:fldCharType="separate"/>
            </w:r>
            <w:r w:rsidR="004C0C4C">
              <w:rPr>
                <w:noProof/>
                <w:webHidden/>
              </w:rPr>
              <w:t>15</w:t>
            </w:r>
            <w:r w:rsidR="004C0C4C">
              <w:rPr>
                <w:noProof/>
                <w:webHidden/>
              </w:rPr>
              <w:fldChar w:fldCharType="end"/>
            </w:r>
          </w:hyperlink>
        </w:p>
        <w:p w14:paraId="600F2BEA" w14:textId="57B7E80E" w:rsidR="004C0C4C" w:rsidRDefault="00B80B66">
          <w:pPr>
            <w:pStyle w:val="TJ2"/>
            <w:tabs>
              <w:tab w:val="left" w:pos="660"/>
              <w:tab w:val="right" w:leader="dot" w:pos="9062"/>
            </w:tabs>
            <w:rPr>
              <w:rFonts w:eastAsiaTheme="minorEastAsia"/>
              <w:noProof/>
              <w:lang w:eastAsia="hu-HU"/>
            </w:rPr>
          </w:pPr>
          <w:hyperlink w:anchor="_Toc50553522" w:history="1">
            <w:r w:rsidR="004C0C4C" w:rsidRPr="002976E4">
              <w:rPr>
                <w:rStyle w:val="Hiperhivatkozs"/>
                <w:noProof/>
              </w:rPr>
              <w:t>2.</w:t>
            </w:r>
            <w:r w:rsidR="004C0C4C">
              <w:rPr>
                <w:rFonts w:eastAsiaTheme="minorEastAsia"/>
                <w:noProof/>
                <w:lang w:eastAsia="hu-HU"/>
              </w:rPr>
              <w:tab/>
            </w:r>
            <w:r w:rsidR="004C0C4C" w:rsidRPr="002976E4">
              <w:rPr>
                <w:rStyle w:val="Hiperhivatkozs"/>
                <w:noProof/>
              </w:rPr>
              <w:t>Intermodális csomópontok rendezése – fejlesztése</w:t>
            </w:r>
            <w:r w:rsidR="004C0C4C">
              <w:rPr>
                <w:noProof/>
                <w:webHidden/>
              </w:rPr>
              <w:tab/>
            </w:r>
            <w:r w:rsidR="004C0C4C">
              <w:rPr>
                <w:noProof/>
                <w:webHidden/>
              </w:rPr>
              <w:fldChar w:fldCharType="begin"/>
            </w:r>
            <w:r w:rsidR="004C0C4C">
              <w:rPr>
                <w:noProof/>
                <w:webHidden/>
              </w:rPr>
              <w:instrText xml:space="preserve"> PAGEREF _Toc50553522 \h </w:instrText>
            </w:r>
            <w:r w:rsidR="004C0C4C">
              <w:rPr>
                <w:noProof/>
                <w:webHidden/>
              </w:rPr>
            </w:r>
            <w:r w:rsidR="004C0C4C">
              <w:rPr>
                <w:noProof/>
                <w:webHidden/>
              </w:rPr>
              <w:fldChar w:fldCharType="separate"/>
            </w:r>
            <w:r w:rsidR="004C0C4C">
              <w:rPr>
                <w:noProof/>
                <w:webHidden/>
              </w:rPr>
              <w:t>15</w:t>
            </w:r>
            <w:r w:rsidR="004C0C4C">
              <w:rPr>
                <w:noProof/>
                <w:webHidden/>
              </w:rPr>
              <w:fldChar w:fldCharType="end"/>
            </w:r>
          </w:hyperlink>
        </w:p>
        <w:p w14:paraId="411498FC" w14:textId="4BABDA1E" w:rsidR="004C0C4C" w:rsidRDefault="00B80B66">
          <w:pPr>
            <w:pStyle w:val="TJ2"/>
            <w:tabs>
              <w:tab w:val="left" w:pos="660"/>
              <w:tab w:val="right" w:leader="dot" w:pos="9062"/>
            </w:tabs>
            <w:rPr>
              <w:rFonts w:eastAsiaTheme="minorEastAsia"/>
              <w:noProof/>
              <w:lang w:eastAsia="hu-HU"/>
            </w:rPr>
          </w:pPr>
          <w:hyperlink w:anchor="_Toc50553523" w:history="1">
            <w:r w:rsidR="004C0C4C" w:rsidRPr="002976E4">
              <w:rPr>
                <w:rStyle w:val="Hiperhivatkozs"/>
                <w:noProof/>
              </w:rPr>
              <w:t>3.</w:t>
            </w:r>
            <w:r w:rsidR="004C0C4C">
              <w:rPr>
                <w:rFonts w:eastAsiaTheme="minorEastAsia"/>
                <w:noProof/>
                <w:lang w:eastAsia="hu-HU"/>
              </w:rPr>
              <w:tab/>
            </w:r>
            <w:r w:rsidR="004C0C4C" w:rsidRPr="002976E4">
              <w:rPr>
                <w:rStyle w:val="Hiperhivatkozs"/>
                <w:noProof/>
              </w:rPr>
              <w:t>TÉR – KÖZ pályázati program</w:t>
            </w:r>
            <w:r w:rsidR="004C0C4C">
              <w:rPr>
                <w:noProof/>
                <w:webHidden/>
              </w:rPr>
              <w:tab/>
            </w:r>
            <w:r w:rsidR="004C0C4C">
              <w:rPr>
                <w:noProof/>
                <w:webHidden/>
              </w:rPr>
              <w:fldChar w:fldCharType="begin"/>
            </w:r>
            <w:r w:rsidR="004C0C4C">
              <w:rPr>
                <w:noProof/>
                <w:webHidden/>
              </w:rPr>
              <w:instrText xml:space="preserve"> PAGEREF _Toc50553523 \h </w:instrText>
            </w:r>
            <w:r w:rsidR="004C0C4C">
              <w:rPr>
                <w:noProof/>
                <w:webHidden/>
              </w:rPr>
            </w:r>
            <w:r w:rsidR="004C0C4C">
              <w:rPr>
                <w:noProof/>
                <w:webHidden/>
              </w:rPr>
              <w:fldChar w:fldCharType="separate"/>
            </w:r>
            <w:r w:rsidR="004C0C4C">
              <w:rPr>
                <w:noProof/>
                <w:webHidden/>
              </w:rPr>
              <w:t>16</w:t>
            </w:r>
            <w:r w:rsidR="004C0C4C">
              <w:rPr>
                <w:noProof/>
                <w:webHidden/>
              </w:rPr>
              <w:fldChar w:fldCharType="end"/>
            </w:r>
          </w:hyperlink>
        </w:p>
        <w:p w14:paraId="4E3DC161" w14:textId="698D6749" w:rsidR="004C0C4C" w:rsidRDefault="00B80B66">
          <w:pPr>
            <w:pStyle w:val="TJ2"/>
            <w:tabs>
              <w:tab w:val="left" w:pos="660"/>
              <w:tab w:val="right" w:leader="dot" w:pos="9062"/>
            </w:tabs>
            <w:rPr>
              <w:rFonts w:eastAsiaTheme="minorEastAsia"/>
              <w:noProof/>
              <w:lang w:eastAsia="hu-HU"/>
            </w:rPr>
          </w:pPr>
          <w:hyperlink w:anchor="_Toc50553524" w:history="1">
            <w:r w:rsidR="004C0C4C" w:rsidRPr="002976E4">
              <w:rPr>
                <w:rStyle w:val="Hiperhivatkozs"/>
                <w:noProof/>
              </w:rPr>
              <w:t>4.</w:t>
            </w:r>
            <w:r w:rsidR="004C0C4C">
              <w:rPr>
                <w:rFonts w:eastAsiaTheme="minorEastAsia"/>
                <w:noProof/>
                <w:lang w:eastAsia="hu-HU"/>
              </w:rPr>
              <w:tab/>
            </w:r>
            <w:r w:rsidR="004C0C4C" w:rsidRPr="002976E4">
              <w:rPr>
                <w:rStyle w:val="Hiperhivatkozs"/>
                <w:noProof/>
              </w:rPr>
              <w:t>Zelk Zoltán program</w:t>
            </w:r>
            <w:r w:rsidR="004C0C4C">
              <w:rPr>
                <w:noProof/>
                <w:webHidden/>
              </w:rPr>
              <w:tab/>
            </w:r>
            <w:r w:rsidR="004C0C4C">
              <w:rPr>
                <w:noProof/>
                <w:webHidden/>
              </w:rPr>
              <w:fldChar w:fldCharType="begin"/>
            </w:r>
            <w:r w:rsidR="004C0C4C">
              <w:rPr>
                <w:noProof/>
                <w:webHidden/>
              </w:rPr>
              <w:instrText xml:space="preserve"> PAGEREF _Toc50553524 \h </w:instrText>
            </w:r>
            <w:r w:rsidR="004C0C4C">
              <w:rPr>
                <w:noProof/>
                <w:webHidden/>
              </w:rPr>
            </w:r>
            <w:r w:rsidR="004C0C4C">
              <w:rPr>
                <w:noProof/>
                <w:webHidden/>
              </w:rPr>
              <w:fldChar w:fldCharType="separate"/>
            </w:r>
            <w:r w:rsidR="004C0C4C">
              <w:rPr>
                <w:noProof/>
                <w:webHidden/>
              </w:rPr>
              <w:t>17</w:t>
            </w:r>
            <w:r w:rsidR="004C0C4C">
              <w:rPr>
                <w:noProof/>
                <w:webHidden/>
              </w:rPr>
              <w:fldChar w:fldCharType="end"/>
            </w:r>
          </w:hyperlink>
        </w:p>
        <w:p w14:paraId="32308B2B" w14:textId="5F57AB1C" w:rsidR="004C0C4C" w:rsidRDefault="00B80B66">
          <w:pPr>
            <w:pStyle w:val="TJ2"/>
            <w:tabs>
              <w:tab w:val="left" w:pos="660"/>
              <w:tab w:val="right" w:leader="dot" w:pos="9062"/>
            </w:tabs>
            <w:rPr>
              <w:rFonts w:eastAsiaTheme="minorEastAsia"/>
              <w:noProof/>
              <w:lang w:eastAsia="hu-HU"/>
            </w:rPr>
          </w:pPr>
          <w:hyperlink w:anchor="_Toc50553525" w:history="1">
            <w:r w:rsidR="004C0C4C" w:rsidRPr="002976E4">
              <w:rPr>
                <w:rStyle w:val="Hiperhivatkozs"/>
                <w:noProof/>
              </w:rPr>
              <w:t>5.</w:t>
            </w:r>
            <w:r w:rsidR="004C0C4C">
              <w:rPr>
                <w:rFonts w:eastAsiaTheme="minorEastAsia"/>
                <w:noProof/>
                <w:lang w:eastAsia="hu-HU"/>
              </w:rPr>
              <w:tab/>
            </w:r>
            <w:r w:rsidR="004C0C4C" w:rsidRPr="002976E4">
              <w:rPr>
                <w:rStyle w:val="Hiperhivatkozs"/>
                <w:noProof/>
              </w:rPr>
              <w:t>Kerületi beruházások, fejlesztések kiemelése</w:t>
            </w:r>
            <w:r w:rsidR="004C0C4C">
              <w:rPr>
                <w:noProof/>
                <w:webHidden/>
              </w:rPr>
              <w:tab/>
            </w:r>
            <w:r w:rsidR="004C0C4C">
              <w:rPr>
                <w:noProof/>
                <w:webHidden/>
              </w:rPr>
              <w:fldChar w:fldCharType="begin"/>
            </w:r>
            <w:r w:rsidR="004C0C4C">
              <w:rPr>
                <w:noProof/>
                <w:webHidden/>
              </w:rPr>
              <w:instrText xml:space="preserve"> PAGEREF _Toc50553525 \h </w:instrText>
            </w:r>
            <w:r w:rsidR="004C0C4C">
              <w:rPr>
                <w:noProof/>
                <w:webHidden/>
              </w:rPr>
            </w:r>
            <w:r w:rsidR="004C0C4C">
              <w:rPr>
                <w:noProof/>
                <w:webHidden/>
              </w:rPr>
              <w:fldChar w:fldCharType="separate"/>
            </w:r>
            <w:r w:rsidR="004C0C4C">
              <w:rPr>
                <w:noProof/>
                <w:webHidden/>
              </w:rPr>
              <w:t>19</w:t>
            </w:r>
            <w:r w:rsidR="004C0C4C">
              <w:rPr>
                <w:noProof/>
                <w:webHidden/>
              </w:rPr>
              <w:fldChar w:fldCharType="end"/>
            </w:r>
          </w:hyperlink>
        </w:p>
        <w:p w14:paraId="0B57BDCD" w14:textId="016AD63E" w:rsidR="004C0C4C" w:rsidRDefault="00B80B66">
          <w:pPr>
            <w:pStyle w:val="TJ1"/>
            <w:tabs>
              <w:tab w:val="left" w:pos="440"/>
              <w:tab w:val="right" w:leader="dot" w:pos="9062"/>
            </w:tabs>
            <w:rPr>
              <w:rFonts w:eastAsiaTheme="minorEastAsia"/>
              <w:noProof/>
              <w:lang w:eastAsia="hu-HU"/>
            </w:rPr>
          </w:pPr>
          <w:hyperlink w:anchor="_Toc50553526" w:history="1">
            <w:r w:rsidR="004C0C4C" w:rsidRPr="002976E4">
              <w:rPr>
                <w:rStyle w:val="Hiperhivatkozs"/>
                <w:rFonts w:ascii="Arial" w:hAnsi="Arial" w:cs="Arial"/>
                <w:b/>
                <w:noProof/>
              </w:rPr>
              <w:t>II.</w:t>
            </w:r>
            <w:r w:rsidR="004C0C4C">
              <w:rPr>
                <w:rFonts w:eastAsiaTheme="minorEastAsia"/>
                <w:noProof/>
                <w:lang w:eastAsia="hu-HU"/>
              </w:rPr>
              <w:tab/>
            </w:r>
            <w:r w:rsidR="004C0C4C" w:rsidRPr="002976E4">
              <w:rPr>
                <w:rStyle w:val="Hiperhivatkozs"/>
                <w:rFonts w:ascii="Arial" w:hAnsi="Arial" w:cs="Arial"/>
                <w:b/>
                <w:noProof/>
              </w:rPr>
              <w:t>fejezet – Fenntarthatóság</w:t>
            </w:r>
            <w:r w:rsidR="004C0C4C">
              <w:rPr>
                <w:noProof/>
                <w:webHidden/>
              </w:rPr>
              <w:tab/>
            </w:r>
            <w:r w:rsidR="004C0C4C">
              <w:rPr>
                <w:noProof/>
                <w:webHidden/>
              </w:rPr>
              <w:fldChar w:fldCharType="begin"/>
            </w:r>
            <w:r w:rsidR="004C0C4C">
              <w:rPr>
                <w:noProof/>
                <w:webHidden/>
              </w:rPr>
              <w:instrText xml:space="preserve"> PAGEREF _Toc50553526 \h </w:instrText>
            </w:r>
            <w:r w:rsidR="004C0C4C">
              <w:rPr>
                <w:noProof/>
                <w:webHidden/>
              </w:rPr>
            </w:r>
            <w:r w:rsidR="004C0C4C">
              <w:rPr>
                <w:noProof/>
                <w:webHidden/>
              </w:rPr>
              <w:fldChar w:fldCharType="separate"/>
            </w:r>
            <w:r w:rsidR="004C0C4C">
              <w:rPr>
                <w:noProof/>
                <w:webHidden/>
              </w:rPr>
              <w:t>22</w:t>
            </w:r>
            <w:r w:rsidR="004C0C4C">
              <w:rPr>
                <w:noProof/>
                <w:webHidden/>
              </w:rPr>
              <w:fldChar w:fldCharType="end"/>
            </w:r>
          </w:hyperlink>
        </w:p>
        <w:p w14:paraId="40191865" w14:textId="5B3E8A85" w:rsidR="004C0C4C" w:rsidRDefault="00B80B66">
          <w:pPr>
            <w:pStyle w:val="TJ2"/>
            <w:tabs>
              <w:tab w:val="left" w:pos="660"/>
              <w:tab w:val="right" w:leader="dot" w:pos="9062"/>
            </w:tabs>
            <w:rPr>
              <w:rFonts w:eastAsiaTheme="minorEastAsia"/>
              <w:noProof/>
              <w:lang w:eastAsia="hu-HU"/>
            </w:rPr>
          </w:pPr>
          <w:hyperlink w:anchor="_Toc50553527" w:history="1">
            <w:r w:rsidR="004C0C4C" w:rsidRPr="002976E4">
              <w:rPr>
                <w:rStyle w:val="Hiperhivatkozs"/>
                <w:noProof/>
              </w:rPr>
              <w:t>1.</w:t>
            </w:r>
            <w:r w:rsidR="004C0C4C">
              <w:rPr>
                <w:rFonts w:eastAsiaTheme="minorEastAsia"/>
                <w:noProof/>
                <w:lang w:eastAsia="hu-HU"/>
              </w:rPr>
              <w:tab/>
            </w:r>
            <w:r w:rsidR="004C0C4C" w:rsidRPr="002976E4">
              <w:rPr>
                <w:rStyle w:val="Hiperhivatkozs"/>
                <w:noProof/>
              </w:rPr>
              <w:t>Energetikai Koncepció</w:t>
            </w:r>
            <w:r w:rsidR="004C0C4C">
              <w:rPr>
                <w:noProof/>
                <w:webHidden/>
              </w:rPr>
              <w:tab/>
            </w:r>
            <w:r w:rsidR="004C0C4C">
              <w:rPr>
                <w:noProof/>
                <w:webHidden/>
              </w:rPr>
              <w:fldChar w:fldCharType="begin"/>
            </w:r>
            <w:r w:rsidR="004C0C4C">
              <w:rPr>
                <w:noProof/>
                <w:webHidden/>
              </w:rPr>
              <w:instrText xml:space="preserve"> PAGEREF _Toc50553527 \h </w:instrText>
            </w:r>
            <w:r w:rsidR="004C0C4C">
              <w:rPr>
                <w:noProof/>
                <w:webHidden/>
              </w:rPr>
            </w:r>
            <w:r w:rsidR="004C0C4C">
              <w:rPr>
                <w:noProof/>
                <w:webHidden/>
              </w:rPr>
              <w:fldChar w:fldCharType="separate"/>
            </w:r>
            <w:r w:rsidR="004C0C4C">
              <w:rPr>
                <w:noProof/>
                <w:webHidden/>
              </w:rPr>
              <w:t>22</w:t>
            </w:r>
            <w:r w:rsidR="004C0C4C">
              <w:rPr>
                <w:noProof/>
                <w:webHidden/>
              </w:rPr>
              <w:fldChar w:fldCharType="end"/>
            </w:r>
          </w:hyperlink>
        </w:p>
        <w:p w14:paraId="1DC9BA01" w14:textId="24C4F3E2" w:rsidR="004C0C4C" w:rsidRDefault="00B80B66">
          <w:pPr>
            <w:pStyle w:val="TJ2"/>
            <w:tabs>
              <w:tab w:val="left" w:pos="660"/>
              <w:tab w:val="right" w:leader="dot" w:pos="9062"/>
            </w:tabs>
            <w:rPr>
              <w:rFonts w:eastAsiaTheme="minorEastAsia"/>
              <w:noProof/>
              <w:lang w:eastAsia="hu-HU"/>
            </w:rPr>
          </w:pPr>
          <w:hyperlink w:anchor="_Toc50553528" w:history="1">
            <w:r w:rsidR="004C0C4C" w:rsidRPr="002976E4">
              <w:rPr>
                <w:rStyle w:val="Hiperhivatkozs"/>
                <w:noProof/>
              </w:rPr>
              <w:t>2.</w:t>
            </w:r>
            <w:r w:rsidR="004C0C4C">
              <w:rPr>
                <w:rFonts w:eastAsiaTheme="minorEastAsia"/>
                <w:noProof/>
                <w:lang w:eastAsia="hu-HU"/>
              </w:rPr>
              <w:tab/>
            </w:r>
            <w:r w:rsidR="004C0C4C" w:rsidRPr="002976E4">
              <w:rPr>
                <w:rStyle w:val="Hiperhivatkozs"/>
                <w:noProof/>
              </w:rPr>
              <w:t>Zöld Zugló – minőségi környezetvédelem és zöldterület fejlesztés</w:t>
            </w:r>
            <w:r w:rsidR="004C0C4C">
              <w:rPr>
                <w:noProof/>
                <w:webHidden/>
              </w:rPr>
              <w:tab/>
            </w:r>
            <w:r w:rsidR="004C0C4C">
              <w:rPr>
                <w:noProof/>
                <w:webHidden/>
              </w:rPr>
              <w:fldChar w:fldCharType="begin"/>
            </w:r>
            <w:r w:rsidR="004C0C4C">
              <w:rPr>
                <w:noProof/>
                <w:webHidden/>
              </w:rPr>
              <w:instrText xml:space="preserve"> PAGEREF _Toc50553528 \h </w:instrText>
            </w:r>
            <w:r w:rsidR="004C0C4C">
              <w:rPr>
                <w:noProof/>
                <w:webHidden/>
              </w:rPr>
            </w:r>
            <w:r w:rsidR="004C0C4C">
              <w:rPr>
                <w:noProof/>
                <w:webHidden/>
              </w:rPr>
              <w:fldChar w:fldCharType="separate"/>
            </w:r>
            <w:r w:rsidR="004C0C4C">
              <w:rPr>
                <w:noProof/>
                <w:webHidden/>
              </w:rPr>
              <w:t>24</w:t>
            </w:r>
            <w:r w:rsidR="004C0C4C">
              <w:rPr>
                <w:noProof/>
                <w:webHidden/>
              </w:rPr>
              <w:fldChar w:fldCharType="end"/>
            </w:r>
          </w:hyperlink>
        </w:p>
        <w:p w14:paraId="5EF16DA3" w14:textId="383CB987" w:rsidR="004C0C4C" w:rsidRDefault="00B80B66">
          <w:pPr>
            <w:pStyle w:val="TJ2"/>
            <w:tabs>
              <w:tab w:val="left" w:pos="660"/>
              <w:tab w:val="right" w:leader="dot" w:pos="9062"/>
            </w:tabs>
            <w:rPr>
              <w:rFonts w:eastAsiaTheme="minorEastAsia"/>
              <w:noProof/>
              <w:lang w:eastAsia="hu-HU"/>
            </w:rPr>
          </w:pPr>
          <w:hyperlink w:anchor="_Toc50553529" w:history="1">
            <w:r w:rsidR="004C0C4C" w:rsidRPr="002976E4">
              <w:rPr>
                <w:rStyle w:val="Hiperhivatkozs"/>
                <w:noProof/>
              </w:rPr>
              <w:t>3.</w:t>
            </w:r>
            <w:r w:rsidR="004C0C4C">
              <w:rPr>
                <w:rFonts w:eastAsiaTheme="minorEastAsia"/>
                <w:noProof/>
                <w:lang w:eastAsia="hu-HU"/>
              </w:rPr>
              <w:tab/>
            </w:r>
            <w:r w:rsidR="004C0C4C" w:rsidRPr="002976E4">
              <w:rPr>
                <w:rStyle w:val="Hiperhivatkozs"/>
                <w:noProof/>
              </w:rPr>
              <w:t>Felújítások-karbantartások ütemezett programja</w:t>
            </w:r>
            <w:r w:rsidR="004C0C4C">
              <w:rPr>
                <w:noProof/>
                <w:webHidden/>
              </w:rPr>
              <w:tab/>
            </w:r>
            <w:r w:rsidR="004C0C4C">
              <w:rPr>
                <w:noProof/>
                <w:webHidden/>
              </w:rPr>
              <w:fldChar w:fldCharType="begin"/>
            </w:r>
            <w:r w:rsidR="004C0C4C">
              <w:rPr>
                <w:noProof/>
                <w:webHidden/>
              </w:rPr>
              <w:instrText xml:space="preserve"> PAGEREF _Toc50553529 \h </w:instrText>
            </w:r>
            <w:r w:rsidR="004C0C4C">
              <w:rPr>
                <w:noProof/>
                <w:webHidden/>
              </w:rPr>
            </w:r>
            <w:r w:rsidR="004C0C4C">
              <w:rPr>
                <w:noProof/>
                <w:webHidden/>
              </w:rPr>
              <w:fldChar w:fldCharType="separate"/>
            </w:r>
            <w:r w:rsidR="004C0C4C">
              <w:rPr>
                <w:noProof/>
                <w:webHidden/>
              </w:rPr>
              <w:t>28</w:t>
            </w:r>
            <w:r w:rsidR="004C0C4C">
              <w:rPr>
                <w:noProof/>
                <w:webHidden/>
              </w:rPr>
              <w:fldChar w:fldCharType="end"/>
            </w:r>
          </w:hyperlink>
        </w:p>
        <w:p w14:paraId="6F07E5AC" w14:textId="72375122" w:rsidR="004C0C4C" w:rsidRDefault="00B80B66">
          <w:pPr>
            <w:pStyle w:val="TJ2"/>
            <w:tabs>
              <w:tab w:val="left" w:pos="660"/>
              <w:tab w:val="right" w:leader="dot" w:pos="9062"/>
            </w:tabs>
            <w:rPr>
              <w:rFonts w:eastAsiaTheme="minorEastAsia"/>
              <w:noProof/>
              <w:lang w:eastAsia="hu-HU"/>
            </w:rPr>
          </w:pPr>
          <w:hyperlink w:anchor="_Toc50553530" w:history="1">
            <w:r w:rsidR="004C0C4C" w:rsidRPr="002976E4">
              <w:rPr>
                <w:rStyle w:val="Hiperhivatkozs"/>
                <w:noProof/>
              </w:rPr>
              <w:t>4.</w:t>
            </w:r>
            <w:r w:rsidR="004C0C4C">
              <w:rPr>
                <w:rFonts w:eastAsiaTheme="minorEastAsia"/>
                <w:noProof/>
                <w:lang w:eastAsia="hu-HU"/>
              </w:rPr>
              <w:tab/>
            </w:r>
            <w:r w:rsidR="004C0C4C" w:rsidRPr="002976E4">
              <w:rPr>
                <w:rStyle w:val="Hiperhivatkozs"/>
                <w:noProof/>
              </w:rPr>
              <w:t>Rozsdaövezetek felszámolása, barnaövezetek fejlesztése</w:t>
            </w:r>
            <w:r w:rsidR="004C0C4C">
              <w:rPr>
                <w:noProof/>
                <w:webHidden/>
              </w:rPr>
              <w:tab/>
            </w:r>
            <w:r w:rsidR="004C0C4C">
              <w:rPr>
                <w:noProof/>
                <w:webHidden/>
              </w:rPr>
              <w:fldChar w:fldCharType="begin"/>
            </w:r>
            <w:r w:rsidR="004C0C4C">
              <w:rPr>
                <w:noProof/>
                <w:webHidden/>
              </w:rPr>
              <w:instrText xml:space="preserve"> PAGEREF _Toc50553530 \h </w:instrText>
            </w:r>
            <w:r w:rsidR="004C0C4C">
              <w:rPr>
                <w:noProof/>
                <w:webHidden/>
              </w:rPr>
            </w:r>
            <w:r w:rsidR="004C0C4C">
              <w:rPr>
                <w:noProof/>
                <w:webHidden/>
              </w:rPr>
              <w:fldChar w:fldCharType="separate"/>
            </w:r>
            <w:r w:rsidR="004C0C4C">
              <w:rPr>
                <w:noProof/>
                <w:webHidden/>
              </w:rPr>
              <w:t>29</w:t>
            </w:r>
            <w:r w:rsidR="004C0C4C">
              <w:rPr>
                <w:noProof/>
                <w:webHidden/>
              </w:rPr>
              <w:fldChar w:fldCharType="end"/>
            </w:r>
          </w:hyperlink>
        </w:p>
        <w:p w14:paraId="1D02E110" w14:textId="4BA2A1C4" w:rsidR="004C0C4C" w:rsidRDefault="00B80B66">
          <w:pPr>
            <w:pStyle w:val="TJ2"/>
            <w:tabs>
              <w:tab w:val="left" w:pos="660"/>
              <w:tab w:val="right" w:leader="dot" w:pos="9062"/>
            </w:tabs>
            <w:rPr>
              <w:rFonts w:eastAsiaTheme="minorEastAsia"/>
              <w:noProof/>
              <w:lang w:eastAsia="hu-HU"/>
            </w:rPr>
          </w:pPr>
          <w:hyperlink w:anchor="_Toc50553531" w:history="1">
            <w:r w:rsidR="004C0C4C" w:rsidRPr="002976E4">
              <w:rPr>
                <w:rStyle w:val="Hiperhivatkozs"/>
                <w:noProof/>
              </w:rPr>
              <w:t>5.</w:t>
            </w:r>
            <w:r w:rsidR="004C0C4C">
              <w:rPr>
                <w:rFonts w:eastAsiaTheme="minorEastAsia"/>
                <w:noProof/>
                <w:lang w:eastAsia="hu-HU"/>
              </w:rPr>
              <w:tab/>
            </w:r>
            <w:r w:rsidR="004C0C4C" w:rsidRPr="002976E4">
              <w:rPr>
                <w:rStyle w:val="Hiperhivatkozs"/>
                <w:noProof/>
              </w:rPr>
              <w:t>Sport fejlesztések</w:t>
            </w:r>
            <w:r w:rsidR="004C0C4C">
              <w:rPr>
                <w:noProof/>
                <w:webHidden/>
              </w:rPr>
              <w:tab/>
            </w:r>
            <w:r w:rsidR="004C0C4C">
              <w:rPr>
                <w:noProof/>
                <w:webHidden/>
              </w:rPr>
              <w:fldChar w:fldCharType="begin"/>
            </w:r>
            <w:r w:rsidR="004C0C4C">
              <w:rPr>
                <w:noProof/>
                <w:webHidden/>
              </w:rPr>
              <w:instrText xml:space="preserve"> PAGEREF _Toc50553531 \h </w:instrText>
            </w:r>
            <w:r w:rsidR="004C0C4C">
              <w:rPr>
                <w:noProof/>
                <w:webHidden/>
              </w:rPr>
            </w:r>
            <w:r w:rsidR="004C0C4C">
              <w:rPr>
                <w:noProof/>
                <w:webHidden/>
              </w:rPr>
              <w:fldChar w:fldCharType="separate"/>
            </w:r>
            <w:r w:rsidR="004C0C4C">
              <w:rPr>
                <w:noProof/>
                <w:webHidden/>
              </w:rPr>
              <w:t>29</w:t>
            </w:r>
            <w:r w:rsidR="004C0C4C">
              <w:rPr>
                <w:noProof/>
                <w:webHidden/>
              </w:rPr>
              <w:fldChar w:fldCharType="end"/>
            </w:r>
          </w:hyperlink>
        </w:p>
        <w:p w14:paraId="1280D3BE" w14:textId="63AB6AA2" w:rsidR="004C0C4C" w:rsidRDefault="00B80B66">
          <w:pPr>
            <w:pStyle w:val="TJ2"/>
            <w:tabs>
              <w:tab w:val="left" w:pos="660"/>
              <w:tab w:val="right" w:leader="dot" w:pos="9062"/>
            </w:tabs>
            <w:rPr>
              <w:rFonts w:eastAsiaTheme="minorEastAsia"/>
              <w:noProof/>
              <w:lang w:eastAsia="hu-HU"/>
            </w:rPr>
          </w:pPr>
          <w:hyperlink w:anchor="_Toc50553532" w:history="1">
            <w:r w:rsidR="004C0C4C" w:rsidRPr="002976E4">
              <w:rPr>
                <w:rStyle w:val="Hiperhivatkozs"/>
                <w:noProof/>
              </w:rPr>
              <w:t>6.</w:t>
            </w:r>
            <w:r w:rsidR="004C0C4C">
              <w:rPr>
                <w:rFonts w:eastAsiaTheme="minorEastAsia"/>
                <w:noProof/>
                <w:lang w:eastAsia="hu-HU"/>
              </w:rPr>
              <w:tab/>
            </w:r>
            <w:r w:rsidR="004C0C4C" w:rsidRPr="002976E4">
              <w:rPr>
                <w:rStyle w:val="Hiperhivatkozs"/>
                <w:noProof/>
              </w:rPr>
              <w:t>Modern Városok Program – SUMP együttműködés</w:t>
            </w:r>
            <w:r w:rsidR="004C0C4C">
              <w:rPr>
                <w:noProof/>
                <w:webHidden/>
              </w:rPr>
              <w:tab/>
            </w:r>
            <w:r w:rsidR="004C0C4C">
              <w:rPr>
                <w:noProof/>
                <w:webHidden/>
              </w:rPr>
              <w:fldChar w:fldCharType="begin"/>
            </w:r>
            <w:r w:rsidR="004C0C4C">
              <w:rPr>
                <w:noProof/>
                <w:webHidden/>
              </w:rPr>
              <w:instrText xml:space="preserve"> PAGEREF _Toc50553532 \h </w:instrText>
            </w:r>
            <w:r w:rsidR="004C0C4C">
              <w:rPr>
                <w:noProof/>
                <w:webHidden/>
              </w:rPr>
            </w:r>
            <w:r w:rsidR="004C0C4C">
              <w:rPr>
                <w:noProof/>
                <w:webHidden/>
              </w:rPr>
              <w:fldChar w:fldCharType="separate"/>
            </w:r>
            <w:r w:rsidR="004C0C4C">
              <w:rPr>
                <w:noProof/>
                <w:webHidden/>
              </w:rPr>
              <w:t>30</w:t>
            </w:r>
            <w:r w:rsidR="004C0C4C">
              <w:rPr>
                <w:noProof/>
                <w:webHidden/>
              </w:rPr>
              <w:fldChar w:fldCharType="end"/>
            </w:r>
          </w:hyperlink>
        </w:p>
        <w:p w14:paraId="7347EAF3" w14:textId="099A0BEB" w:rsidR="004C0C4C" w:rsidRDefault="00B80B66">
          <w:pPr>
            <w:pStyle w:val="TJ1"/>
            <w:tabs>
              <w:tab w:val="left" w:pos="660"/>
              <w:tab w:val="right" w:leader="dot" w:pos="9062"/>
            </w:tabs>
            <w:rPr>
              <w:rFonts w:eastAsiaTheme="minorEastAsia"/>
              <w:noProof/>
              <w:lang w:eastAsia="hu-HU"/>
            </w:rPr>
          </w:pPr>
          <w:hyperlink w:anchor="_Toc50553533" w:history="1">
            <w:r w:rsidR="004C0C4C" w:rsidRPr="002976E4">
              <w:rPr>
                <w:rStyle w:val="Hiperhivatkozs"/>
                <w:rFonts w:ascii="Arial" w:hAnsi="Arial" w:cs="Arial"/>
                <w:b/>
                <w:noProof/>
              </w:rPr>
              <w:t>III.</w:t>
            </w:r>
            <w:r w:rsidR="004C0C4C">
              <w:rPr>
                <w:rFonts w:eastAsiaTheme="minorEastAsia"/>
                <w:noProof/>
                <w:lang w:eastAsia="hu-HU"/>
              </w:rPr>
              <w:tab/>
            </w:r>
            <w:r w:rsidR="004C0C4C" w:rsidRPr="002976E4">
              <w:rPr>
                <w:rStyle w:val="Hiperhivatkozs"/>
                <w:rFonts w:ascii="Arial" w:hAnsi="Arial" w:cs="Arial"/>
                <w:b/>
                <w:noProof/>
              </w:rPr>
              <w:t>Fejezet – Közösségfejlesztés</w:t>
            </w:r>
            <w:r w:rsidR="004C0C4C">
              <w:rPr>
                <w:noProof/>
                <w:webHidden/>
              </w:rPr>
              <w:tab/>
            </w:r>
            <w:r w:rsidR="004C0C4C">
              <w:rPr>
                <w:noProof/>
                <w:webHidden/>
              </w:rPr>
              <w:fldChar w:fldCharType="begin"/>
            </w:r>
            <w:r w:rsidR="004C0C4C">
              <w:rPr>
                <w:noProof/>
                <w:webHidden/>
              </w:rPr>
              <w:instrText xml:space="preserve"> PAGEREF _Toc50553533 \h </w:instrText>
            </w:r>
            <w:r w:rsidR="004C0C4C">
              <w:rPr>
                <w:noProof/>
                <w:webHidden/>
              </w:rPr>
            </w:r>
            <w:r w:rsidR="004C0C4C">
              <w:rPr>
                <w:noProof/>
                <w:webHidden/>
              </w:rPr>
              <w:fldChar w:fldCharType="separate"/>
            </w:r>
            <w:r w:rsidR="004C0C4C">
              <w:rPr>
                <w:noProof/>
                <w:webHidden/>
              </w:rPr>
              <w:t>32</w:t>
            </w:r>
            <w:r w:rsidR="004C0C4C">
              <w:rPr>
                <w:noProof/>
                <w:webHidden/>
              </w:rPr>
              <w:fldChar w:fldCharType="end"/>
            </w:r>
          </w:hyperlink>
        </w:p>
        <w:p w14:paraId="290D5EB2" w14:textId="41B490D3" w:rsidR="004C0C4C" w:rsidRDefault="00B80B66">
          <w:pPr>
            <w:pStyle w:val="TJ2"/>
            <w:tabs>
              <w:tab w:val="left" w:pos="660"/>
              <w:tab w:val="right" w:leader="dot" w:pos="9062"/>
            </w:tabs>
            <w:rPr>
              <w:rFonts w:eastAsiaTheme="minorEastAsia"/>
              <w:noProof/>
              <w:lang w:eastAsia="hu-HU"/>
            </w:rPr>
          </w:pPr>
          <w:hyperlink w:anchor="_Toc50553534" w:history="1">
            <w:r w:rsidR="004C0C4C" w:rsidRPr="002976E4">
              <w:rPr>
                <w:rStyle w:val="Hiperhivatkozs"/>
                <w:noProof/>
              </w:rPr>
              <w:t>1.</w:t>
            </w:r>
            <w:r w:rsidR="004C0C4C">
              <w:rPr>
                <w:rFonts w:eastAsiaTheme="minorEastAsia"/>
                <w:noProof/>
                <w:lang w:eastAsia="hu-HU"/>
              </w:rPr>
              <w:tab/>
            </w:r>
            <w:r w:rsidR="004C0C4C" w:rsidRPr="002976E4">
              <w:rPr>
                <w:rStyle w:val="Hiperhivatkozs"/>
                <w:noProof/>
              </w:rPr>
              <w:t>Virágzó Zugló Program</w:t>
            </w:r>
            <w:r w:rsidR="004C0C4C">
              <w:rPr>
                <w:noProof/>
                <w:webHidden/>
              </w:rPr>
              <w:tab/>
            </w:r>
            <w:r w:rsidR="004C0C4C">
              <w:rPr>
                <w:noProof/>
                <w:webHidden/>
              </w:rPr>
              <w:fldChar w:fldCharType="begin"/>
            </w:r>
            <w:r w:rsidR="004C0C4C">
              <w:rPr>
                <w:noProof/>
                <w:webHidden/>
              </w:rPr>
              <w:instrText xml:space="preserve"> PAGEREF _Toc50553534 \h </w:instrText>
            </w:r>
            <w:r w:rsidR="004C0C4C">
              <w:rPr>
                <w:noProof/>
                <w:webHidden/>
              </w:rPr>
            </w:r>
            <w:r w:rsidR="004C0C4C">
              <w:rPr>
                <w:noProof/>
                <w:webHidden/>
              </w:rPr>
              <w:fldChar w:fldCharType="separate"/>
            </w:r>
            <w:r w:rsidR="004C0C4C">
              <w:rPr>
                <w:noProof/>
                <w:webHidden/>
              </w:rPr>
              <w:t>32</w:t>
            </w:r>
            <w:r w:rsidR="004C0C4C">
              <w:rPr>
                <w:noProof/>
                <w:webHidden/>
              </w:rPr>
              <w:fldChar w:fldCharType="end"/>
            </w:r>
          </w:hyperlink>
        </w:p>
        <w:p w14:paraId="00F6943B" w14:textId="240520BE" w:rsidR="004C0C4C" w:rsidRDefault="00B80B66">
          <w:pPr>
            <w:pStyle w:val="TJ2"/>
            <w:tabs>
              <w:tab w:val="left" w:pos="660"/>
              <w:tab w:val="right" w:leader="dot" w:pos="9062"/>
            </w:tabs>
            <w:rPr>
              <w:rFonts w:eastAsiaTheme="minorEastAsia"/>
              <w:noProof/>
              <w:lang w:eastAsia="hu-HU"/>
            </w:rPr>
          </w:pPr>
          <w:hyperlink w:anchor="_Toc50553535" w:history="1">
            <w:r w:rsidR="004C0C4C" w:rsidRPr="002976E4">
              <w:rPr>
                <w:rStyle w:val="Hiperhivatkozs"/>
                <w:noProof/>
              </w:rPr>
              <w:t>2.</w:t>
            </w:r>
            <w:r w:rsidR="004C0C4C">
              <w:rPr>
                <w:rFonts w:eastAsiaTheme="minorEastAsia"/>
                <w:noProof/>
                <w:lang w:eastAsia="hu-HU"/>
              </w:rPr>
              <w:tab/>
            </w:r>
            <w:r w:rsidR="004C0C4C" w:rsidRPr="002976E4">
              <w:rPr>
                <w:rStyle w:val="Hiperhivatkozs"/>
                <w:noProof/>
              </w:rPr>
              <w:t>ZESZ egészségfejlesztés</w:t>
            </w:r>
            <w:r w:rsidR="004C0C4C">
              <w:rPr>
                <w:noProof/>
                <w:webHidden/>
              </w:rPr>
              <w:tab/>
            </w:r>
            <w:r w:rsidR="004C0C4C">
              <w:rPr>
                <w:noProof/>
                <w:webHidden/>
              </w:rPr>
              <w:fldChar w:fldCharType="begin"/>
            </w:r>
            <w:r w:rsidR="004C0C4C">
              <w:rPr>
                <w:noProof/>
                <w:webHidden/>
              </w:rPr>
              <w:instrText xml:space="preserve"> PAGEREF _Toc50553535 \h </w:instrText>
            </w:r>
            <w:r w:rsidR="004C0C4C">
              <w:rPr>
                <w:noProof/>
                <w:webHidden/>
              </w:rPr>
            </w:r>
            <w:r w:rsidR="004C0C4C">
              <w:rPr>
                <w:noProof/>
                <w:webHidden/>
              </w:rPr>
              <w:fldChar w:fldCharType="separate"/>
            </w:r>
            <w:r w:rsidR="004C0C4C">
              <w:rPr>
                <w:noProof/>
                <w:webHidden/>
              </w:rPr>
              <w:t>32</w:t>
            </w:r>
            <w:r w:rsidR="004C0C4C">
              <w:rPr>
                <w:noProof/>
                <w:webHidden/>
              </w:rPr>
              <w:fldChar w:fldCharType="end"/>
            </w:r>
          </w:hyperlink>
        </w:p>
        <w:p w14:paraId="0EA14C71" w14:textId="281672E1" w:rsidR="004C0C4C" w:rsidRDefault="00B80B66">
          <w:pPr>
            <w:pStyle w:val="TJ2"/>
            <w:tabs>
              <w:tab w:val="left" w:pos="660"/>
              <w:tab w:val="right" w:leader="dot" w:pos="9062"/>
            </w:tabs>
            <w:rPr>
              <w:rFonts w:eastAsiaTheme="minorEastAsia"/>
              <w:noProof/>
              <w:lang w:eastAsia="hu-HU"/>
            </w:rPr>
          </w:pPr>
          <w:hyperlink w:anchor="_Toc50553536" w:history="1">
            <w:r w:rsidR="004C0C4C" w:rsidRPr="002976E4">
              <w:rPr>
                <w:rStyle w:val="Hiperhivatkozs"/>
                <w:noProof/>
              </w:rPr>
              <w:t>3.</w:t>
            </w:r>
            <w:r w:rsidR="004C0C4C">
              <w:rPr>
                <w:rFonts w:eastAsiaTheme="minorEastAsia"/>
                <w:noProof/>
                <w:lang w:eastAsia="hu-HU"/>
              </w:rPr>
              <w:tab/>
            </w:r>
            <w:r w:rsidR="004C0C4C" w:rsidRPr="002976E4">
              <w:rPr>
                <w:rStyle w:val="Hiperhivatkozs"/>
                <w:noProof/>
              </w:rPr>
              <w:t>Cserepesház közösségi programok</w:t>
            </w:r>
            <w:r w:rsidR="004C0C4C">
              <w:rPr>
                <w:noProof/>
                <w:webHidden/>
              </w:rPr>
              <w:tab/>
            </w:r>
            <w:r w:rsidR="004C0C4C">
              <w:rPr>
                <w:noProof/>
                <w:webHidden/>
              </w:rPr>
              <w:fldChar w:fldCharType="begin"/>
            </w:r>
            <w:r w:rsidR="004C0C4C">
              <w:rPr>
                <w:noProof/>
                <w:webHidden/>
              </w:rPr>
              <w:instrText xml:space="preserve"> PAGEREF _Toc50553536 \h </w:instrText>
            </w:r>
            <w:r w:rsidR="004C0C4C">
              <w:rPr>
                <w:noProof/>
                <w:webHidden/>
              </w:rPr>
            </w:r>
            <w:r w:rsidR="004C0C4C">
              <w:rPr>
                <w:noProof/>
                <w:webHidden/>
              </w:rPr>
              <w:fldChar w:fldCharType="separate"/>
            </w:r>
            <w:r w:rsidR="004C0C4C">
              <w:rPr>
                <w:noProof/>
                <w:webHidden/>
              </w:rPr>
              <w:t>41</w:t>
            </w:r>
            <w:r w:rsidR="004C0C4C">
              <w:rPr>
                <w:noProof/>
                <w:webHidden/>
              </w:rPr>
              <w:fldChar w:fldCharType="end"/>
            </w:r>
          </w:hyperlink>
        </w:p>
        <w:p w14:paraId="5CFE3695" w14:textId="6CC56370" w:rsidR="004C0C4C" w:rsidRDefault="00B80B66">
          <w:pPr>
            <w:pStyle w:val="TJ2"/>
            <w:tabs>
              <w:tab w:val="left" w:pos="660"/>
              <w:tab w:val="right" w:leader="dot" w:pos="9062"/>
            </w:tabs>
            <w:rPr>
              <w:rFonts w:eastAsiaTheme="minorEastAsia"/>
              <w:noProof/>
              <w:lang w:eastAsia="hu-HU"/>
            </w:rPr>
          </w:pPr>
          <w:hyperlink w:anchor="_Toc50553537" w:history="1">
            <w:r w:rsidR="004C0C4C" w:rsidRPr="002976E4">
              <w:rPr>
                <w:rStyle w:val="Hiperhivatkozs"/>
                <w:noProof/>
              </w:rPr>
              <w:t>4.</w:t>
            </w:r>
            <w:r w:rsidR="004C0C4C">
              <w:rPr>
                <w:rFonts w:eastAsiaTheme="minorEastAsia"/>
                <w:noProof/>
                <w:lang w:eastAsia="hu-HU"/>
              </w:rPr>
              <w:tab/>
            </w:r>
            <w:r w:rsidR="004C0C4C" w:rsidRPr="002976E4">
              <w:rPr>
                <w:rStyle w:val="Hiperhivatkozs"/>
                <w:noProof/>
              </w:rPr>
              <w:t>Lakossági kommunikáció és tájékoztatás-fejlesztés</w:t>
            </w:r>
            <w:r w:rsidR="004C0C4C">
              <w:rPr>
                <w:noProof/>
                <w:webHidden/>
              </w:rPr>
              <w:tab/>
            </w:r>
            <w:r w:rsidR="004C0C4C">
              <w:rPr>
                <w:noProof/>
                <w:webHidden/>
              </w:rPr>
              <w:fldChar w:fldCharType="begin"/>
            </w:r>
            <w:r w:rsidR="004C0C4C">
              <w:rPr>
                <w:noProof/>
                <w:webHidden/>
              </w:rPr>
              <w:instrText xml:space="preserve"> PAGEREF _Toc50553537 \h </w:instrText>
            </w:r>
            <w:r w:rsidR="004C0C4C">
              <w:rPr>
                <w:noProof/>
                <w:webHidden/>
              </w:rPr>
            </w:r>
            <w:r w:rsidR="004C0C4C">
              <w:rPr>
                <w:noProof/>
                <w:webHidden/>
              </w:rPr>
              <w:fldChar w:fldCharType="separate"/>
            </w:r>
            <w:r w:rsidR="004C0C4C">
              <w:rPr>
                <w:noProof/>
                <w:webHidden/>
              </w:rPr>
              <w:t>42</w:t>
            </w:r>
            <w:r w:rsidR="004C0C4C">
              <w:rPr>
                <w:noProof/>
                <w:webHidden/>
              </w:rPr>
              <w:fldChar w:fldCharType="end"/>
            </w:r>
          </w:hyperlink>
        </w:p>
        <w:p w14:paraId="1F80EBED" w14:textId="59EF14AD" w:rsidR="004C0C4C" w:rsidRDefault="00B80B66">
          <w:pPr>
            <w:pStyle w:val="TJ3"/>
            <w:tabs>
              <w:tab w:val="left" w:pos="1100"/>
              <w:tab w:val="right" w:leader="dot" w:pos="9062"/>
            </w:tabs>
            <w:rPr>
              <w:rFonts w:eastAsiaTheme="minorEastAsia"/>
              <w:noProof/>
              <w:lang w:eastAsia="hu-HU"/>
            </w:rPr>
          </w:pPr>
          <w:hyperlink w:anchor="_Toc50553538" w:history="1">
            <w:r w:rsidR="004C0C4C" w:rsidRPr="002976E4">
              <w:rPr>
                <w:rStyle w:val="Hiperhivatkozs"/>
                <w:rFonts w:ascii="Arial" w:hAnsi="Arial" w:cs="Arial"/>
                <w:noProof/>
              </w:rPr>
              <w:t>4.1</w:t>
            </w:r>
            <w:r w:rsidR="004C0C4C">
              <w:rPr>
                <w:rFonts w:eastAsiaTheme="minorEastAsia"/>
                <w:noProof/>
                <w:lang w:eastAsia="hu-HU"/>
              </w:rPr>
              <w:tab/>
            </w:r>
            <w:r w:rsidR="004C0C4C" w:rsidRPr="002976E4">
              <w:rPr>
                <w:rStyle w:val="Hiperhivatkozs"/>
                <w:rFonts w:ascii="Arial" w:hAnsi="Arial" w:cs="Arial"/>
                <w:noProof/>
              </w:rPr>
              <w:t>A ZIM termékfejlesztési feladatai 2020-2021</w:t>
            </w:r>
            <w:r w:rsidR="004C0C4C">
              <w:rPr>
                <w:noProof/>
                <w:webHidden/>
              </w:rPr>
              <w:tab/>
            </w:r>
            <w:r w:rsidR="004C0C4C">
              <w:rPr>
                <w:noProof/>
                <w:webHidden/>
              </w:rPr>
              <w:fldChar w:fldCharType="begin"/>
            </w:r>
            <w:r w:rsidR="004C0C4C">
              <w:rPr>
                <w:noProof/>
                <w:webHidden/>
              </w:rPr>
              <w:instrText xml:space="preserve"> PAGEREF _Toc50553538 \h </w:instrText>
            </w:r>
            <w:r w:rsidR="004C0C4C">
              <w:rPr>
                <w:noProof/>
                <w:webHidden/>
              </w:rPr>
            </w:r>
            <w:r w:rsidR="004C0C4C">
              <w:rPr>
                <w:noProof/>
                <w:webHidden/>
              </w:rPr>
              <w:fldChar w:fldCharType="separate"/>
            </w:r>
            <w:r w:rsidR="004C0C4C">
              <w:rPr>
                <w:noProof/>
                <w:webHidden/>
              </w:rPr>
              <w:t>43</w:t>
            </w:r>
            <w:r w:rsidR="004C0C4C">
              <w:rPr>
                <w:noProof/>
                <w:webHidden/>
              </w:rPr>
              <w:fldChar w:fldCharType="end"/>
            </w:r>
          </w:hyperlink>
        </w:p>
        <w:p w14:paraId="2FE7B392" w14:textId="1AE70144" w:rsidR="004C0C4C" w:rsidRDefault="00B80B66">
          <w:pPr>
            <w:pStyle w:val="TJ3"/>
            <w:tabs>
              <w:tab w:val="left" w:pos="1100"/>
              <w:tab w:val="right" w:leader="dot" w:pos="9062"/>
            </w:tabs>
            <w:rPr>
              <w:rFonts w:eastAsiaTheme="minorEastAsia"/>
              <w:noProof/>
              <w:lang w:eastAsia="hu-HU"/>
            </w:rPr>
          </w:pPr>
          <w:hyperlink w:anchor="_Toc50553539" w:history="1">
            <w:r w:rsidR="004C0C4C" w:rsidRPr="002976E4">
              <w:rPr>
                <w:rStyle w:val="Hiperhivatkozs"/>
                <w:rFonts w:ascii="Arial" w:hAnsi="Arial" w:cs="Arial"/>
                <w:noProof/>
              </w:rPr>
              <w:t>4.2.</w:t>
            </w:r>
            <w:r w:rsidR="004C0C4C">
              <w:rPr>
                <w:rFonts w:eastAsiaTheme="minorEastAsia"/>
                <w:noProof/>
                <w:lang w:eastAsia="hu-HU"/>
              </w:rPr>
              <w:tab/>
            </w:r>
            <w:r w:rsidR="004C0C4C" w:rsidRPr="002976E4">
              <w:rPr>
                <w:rStyle w:val="Hiperhivatkozs"/>
                <w:rFonts w:ascii="Arial" w:hAnsi="Arial" w:cs="Arial"/>
                <w:noProof/>
              </w:rPr>
              <w:t>Új kommunikációs platformok és termékek azonosítása és fejlesztése 2020-2022 időszakában</w:t>
            </w:r>
            <w:r w:rsidR="004C0C4C">
              <w:rPr>
                <w:noProof/>
                <w:webHidden/>
              </w:rPr>
              <w:tab/>
            </w:r>
            <w:r w:rsidR="004C0C4C">
              <w:rPr>
                <w:noProof/>
                <w:webHidden/>
              </w:rPr>
              <w:fldChar w:fldCharType="begin"/>
            </w:r>
            <w:r w:rsidR="004C0C4C">
              <w:rPr>
                <w:noProof/>
                <w:webHidden/>
              </w:rPr>
              <w:instrText xml:space="preserve"> PAGEREF _Toc50553539 \h </w:instrText>
            </w:r>
            <w:r w:rsidR="004C0C4C">
              <w:rPr>
                <w:noProof/>
                <w:webHidden/>
              </w:rPr>
            </w:r>
            <w:r w:rsidR="004C0C4C">
              <w:rPr>
                <w:noProof/>
                <w:webHidden/>
              </w:rPr>
              <w:fldChar w:fldCharType="separate"/>
            </w:r>
            <w:r w:rsidR="004C0C4C">
              <w:rPr>
                <w:noProof/>
                <w:webHidden/>
              </w:rPr>
              <w:t>44</w:t>
            </w:r>
            <w:r w:rsidR="004C0C4C">
              <w:rPr>
                <w:noProof/>
                <w:webHidden/>
              </w:rPr>
              <w:fldChar w:fldCharType="end"/>
            </w:r>
          </w:hyperlink>
        </w:p>
        <w:p w14:paraId="66E0C506" w14:textId="15DC922B" w:rsidR="004C0C4C" w:rsidRDefault="00B80B66">
          <w:pPr>
            <w:pStyle w:val="TJ3"/>
            <w:tabs>
              <w:tab w:val="left" w:pos="1100"/>
              <w:tab w:val="right" w:leader="dot" w:pos="9062"/>
            </w:tabs>
            <w:rPr>
              <w:rFonts w:eastAsiaTheme="minorEastAsia"/>
              <w:noProof/>
              <w:lang w:eastAsia="hu-HU"/>
            </w:rPr>
          </w:pPr>
          <w:hyperlink w:anchor="_Toc50553540" w:history="1">
            <w:r w:rsidR="004C0C4C" w:rsidRPr="002976E4">
              <w:rPr>
                <w:rStyle w:val="Hiperhivatkozs"/>
                <w:rFonts w:ascii="Arial" w:hAnsi="Arial" w:cs="Arial"/>
                <w:noProof/>
              </w:rPr>
              <w:t>4.3.</w:t>
            </w:r>
            <w:r w:rsidR="004C0C4C">
              <w:rPr>
                <w:rFonts w:eastAsiaTheme="minorEastAsia"/>
                <w:noProof/>
                <w:lang w:eastAsia="hu-HU"/>
              </w:rPr>
              <w:tab/>
            </w:r>
            <w:r w:rsidR="004C0C4C" w:rsidRPr="002976E4">
              <w:rPr>
                <w:rStyle w:val="Hiperhivatkozs"/>
                <w:rFonts w:ascii="Arial" w:hAnsi="Arial" w:cs="Arial"/>
                <w:noProof/>
              </w:rPr>
              <w:t>Új partnerek keresése 2020-2022</w:t>
            </w:r>
            <w:r w:rsidR="004C0C4C">
              <w:rPr>
                <w:noProof/>
                <w:webHidden/>
              </w:rPr>
              <w:tab/>
            </w:r>
            <w:r w:rsidR="004C0C4C">
              <w:rPr>
                <w:noProof/>
                <w:webHidden/>
              </w:rPr>
              <w:fldChar w:fldCharType="begin"/>
            </w:r>
            <w:r w:rsidR="004C0C4C">
              <w:rPr>
                <w:noProof/>
                <w:webHidden/>
              </w:rPr>
              <w:instrText xml:space="preserve"> PAGEREF _Toc50553540 \h </w:instrText>
            </w:r>
            <w:r w:rsidR="004C0C4C">
              <w:rPr>
                <w:noProof/>
                <w:webHidden/>
              </w:rPr>
            </w:r>
            <w:r w:rsidR="004C0C4C">
              <w:rPr>
                <w:noProof/>
                <w:webHidden/>
              </w:rPr>
              <w:fldChar w:fldCharType="separate"/>
            </w:r>
            <w:r w:rsidR="004C0C4C">
              <w:rPr>
                <w:noProof/>
                <w:webHidden/>
              </w:rPr>
              <w:t>44</w:t>
            </w:r>
            <w:r w:rsidR="004C0C4C">
              <w:rPr>
                <w:noProof/>
                <w:webHidden/>
              </w:rPr>
              <w:fldChar w:fldCharType="end"/>
            </w:r>
          </w:hyperlink>
        </w:p>
        <w:p w14:paraId="57F360FA" w14:textId="18E2E94B" w:rsidR="004C0C4C" w:rsidRDefault="00B80B66">
          <w:pPr>
            <w:pStyle w:val="TJ3"/>
            <w:tabs>
              <w:tab w:val="left" w:pos="1100"/>
              <w:tab w:val="right" w:leader="dot" w:pos="9062"/>
            </w:tabs>
            <w:rPr>
              <w:rFonts w:eastAsiaTheme="minorEastAsia"/>
              <w:noProof/>
              <w:lang w:eastAsia="hu-HU"/>
            </w:rPr>
          </w:pPr>
          <w:hyperlink w:anchor="_Toc50553541" w:history="1">
            <w:r w:rsidR="004C0C4C" w:rsidRPr="002976E4">
              <w:rPr>
                <w:rStyle w:val="Hiperhivatkozs"/>
                <w:rFonts w:ascii="Arial" w:hAnsi="Arial" w:cs="Arial"/>
                <w:noProof/>
              </w:rPr>
              <w:t>4.4.</w:t>
            </w:r>
            <w:r w:rsidR="004C0C4C">
              <w:rPr>
                <w:rFonts w:eastAsiaTheme="minorEastAsia"/>
                <w:noProof/>
                <w:lang w:eastAsia="hu-HU"/>
              </w:rPr>
              <w:tab/>
            </w:r>
            <w:r w:rsidR="004C0C4C" w:rsidRPr="002976E4">
              <w:rPr>
                <w:rStyle w:val="Hiperhivatkozs"/>
                <w:rFonts w:ascii="Arial" w:hAnsi="Arial" w:cs="Arial"/>
                <w:noProof/>
              </w:rPr>
              <w:t>A meghatározott feladatok és a hozzájuk rendelt finanszírozás keretei</w:t>
            </w:r>
            <w:r w:rsidR="004C0C4C">
              <w:rPr>
                <w:noProof/>
                <w:webHidden/>
              </w:rPr>
              <w:tab/>
            </w:r>
            <w:r w:rsidR="004C0C4C">
              <w:rPr>
                <w:noProof/>
                <w:webHidden/>
              </w:rPr>
              <w:fldChar w:fldCharType="begin"/>
            </w:r>
            <w:r w:rsidR="004C0C4C">
              <w:rPr>
                <w:noProof/>
                <w:webHidden/>
              </w:rPr>
              <w:instrText xml:space="preserve"> PAGEREF _Toc50553541 \h </w:instrText>
            </w:r>
            <w:r w:rsidR="004C0C4C">
              <w:rPr>
                <w:noProof/>
                <w:webHidden/>
              </w:rPr>
            </w:r>
            <w:r w:rsidR="004C0C4C">
              <w:rPr>
                <w:noProof/>
                <w:webHidden/>
              </w:rPr>
              <w:fldChar w:fldCharType="separate"/>
            </w:r>
            <w:r w:rsidR="004C0C4C">
              <w:rPr>
                <w:noProof/>
                <w:webHidden/>
              </w:rPr>
              <w:t>44</w:t>
            </w:r>
            <w:r w:rsidR="004C0C4C">
              <w:rPr>
                <w:noProof/>
                <w:webHidden/>
              </w:rPr>
              <w:fldChar w:fldCharType="end"/>
            </w:r>
          </w:hyperlink>
        </w:p>
        <w:p w14:paraId="2EDC42F1" w14:textId="1477B5FF" w:rsidR="004C0C4C" w:rsidRDefault="00B80B66">
          <w:pPr>
            <w:pStyle w:val="TJ2"/>
            <w:tabs>
              <w:tab w:val="left" w:pos="660"/>
              <w:tab w:val="right" w:leader="dot" w:pos="9062"/>
            </w:tabs>
            <w:rPr>
              <w:rFonts w:eastAsiaTheme="minorEastAsia"/>
              <w:noProof/>
              <w:lang w:eastAsia="hu-HU"/>
            </w:rPr>
          </w:pPr>
          <w:hyperlink w:anchor="_Toc50553542" w:history="1">
            <w:r w:rsidR="004C0C4C" w:rsidRPr="002976E4">
              <w:rPr>
                <w:rStyle w:val="Hiperhivatkozs"/>
                <w:noProof/>
              </w:rPr>
              <w:t>5.</w:t>
            </w:r>
            <w:r w:rsidR="004C0C4C">
              <w:rPr>
                <w:rFonts w:eastAsiaTheme="minorEastAsia"/>
                <w:noProof/>
                <w:lang w:eastAsia="hu-HU"/>
              </w:rPr>
              <w:tab/>
            </w:r>
            <w:r w:rsidR="004C0C4C" w:rsidRPr="002976E4">
              <w:rPr>
                <w:rStyle w:val="Hiperhivatkozs"/>
                <w:noProof/>
              </w:rPr>
              <w:t>Szajna-parti életérzés a Varsó utcában</w:t>
            </w:r>
            <w:r w:rsidR="004C0C4C">
              <w:rPr>
                <w:noProof/>
                <w:webHidden/>
              </w:rPr>
              <w:tab/>
            </w:r>
            <w:r w:rsidR="004C0C4C">
              <w:rPr>
                <w:noProof/>
                <w:webHidden/>
              </w:rPr>
              <w:fldChar w:fldCharType="begin"/>
            </w:r>
            <w:r w:rsidR="004C0C4C">
              <w:rPr>
                <w:noProof/>
                <w:webHidden/>
              </w:rPr>
              <w:instrText xml:space="preserve"> PAGEREF _Toc50553542 \h </w:instrText>
            </w:r>
            <w:r w:rsidR="004C0C4C">
              <w:rPr>
                <w:noProof/>
                <w:webHidden/>
              </w:rPr>
            </w:r>
            <w:r w:rsidR="004C0C4C">
              <w:rPr>
                <w:noProof/>
                <w:webHidden/>
              </w:rPr>
              <w:fldChar w:fldCharType="separate"/>
            </w:r>
            <w:r w:rsidR="004C0C4C">
              <w:rPr>
                <w:noProof/>
                <w:webHidden/>
              </w:rPr>
              <w:t>45</w:t>
            </w:r>
            <w:r w:rsidR="004C0C4C">
              <w:rPr>
                <w:noProof/>
                <w:webHidden/>
              </w:rPr>
              <w:fldChar w:fldCharType="end"/>
            </w:r>
          </w:hyperlink>
        </w:p>
        <w:p w14:paraId="5300F583" w14:textId="2A658879" w:rsidR="004C0C4C" w:rsidRDefault="00B80B66">
          <w:pPr>
            <w:pStyle w:val="TJ1"/>
            <w:tabs>
              <w:tab w:val="left" w:pos="660"/>
              <w:tab w:val="right" w:leader="dot" w:pos="9062"/>
            </w:tabs>
            <w:rPr>
              <w:rFonts w:eastAsiaTheme="minorEastAsia"/>
              <w:noProof/>
              <w:lang w:eastAsia="hu-HU"/>
            </w:rPr>
          </w:pPr>
          <w:hyperlink w:anchor="_Toc50553543" w:history="1">
            <w:r w:rsidR="004C0C4C" w:rsidRPr="002976E4">
              <w:rPr>
                <w:rStyle w:val="Hiperhivatkozs"/>
                <w:rFonts w:ascii="Arial" w:hAnsi="Arial" w:cs="Arial"/>
                <w:b/>
                <w:noProof/>
              </w:rPr>
              <w:t>IV.</w:t>
            </w:r>
            <w:r w:rsidR="004C0C4C">
              <w:rPr>
                <w:rFonts w:eastAsiaTheme="minorEastAsia"/>
                <w:noProof/>
                <w:lang w:eastAsia="hu-HU"/>
              </w:rPr>
              <w:tab/>
            </w:r>
            <w:r w:rsidR="004C0C4C" w:rsidRPr="002976E4">
              <w:rPr>
                <w:rStyle w:val="Hiperhivatkozs"/>
                <w:rFonts w:ascii="Arial" w:hAnsi="Arial" w:cs="Arial"/>
                <w:b/>
                <w:noProof/>
              </w:rPr>
              <w:t>fejezet - Szociális gondoskodás</w:t>
            </w:r>
            <w:r w:rsidR="004C0C4C">
              <w:rPr>
                <w:noProof/>
                <w:webHidden/>
              </w:rPr>
              <w:tab/>
            </w:r>
            <w:r w:rsidR="004C0C4C">
              <w:rPr>
                <w:noProof/>
                <w:webHidden/>
              </w:rPr>
              <w:fldChar w:fldCharType="begin"/>
            </w:r>
            <w:r w:rsidR="004C0C4C">
              <w:rPr>
                <w:noProof/>
                <w:webHidden/>
              </w:rPr>
              <w:instrText xml:space="preserve"> PAGEREF _Toc50553543 \h </w:instrText>
            </w:r>
            <w:r w:rsidR="004C0C4C">
              <w:rPr>
                <w:noProof/>
                <w:webHidden/>
              </w:rPr>
            </w:r>
            <w:r w:rsidR="004C0C4C">
              <w:rPr>
                <w:noProof/>
                <w:webHidden/>
              </w:rPr>
              <w:fldChar w:fldCharType="separate"/>
            </w:r>
            <w:r w:rsidR="004C0C4C">
              <w:rPr>
                <w:noProof/>
                <w:webHidden/>
              </w:rPr>
              <w:t>46</w:t>
            </w:r>
            <w:r w:rsidR="004C0C4C">
              <w:rPr>
                <w:noProof/>
                <w:webHidden/>
              </w:rPr>
              <w:fldChar w:fldCharType="end"/>
            </w:r>
          </w:hyperlink>
        </w:p>
        <w:p w14:paraId="66D773E3" w14:textId="3CB4AF48" w:rsidR="004C0C4C" w:rsidRDefault="00B80B66">
          <w:pPr>
            <w:pStyle w:val="TJ2"/>
            <w:tabs>
              <w:tab w:val="left" w:pos="660"/>
              <w:tab w:val="right" w:leader="dot" w:pos="9062"/>
            </w:tabs>
            <w:rPr>
              <w:rFonts w:eastAsiaTheme="minorEastAsia"/>
              <w:noProof/>
              <w:lang w:eastAsia="hu-HU"/>
            </w:rPr>
          </w:pPr>
          <w:hyperlink w:anchor="_Toc50553544" w:history="1">
            <w:r w:rsidR="004C0C4C" w:rsidRPr="002976E4">
              <w:rPr>
                <w:rStyle w:val="Hiperhivatkozs"/>
                <w:noProof/>
              </w:rPr>
              <w:t>1.</w:t>
            </w:r>
            <w:r w:rsidR="004C0C4C">
              <w:rPr>
                <w:rFonts w:eastAsiaTheme="minorEastAsia"/>
                <w:noProof/>
                <w:lang w:eastAsia="hu-HU"/>
              </w:rPr>
              <w:tab/>
            </w:r>
            <w:r w:rsidR="004C0C4C" w:rsidRPr="002976E4">
              <w:rPr>
                <w:rStyle w:val="Hiperhivatkozs"/>
                <w:noProof/>
              </w:rPr>
              <w:t>Lakásbérleti díjpolitika kidolgozása</w:t>
            </w:r>
            <w:r w:rsidR="004C0C4C">
              <w:rPr>
                <w:noProof/>
                <w:webHidden/>
              </w:rPr>
              <w:tab/>
            </w:r>
            <w:r w:rsidR="004C0C4C">
              <w:rPr>
                <w:noProof/>
                <w:webHidden/>
              </w:rPr>
              <w:fldChar w:fldCharType="begin"/>
            </w:r>
            <w:r w:rsidR="004C0C4C">
              <w:rPr>
                <w:noProof/>
                <w:webHidden/>
              </w:rPr>
              <w:instrText xml:space="preserve"> PAGEREF _Toc50553544 \h </w:instrText>
            </w:r>
            <w:r w:rsidR="004C0C4C">
              <w:rPr>
                <w:noProof/>
                <w:webHidden/>
              </w:rPr>
            </w:r>
            <w:r w:rsidR="004C0C4C">
              <w:rPr>
                <w:noProof/>
                <w:webHidden/>
              </w:rPr>
              <w:fldChar w:fldCharType="separate"/>
            </w:r>
            <w:r w:rsidR="004C0C4C">
              <w:rPr>
                <w:noProof/>
                <w:webHidden/>
              </w:rPr>
              <w:t>46</w:t>
            </w:r>
            <w:r w:rsidR="004C0C4C">
              <w:rPr>
                <w:noProof/>
                <w:webHidden/>
              </w:rPr>
              <w:fldChar w:fldCharType="end"/>
            </w:r>
          </w:hyperlink>
        </w:p>
        <w:p w14:paraId="7285A860" w14:textId="12517499" w:rsidR="004C0C4C" w:rsidRDefault="00B80B66">
          <w:pPr>
            <w:pStyle w:val="TJ2"/>
            <w:tabs>
              <w:tab w:val="left" w:pos="660"/>
              <w:tab w:val="right" w:leader="dot" w:pos="9062"/>
            </w:tabs>
            <w:rPr>
              <w:rFonts w:eastAsiaTheme="minorEastAsia"/>
              <w:noProof/>
              <w:lang w:eastAsia="hu-HU"/>
            </w:rPr>
          </w:pPr>
          <w:hyperlink w:anchor="_Toc50553545" w:history="1">
            <w:r w:rsidR="004C0C4C" w:rsidRPr="002976E4">
              <w:rPr>
                <w:rStyle w:val="Hiperhivatkozs"/>
                <w:noProof/>
              </w:rPr>
              <w:t>2.</w:t>
            </w:r>
            <w:r w:rsidR="004C0C4C">
              <w:rPr>
                <w:rFonts w:eastAsiaTheme="minorEastAsia"/>
                <w:noProof/>
                <w:lang w:eastAsia="hu-HU"/>
              </w:rPr>
              <w:tab/>
            </w:r>
            <w:r w:rsidR="004C0C4C" w:rsidRPr="002976E4">
              <w:rPr>
                <w:rStyle w:val="Hiperhivatkozs"/>
                <w:noProof/>
              </w:rPr>
              <w:t>Lakásgazdálkodás fejlesztése</w:t>
            </w:r>
            <w:r w:rsidR="004C0C4C">
              <w:rPr>
                <w:noProof/>
                <w:webHidden/>
              </w:rPr>
              <w:tab/>
            </w:r>
            <w:r w:rsidR="004C0C4C">
              <w:rPr>
                <w:noProof/>
                <w:webHidden/>
              </w:rPr>
              <w:fldChar w:fldCharType="begin"/>
            </w:r>
            <w:r w:rsidR="004C0C4C">
              <w:rPr>
                <w:noProof/>
                <w:webHidden/>
              </w:rPr>
              <w:instrText xml:space="preserve"> PAGEREF _Toc50553545 \h </w:instrText>
            </w:r>
            <w:r w:rsidR="004C0C4C">
              <w:rPr>
                <w:noProof/>
                <w:webHidden/>
              </w:rPr>
            </w:r>
            <w:r w:rsidR="004C0C4C">
              <w:rPr>
                <w:noProof/>
                <w:webHidden/>
              </w:rPr>
              <w:fldChar w:fldCharType="separate"/>
            </w:r>
            <w:r w:rsidR="004C0C4C">
              <w:rPr>
                <w:noProof/>
                <w:webHidden/>
              </w:rPr>
              <w:t>46</w:t>
            </w:r>
            <w:r w:rsidR="004C0C4C">
              <w:rPr>
                <w:noProof/>
                <w:webHidden/>
              </w:rPr>
              <w:fldChar w:fldCharType="end"/>
            </w:r>
          </w:hyperlink>
        </w:p>
        <w:p w14:paraId="0C994DB5" w14:textId="4030E86C" w:rsidR="004C0C4C" w:rsidRDefault="00B80B66">
          <w:pPr>
            <w:pStyle w:val="TJ2"/>
            <w:tabs>
              <w:tab w:val="left" w:pos="660"/>
              <w:tab w:val="right" w:leader="dot" w:pos="9062"/>
            </w:tabs>
            <w:rPr>
              <w:rFonts w:eastAsiaTheme="minorEastAsia"/>
              <w:noProof/>
              <w:lang w:eastAsia="hu-HU"/>
            </w:rPr>
          </w:pPr>
          <w:hyperlink w:anchor="_Toc50553546" w:history="1">
            <w:r w:rsidR="004C0C4C" w:rsidRPr="002976E4">
              <w:rPr>
                <w:rStyle w:val="Hiperhivatkozs"/>
                <w:noProof/>
              </w:rPr>
              <w:t>3.</w:t>
            </w:r>
            <w:r w:rsidR="004C0C4C">
              <w:rPr>
                <w:rFonts w:eastAsiaTheme="minorEastAsia"/>
                <w:noProof/>
                <w:lang w:eastAsia="hu-HU"/>
              </w:rPr>
              <w:tab/>
            </w:r>
            <w:r w:rsidR="004C0C4C" w:rsidRPr="002976E4">
              <w:rPr>
                <w:rStyle w:val="Hiperhivatkozs"/>
                <w:noProof/>
              </w:rPr>
              <w:t>Szociálisan rászorulók ellátása – Zuglói családsegítő munka fejlesztése</w:t>
            </w:r>
            <w:r w:rsidR="004C0C4C">
              <w:rPr>
                <w:noProof/>
                <w:webHidden/>
              </w:rPr>
              <w:tab/>
            </w:r>
            <w:r w:rsidR="004C0C4C">
              <w:rPr>
                <w:noProof/>
                <w:webHidden/>
              </w:rPr>
              <w:fldChar w:fldCharType="begin"/>
            </w:r>
            <w:r w:rsidR="004C0C4C">
              <w:rPr>
                <w:noProof/>
                <w:webHidden/>
              </w:rPr>
              <w:instrText xml:space="preserve"> PAGEREF _Toc50553546 \h </w:instrText>
            </w:r>
            <w:r w:rsidR="004C0C4C">
              <w:rPr>
                <w:noProof/>
                <w:webHidden/>
              </w:rPr>
            </w:r>
            <w:r w:rsidR="004C0C4C">
              <w:rPr>
                <w:noProof/>
                <w:webHidden/>
              </w:rPr>
              <w:fldChar w:fldCharType="separate"/>
            </w:r>
            <w:r w:rsidR="004C0C4C">
              <w:rPr>
                <w:noProof/>
                <w:webHidden/>
              </w:rPr>
              <w:t>47</w:t>
            </w:r>
            <w:r w:rsidR="004C0C4C">
              <w:rPr>
                <w:noProof/>
                <w:webHidden/>
              </w:rPr>
              <w:fldChar w:fldCharType="end"/>
            </w:r>
          </w:hyperlink>
        </w:p>
        <w:p w14:paraId="7046E2B5" w14:textId="198C03CE" w:rsidR="004C0C4C" w:rsidRDefault="00B80B66">
          <w:pPr>
            <w:pStyle w:val="TJ1"/>
            <w:tabs>
              <w:tab w:val="left" w:pos="440"/>
              <w:tab w:val="right" w:leader="dot" w:pos="9062"/>
            </w:tabs>
            <w:rPr>
              <w:rFonts w:eastAsiaTheme="minorEastAsia"/>
              <w:noProof/>
              <w:lang w:eastAsia="hu-HU"/>
            </w:rPr>
          </w:pPr>
          <w:hyperlink w:anchor="_Toc50553547" w:history="1">
            <w:r w:rsidR="004C0C4C" w:rsidRPr="002976E4">
              <w:rPr>
                <w:rStyle w:val="Hiperhivatkozs"/>
                <w:rFonts w:ascii="Arial" w:hAnsi="Arial" w:cs="Arial"/>
                <w:b/>
                <w:noProof/>
              </w:rPr>
              <w:t>V.</w:t>
            </w:r>
            <w:r w:rsidR="004C0C4C">
              <w:rPr>
                <w:rFonts w:eastAsiaTheme="minorEastAsia"/>
                <w:noProof/>
                <w:lang w:eastAsia="hu-HU"/>
              </w:rPr>
              <w:tab/>
            </w:r>
            <w:r w:rsidR="004C0C4C" w:rsidRPr="002976E4">
              <w:rPr>
                <w:rStyle w:val="Hiperhivatkozs"/>
                <w:rFonts w:ascii="Arial" w:hAnsi="Arial" w:cs="Arial"/>
                <w:b/>
                <w:noProof/>
              </w:rPr>
              <w:t>fejezet - A Gazdasági Program Háttere</w:t>
            </w:r>
            <w:r w:rsidR="004C0C4C">
              <w:rPr>
                <w:noProof/>
                <w:webHidden/>
              </w:rPr>
              <w:tab/>
            </w:r>
            <w:r w:rsidR="004C0C4C">
              <w:rPr>
                <w:noProof/>
                <w:webHidden/>
              </w:rPr>
              <w:fldChar w:fldCharType="begin"/>
            </w:r>
            <w:r w:rsidR="004C0C4C">
              <w:rPr>
                <w:noProof/>
                <w:webHidden/>
              </w:rPr>
              <w:instrText xml:space="preserve"> PAGEREF _Toc50553547 \h </w:instrText>
            </w:r>
            <w:r w:rsidR="004C0C4C">
              <w:rPr>
                <w:noProof/>
                <w:webHidden/>
              </w:rPr>
            </w:r>
            <w:r w:rsidR="004C0C4C">
              <w:rPr>
                <w:noProof/>
                <w:webHidden/>
              </w:rPr>
              <w:fldChar w:fldCharType="separate"/>
            </w:r>
            <w:r w:rsidR="004C0C4C">
              <w:rPr>
                <w:noProof/>
                <w:webHidden/>
              </w:rPr>
              <w:t>62</w:t>
            </w:r>
            <w:r w:rsidR="004C0C4C">
              <w:rPr>
                <w:noProof/>
                <w:webHidden/>
              </w:rPr>
              <w:fldChar w:fldCharType="end"/>
            </w:r>
          </w:hyperlink>
        </w:p>
        <w:p w14:paraId="6A741E4E" w14:textId="3A59F751" w:rsidR="004C0C4C" w:rsidRDefault="00B80B66">
          <w:pPr>
            <w:pStyle w:val="TJ2"/>
            <w:tabs>
              <w:tab w:val="right" w:leader="dot" w:pos="9062"/>
            </w:tabs>
            <w:rPr>
              <w:rFonts w:eastAsiaTheme="minorEastAsia"/>
              <w:noProof/>
              <w:lang w:eastAsia="hu-HU"/>
            </w:rPr>
          </w:pPr>
          <w:hyperlink w:anchor="_Toc50553548" w:history="1">
            <w:r w:rsidR="004C0C4C" w:rsidRPr="002976E4">
              <w:rPr>
                <w:rStyle w:val="Hiperhivatkozs"/>
                <w:noProof/>
              </w:rPr>
              <w:t>Működésfejlesztési célkitűzések</w:t>
            </w:r>
            <w:r w:rsidR="004C0C4C">
              <w:rPr>
                <w:noProof/>
                <w:webHidden/>
              </w:rPr>
              <w:tab/>
            </w:r>
            <w:r w:rsidR="004C0C4C">
              <w:rPr>
                <w:noProof/>
                <w:webHidden/>
              </w:rPr>
              <w:fldChar w:fldCharType="begin"/>
            </w:r>
            <w:r w:rsidR="004C0C4C">
              <w:rPr>
                <w:noProof/>
                <w:webHidden/>
              </w:rPr>
              <w:instrText xml:space="preserve"> PAGEREF _Toc50553548 \h </w:instrText>
            </w:r>
            <w:r w:rsidR="004C0C4C">
              <w:rPr>
                <w:noProof/>
                <w:webHidden/>
              </w:rPr>
            </w:r>
            <w:r w:rsidR="004C0C4C">
              <w:rPr>
                <w:noProof/>
                <w:webHidden/>
              </w:rPr>
              <w:fldChar w:fldCharType="separate"/>
            </w:r>
            <w:r w:rsidR="004C0C4C">
              <w:rPr>
                <w:noProof/>
                <w:webHidden/>
              </w:rPr>
              <w:t>62</w:t>
            </w:r>
            <w:r w:rsidR="004C0C4C">
              <w:rPr>
                <w:noProof/>
                <w:webHidden/>
              </w:rPr>
              <w:fldChar w:fldCharType="end"/>
            </w:r>
          </w:hyperlink>
        </w:p>
        <w:p w14:paraId="03BB8D8D" w14:textId="233110C2" w:rsidR="004C0C4C" w:rsidRDefault="00B80B66">
          <w:pPr>
            <w:pStyle w:val="TJ2"/>
            <w:tabs>
              <w:tab w:val="right" w:leader="dot" w:pos="9062"/>
            </w:tabs>
            <w:rPr>
              <w:rFonts w:eastAsiaTheme="minorEastAsia"/>
              <w:noProof/>
              <w:lang w:eastAsia="hu-HU"/>
            </w:rPr>
          </w:pPr>
          <w:hyperlink w:anchor="_Toc50553549" w:history="1">
            <w:r w:rsidR="004C0C4C" w:rsidRPr="002976E4">
              <w:rPr>
                <w:rStyle w:val="Hiperhivatkozs"/>
                <w:noProof/>
              </w:rPr>
              <w:t>Gazdálkodás fejlesztés informatikai támogatása</w:t>
            </w:r>
            <w:r w:rsidR="004C0C4C">
              <w:rPr>
                <w:noProof/>
                <w:webHidden/>
              </w:rPr>
              <w:tab/>
            </w:r>
            <w:r w:rsidR="004C0C4C">
              <w:rPr>
                <w:noProof/>
                <w:webHidden/>
              </w:rPr>
              <w:fldChar w:fldCharType="begin"/>
            </w:r>
            <w:r w:rsidR="004C0C4C">
              <w:rPr>
                <w:noProof/>
                <w:webHidden/>
              </w:rPr>
              <w:instrText xml:space="preserve"> PAGEREF _Toc50553549 \h </w:instrText>
            </w:r>
            <w:r w:rsidR="004C0C4C">
              <w:rPr>
                <w:noProof/>
                <w:webHidden/>
              </w:rPr>
            </w:r>
            <w:r w:rsidR="004C0C4C">
              <w:rPr>
                <w:noProof/>
                <w:webHidden/>
              </w:rPr>
              <w:fldChar w:fldCharType="separate"/>
            </w:r>
            <w:r w:rsidR="004C0C4C">
              <w:rPr>
                <w:noProof/>
                <w:webHidden/>
              </w:rPr>
              <w:t>62</w:t>
            </w:r>
            <w:r w:rsidR="004C0C4C">
              <w:rPr>
                <w:noProof/>
                <w:webHidden/>
              </w:rPr>
              <w:fldChar w:fldCharType="end"/>
            </w:r>
          </w:hyperlink>
        </w:p>
        <w:p w14:paraId="4D320D53" w14:textId="150E1C3E" w:rsidR="004C0C4C" w:rsidRDefault="00B80B66">
          <w:pPr>
            <w:pStyle w:val="TJ2"/>
            <w:tabs>
              <w:tab w:val="right" w:leader="dot" w:pos="9062"/>
            </w:tabs>
            <w:rPr>
              <w:rFonts w:eastAsiaTheme="minorEastAsia"/>
              <w:noProof/>
              <w:lang w:eastAsia="hu-HU"/>
            </w:rPr>
          </w:pPr>
          <w:hyperlink w:anchor="_Toc50553550" w:history="1">
            <w:r w:rsidR="004C0C4C" w:rsidRPr="002976E4">
              <w:rPr>
                <w:rStyle w:val="Hiperhivatkozs"/>
                <w:noProof/>
              </w:rPr>
              <w:t>Külső Pályázati Források</w:t>
            </w:r>
            <w:r w:rsidR="004C0C4C">
              <w:rPr>
                <w:noProof/>
                <w:webHidden/>
              </w:rPr>
              <w:tab/>
            </w:r>
            <w:r w:rsidR="004C0C4C">
              <w:rPr>
                <w:noProof/>
                <w:webHidden/>
              </w:rPr>
              <w:fldChar w:fldCharType="begin"/>
            </w:r>
            <w:r w:rsidR="004C0C4C">
              <w:rPr>
                <w:noProof/>
                <w:webHidden/>
              </w:rPr>
              <w:instrText xml:space="preserve"> PAGEREF _Toc50553550 \h </w:instrText>
            </w:r>
            <w:r w:rsidR="004C0C4C">
              <w:rPr>
                <w:noProof/>
                <w:webHidden/>
              </w:rPr>
            </w:r>
            <w:r w:rsidR="004C0C4C">
              <w:rPr>
                <w:noProof/>
                <w:webHidden/>
              </w:rPr>
              <w:fldChar w:fldCharType="separate"/>
            </w:r>
            <w:r w:rsidR="004C0C4C">
              <w:rPr>
                <w:noProof/>
                <w:webHidden/>
              </w:rPr>
              <w:t>62</w:t>
            </w:r>
            <w:r w:rsidR="004C0C4C">
              <w:rPr>
                <w:noProof/>
                <w:webHidden/>
              </w:rPr>
              <w:fldChar w:fldCharType="end"/>
            </w:r>
          </w:hyperlink>
        </w:p>
        <w:p w14:paraId="1435FE59" w14:textId="66520F18" w:rsidR="004C0C4C" w:rsidRDefault="00B80B66">
          <w:pPr>
            <w:pStyle w:val="TJ2"/>
            <w:tabs>
              <w:tab w:val="right" w:leader="dot" w:pos="9062"/>
            </w:tabs>
            <w:rPr>
              <w:rFonts w:eastAsiaTheme="minorEastAsia"/>
              <w:noProof/>
              <w:lang w:eastAsia="hu-HU"/>
            </w:rPr>
          </w:pPr>
          <w:hyperlink w:anchor="_Toc50553551" w:history="1">
            <w:r w:rsidR="004C0C4C" w:rsidRPr="002976E4">
              <w:rPr>
                <w:rStyle w:val="Hiperhivatkozs"/>
                <w:noProof/>
              </w:rPr>
              <w:t>Helyi adóztatás</w:t>
            </w:r>
            <w:r w:rsidR="004C0C4C">
              <w:rPr>
                <w:noProof/>
                <w:webHidden/>
              </w:rPr>
              <w:tab/>
            </w:r>
            <w:r w:rsidR="004C0C4C">
              <w:rPr>
                <w:noProof/>
                <w:webHidden/>
              </w:rPr>
              <w:fldChar w:fldCharType="begin"/>
            </w:r>
            <w:r w:rsidR="004C0C4C">
              <w:rPr>
                <w:noProof/>
                <w:webHidden/>
              </w:rPr>
              <w:instrText xml:space="preserve"> PAGEREF _Toc50553551 \h </w:instrText>
            </w:r>
            <w:r w:rsidR="004C0C4C">
              <w:rPr>
                <w:noProof/>
                <w:webHidden/>
              </w:rPr>
            </w:r>
            <w:r w:rsidR="004C0C4C">
              <w:rPr>
                <w:noProof/>
                <w:webHidden/>
              </w:rPr>
              <w:fldChar w:fldCharType="separate"/>
            </w:r>
            <w:r w:rsidR="004C0C4C">
              <w:rPr>
                <w:noProof/>
                <w:webHidden/>
              </w:rPr>
              <w:t>63</w:t>
            </w:r>
            <w:r w:rsidR="004C0C4C">
              <w:rPr>
                <w:noProof/>
                <w:webHidden/>
              </w:rPr>
              <w:fldChar w:fldCharType="end"/>
            </w:r>
          </w:hyperlink>
        </w:p>
        <w:p w14:paraId="766B63F6" w14:textId="5A3D8BF2" w:rsidR="004C0C4C" w:rsidRDefault="00B80B66">
          <w:pPr>
            <w:pStyle w:val="TJ2"/>
            <w:tabs>
              <w:tab w:val="right" w:leader="dot" w:pos="9062"/>
            </w:tabs>
            <w:rPr>
              <w:rFonts w:eastAsiaTheme="minorEastAsia"/>
              <w:noProof/>
              <w:lang w:eastAsia="hu-HU"/>
            </w:rPr>
          </w:pPr>
          <w:hyperlink w:anchor="_Toc50553552" w:history="1">
            <w:r w:rsidR="004C0C4C" w:rsidRPr="002976E4">
              <w:rPr>
                <w:rStyle w:val="Hiperhivatkozs"/>
                <w:noProof/>
              </w:rPr>
              <w:t>Vagyongazdálkodási feladatok</w:t>
            </w:r>
            <w:r w:rsidR="004C0C4C">
              <w:rPr>
                <w:noProof/>
                <w:webHidden/>
              </w:rPr>
              <w:tab/>
            </w:r>
            <w:r w:rsidR="004C0C4C">
              <w:rPr>
                <w:noProof/>
                <w:webHidden/>
              </w:rPr>
              <w:fldChar w:fldCharType="begin"/>
            </w:r>
            <w:r w:rsidR="004C0C4C">
              <w:rPr>
                <w:noProof/>
                <w:webHidden/>
              </w:rPr>
              <w:instrText xml:space="preserve"> PAGEREF _Toc50553552 \h </w:instrText>
            </w:r>
            <w:r w:rsidR="004C0C4C">
              <w:rPr>
                <w:noProof/>
                <w:webHidden/>
              </w:rPr>
            </w:r>
            <w:r w:rsidR="004C0C4C">
              <w:rPr>
                <w:noProof/>
                <w:webHidden/>
              </w:rPr>
              <w:fldChar w:fldCharType="separate"/>
            </w:r>
            <w:r w:rsidR="004C0C4C">
              <w:rPr>
                <w:noProof/>
                <w:webHidden/>
              </w:rPr>
              <w:t>66</w:t>
            </w:r>
            <w:r w:rsidR="004C0C4C">
              <w:rPr>
                <w:noProof/>
                <w:webHidden/>
              </w:rPr>
              <w:fldChar w:fldCharType="end"/>
            </w:r>
          </w:hyperlink>
        </w:p>
        <w:p w14:paraId="10E6C716" w14:textId="5ADFB66E" w:rsidR="004C0C4C" w:rsidRDefault="00B80B66">
          <w:pPr>
            <w:pStyle w:val="TJ2"/>
            <w:tabs>
              <w:tab w:val="right" w:leader="dot" w:pos="9062"/>
            </w:tabs>
            <w:rPr>
              <w:rFonts w:eastAsiaTheme="minorEastAsia"/>
              <w:noProof/>
              <w:lang w:eastAsia="hu-HU"/>
            </w:rPr>
          </w:pPr>
          <w:hyperlink w:anchor="_Toc50553553" w:history="1">
            <w:r w:rsidR="004C0C4C" w:rsidRPr="002976E4">
              <w:rPr>
                <w:rStyle w:val="Hiperhivatkozs"/>
                <w:noProof/>
              </w:rPr>
              <w:t>Tulajdonosi Felelősség és Kapcsolatfejlesztés</w:t>
            </w:r>
            <w:r w:rsidR="004C0C4C">
              <w:rPr>
                <w:noProof/>
                <w:webHidden/>
              </w:rPr>
              <w:tab/>
            </w:r>
            <w:r w:rsidR="004C0C4C">
              <w:rPr>
                <w:noProof/>
                <w:webHidden/>
              </w:rPr>
              <w:fldChar w:fldCharType="begin"/>
            </w:r>
            <w:r w:rsidR="004C0C4C">
              <w:rPr>
                <w:noProof/>
                <w:webHidden/>
              </w:rPr>
              <w:instrText xml:space="preserve"> PAGEREF _Toc50553553 \h </w:instrText>
            </w:r>
            <w:r w:rsidR="004C0C4C">
              <w:rPr>
                <w:noProof/>
                <w:webHidden/>
              </w:rPr>
            </w:r>
            <w:r w:rsidR="004C0C4C">
              <w:rPr>
                <w:noProof/>
                <w:webHidden/>
              </w:rPr>
              <w:fldChar w:fldCharType="separate"/>
            </w:r>
            <w:r w:rsidR="004C0C4C">
              <w:rPr>
                <w:noProof/>
                <w:webHidden/>
              </w:rPr>
              <w:t>66</w:t>
            </w:r>
            <w:r w:rsidR="004C0C4C">
              <w:rPr>
                <w:noProof/>
                <w:webHidden/>
              </w:rPr>
              <w:fldChar w:fldCharType="end"/>
            </w:r>
          </w:hyperlink>
        </w:p>
        <w:p w14:paraId="0BAD1C9A" w14:textId="515BD16F" w:rsidR="00640241" w:rsidRPr="00967A00" w:rsidRDefault="00640241">
          <w:pPr>
            <w:rPr>
              <w:rFonts w:ascii="Arial" w:hAnsi="Arial" w:cs="Arial"/>
            </w:rPr>
          </w:pPr>
          <w:r w:rsidRPr="00967A00">
            <w:rPr>
              <w:rFonts w:ascii="Arial" w:hAnsi="Arial" w:cs="Arial"/>
              <w:b/>
              <w:bCs/>
            </w:rPr>
            <w:fldChar w:fldCharType="end"/>
          </w:r>
        </w:p>
      </w:sdtContent>
    </w:sdt>
    <w:p w14:paraId="0B2EE843" w14:textId="77777777" w:rsidR="00640241" w:rsidRPr="00967A00" w:rsidRDefault="00640241">
      <w:pPr>
        <w:rPr>
          <w:rFonts w:ascii="Arial" w:hAnsi="Arial" w:cs="Arial"/>
          <w:b/>
          <w:u w:val="single"/>
        </w:rPr>
      </w:pPr>
    </w:p>
    <w:p w14:paraId="2190FB2E" w14:textId="77777777" w:rsidR="009641C3" w:rsidRPr="00967A00" w:rsidRDefault="009641C3">
      <w:pPr>
        <w:rPr>
          <w:rFonts w:ascii="Arial" w:hAnsi="Arial" w:cs="Arial"/>
        </w:rPr>
      </w:pPr>
      <w:r w:rsidRPr="00967A00">
        <w:rPr>
          <w:rFonts w:ascii="Arial" w:hAnsi="Arial" w:cs="Arial"/>
        </w:rPr>
        <w:br w:type="page"/>
      </w:r>
    </w:p>
    <w:p w14:paraId="02DDAE80" w14:textId="77777777" w:rsidR="006D05A8" w:rsidRPr="00967A00" w:rsidRDefault="006D05A8" w:rsidP="00427BBE">
      <w:pPr>
        <w:pStyle w:val="Cmsor1"/>
        <w:rPr>
          <w:rFonts w:ascii="Arial" w:hAnsi="Arial" w:cs="Arial"/>
          <w:b/>
          <w:color w:val="auto"/>
          <w:sz w:val="22"/>
          <w:szCs w:val="22"/>
          <w:u w:val="single"/>
        </w:rPr>
      </w:pPr>
      <w:bookmarkStart w:id="1" w:name="_Toc50553515"/>
      <w:r w:rsidRPr="00967A00">
        <w:rPr>
          <w:rFonts w:ascii="Arial" w:hAnsi="Arial" w:cs="Arial"/>
          <w:b/>
          <w:color w:val="auto"/>
          <w:sz w:val="22"/>
          <w:szCs w:val="22"/>
          <w:u w:val="single"/>
        </w:rPr>
        <w:lastRenderedPageBreak/>
        <w:t>Előszó</w:t>
      </w:r>
      <w:bookmarkEnd w:id="1"/>
    </w:p>
    <w:p w14:paraId="0D7C23E5" w14:textId="77777777" w:rsidR="008F0795" w:rsidRPr="00967A00" w:rsidRDefault="008F0795" w:rsidP="008F0795">
      <w:pPr>
        <w:rPr>
          <w:rFonts w:ascii="Arial" w:hAnsi="Arial" w:cs="Arial"/>
        </w:rPr>
      </w:pPr>
    </w:p>
    <w:p w14:paraId="6E79AEEE" w14:textId="77777777" w:rsidR="006D05A8" w:rsidRPr="00967A00" w:rsidRDefault="006D05A8" w:rsidP="006D05A8">
      <w:pPr>
        <w:jc w:val="both"/>
        <w:rPr>
          <w:rFonts w:ascii="Arial" w:hAnsi="Arial" w:cs="Arial"/>
        </w:rPr>
      </w:pPr>
      <w:r w:rsidRPr="00967A00">
        <w:rPr>
          <w:rFonts w:ascii="Arial" w:hAnsi="Arial" w:cs="Arial"/>
        </w:rPr>
        <w:t>Budapest Főváros XIV. Kerülete, Zugló a</w:t>
      </w:r>
      <w:r w:rsidR="00EC2DAF" w:rsidRPr="00967A00">
        <w:rPr>
          <w:rFonts w:ascii="Arial" w:hAnsi="Arial" w:cs="Arial"/>
        </w:rPr>
        <w:t xml:space="preserve"> főváros centrumától, a belvárostól keletre található, egyike a legnagyobb területű kerületeknek a maga 18,13 km</w:t>
      </w:r>
      <w:r w:rsidR="00EC2DAF" w:rsidRPr="00967A00">
        <w:rPr>
          <w:rFonts w:ascii="Arial" w:hAnsi="Arial" w:cs="Arial"/>
          <w:vertAlign w:val="superscript"/>
        </w:rPr>
        <w:t>2</w:t>
      </w:r>
      <w:r w:rsidR="00EC2DAF" w:rsidRPr="00967A00">
        <w:rPr>
          <w:rFonts w:ascii="Arial" w:hAnsi="Arial" w:cs="Arial"/>
        </w:rPr>
        <w:t xml:space="preserve"> nagyságú területével. Önálló kerületként 1935 óta létezik.</w:t>
      </w:r>
    </w:p>
    <w:p w14:paraId="4D38CDC8" w14:textId="77777777" w:rsidR="00EC2DAF" w:rsidRPr="00967A00" w:rsidRDefault="00EC2DAF" w:rsidP="006D05A8">
      <w:pPr>
        <w:jc w:val="both"/>
        <w:rPr>
          <w:rFonts w:ascii="Arial" w:hAnsi="Arial" w:cs="Arial"/>
        </w:rPr>
      </w:pPr>
      <w:r w:rsidRPr="00967A00">
        <w:rPr>
          <w:rFonts w:ascii="Arial" w:hAnsi="Arial" w:cs="Arial"/>
        </w:rPr>
        <w:t>Önálló területi részei: Alsórákos, Herminamező, Istvánmező, Kiszugló, Nagyzugló, Rákosfalva, Törökőr, Városliget.</w:t>
      </w:r>
    </w:p>
    <w:p w14:paraId="173B4C19" w14:textId="77777777" w:rsidR="00EC2DAF" w:rsidRPr="00967A00" w:rsidRDefault="00EC2DAF" w:rsidP="006D05A8">
      <w:pPr>
        <w:jc w:val="both"/>
        <w:rPr>
          <w:rFonts w:ascii="Arial" w:hAnsi="Arial" w:cs="Arial"/>
        </w:rPr>
      </w:pPr>
      <w:r w:rsidRPr="00967A00">
        <w:rPr>
          <w:rFonts w:ascii="Arial" w:hAnsi="Arial" w:cs="Arial"/>
        </w:rPr>
        <w:t>A legtöbb kerületszomszéddal határolt kerület, szomszédságban van a IV., VI., VII., VIII., X., XIII., XV., XVI. kerületekkel. Ez azt is jelenti, hogy a Gazdasági Program célokban számos olyan tartalmi elem jelenik meg, amelyek együttműködést és egyeztetést igényel a nyolc szomszédos kerülettel, különösen az energetikában, a zöld programokban, a közösségi terek fejlesztésére irányuló törekvésekben.</w:t>
      </w:r>
    </w:p>
    <w:p w14:paraId="58E317C6" w14:textId="77777777" w:rsidR="006D05A8" w:rsidRPr="00967A00" w:rsidRDefault="00EC2DAF" w:rsidP="006D05A8">
      <w:pPr>
        <w:jc w:val="both"/>
        <w:rPr>
          <w:rFonts w:ascii="Arial" w:hAnsi="Arial" w:cs="Arial"/>
        </w:rPr>
      </w:pPr>
      <w:r w:rsidRPr="00967A00">
        <w:rPr>
          <w:rFonts w:ascii="Arial" w:hAnsi="Arial" w:cs="Arial"/>
        </w:rPr>
        <w:t>Zugló emellett ö</w:t>
      </w:r>
      <w:r w:rsidR="006D05A8" w:rsidRPr="00967A00">
        <w:rPr>
          <w:rFonts w:ascii="Arial" w:hAnsi="Arial" w:cs="Arial"/>
        </w:rPr>
        <w:t xml:space="preserve">sszekapcsolja a belvárosi és a külvárosi területeket, átmenő forgalmat vezet be a belvárosba. </w:t>
      </w:r>
    </w:p>
    <w:p w14:paraId="1B13E5B7" w14:textId="77777777" w:rsidR="00BC0AC9" w:rsidRPr="00967A00" w:rsidRDefault="006D05A8" w:rsidP="006D05A8">
      <w:pPr>
        <w:jc w:val="both"/>
        <w:rPr>
          <w:rFonts w:ascii="Arial" w:hAnsi="Arial" w:cs="Arial"/>
        </w:rPr>
      </w:pPr>
      <w:r w:rsidRPr="00967A00">
        <w:rPr>
          <w:rFonts w:ascii="Arial" w:hAnsi="Arial" w:cs="Arial"/>
        </w:rPr>
        <w:t>A Városliget kiemelt fővárosi jelentőségű területe a kerület része</w:t>
      </w:r>
      <w:r w:rsidR="00BC0AC9" w:rsidRPr="00967A00">
        <w:rPr>
          <w:rFonts w:ascii="Arial" w:hAnsi="Arial" w:cs="Arial"/>
        </w:rPr>
        <w:t>, továbbá az egész Főváros szempontjából kiemelt jelentőségű intermodális csomópontok tartoz</w:t>
      </w:r>
      <w:r w:rsidR="00852670" w:rsidRPr="00967A00">
        <w:rPr>
          <w:rFonts w:ascii="Arial" w:hAnsi="Arial" w:cs="Arial"/>
        </w:rPr>
        <w:t>nak a kerülethez, úgy, mint az Ö</w:t>
      </w:r>
      <w:r w:rsidR="00BC0AC9" w:rsidRPr="00967A00">
        <w:rPr>
          <w:rFonts w:ascii="Arial" w:hAnsi="Arial" w:cs="Arial"/>
        </w:rPr>
        <w:t xml:space="preserve">rs-vezér tere, vagy a Bosnyák tér, beleértve a piac területét is, valamint a </w:t>
      </w:r>
      <w:r w:rsidR="00F072D0" w:rsidRPr="00967A00">
        <w:rPr>
          <w:rFonts w:ascii="Arial" w:hAnsi="Arial" w:cs="Arial"/>
        </w:rPr>
        <w:t xml:space="preserve">Millenniumi </w:t>
      </w:r>
      <w:r w:rsidR="00BC0AC9" w:rsidRPr="00967A00">
        <w:rPr>
          <w:rFonts w:ascii="Arial" w:hAnsi="Arial" w:cs="Arial"/>
        </w:rPr>
        <w:t>Földalatti Vasút Mexikói úti végállomása és környéke.</w:t>
      </w:r>
    </w:p>
    <w:p w14:paraId="65606EB3" w14:textId="4C32D677" w:rsidR="006D05A8" w:rsidRPr="00967A00" w:rsidRDefault="006D05A8" w:rsidP="006D05A8">
      <w:pPr>
        <w:jc w:val="both"/>
        <w:rPr>
          <w:rFonts w:ascii="Arial" w:hAnsi="Arial" w:cs="Arial"/>
        </w:rPr>
      </w:pPr>
      <w:r w:rsidRPr="00967A00">
        <w:rPr>
          <w:rFonts w:ascii="Arial" w:hAnsi="Arial" w:cs="Arial"/>
        </w:rPr>
        <w:t xml:space="preserve">Országos oktatás-képzés szempontjából kiemelt közép- és felsőoktatási intézmények működnek a kerületben: </w:t>
      </w:r>
      <w:proofErr w:type="gramStart"/>
      <w:r w:rsidRPr="00967A00">
        <w:rPr>
          <w:rFonts w:ascii="Arial" w:hAnsi="Arial" w:cs="Arial"/>
        </w:rPr>
        <w:t>a Budapesti Gazdasági Egyetem,</w:t>
      </w:r>
      <w:proofErr w:type="gramEnd"/>
      <w:r w:rsidRPr="00967A00">
        <w:rPr>
          <w:rFonts w:ascii="Arial" w:hAnsi="Arial" w:cs="Arial"/>
        </w:rPr>
        <w:t xml:space="preserve"> </w:t>
      </w:r>
      <w:r w:rsidR="00BC0AC9" w:rsidRPr="00967A00">
        <w:rPr>
          <w:rFonts w:ascii="Arial" w:hAnsi="Arial" w:cs="Arial"/>
        </w:rPr>
        <w:t xml:space="preserve">vagy a Metropolitan Egyetem. A középiskolák között kiemelt Radnóti Miklós Gimnázium, vagy a </w:t>
      </w:r>
      <w:r w:rsidRPr="00967A00">
        <w:rPr>
          <w:rFonts w:ascii="Arial" w:hAnsi="Arial" w:cs="Arial"/>
        </w:rPr>
        <w:t>Pesti Barnabás Élelmiszeripari Szakközépiskola.</w:t>
      </w:r>
    </w:p>
    <w:p w14:paraId="3F83C555" w14:textId="77777777" w:rsidR="006D05A8" w:rsidRPr="00967A00" w:rsidRDefault="006D05A8" w:rsidP="006D05A8">
      <w:pPr>
        <w:jc w:val="both"/>
        <w:rPr>
          <w:rFonts w:ascii="Arial" w:hAnsi="Arial" w:cs="Arial"/>
        </w:rPr>
      </w:pPr>
      <w:r w:rsidRPr="00967A00">
        <w:rPr>
          <w:rFonts w:ascii="Arial" w:hAnsi="Arial" w:cs="Arial"/>
        </w:rPr>
        <w:t>Zugló gazdasági programját meghatározza a terület elhelyezkedése a Főváros határain belül, a kerületi intézmények és a kerületben meggyökeresedett üzleti szféra, vállalkozási környezet, valamint a helyi közösségek által létrehozott szervezetekkel való harmonikus együttműködés.</w:t>
      </w:r>
    </w:p>
    <w:p w14:paraId="3D3634D5" w14:textId="3C75997C" w:rsidR="006D05A8" w:rsidRPr="00967A00" w:rsidRDefault="006D05A8" w:rsidP="006D05A8">
      <w:pPr>
        <w:jc w:val="both"/>
        <w:rPr>
          <w:rFonts w:ascii="Arial" w:hAnsi="Arial" w:cs="Arial"/>
        </w:rPr>
      </w:pPr>
      <w:r w:rsidRPr="00967A00">
        <w:rPr>
          <w:rFonts w:ascii="Arial" w:hAnsi="Arial" w:cs="Arial"/>
        </w:rPr>
        <w:t>A gazdasági programban célul tűzzük ki, hogy kerületünk és szűkebb kapcsolatrendszere</w:t>
      </w:r>
      <w:r w:rsidR="00BF4F68" w:rsidRPr="00967A00">
        <w:rPr>
          <w:rFonts w:ascii="Arial" w:hAnsi="Arial" w:cs="Arial"/>
        </w:rPr>
        <w:t xml:space="preserve"> az egész főváros és a pesti agg</w:t>
      </w:r>
      <w:r w:rsidRPr="00967A00">
        <w:rPr>
          <w:rFonts w:ascii="Arial" w:hAnsi="Arial" w:cs="Arial"/>
        </w:rPr>
        <w:t xml:space="preserve">lomeráció megkerülhetetlen innovációs, fenntartható, oktatási és közösségi központja legyen. </w:t>
      </w:r>
      <w:r w:rsidR="000B4027">
        <w:rPr>
          <w:rFonts w:ascii="Arial" w:hAnsi="Arial" w:cs="Arial"/>
        </w:rPr>
        <w:t>A korábbi években egy közösségfejlesztő, zöldfelületeket növelő, kertészkedő program, amelyet r</w:t>
      </w:r>
      <w:r w:rsidRPr="00967A00">
        <w:rPr>
          <w:rFonts w:ascii="Arial" w:hAnsi="Arial" w:cs="Arial"/>
        </w:rPr>
        <w:t xml:space="preserve">öviden a „Virágzó Zugló” fogalommal jellemeztük, amelybe belefér a csendes kertvárosi környezet és a </w:t>
      </w:r>
      <w:r w:rsidR="00BC0AC9" w:rsidRPr="00967A00">
        <w:rPr>
          <w:rFonts w:ascii="Arial" w:hAnsi="Arial" w:cs="Arial"/>
        </w:rPr>
        <w:t>nyüzsgő nagyvárosi létforma egy</w:t>
      </w:r>
      <w:r w:rsidRPr="00967A00">
        <w:rPr>
          <w:rFonts w:ascii="Arial" w:hAnsi="Arial" w:cs="Arial"/>
        </w:rPr>
        <w:t>aránt.</w:t>
      </w:r>
      <w:r w:rsidR="000B4027">
        <w:rPr>
          <w:rFonts w:ascii="Arial" w:hAnsi="Arial" w:cs="Arial"/>
        </w:rPr>
        <w:t xml:space="preserve"> Ezeket a célkitűzéseket és a gazdasági fejlesztésre vonatkozó elképzeléseket egy csokorba gyűjtöttük.</w:t>
      </w:r>
    </w:p>
    <w:p w14:paraId="639598E2" w14:textId="77777777" w:rsidR="006D05A8" w:rsidRPr="00967A00" w:rsidRDefault="006D05A8" w:rsidP="006D05A8">
      <w:pPr>
        <w:jc w:val="both"/>
        <w:rPr>
          <w:rFonts w:ascii="Arial" w:hAnsi="Arial" w:cs="Arial"/>
        </w:rPr>
      </w:pPr>
      <w:r w:rsidRPr="00967A00">
        <w:rPr>
          <w:rFonts w:ascii="Arial" w:hAnsi="Arial" w:cs="Arial"/>
        </w:rPr>
        <w:t>A gazdasági program az önkormányzat fejlesztési terveinek, jövőképének és e vízió elérése érdekében tervezett beavatkozásainak összefoglalása.</w:t>
      </w:r>
    </w:p>
    <w:p w14:paraId="7D16F735" w14:textId="77777777" w:rsidR="006D05A8" w:rsidRPr="00967A00" w:rsidRDefault="006D05A8" w:rsidP="006D05A8">
      <w:pPr>
        <w:jc w:val="both"/>
        <w:rPr>
          <w:rFonts w:ascii="Arial" w:hAnsi="Arial" w:cs="Arial"/>
        </w:rPr>
      </w:pPr>
      <w:r w:rsidRPr="00967A00">
        <w:rPr>
          <w:rFonts w:ascii="Arial" w:hAnsi="Arial" w:cs="Arial"/>
        </w:rPr>
        <w:t>A gazdasági program stratégiai szintű irányelvei mentén bemutatja, hogy az önkormányzat hogyan támogatja és bontja le az egyes önkormányzati feladatcsoportokra és intézkedésekre az elképzeléseket.</w:t>
      </w:r>
    </w:p>
    <w:p w14:paraId="751695AD" w14:textId="77777777" w:rsidR="006D05A8" w:rsidRPr="00967A00" w:rsidRDefault="006D05A8" w:rsidP="006D05A8">
      <w:pPr>
        <w:jc w:val="both"/>
        <w:rPr>
          <w:rFonts w:ascii="Arial" w:hAnsi="Arial" w:cs="Arial"/>
        </w:rPr>
      </w:pPr>
      <w:r w:rsidRPr="00967A00">
        <w:rPr>
          <w:rFonts w:ascii="Arial" w:hAnsi="Arial" w:cs="Arial"/>
        </w:rPr>
        <w:t>A gazdasági programban az alábbi kiemelt fejlesztési területeket javasoljuk meghatározni:</w:t>
      </w:r>
    </w:p>
    <w:p w14:paraId="7E78FD90" w14:textId="044BD4F9" w:rsidR="006D05A8" w:rsidRPr="00967A00" w:rsidRDefault="006D05A8" w:rsidP="006D05A8">
      <w:pPr>
        <w:pStyle w:val="Listaszerbekezds"/>
        <w:numPr>
          <w:ilvl w:val="0"/>
          <w:numId w:val="1"/>
        </w:numPr>
        <w:rPr>
          <w:rFonts w:ascii="Arial" w:hAnsi="Arial" w:cs="Arial"/>
        </w:rPr>
      </w:pPr>
      <w:r w:rsidRPr="00967A00">
        <w:rPr>
          <w:rFonts w:ascii="Arial" w:hAnsi="Arial" w:cs="Arial"/>
        </w:rPr>
        <w:t xml:space="preserve">Innováció </w:t>
      </w:r>
      <w:r w:rsidR="004A1EEE">
        <w:rPr>
          <w:rFonts w:ascii="Arial" w:hAnsi="Arial" w:cs="Arial"/>
        </w:rPr>
        <w:t>(</w:t>
      </w:r>
      <w:r w:rsidR="004A1EEE" w:rsidRPr="004A1EEE">
        <w:rPr>
          <w:rFonts w:ascii="Arial" w:hAnsi="Arial" w:cs="Arial"/>
        </w:rPr>
        <w:t>Fejlődő Zugló</w:t>
      </w:r>
      <w:r w:rsidR="004A1EEE">
        <w:rPr>
          <w:rFonts w:ascii="Arial" w:hAnsi="Arial" w:cs="Arial"/>
        </w:rPr>
        <w:t>)</w:t>
      </w:r>
    </w:p>
    <w:p w14:paraId="02A476ED" w14:textId="6D788C41" w:rsidR="006D05A8" w:rsidRPr="00967A00" w:rsidRDefault="006D05A8" w:rsidP="006D05A8">
      <w:pPr>
        <w:pStyle w:val="Listaszerbekezds"/>
        <w:numPr>
          <w:ilvl w:val="0"/>
          <w:numId w:val="1"/>
        </w:numPr>
        <w:rPr>
          <w:rFonts w:ascii="Arial" w:hAnsi="Arial" w:cs="Arial"/>
        </w:rPr>
      </w:pPr>
      <w:r w:rsidRPr="00967A00">
        <w:rPr>
          <w:rFonts w:ascii="Arial" w:hAnsi="Arial" w:cs="Arial"/>
        </w:rPr>
        <w:t>Fenntarthatóság</w:t>
      </w:r>
      <w:r w:rsidR="004A1EEE">
        <w:rPr>
          <w:rFonts w:ascii="Arial" w:hAnsi="Arial" w:cs="Arial"/>
        </w:rPr>
        <w:t xml:space="preserve"> (</w:t>
      </w:r>
      <w:r w:rsidR="004A1EEE" w:rsidRPr="004A1EEE">
        <w:rPr>
          <w:rFonts w:ascii="Arial" w:hAnsi="Arial" w:cs="Arial"/>
        </w:rPr>
        <w:t>Zöld Zugló</w:t>
      </w:r>
      <w:r w:rsidR="004A1EEE">
        <w:rPr>
          <w:rFonts w:ascii="Arial" w:hAnsi="Arial" w:cs="Arial"/>
        </w:rPr>
        <w:t>)</w:t>
      </w:r>
    </w:p>
    <w:p w14:paraId="7A730E14" w14:textId="25BC8432" w:rsidR="006D05A8" w:rsidRPr="00967A00" w:rsidRDefault="006D05A8" w:rsidP="006D05A8">
      <w:pPr>
        <w:pStyle w:val="Listaszerbekezds"/>
        <w:numPr>
          <w:ilvl w:val="0"/>
          <w:numId w:val="1"/>
        </w:numPr>
        <w:rPr>
          <w:rFonts w:ascii="Arial" w:hAnsi="Arial" w:cs="Arial"/>
        </w:rPr>
      </w:pPr>
      <w:r w:rsidRPr="00967A00">
        <w:rPr>
          <w:rFonts w:ascii="Arial" w:hAnsi="Arial" w:cs="Arial"/>
        </w:rPr>
        <w:t>Közösségfejlesztés</w:t>
      </w:r>
      <w:r w:rsidR="00ED73B2">
        <w:rPr>
          <w:rFonts w:ascii="Arial" w:hAnsi="Arial" w:cs="Arial"/>
        </w:rPr>
        <w:t xml:space="preserve"> (</w:t>
      </w:r>
      <w:r w:rsidR="00ED73B2" w:rsidRPr="00ED73B2">
        <w:rPr>
          <w:rFonts w:ascii="Arial" w:hAnsi="Arial" w:cs="Arial"/>
        </w:rPr>
        <w:t>Biztonságos Zugló</w:t>
      </w:r>
      <w:r w:rsidR="00ED73B2">
        <w:rPr>
          <w:rFonts w:ascii="Arial" w:hAnsi="Arial" w:cs="Arial"/>
        </w:rPr>
        <w:t>)</w:t>
      </w:r>
    </w:p>
    <w:p w14:paraId="2AF00703" w14:textId="3558909B" w:rsidR="006D05A8" w:rsidRPr="00967A00" w:rsidRDefault="006D05A8" w:rsidP="006D05A8">
      <w:pPr>
        <w:pStyle w:val="Listaszerbekezds"/>
        <w:numPr>
          <w:ilvl w:val="0"/>
          <w:numId w:val="1"/>
        </w:numPr>
        <w:rPr>
          <w:rFonts w:ascii="Arial" w:hAnsi="Arial" w:cs="Arial"/>
        </w:rPr>
      </w:pPr>
      <w:r w:rsidRPr="00967A00">
        <w:rPr>
          <w:rFonts w:ascii="Arial" w:hAnsi="Arial" w:cs="Arial"/>
        </w:rPr>
        <w:t>Szociális gondoskodás</w:t>
      </w:r>
      <w:r w:rsidR="00AE6C8C">
        <w:rPr>
          <w:rFonts w:ascii="Arial" w:hAnsi="Arial" w:cs="Arial"/>
        </w:rPr>
        <w:t xml:space="preserve"> (</w:t>
      </w:r>
      <w:r w:rsidR="00AE6C8C" w:rsidRPr="00AE6C8C">
        <w:rPr>
          <w:rFonts w:ascii="Arial" w:hAnsi="Arial" w:cs="Arial"/>
        </w:rPr>
        <w:t>Gondoskodó Zugló</w:t>
      </w:r>
      <w:r w:rsidR="00AE6C8C">
        <w:rPr>
          <w:rFonts w:ascii="Arial" w:hAnsi="Arial" w:cs="Arial"/>
        </w:rPr>
        <w:t>)</w:t>
      </w:r>
    </w:p>
    <w:p w14:paraId="5549BE4D" w14:textId="0EF11867" w:rsidR="006D05A8" w:rsidRDefault="006D05A8" w:rsidP="006D05A8">
      <w:pPr>
        <w:jc w:val="both"/>
        <w:rPr>
          <w:rFonts w:ascii="Arial" w:hAnsi="Arial" w:cs="Arial"/>
        </w:rPr>
      </w:pPr>
      <w:r w:rsidRPr="00967A00">
        <w:rPr>
          <w:rFonts w:ascii="Arial" w:hAnsi="Arial" w:cs="Arial"/>
        </w:rPr>
        <w:lastRenderedPageBreak/>
        <w:t>A gazdasági programban ezen irányelvek tervezett megvalósítását kifejtjük és részletezzük, építve a helyi önkormányzati választások során, 2019.-ben közzétett elképzelések megvalósítására.</w:t>
      </w:r>
    </w:p>
    <w:p w14:paraId="421A95B2" w14:textId="217D1FC0" w:rsidR="006E3707" w:rsidRDefault="006E3707" w:rsidP="006E3707">
      <w:pPr>
        <w:jc w:val="both"/>
        <w:rPr>
          <w:rFonts w:ascii="Arial" w:hAnsi="Arial" w:cs="Arial"/>
        </w:rPr>
      </w:pPr>
      <w:r>
        <w:rPr>
          <w:rFonts w:ascii="Arial" w:hAnsi="Arial" w:cs="Arial"/>
        </w:rPr>
        <w:t>A kerület gazdasági helyzete, a világjárvány begyűrűző hatásai, a jogszabály-változások gazdálkodásra gyakorolt hatásai együttesen átfogó és rendszerszintű elképzelések, irányelvek meghatározását tették szükségessé, és ennek megfelelően tűztük ki a kerület öt éves programcéljait.</w:t>
      </w:r>
    </w:p>
    <w:p w14:paraId="0916835E" w14:textId="77777777" w:rsidR="008F0795" w:rsidRPr="00967A00" w:rsidRDefault="008F0795">
      <w:pPr>
        <w:rPr>
          <w:rFonts w:ascii="Arial" w:hAnsi="Arial" w:cs="Arial"/>
          <w:b/>
          <w:u w:val="single"/>
        </w:rPr>
      </w:pPr>
    </w:p>
    <w:p w14:paraId="3FBA5622" w14:textId="77777777" w:rsidR="00BC0AC9" w:rsidRPr="00967A00" w:rsidRDefault="00CC4D2D" w:rsidP="007954F6">
      <w:pPr>
        <w:pStyle w:val="Cmsor1"/>
        <w:numPr>
          <w:ilvl w:val="0"/>
          <w:numId w:val="34"/>
        </w:numPr>
        <w:rPr>
          <w:rFonts w:ascii="Arial" w:hAnsi="Arial" w:cs="Arial"/>
          <w:b/>
          <w:color w:val="auto"/>
          <w:sz w:val="22"/>
          <w:szCs w:val="22"/>
          <w:u w:val="single"/>
        </w:rPr>
      </w:pPr>
      <w:bookmarkStart w:id="2" w:name="_Toc50553516"/>
      <w:r w:rsidRPr="00967A00">
        <w:rPr>
          <w:rFonts w:ascii="Arial" w:hAnsi="Arial" w:cs="Arial"/>
          <w:b/>
          <w:color w:val="auto"/>
          <w:sz w:val="22"/>
          <w:szCs w:val="22"/>
          <w:u w:val="single"/>
        </w:rPr>
        <w:t>A Gazdasági Program</w:t>
      </w:r>
      <w:r w:rsidR="005F0AFA" w:rsidRPr="00967A00">
        <w:rPr>
          <w:rFonts w:ascii="Arial" w:hAnsi="Arial" w:cs="Arial"/>
          <w:b/>
          <w:color w:val="auto"/>
          <w:sz w:val="22"/>
          <w:szCs w:val="22"/>
          <w:u w:val="single"/>
        </w:rPr>
        <w:t xml:space="preserve">ról </w:t>
      </w:r>
      <w:r w:rsidR="00BC0AC9" w:rsidRPr="00967A00">
        <w:rPr>
          <w:rFonts w:ascii="Arial" w:hAnsi="Arial" w:cs="Arial"/>
          <w:b/>
          <w:color w:val="auto"/>
          <w:sz w:val="22"/>
          <w:szCs w:val="22"/>
          <w:u w:val="single"/>
        </w:rPr>
        <w:t>– vezetői összegzés</w:t>
      </w:r>
      <w:bookmarkEnd w:id="2"/>
    </w:p>
    <w:p w14:paraId="6A873DE6" w14:textId="77777777" w:rsidR="006E33A1" w:rsidRPr="00967A00" w:rsidRDefault="006E33A1" w:rsidP="006E33A1">
      <w:pPr>
        <w:rPr>
          <w:rFonts w:ascii="Arial" w:hAnsi="Arial" w:cs="Arial"/>
        </w:rPr>
      </w:pPr>
    </w:p>
    <w:p w14:paraId="615EA1CE" w14:textId="77777777" w:rsidR="00CC4D2D" w:rsidRPr="00967A00" w:rsidRDefault="00CC4D2D" w:rsidP="006B477D">
      <w:pPr>
        <w:spacing w:after="0" w:line="240" w:lineRule="auto"/>
        <w:jc w:val="both"/>
        <w:textAlignment w:val="center"/>
        <w:rPr>
          <w:rFonts w:ascii="Arial" w:hAnsi="Arial" w:cs="Arial"/>
        </w:rPr>
      </w:pPr>
      <w:r w:rsidRPr="00967A00">
        <w:rPr>
          <w:rFonts w:ascii="Arial" w:hAnsi="Arial" w:cs="Arial"/>
        </w:rPr>
        <w:t>A Magyarország helyi önkormányzatokról szóló 2011. évi CLXXXIX. törvény (</w:t>
      </w:r>
      <w:proofErr w:type="spellStart"/>
      <w:r w:rsidRPr="00967A00">
        <w:rPr>
          <w:rFonts w:ascii="Arial" w:hAnsi="Arial" w:cs="Arial"/>
        </w:rPr>
        <w:t>Mötv</w:t>
      </w:r>
      <w:proofErr w:type="spellEnd"/>
      <w:r w:rsidRPr="00967A00">
        <w:rPr>
          <w:rFonts w:ascii="Arial" w:hAnsi="Arial" w:cs="Arial"/>
        </w:rPr>
        <w:t>.) alapján a települési önkormányzatoknak ki kell dolgozniuk és el kell fogadniuk az adott település gazdasági programját, amely meghatározza a működés és a fejlesztések stratégiai kereteit.</w:t>
      </w:r>
    </w:p>
    <w:p w14:paraId="06724257" w14:textId="77777777" w:rsidR="006B477D" w:rsidRPr="00967A00" w:rsidRDefault="006B477D" w:rsidP="006B477D">
      <w:pPr>
        <w:spacing w:after="0" w:line="240" w:lineRule="auto"/>
        <w:jc w:val="both"/>
        <w:textAlignment w:val="center"/>
        <w:rPr>
          <w:rFonts w:ascii="Arial" w:hAnsi="Arial" w:cs="Arial"/>
        </w:rPr>
      </w:pPr>
    </w:p>
    <w:p w14:paraId="6867C9A9" w14:textId="77777777" w:rsidR="00CC4D2D" w:rsidRPr="00967A00" w:rsidRDefault="00CC4D2D" w:rsidP="006B477D">
      <w:pPr>
        <w:spacing w:after="0" w:line="240" w:lineRule="auto"/>
        <w:jc w:val="both"/>
        <w:textAlignment w:val="center"/>
        <w:rPr>
          <w:rFonts w:ascii="Arial" w:hAnsi="Arial" w:cs="Arial"/>
        </w:rPr>
      </w:pPr>
      <w:r w:rsidRPr="00967A00">
        <w:rPr>
          <w:rFonts w:ascii="Arial" w:hAnsi="Arial" w:cs="Arial"/>
        </w:rPr>
        <w:t xml:space="preserve">Az </w:t>
      </w:r>
      <w:proofErr w:type="spellStart"/>
      <w:r w:rsidRPr="00967A00">
        <w:rPr>
          <w:rFonts w:ascii="Arial" w:hAnsi="Arial" w:cs="Arial"/>
        </w:rPr>
        <w:t>Mötv</w:t>
      </w:r>
      <w:proofErr w:type="spellEnd"/>
      <w:r w:rsidRPr="00967A00">
        <w:rPr>
          <w:rFonts w:ascii="Arial" w:hAnsi="Arial" w:cs="Arial"/>
        </w:rPr>
        <w:t xml:space="preserve">. 42. § alapján </w:t>
      </w:r>
      <w:bookmarkStart w:id="3" w:name="_Hlk44584267"/>
      <w:r w:rsidRPr="00967A00">
        <w:rPr>
          <w:rFonts w:ascii="Arial" w:hAnsi="Arial" w:cs="Arial"/>
        </w:rPr>
        <w:t>a gazdasági program jóváhagyása a képviselő-testület hatásköréből nem ruházható át</w:t>
      </w:r>
      <w:bookmarkEnd w:id="3"/>
      <w:r w:rsidRPr="00967A00">
        <w:rPr>
          <w:rFonts w:ascii="Arial" w:hAnsi="Arial" w:cs="Arial"/>
        </w:rPr>
        <w:t>.</w:t>
      </w:r>
    </w:p>
    <w:p w14:paraId="70B0523A" w14:textId="77777777" w:rsidR="006B477D" w:rsidRPr="00967A00" w:rsidRDefault="006B477D" w:rsidP="006B477D">
      <w:pPr>
        <w:spacing w:after="0" w:line="240" w:lineRule="auto"/>
        <w:jc w:val="both"/>
        <w:textAlignment w:val="center"/>
        <w:rPr>
          <w:rFonts w:ascii="Arial" w:hAnsi="Arial" w:cs="Arial"/>
        </w:rPr>
      </w:pPr>
    </w:p>
    <w:p w14:paraId="374F623F" w14:textId="77777777" w:rsidR="00CC4D2D" w:rsidRPr="00967A00" w:rsidRDefault="00CC4D2D" w:rsidP="006B477D">
      <w:pPr>
        <w:spacing w:after="0" w:line="240" w:lineRule="auto"/>
        <w:jc w:val="both"/>
        <w:textAlignment w:val="center"/>
        <w:rPr>
          <w:rFonts w:ascii="Arial" w:hAnsi="Arial" w:cs="Arial"/>
        </w:rPr>
      </w:pPr>
      <w:r w:rsidRPr="00967A00">
        <w:rPr>
          <w:rFonts w:ascii="Arial" w:hAnsi="Arial" w:cs="Arial"/>
        </w:rPr>
        <w:t>A gazdasági program tartalmát nem szabályozza külön jogszabály, a 2014-2020 közötti források területi koordinációjának kereteiről szóló 1115/2013. (III.8.) számú, illetve a 1831/2013 (XI. 14.) Korm. határozata szerint azonban a fejlesztéseket integráltan kell megtervezni, ahol a várostérségi viszonyokra is tekintettel kell lenni.</w:t>
      </w:r>
    </w:p>
    <w:p w14:paraId="7B78E95E" w14:textId="77777777" w:rsidR="006B477D" w:rsidRPr="00967A00" w:rsidRDefault="006B477D" w:rsidP="006B477D">
      <w:pPr>
        <w:spacing w:after="0" w:line="240" w:lineRule="auto"/>
        <w:jc w:val="both"/>
        <w:textAlignment w:val="center"/>
        <w:rPr>
          <w:rFonts w:ascii="Arial" w:hAnsi="Arial" w:cs="Arial"/>
        </w:rPr>
      </w:pPr>
    </w:p>
    <w:p w14:paraId="689DBD39" w14:textId="77777777" w:rsidR="00CC4D2D" w:rsidRPr="00967A00" w:rsidRDefault="00CC4D2D" w:rsidP="006B477D">
      <w:pPr>
        <w:spacing w:after="0" w:line="240" w:lineRule="auto"/>
        <w:jc w:val="both"/>
        <w:textAlignment w:val="center"/>
        <w:rPr>
          <w:rFonts w:ascii="Arial" w:hAnsi="Arial" w:cs="Arial"/>
        </w:rPr>
      </w:pPr>
      <w:r w:rsidRPr="00967A00">
        <w:rPr>
          <w:rFonts w:ascii="Arial" w:hAnsi="Arial" w:cs="Arial"/>
        </w:rPr>
        <w:t>Budapest Főváros XIV. Kerület Képviselő-testületének 18/2016 (III.4.) önkormányzati rendelete</w:t>
      </w:r>
      <w:r w:rsidR="006B477D" w:rsidRPr="00967A00">
        <w:rPr>
          <w:rFonts w:ascii="Arial" w:hAnsi="Arial" w:cs="Arial"/>
        </w:rPr>
        <w:t xml:space="preserve"> </w:t>
      </w:r>
      <w:r w:rsidRPr="00967A00">
        <w:rPr>
          <w:rFonts w:ascii="Arial" w:hAnsi="Arial" w:cs="Arial"/>
        </w:rPr>
        <w:t>az Önkormányzat vagyonáról, a vagyongazdálkodás és vagyonhasznosítás szabályairól szól</w:t>
      </w:r>
      <w:r w:rsidR="00F300DA" w:rsidRPr="00967A00">
        <w:rPr>
          <w:rFonts w:ascii="Arial" w:hAnsi="Arial" w:cs="Arial"/>
        </w:rPr>
        <w:t xml:space="preserve">, és ennek </w:t>
      </w:r>
      <w:r w:rsidRPr="00967A00">
        <w:rPr>
          <w:rFonts w:ascii="Arial" w:hAnsi="Arial" w:cs="Arial"/>
        </w:rPr>
        <w:t>7.§</w:t>
      </w:r>
      <w:r w:rsidR="00F300DA" w:rsidRPr="00967A00">
        <w:rPr>
          <w:rFonts w:ascii="Arial" w:hAnsi="Arial" w:cs="Arial"/>
        </w:rPr>
        <w:t xml:space="preserve"> - 8.§-</w:t>
      </w:r>
      <w:proofErr w:type="spellStart"/>
      <w:r w:rsidR="00F300DA" w:rsidRPr="00967A00">
        <w:rPr>
          <w:rFonts w:ascii="Arial" w:hAnsi="Arial" w:cs="Arial"/>
        </w:rPr>
        <w:t>ai</w:t>
      </w:r>
      <w:proofErr w:type="spellEnd"/>
      <w:r w:rsidR="00F300DA" w:rsidRPr="00967A00">
        <w:rPr>
          <w:rFonts w:ascii="Arial" w:hAnsi="Arial" w:cs="Arial"/>
        </w:rPr>
        <w:t xml:space="preserve"> </w:t>
      </w:r>
      <w:r w:rsidRPr="00967A00">
        <w:rPr>
          <w:rFonts w:ascii="Arial" w:hAnsi="Arial" w:cs="Arial"/>
        </w:rPr>
        <w:t>alapján a gazdasági program</w:t>
      </w:r>
      <w:r w:rsidR="006B477D" w:rsidRPr="00967A00">
        <w:rPr>
          <w:rFonts w:ascii="Arial" w:hAnsi="Arial" w:cs="Arial"/>
        </w:rPr>
        <w:t xml:space="preserve"> </w:t>
      </w:r>
      <w:r w:rsidRPr="00967A00">
        <w:rPr>
          <w:rFonts w:ascii="Arial" w:hAnsi="Arial" w:cs="Arial"/>
        </w:rPr>
        <w:t>tartalmazza a vagyon kezelésére, hasznosítására, gyarapítására és értékesítésére vonatkozó</w:t>
      </w:r>
      <w:r w:rsidR="006B477D" w:rsidRPr="00967A00">
        <w:rPr>
          <w:rFonts w:ascii="Arial" w:hAnsi="Arial" w:cs="Arial"/>
        </w:rPr>
        <w:t xml:space="preserve"> </w:t>
      </w:r>
      <w:r w:rsidRPr="00967A00">
        <w:rPr>
          <w:rFonts w:ascii="Arial" w:hAnsi="Arial" w:cs="Arial"/>
        </w:rPr>
        <w:t>közép- és hosszú távú célkitűzéseket.</w:t>
      </w:r>
    </w:p>
    <w:p w14:paraId="06711A23" w14:textId="77777777" w:rsidR="00E26D2F" w:rsidRPr="00967A00" w:rsidRDefault="00E26D2F" w:rsidP="00F300DA">
      <w:pPr>
        <w:spacing w:after="0" w:line="240" w:lineRule="auto"/>
        <w:jc w:val="both"/>
        <w:textAlignment w:val="center"/>
        <w:rPr>
          <w:rFonts w:ascii="Arial" w:hAnsi="Arial" w:cs="Arial"/>
        </w:rPr>
      </w:pPr>
    </w:p>
    <w:p w14:paraId="3C046FCE" w14:textId="77777777" w:rsidR="00CC4D2D" w:rsidRPr="00967A00" w:rsidRDefault="00F300DA" w:rsidP="00F300DA">
      <w:pPr>
        <w:spacing w:after="0" w:line="240" w:lineRule="auto"/>
        <w:jc w:val="both"/>
        <w:textAlignment w:val="center"/>
        <w:rPr>
          <w:rFonts w:ascii="Arial" w:hAnsi="Arial" w:cs="Arial"/>
        </w:rPr>
      </w:pPr>
      <w:r w:rsidRPr="00967A00">
        <w:rPr>
          <w:rFonts w:ascii="Arial" w:hAnsi="Arial" w:cs="Arial"/>
        </w:rPr>
        <w:t xml:space="preserve">A </w:t>
      </w:r>
      <w:r w:rsidR="00CC4D2D" w:rsidRPr="00967A00">
        <w:rPr>
          <w:rFonts w:ascii="Arial" w:hAnsi="Arial" w:cs="Arial"/>
        </w:rPr>
        <w:t xml:space="preserve">gazdasági program </w:t>
      </w:r>
      <w:r w:rsidR="00E60B3C" w:rsidRPr="00967A00">
        <w:rPr>
          <w:rFonts w:ascii="Arial" w:hAnsi="Arial" w:cs="Arial"/>
        </w:rPr>
        <w:t>2020-2024</w:t>
      </w:r>
      <w:r w:rsidRPr="00967A00">
        <w:rPr>
          <w:rFonts w:ascii="Arial" w:hAnsi="Arial" w:cs="Arial"/>
        </w:rPr>
        <w:t xml:space="preserve"> között tervezett végrehajtási </w:t>
      </w:r>
      <w:r w:rsidR="00CC4D2D" w:rsidRPr="00967A00">
        <w:rPr>
          <w:rFonts w:ascii="Arial" w:hAnsi="Arial" w:cs="Arial"/>
        </w:rPr>
        <w:t>időszakában fontos figyelemmel lenni az állami</w:t>
      </w:r>
      <w:r w:rsidRPr="00967A00">
        <w:rPr>
          <w:rFonts w:ascii="Arial" w:hAnsi="Arial" w:cs="Arial"/>
        </w:rPr>
        <w:t xml:space="preserve"> </w:t>
      </w:r>
      <w:r w:rsidR="00CC4D2D" w:rsidRPr="00967A00">
        <w:rPr>
          <w:rFonts w:ascii="Arial" w:hAnsi="Arial" w:cs="Arial"/>
        </w:rPr>
        <w:t>működés egészére érvényes fejlesztési tervekre</w:t>
      </w:r>
      <w:r w:rsidRPr="00967A00">
        <w:rPr>
          <w:rFonts w:ascii="Arial" w:hAnsi="Arial" w:cs="Arial"/>
        </w:rPr>
        <w:t xml:space="preserve">, tervezett és látható pályázati lehetőségekre, valamint a Fővárosi Önkormányzat ismert, </w:t>
      </w:r>
      <w:r w:rsidR="00CC4D2D" w:rsidRPr="00967A00">
        <w:rPr>
          <w:rFonts w:ascii="Arial" w:hAnsi="Arial" w:cs="Arial"/>
        </w:rPr>
        <w:t>meglevő egyéb, ágazati, térségi,</w:t>
      </w:r>
      <w:r w:rsidRPr="00967A00">
        <w:rPr>
          <w:rFonts w:ascii="Arial" w:hAnsi="Arial" w:cs="Arial"/>
        </w:rPr>
        <w:t xml:space="preserve"> </w:t>
      </w:r>
      <w:r w:rsidR="00CC4D2D" w:rsidRPr="00967A00">
        <w:rPr>
          <w:rFonts w:ascii="Arial" w:hAnsi="Arial" w:cs="Arial"/>
        </w:rPr>
        <w:t>valamint települési koncepciókra, stratégiákra.</w:t>
      </w:r>
    </w:p>
    <w:p w14:paraId="1142096E" w14:textId="77777777" w:rsidR="00E60B3C" w:rsidRPr="00967A00" w:rsidRDefault="00CC4D2D" w:rsidP="00CC4D2D">
      <w:pPr>
        <w:jc w:val="both"/>
        <w:rPr>
          <w:rFonts w:ascii="Arial" w:hAnsi="Arial" w:cs="Arial"/>
        </w:rPr>
      </w:pPr>
      <w:r w:rsidRPr="00967A00">
        <w:rPr>
          <w:rFonts w:ascii="Arial" w:hAnsi="Arial" w:cs="Arial"/>
        </w:rPr>
        <w:t xml:space="preserve">A jelen gazdasági program ugyanakkor egy </w:t>
      </w:r>
      <w:r w:rsidR="00F300DA" w:rsidRPr="00967A00">
        <w:rPr>
          <w:rFonts w:ascii="Arial" w:hAnsi="Arial" w:cs="Arial"/>
        </w:rPr>
        <w:t xml:space="preserve">– a tervezési környezet átlagos bizonytalanságait meghaladóan – magas kockázatú </w:t>
      </w:r>
      <w:proofErr w:type="spellStart"/>
      <w:r w:rsidR="00F300DA" w:rsidRPr="00967A00">
        <w:rPr>
          <w:rFonts w:ascii="Arial" w:hAnsi="Arial" w:cs="Arial"/>
        </w:rPr>
        <w:t>makro</w:t>
      </w:r>
      <w:proofErr w:type="spellEnd"/>
      <w:r w:rsidR="00F300DA" w:rsidRPr="00967A00">
        <w:rPr>
          <w:rFonts w:ascii="Arial" w:hAnsi="Arial" w:cs="Arial"/>
        </w:rPr>
        <w:t xml:space="preserve">- és helyi gazdálkodási </w:t>
      </w:r>
      <w:r w:rsidRPr="00967A00">
        <w:rPr>
          <w:rFonts w:ascii="Arial" w:hAnsi="Arial" w:cs="Arial"/>
        </w:rPr>
        <w:t xml:space="preserve">környezetben </w:t>
      </w:r>
      <w:proofErr w:type="spellStart"/>
      <w:r w:rsidRPr="00967A00">
        <w:rPr>
          <w:rFonts w:ascii="Arial" w:hAnsi="Arial" w:cs="Arial"/>
        </w:rPr>
        <w:t>fogalmazódik</w:t>
      </w:r>
      <w:proofErr w:type="spellEnd"/>
      <w:r w:rsidR="00F300DA" w:rsidRPr="00967A00">
        <w:rPr>
          <w:rFonts w:ascii="Arial" w:hAnsi="Arial" w:cs="Arial"/>
        </w:rPr>
        <w:t xml:space="preserve"> meg. </w:t>
      </w:r>
    </w:p>
    <w:p w14:paraId="2D708167" w14:textId="77777777" w:rsidR="00CC4D2D" w:rsidRPr="00967A00" w:rsidRDefault="00F300DA" w:rsidP="00CC4D2D">
      <w:pPr>
        <w:jc w:val="both"/>
        <w:rPr>
          <w:rFonts w:ascii="Arial" w:hAnsi="Arial" w:cs="Arial"/>
        </w:rPr>
      </w:pPr>
      <w:r w:rsidRPr="00967A00">
        <w:rPr>
          <w:rFonts w:ascii="Arial" w:hAnsi="Arial" w:cs="Arial"/>
        </w:rPr>
        <w:t>Még nem körvonalazható teljes bizonyossággal a COVID</w:t>
      </w:r>
      <w:r w:rsidR="00F072D0" w:rsidRPr="00967A00">
        <w:rPr>
          <w:rFonts w:ascii="Arial" w:hAnsi="Arial" w:cs="Arial"/>
        </w:rPr>
        <w:t>-19</w:t>
      </w:r>
      <w:r w:rsidRPr="00967A00">
        <w:rPr>
          <w:rFonts w:ascii="Arial" w:hAnsi="Arial" w:cs="Arial"/>
        </w:rPr>
        <w:t xml:space="preserve"> </w:t>
      </w:r>
      <w:proofErr w:type="spellStart"/>
      <w:r w:rsidRPr="00967A00">
        <w:rPr>
          <w:rFonts w:ascii="Arial" w:hAnsi="Arial" w:cs="Arial"/>
        </w:rPr>
        <w:t>pandémiás</w:t>
      </w:r>
      <w:proofErr w:type="spellEnd"/>
      <w:r w:rsidRPr="00967A00">
        <w:rPr>
          <w:rFonts w:ascii="Arial" w:hAnsi="Arial" w:cs="Arial"/>
        </w:rPr>
        <w:t xml:space="preserve"> hatások mindegyike</w:t>
      </w:r>
      <w:r w:rsidR="00E60B3C" w:rsidRPr="00967A00">
        <w:rPr>
          <w:rFonts w:ascii="Arial" w:hAnsi="Arial" w:cs="Arial"/>
        </w:rPr>
        <w:t xml:space="preserve"> az önkormányzati bevételek és </w:t>
      </w:r>
      <w:proofErr w:type="gramStart"/>
      <w:r w:rsidR="00E60B3C" w:rsidRPr="00967A00">
        <w:rPr>
          <w:rFonts w:ascii="Arial" w:hAnsi="Arial" w:cs="Arial"/>
        </w:rPr>
        <w:t>kiadások szerkezetére,</w:t>
      </w:r>
      <w:proofErr w:type="gramEnd"/>
      <w:r w:rsidR="00E60B3C" w:rsidRPr="00967A00">
        <w:rPr>
          <w:rFonts w:ascii="Arial" w:hAnsi="Arial" w:cs="Arial"/>
        </w:rPr>
        <w:t xml:space="preserve"> és volumenére</w:t>
      </w:r>
      <w:r w:rsidRPr="00967A00">
        <w:rPr>
          <w:rFonts w:ascii="Arial" w:hAnsi="Arial" w:cs="Arial"/>
        </w:rPr>
        <w:t xml:space="preserve">, viszont vannak konkrét következmények, pl.: a helyi adózás átalakulása, a helyi önkormányzati adóbevételek jelentős csökkenése, </w:t>
      </w:r>
      <w:r w:rsidR="00E60B3C" w:rsidRPr="00967A00">
        <w:rPr>
          <w:rFonts w:ascii="Arial" w:hAnsi="Arial" w:cs="Arial"/>
        </w:rPr>
        <w:t>az egészségügyi veszélyhelyzetben generált extra kiadások fedezetének rendelkezésre bocsátása</w:t>
      </w:r>
      <w:r w:rsidR="00447C52" w:rsidRPr="00967A00">
        <w:rPr>
          <w:rFonts w:ascii="Arial" w:hAnsi="Arial" w:cs="Arial"/>
        </w:rPr>
        <w:t>, a</w:t>
      </w:r>
      <w:r w:rsidR="00F072D0" w:rsidRPr="00967A00">
        <w:rPr>
          <w:rFonts w:ascii="Arial" w:hAnsi="Arial" w:cs="Arial"/>
        </w:rPr>
        <w:t>z</w:t>
      </w:r>
      <w:r w:rsidR="00447C52" w:rsidRPr="00967A00">
        <w:rPr>
          <w:rFonts w:ascii="Arial" w:hAnsi="Arial" w:cs="Arial"/>
        </w:rPr>
        <w:t xml:space="preserve"> elvonások</w:t>
      </w:r>
      <w:r w:rsidR="00F072D0" w:rsidRPr="00967A00">
        <w:rPr>
          <w:rFonts w:ascii="Arial" w:hAnsi="Arial" w:cs="Arial"/>
        </w:rPr>
        <w:t>at</w:t>
      </w:r>
      <w:r w:rsidR="00447C52" w:rsidRPr="00967A00">
        <w:rPr>
          <w:rFonts w:ascii="Arial" w:hAnsi="Arial" w:cs="Arial"/>
        </w:rPr>
        <w:t xml:space="preserve"> </w:t>
      </w:r>
      <w:r w:rsidR="00F072D0" w:rsidRPr="00967A00">
        <w:rPr>
          <w:rFonts w:ascii="Arial" w:hAnsi="Arial" w:cs="Arial"/>
        </w:rPr>
        <w:t xml:space="preserve">ellensúlyozó </w:t>
      </w:r>
      <w:r w:rsidR="00447C52" w:rsidRPr="00967A00">
        <w:rPr>
          <w:rFonts w:ascii="Arial" w:hAnsi="Arial" w:cs="Arial"/>
        </w:rPr>
        <w:t>intézkedések</w:t>
      </w:r>
      <w:r w:rsidR="00E60B3C" w:rsidRPr="00967A00">
        <w:rPr>
          <w:rFonts w:ascii="Arial" w:hAnsi="Arial" w:cs="Arial"/>
        </w:rPr>
        <w:t>.</w:t>
      </w:r>
    </w:p>
    <w:p w14:paraId="502107FC" w14:textId="77777777" w:rsidR="00E60B3C" w:rsidRPr="00967A00" w:rsidRDefault="00E60B3C" w:rsidP="00CC4D2D">
      <w:pPr>
        <w:jc w:val="both"/>
        <w:rPr>
          <w:rFonts w:ascii="Arial" w:hAnsi="Arial" w:cs="Arial"/>
        </w:rPr>
      </w:pPr>
      <w:r w:rsidRPr="00967A00">
        <w:rPr>
          <w:rFonts w:ascii="Arial" w:hAnsi="Arial" w:cs="Arial"/>
        </w:rPr>
        <w:t xml:space="preserve">A különleges </w:t>
      </w:r>
      <w:proofErr w:type="spellStart"/>
      <w:r w:rsidRPr="00967A00">
        <w:rPr>
          <w:rFonts w:ascii="Arial" w:hAnsi="Arial" w:cs="Arial"/>
        </w:rPr>
        <w:t>makro</w:t>
      </w:r>
      <w:proofErr w:type="spellEnd"/>
      <w:r w:rsidRPr="00967A00">
        <w:rPr>
          <w:rFonts w:ascii="Arial" w:hAnsi="Arial" w:cs="Arial"/>
        </w:rPr>
        <w:t>- és mikrokörnyezetben készített gazdasági programba éppen a tervezési kockázati tényezők magas bizonytalanságai miatt építettük be a kiemelt fejlesztési irány</w:t>
      </w:r>
      <w:r w:rsidR="00943300" w:rsidRPr="00967A00">
        <w:rPr>
          <w:rFonts w:ascii="Arial" w:hAnsi="Arial" w:cs="Arial"/>
        </w:rPr>
        <w:t xml:space="preserve">elvekkel </w:t>
      </w:r>
      <w:r w:rsidRPr="00967A00">
        <w:rPr>
          <w:rFonts w:ascii="Arial" w:hAnsi="Arial" w:cs="Arial"/>
        </w:rPr>
        <w:t>összefüggő gazdálkodási trendek alakulását, elemzését és az öt évre visszatekintve feldolgozott, 2014-2019 évek között önkormányzati folyamatokat elemző adatokat.</w:t>
      </w:r>
    </w:p>
    <w:p w14:paraId="1E3C37E6" w14:textId="77777777" w:rsidR="00E60B3C" w:rsidRPr="00967A00" w:rsidRDefault="00E60B3C" w:rsidP="00CC4D2D">
      <w:pPr>
        <w:jc w:val="both"/>
        <w:rPr>
          <w:rFonts w:ascii="Arial" w:hAnsi="Arial" w:cs="Arial"/>
        </w:rPr>
      </w:pPr>
      <w:r w:rsidRPr="00967A00">
        <w:rPr>
          <w:rFonts w:ascii="Arial" w:hAnsi="Arial" w:cs="Arial"/>
        </w:rPr>
        <w:t>A gazdasági programban az elmúlt öt év kerületi gazdálkodási jellemzőiből kiindulva tervezzük a kiemelt stratégiai irány</w:t>
      </w:r>
      <w:r w:rsidR="00943300" w:rsidRPr="00967A00">
        <w:rPr>
          <w:rFonts w:ascii="Arial" w:hAnsi="Arial" w:cs="Arial"/>
        </w:rPr>
        <w:t xml:space="preserve">elvek </w:t>
      </w:r>
      <w:r w:rsidRPr="00967A00">
        <w:rPr>
          <w:rFonts w:ascii="Arial" w:hAnsi="Arial" w:cs="Arial"/>
        </w:rPr>
        <w:t xml:space="preserve">fejlesztésének mértékét </w:t>
      </w:r>
      <w:r w:rsidR="00943300" w:rsidRPr="00967A00">
        <w:rPr>
          <w:rFonts w:ascii="Arial" w:hAnsi="Arial" w:cs="Arial"/>
        </w:rPr>
        <w:t>és trendjét meghatározni</w:t>
      </w:r>
      <w:r w:rsidRPr="00967A00">
        <w:rPr>
          <w:rFonts w:ascii="Arial" w:hAnsi="Arial" w:cs="Arial"/>
        </w:rPr>
        <w:t>.</w:t>
      </w:r>
    </w:p>
    <w:p w14:paraId="073934DF" w14:textId="77777777" w:rsidR="006B280D" w:rsidRPr="00967A00" w:rsidRDefault="00E60B3C" w:rsidP="00CC4D2D">
      <w:pPr>
        <w:jc w:val="both"/>
        <w:rPr>
          <w:rFonts w:ascii="Arial" w:hAnsi="Arial" w:cs="Arial"/>
        </w:rPr>
      </w:pPr>
      <w:r w:rsidRPr="00967A00">
        <w:rPr>
          <w:rFonts w:ascii="Arial" w:hAnsi="Arial" w:cs="Arial"/>
        </w:rPr>
        <w:t>Ugyanakkor arra is fel kell készülnünk, hogy a</w:t>
      </w:r>
      <w:r w:rsidR="00CC4D2D" w:rsidRPr="00967A00">
        <w:rPr>
          <w:rFonts w:ascii="Arial" w:hAnsi="Arial" w:cs="Arial"/>
        </w:rPr>
        <w:t>z élet-</w:t>
      </w:r>
      <w:r w:rsidRPr="00967A00">
        <w:rPr>
          <w:rFonts w:ascii="Arial" w:hAnsi="Arial" w:cs="Arial"/>
        </w:rPr>
        <w:t xml:space="preserve">, </w:t>
      </w:r>
      <w:r w:rsidR="00CC4D2D" w:rsidRPr="00967A00">
        <w:rPr>
          <w:rFonts w:ascii="Arial" w:hAnsi="Arial" w:cs="Arial"/>
        </w:rPr>
        <w:t xml:space="preserve">és vagyonbiztonságot veszélyeztető </w:t>
      </w:r>
      <w:r w:rsidRPr="00967A00">
        <w:rPr>
          <w:rFonts w:ascii="Arial" w:hAnsi="Arial" w:cs="Arial"/>
        </w:rPr>
        <w:t xml:space="preserve">hatások a következő években további és újabb kihívásokat jelenthetnek majd az önkormányzati </w:t>
      </w:r>
      <w:r w:rsidRPr="00967A00">
        <w:rPr>
          <w:rFonts w:ascii="Arial" w:hAnsi="Arial" w:cs="Arial"/>
        </w:rPr>
        <w:lastRenderedPageBreak/>
        <w:t xml:space="preserve">gazdálkodásban, amelynek a helyi lakosokhoz legközelebb álló vezetésnek, testületnek, továbbá az ellátásban közvetlen és tevőleges szerepet </w:t>
      </w:r>
      <w:r w:rsidR="00447C52" w:rsidRPr="00967A00">
        <w:rPr>
          <w:rFonts w:ascii="Arial" w:hAnsi="Arial" w:cs="Arial"/>
        </w:rPr>
        <w:t>ellátó Zuglói Polgármesteri H</w:t>
      </w:r>
      <w:r w:rsidRPr="00967A00">
        <w:rPr>
          <w:rFonts w:ascii="Arial" w:hAnsi="Arial" w:cs="Arial"/>
        </w:rPr>
        <w:t>ivatalnak</w:t>
      </w:r>
      <w:r w:rsidR="00447C52" w:rsidRPr="00967A00">
        <w:rPr>
          <w:rFonts w:ascii="Arial" w:hAnsi="Arial" w:cs="Arial"/>
        </w:rPr>
        <w:t xml:space="preserve"> </w:t>
      </w:r>
      <w:r w:rsidRPr="00967A00">
        <w:rPr>
          <w:rFonts w:ascii="Arial" w:hAnsi="Arial" w:cs="Arial"/>
        </w:rPr>
        <w:t>is meg</w:t>
      </w:r>
      <w:r w:rsidR="006B280D" w:rsidRPr="00967A00">
        <w:rPr>
          <w:rFonts w:ascii="Arial" w:hAnsi="Arial" w:cs="Arial"/>
        </w:rPr>
        <w:t xml:space="preserve"> kell felelnie.</w:t>
      </w:r>
    </w:p>
    <w:p w14:paraId="38ADF8F9" w14:textId="77777777" w:rsidR="006B280D" w:rsidRPr="00967A00" w:rsidRDefault="00CC4D2D" w:rsidP="00CC4D2D">
      <w:pPr>
        <w:jc w:val="both"/>
        <w:rPr>
          <w:rFonts w:ascii="Arial" w:hAnsi="Arial" w:cs="Arial"/>
        </w:rPr>
      </w:pPr>
      <w:r w:rsidRPr="00967A00">
        <w:rPr>
          <w:rFonts w:ascii="Arial" w:hAnsi="Arial" w:cs="Arial"/>
        </w:rPr>
        <w:t>A különleges jo</w:t>
      </w:r>
      <w:r w:rsidR="006B280D" w:rsidRPr="00967A00">
        <w:rPr>
          <w:rFonts w:ascii="Arial" w:hAnsi="Arial" w:cs="Arial"/>
        </w:rPr>
        <w:t>grendre vonatkozó rendelkezések ismételt</w:t>
      </w:r>
      <w:r w:rsidR="00F072D0" w:rsidRPr="00967A00">
        <w:rPr>
          <w:rFonts w:ascii="Arial" w:hAnsi="Arial" w:cs="Arial"/>
        </w:rPr>
        <w:t>, akár többszörösen ismételt</w:t>
      </w:r>
      <w:r w:rsidR="006B280D" w:rsidRPr="00967A00">
        <w:rPr>
          <w:rFonts w:ascii="Arial" w:hAnsi="Arial" w:cs="Arial"/>
        </w:rPr>
        <w:t xml:space="preserve"> alkalmazása nem zárható ki a gazdasági program tervezési időszakában, amely az </w:t>
      </w:r>
      <w:r w:rsidRPr="00967A00">
        <w:rPr>
          <w:rFonts w:ascii="Arial" w:hAnsi="Arial" w:cs="Arial"/>
        </w:rPr>
        <w:t>általánostól eltérő, különleges</w:t>
      </w:r>
      <w:r w:rsidR="006B280D" w:rsidRPr="00967A00">
        <w:rPr>
          <w:rFonts w:ascii="Arial" w:hAnsi="Arial" w:cs="Arial"/>
        </w:rPr>
        <w:t xml:space="preserve"> helyi </w:t>
      </w:r>
      <w:r w:rsidRPr="00967A00">
        <w:rPr>
          <w:rFonts w:ascii="Arial" w:hAnsi="Arial" w:cs="Arial"/>
        </w:rPr>
        <w:t>szabályozás</w:t>
      </w:r>
      <w:r w:rsidR="006B280D" w:rsidRPr="00967A00">
        <w:rPr>
          <w:rFonts w:ascii="Arial" w:hAnsi="Arial" w:cs="Arial"/>
        </w:rPr>
        <w:t xml:space="preserve"> megalkotását, gyors rea</w:t>
      </w:r>
      <w:r w:rsidR="00447C52" w:rsidRPr="00967A00">
        <w:rPr>
          <w:rFonts w:ascii="Arial" w:hAnsi="Arial" w:cs="Arial"/>
        </w:rPr>
        <w:t>kció-</w:t>
      </w:r>
      <w:r w:rsidR="006B280D" w:rsidRPr="00967A00">
        <w:rPr>
          <w:rFonts w:ascii="Arial" w:hAnsi="Arial" w:cs="Arial"/>
        </w:rPr>
        <w:t>képességet követel meg a kerületet irányító apparátustól</w:t>
      </w:r>
      <w:r w:rsidR="00EE3297" w:rsidRPr="00967A00">
        <w:rPr>
          <w:rFonts w:ascii="Arial" w:hAnsi="Arial" w:cs="Arial"/>
        </w:rPr>
        <w:t xml:space="preserve"> és a döntések megvalósításában operatív funkciókat ellátó intézményi és társasági szervezetektől</w:t>
      </w:r>
      <w:r w:rsidR="006B280D" w:rsidRPr="00967A00">
        <w:rPr>
          <w:rFonts w:ascii="Arial" w:hAnsi="Arial" w:cs="Arial"/>
        </w:rPr>
        <w:t>.</w:t>
      </w:r>
    </w:p>
    <w:p w14:paraId="05353783" w14:textId="77777777" w:rsidR="00447C52" w:rsidRPr="00967A00" w:rsidRDefault="00447C52" w:rsidP="00CC4D2D">
      <w:pPr>
        <w:jc w:val="both"/>
        <w:rPr>
          <w:rFonts w:ascii="Arial" w:hAnsi="Arial" w:cs="Arial"/>
        </w:rPr>
      </w:pPr>
      <w:r w:rsidRPr="00967A00">
        <w:rPr>
          <w:rFonts w:ascii="Arial" w:hAnsi="Arial" w:cs="Arial"/>
        </w:rPr>
        <w:t xml:space="preserve">Mindenképpen fokozottabb szerepe lesz a lakossági kapcsolattartásnak és tájékoztatásnak, annak érdekében, hogy bármely előre nem látható helyzetben a közösségi kapcsolatok és az önkormányzati ellátás a lehető legrövidebb idő alatt megszervezhető és működtethető legyen. Ebben a kommunikációs stratégiai fejlesztési koncepcióban jól hasznosíthatók a </w:t>
      </w:r>
      <w:r w:rsidR="00F072D0" w:rsidRPr="00967A00">
        <w:rPr>
          <w:rFonts w:ascii="Arial" w:hAnsi="Arial" w:cs="Arial"/>
        </w:rPr>
        <w:t xml:space="preserve">2020. tavaszi </w:t>
      </w:r>
      <w:r w:rsidRPr="00967A00">
        <w:rPr>
          <w:rFonts w:ascii="Arial" w:hAnsi="Arial" w:cs="Arial"/>
        </w:rPr>
        <w:t>COVID</w:t>
      </w:r>
      <w:r w:rsidR="00F072D0" w:rsidRPr="00967A00">
        <w:rPr>
          <w:rFonts w:ascii="Arial" w:hAnsi="Arial" w:cs="Arial"/>
        </w:rPr>
        <w:t>-19</w:t>
      </w:r>
      <w:r w:rsidRPr="00967A00">
        <w:rPr>
          <w:rFonts w:ascii="Arial" w:hAnsi="Arial" w:cs="Arial"/>
        </w:rPr>
        <w:t xml:space="preserve"> járványügyi veszélyhelyzet alatt szerzett tapasztalatok.</w:t>
      </w:r>
    </w:p>
    <w:p w14:paraId="659F41E7" w14:textId="5488C054" w:rsidR="00201499" w:rsidRPr="00967A00" w:rsidRDefault="00201499" w:rsidP="00CC4D2D">
      <w:pPr>
        <w:jc w:val="both"/>
        <w:rPr>
          <w:rFonts w:ascii="Arial" w:hAnsi="Arial" w:cs="Arial"/>
        </w:rPr>
      </w:pPr>
      <w:r w:rsidRPr="00967A00">
        <w:rPr>
          <w:rFonts w:ascii="Arial" w:hAnsi="Arial" w:cs="Arial"/>
        </w:rPr>
        <w:t xml:space="preserve">A </w:t>
      </w:r>
      <w:r w:rsidR="00CC4D2D" w:rsidRPr="00967A00">
        <w:rPr>
          <w:rFonts w:ascii="Arial" w:hAnsi="Arial" w:cs="Arial"/>
        </w:rPr>
        <w:t xml:space="preserve">gazdasági program </w:t>
      </w:r>
      <w:r w:rsidRPr="00967A00">
        <w:rPr>
          <w:rFonts w:ascii="Arial" w:hAnsi="Arial" w:cs="Arial"/>
        </w:rPr>
        <w:t xml:space="preserve">irányelveit és tervezett </w:t>
      </w:r>
      <w:r w:rsidR="00CC4D2D" w:rsidRPr="00967A00">
        <w:rPr>
          <w:rFonts w:ascii="Arial" w:hAnsi="Arial" w:cs="Arial"/>
        </w:rPr>
        <w:t>cél</w:t>
      </w:r>
      <w:r w:rsidRPr="00967A00">
        <w:rPr>
          <w:rFonts w:ascii="Arial" w:hAnsi="Arial" w:cs="Arial"/>
        </w:rPr>
        <w:t xml:space="preserve">jait részben meghatározzák a már korábban megkezdett folyamatok, részben új elképzelések megvalósítása </w:t>
      </w:r>
      <w:r w:rsidR="00B37D2E" w:rsidRPr="00967A00">
        <w:rPr>
          <w:rFonts w:ascii="Arial" w:hAnsi="Arial" w:cs="Arial"/>
        </w:rPr>
        <w:t xml:space="preserve">is bekerült a </w:t>
      </w:r>
      <w:r w:rsidRPr="00967A00">
        <w:rPr>
          <w:rFonts w:ascii="Arial" w:hAnsi="Arial" w:cs="Arial"/>
        </w:rPr>
        <w:t>cél</w:t>
      </w:r>
      <w:r w:rsidR="00B37D2E" w:rsidRPr="00967A00">
        <w:rPr>
          <w:rFonts w:ascii="Arial" w:hAnsi="Arial" w:cs="Arial"/>
        </w:rPr>
        <w:t>ok közé</w:t>
      </w:r>
      <w:r w:rsidR="000B4027">
        <w:rPr>
          <w:rFonts w:ascii="Arial" w:hAnsi="Arial" w:cs="Arial"/>
        </w:rPr>
        <w:t>, amelyeket a gazdasági program irányelveinek megfelelő fejezetekben mutatunk be részletesen</w:t>
      </w:r>
      <w:r w:rsidRPr="00967A00">
        <w:rPr>
          <w:rFonts w:ascii="Arial" w:hAnsi="Arial" w:cs="Arial"/>
        </w:rPr>
        <w:t>.</w:t>
      </w:r>
    </w:p>
    <w:p w14:paraId="29B0264B" w14:textId="77777777" w:rsidR="00CC4D2D" w:rsidRPr="00967A00" w:rsidRDefault="00201499" w:rsidP="00CC4D2D">
      <w:pPr>
        <w:jc w:val="both"/>
        <w:rPr>
          <w:rFonts w:ascii="Arial" w:hAnsi="Arial" w:cs="Arial"/>
        </w:rPr>
      </w:pPr>
      <w:r w:rsidRPr="00967A00">
        <w:rPr>
          <w:rFonts w:ascii="Arial" w:hAnsi="Arial" w:cs="Arial"/>
        </w:rPr>
        <w:t xml:space="preserve">Bemutatjuk a </w:t>
      </w:r>
      <w:r w:rsidR="00CC4D2D" w:rsidRPr="00967A00">
        <w:rPr>
          <w:rFonts w:ascii="Arial" w:hAnsi="Arial" w:cs="Arial"/>
        </w:rPr>
        <w:t xml:space="preserve">kötelező és az önként vállalt önkormányzati feladatkörök és feladatcsoportok </w:t>
      </w:r>
      <w:r w:rsidRPr="00967A00">
        <w:rPr>
          <w:rFonts w:ascii="Arial" w:hAnsi="Arial" w:cs="Arial"/>
        </w:rPr>
        <w:t xml:space="preserve">célzott alakulását, valamint a jelen tervezési környezetben vállalható </w:t>
      </w:r>
      <w:r w:rsidR="00CC4D2D" w:rsidRPr="00967A00">
        <w:rPr>
          <w:rFonts w:ascii="Arial" w:hAnsi="Arial" w:cs="Arial"/>
        </w:rPr>
        <w:t>egyedi</w:t>
      </w:r>
      <w:r w:rsidRPr="00967A00">
        <w:rPr>
          <w:rFonts w:ascii="Arial" w:hAnsi="Arial" w:cs="Arial"/>
        </w:rPr>
        <w:t xml:space="preserve"> </w:t>
      </w:r>
      <w:r w:rsidR="00CC4D2D" w:rsidRPr="00967A00">
        <w:rPr>
          <w:rFonts w:ascii="Arial" w:hAnsi="Arial" w:cs="Arial"/>
        </w:rPr>
        <w:t>intézkedések</w:t>
      </w:r>
      <w:r w:rsidRPr="00967A00">
        <w:rPr>
          <w:rFonts w:ascii="Arial" w:hAnsi="Arial" w:cs="Arial"/>
        </w:rPr>
        <w:t xml:space="preserve">et, </w:t>
      </w:r>
      <w:r w:rsidR="00CC4D2D" w:rsidRPr="00967A00">
        <w:rPr>
          <w:rFonts w:ascii="Arial" w:hAnsi="Arial" w:cs="Arial"/>
        </w:rPr>
        <w:t>amelyek a kiemelt fejlesztési célokhoz kapcsolódnak.</w:t>
      </w:r>
    </w:p>
    <w:p w14:paraId="65B9C9E2" w14:textId="77777777" w:rsidR="00201499" w:rsidRPr="00967A00" w:rsidRDefault="00CC4D2D" w:rsidP="00CC4D2D">
      <w:pPr>
        <w:jc w:val="both"/>
        <w:rPr>
          <w:rFonts w:ascii="Arial" w:hAnsi="Arial" w:cs="Arial"/>
        </w:rPr>
      </w:pPr>
      <w:r w:rsidRPr="00967A00">
        <w:rPr>
          <w:rFonts w:ascii="Arial" w:hAnsi="Arial" w:cs="Arial"/>
        </w:rPr>
        <w:t xml:space="preserve">A gazdasági program alapvető hangvételét az </w:t>
      </w:r>
      <w:r w:rsidR="00201499" w:rsidRPr="00967A00">
        <w:rPr>
          <w:rFonts w:ascii="Arial" w:hAnsi="Arial" w:cs="Arial"/>
        </w:rPr>
        <w:t>optimista realizmus jellemzi. Számítunk a kerületi lakosok aktivitásá</w:t>
      </w:r>
      <w:r w:rsidR="00B37D2E" w:rsidRPr="00967A00">
        <w:rPr>
          <w:rFonts w:ascii="Arial" w:hAnsi="Arial" w:cs="Arial"/>
        </w:rPr>
        <w:t>ra</w:t>
      </w:r>
      <w:r w:rsidR="00201499" w:rsidRPr="00967A00">
        <w:rPr>
          <w:rFonts w:ascii="Arial" w:hAnsi="Arial" w:cs="Arial"/>
        </w:rPr>
        <w:t>, lokálpatriotizmusá</w:t>
      </w:r>
      <w:r w:rsidR="00B37D2E" w:rsidRPr="00967A00">
        <w:rPr>
          <w:rFonts w:ascii="Arial" w:hAnsi="Arial" w:cs="Arial"/>
        </w:rPr>
        <w:t>ra</w:t>
      </w:r>
      <w:r w:rsidR="00201499" w:rsidRPr="00967A00">
        <w:rPr>
          <w:rFonts w:ascii="Arial" w:hAnsi="Arial" w:cs="Arial"/>
        </w:rPr>
        <w:t>, és az önkormányzati apparátus elkötelezettségé</w:t>
      </w:r>
      <w:r w:rsidR="00B37D2E" w:rsidRPr="00967A00">
        <w:rPr>
          <w:rFonts w:ascii="Arial" w:hAnsi="Arial" w:cs="Arial"/>
        </w:rPr>
        <w:t>re, minden érintett szoros együttműködésére</w:t>
      </w:r>
      <w:r w:rsidR="00201499" w:rsidRPr="00967A00">
        <w:rPr>
          <w:rFonts w:ascii="Arial" w:hAnsi="Arial" w:cs="Arial"/>
        </w:rPr>
        <w:t>.</w:t>
      </w:r>
    </w:p>
    <w:p w14:paraId="2382DD9D" w14:textId="77777777" w:rsidR="00BD79D6" w:rsidRPr="00967A00" w:rsidRDefault="00CC4D2D" w:rsidP="00201499">
      <w:pPr>
        <w:jc w:val="both"/>
        <w:rPr>
          <w:rFonts w:ascii="Arial" w:hAnsi="Arial" w:cs="Arial"/>
          <w:b/>
        </w:rPr>
      </w:pPr>
      <w:r w:rsidRPr="00967A00">
        <w:rPr>
          <w:rFonts w:ascii="Arial" w:hAnsi="Arial" w:cs="Arial"/>
        </w:rPr>
        <w:t xml:space="preserve"> </w:t>
      </w:r>
      <w:r w:rsidR="00D37DCB" w:rsidRPr="00967A00">
        <w:rPr>
          <w:rFonts w:ascii="Arial" w:hAnsi="Arial" w:cs="Arial"/>
          <w:b/>
        </w:rPr>
        <w:t xml:space="preserve">A gazdasági program </w:t>
      </w:r>
      <w:r w:rsidR="005F0AFA" w:rsidRPr="00967A00">
        <w:rPr>
          <w:rFonts w:ascii="Arial" w:hAnsi="Arial" w:cs="Arial"/>
          <w:b/>
        </w:rPr>
        <w:t>2020-2024</w:t>
      </w:r>
      <w:r w:rsidR="008B6C4D" w:rsidRPr="00967A00">
        <w:rPr>
          <w:rFonts w:ascii="Arial" w:hAnsi="Arial" w:cs="Arial"/>
          <w:b/>
        </w:rPr>
        <w:t>.</w:t>
      </w:r>
      <w:r w:rsidR="005F0AFA" w:rsidRPr="00967A00">
        <w:rPr>
          <w:rFonts w:ascii="Arial" w:hAnsi="Arial" w:cs="Arial"/>
          <w:b/>
        </w:rPr>
        <w:t xml:space="preserve"> évekre tervezett </w:t>
      </w:r>
      <w:r w:rsidR="00D37DCB" w:rsidRPr="00967A00">
        <w:rPr>
          <w:rFonts w:ascii="Arial" w:hAnsi="Arial" w:cs="Arial"/>
          <w:b/>
        </w:rPr>
        <w:t>irány</w:t>
      </w:r>
      <w:r w:rsidR="001042B5" w:rsidRPr="00967A00">
        <w:rPr>
          <w:rFonts w:ascii="Arial" w:hAnsi="Arial" w:cs="Arial"/>
          <w:b/>
        </w:rPr>
        <w:t>elvei</w:t>
      </w:r>
      <w:r w:rsidR="00D37DCB" w:rsidRPr="00967A00">
        <w:rPr>
          <w:rFonts w:ascii="Arial" w:hAnsi="Arial" w:cs="Arial"/>
          <w:b/>
        </w:rPr>
        <w:t xml:space="preserve">: </w:t>
      </w:r>
    </w:p>
    <w:p w14:paraId="6E7C82D6" w14:textId="77777777" w:rsidR="00BD79D6" w:rsidRPr="00967A00" w:rsidRDefault="00BD79D6" w:rsidP="007954F6">
      <w:pPr>
        <w:pStyle w:val="Listaszerbekezds"/>
        <w:numPr>
          <w:ilvl w:val="0"/>
          <w:numId w:val="2"/>
        </w:numPr>
        <w:rPr>
          <w:rFonts w:ascii="Arial" w:hAnsi="Arial" w:cs="Arial"/>
        </w:rPr>
      </w:pPr>
      <w:r w:rsidRPr="00967A00">
        <w:rPr>
          <w:rFonts w:ascii="Arial" w:hAnsi="Arial" w:cs="Arial"/>
        </w:rPr>
        <w:t xml:space="preserve">Innováció </w:t>
      </w:r>
    </w:p>
    <w:p w14:paraId="39B42B6D" w14:textId="77777777" w:rsidR="00BD79D6" w:rsidRPr="00967A00" w:rsidRDefault="00BD79D6" w:rsidP="007954F6">
      <w:pPr>
        <w:pStyle w:val="Listaszerbekezds"/>
        <w:numPr>
          <w:ilvl w:val="0"/>
          <w:numId w:val="2"/>
        </w:numPr>
        <w:rPr>
          <w:rFonts w:ascii="Arial" w:hAnsi="Arial" w:cs="Arial"/>
        </w:rPr>
      </w:pPr>
      <w:r w:rsidRPr="00967A00">
        <w:rPr>
          <w:rFonts w:ascii="Arial" w:hAnsi="Arial" w:cs="Arial"/>
        </w:rPr>
        <w:t>Fenntarthatóság</w:t>
      </w:r>
    </w:p>
    <w:p w14:paraId="4FF2CCCA" w14:textId="77777777" w:rsidR="00BD79D6" w:rsidRPr="00967A00" w:rsidRDefault="00BD79D6" w:rsidP="007954F6">
      <w:pPr>
        <w:pStyle w:val="Listaszerbekezds"/>
        <w:numPr>
          <w:ilvl w:val="0"/>
          <w:numId w:val="2"/>
        </w:numPr>
        <w:rPr>
          <w:rFonts w:ascii="Arial" w:hAnsi="Arial" w:cs="Arial"/>
        </w:rPr>
      </w:pPr>
      <w:r w:rsidRPr="00967A00">
        <w:rPr>
          <w:rFonts w:ascii="Arial" w:hAnsi="Arial" w:cs="Arial"/>
        </w:rPr>
        <w:t>Közösségfejlesztés</w:t>
      </w:r>
    </w:p>
    <w:p w14:paraId="30A73335" w14:textId="77777777" w:rsidR="00BD79D6" w:rsidRPr="00967A00" w:rsidRDefault="00BD79D6" w:rsidP="007954F6">
      <w:pPr>
        <w:pStyle w:val="Listaszerbekezds"/>
        <w:numPr>
          <w:ilvl w:val="0"/>
          <w:numId w:val="2"/>
        </w:numPr>
        <w:rPr>
          <w:rFonts w:ascii="Arial" w:hAnsi="Arial" w:cs="Arial"/>
        </w:rPr>
      </w:pPr>
      <w:r w:rsidRPr="00967A00">
        <w:rPr>
          <w:rFonts w:ascii="Arial" w:hAnsi="Arial" w:cs="Arial"/>
        </w:rPr>
        <w:t>Szociális gondoskodás</w:t>
      </w:r>
    </w:p>
    <w:p w14:paraId="19643938" w14:textId="77777777" w:rsidR="005F0AFA" w:rsidRPr="00967A00" w:rsidRDefault="005F0AFA" w:rsidP="005F0AFA">
      <w:pPr>
        <w:jc w:val="both"/>
        <w:rPr>
          <w:rFonts w:ascii="Arial" w:hAnsi="Arial" w:cs="Arial"/>
        </w:rPr>
      </w:pPr>
      <w:r w:rsidRPr="00967A00">
        <w:rPr>
          <w:rFonts w:ascii="Arial" w:hAnsi="Arial" w:cs="Arial"/>
        </w:rPr>
        <w:t xml:space="preserve">Ebbe a stratégiai célrendszerben illeszthető az új Városközpont kialakítása </w:t>
      </w:r>
      <w:r w:rsidR="00B37D2E" w:rsidRPr="00967A00">
        <w:rPr>
          <w:rFonts w:ascii="Arial" w:hAnsi="Arial" w:cs="Arial"/>
        </w:rPr>
        <w:t xml:space="preserve">– </w:t>
      </w:r>
      <w:r w:rsidRPr="00967A00">
        <w:rPr>
          <w:rFonts w:ascii="Arial" w:hAnsi="Arial" w:cs="Arial"/>
        </w:rPr>
        <w:t>a Bosnyák</w:t>
      </w:r>
      <w:r w:rsidR="00B37D2E" w:rsidRPr="00967A00">
        <w:rPr>
          <w:rFonts w:ascii="Arial" w:hAnsi="Arial" w:cs="Arial"/>
        </w:rPr>
        <w:t xml:space="preserve"> téren és környezetében –, az Örs Vezér terének</w:t>
      </w:r>
      <w:r w:rsidRPr="00967A00">
        <w:rPr>
          <w:rFonts w:ascii="Arial" w:hAnsi="Arial" w:cs="Arial"/>
        </w:rPr>
        <w:t xml:space="preserve"> és a </w:t>
      </w:r>
      <w:proofErr w:type="spellStart"/>
      <w:r w:rsidRPr="00967A00">
        <w:rPr>
          <w:rFonts w:ascii="Arial" w:hAnsi="Arial" w:cs="Arial"/>
        </w:rPr>
        <w:t>MillFaV</w:t>
      </w:r>
      <w:proofErr w:type="spellEnd"/>
      <w:r w:rsidRPr="00967A00">
        <w:rPr>
          <w:rFonts w:ascii="Arial" w:hAnsi="Arial" w:cs="Arial"/>
        </w:rPr>
        <w:t xml:space="preserve"> Mexikói úti végállomás</w:t>
      </w:r>
      <w:r w:rsidR="00B37D2E" w:rsidRPr="00967A00">
        <w:rPr>
          <w:rFonts w:ascii="Arial" w:hAnsi="Arial" w:cs="Arial"/>
        </w:rPr>
        <w:t>ának</w:t>
      </w:r>
      <w:r w:rsidRPr="00967A00">
        <w:rPr>
          <w:rFonts w:ascii="Arial" w:hAnsi="Arial" w:cs="Arial"/>
        </w:rPr>
        <w:t xml:space="preserve"> rendezése, a zöldövezeti fejlesztések, az energetikai és a lakásgazdálkodási</w:t>
      </w:r>
      <w:r w:rsidR="00DD5BB6" w:rsidRPr="00967A00">
        <w:rPr>
          <w:rFonts w:ascii="Arial" w:hAnsi="Arial" w:cs="Arial"/>
        </w:rPr>
        <w:t>, valamint a helyiség-bérbeadási</w:t>
      </w:r>
      <w:r w:rsidRPr="00967A00">
        <w:rPr>
          <w:rFonts w:ascii="Arial" w:hAnsi="Arial" w:cs="Arial"/>
        </w:rPr>
        <w:t xml:space="preserve"> koncepció kialakítása, a szociálisan rászoruló ellátásának rövid és középtávon bevezethető intézkedései, de része a helyi közösségi kommunikáció és tájékoztatás fejlesztése is.</w:t>
      </w:r>
    </w:p>
    <w:p w14:paraId="34F3DF54" w14:textId="77777777" w:rsidR="005F0AFA" w:rsidRPr="00967A00" w:rsidRDefault="005F0AFA" w:rsidP="005F0AFA">
      <w:pPr>
        <w:jc w:val="both"/>
        <w:rPr>
          <w:rFonts w:ascii="Arial" w:hAnsi="Arial" w:cs="Arial"/>
        </w:rPr>
      </w:pPr>
      <w:r w:rsidRPr="00967A00">
        <w:rPr>
          <w:rFonts w:ascii="Arial" w:hAnsi="Arial" w:cs="Arial"/>
        </w:rPr>
        <w:t>A felsorolt irányelvek intézkedésekre, programokra lebontása és gazdasági beágyazódása kerül kifejtésre a Budapest XIV. kerület Zugló Önkormányzatának 2020-2024</w:t>
      </w:r>
      <w:r w:rsidR="008B6C4D" w:rsidRPr="00967A00">
        <w:rPr>
          <w:rFonts w:ascii="Arial" w:hAnsi="Arial" w:cs="Arial"/>
        </w:rPr>
        <w:t>.</w:t>
      </w:r>
      <w:r w:rsidRPr="00967A00">
        <w:rPr>
          <w:rFonts w:ascii="Arial" w:hAnsi="Arial" w:cs="Arial"/>
        </w:rPr>
        <w:t xml:space="preserve"> évekre tervezett gazdasági programjában, a következőkben.</w:t>
      </w:r>
    </w:p>
    <w:p w14:paraId="0ACB6605" w14:textId="77777777" w:rsidR="00F034B2" w:rsidRPr="00967A00" w:rsidRDefault="00F034B2" w:rsidP="00F034B2">
      <w:pPr>
        <w:jc w:val="both"/>
        <w:rPr>
          <w:rFonts w:ascii="Arial" w:hAnsi="Arial" w:cs="Arial"/>
        </w:rPr>
      </w:pPr>
      <w:r w:rsidRPr="00967A00">
        <w:rPr>
          <w:rFonts w:ascii="Arial" w:hAnsi="Arial" w:cs="Arial"/>
        </w:rPr>
        <w:t xml:space="preserve">A törvény értelmében a gazdasági program, fejlesztési terv helyi szinten meghatározza mindazokat a célkitűzéseket és feladatokat, amelyek a helyi önkormányzat költségvetési lehetőségeivel összhangban, a helyi társadalmi, környezeti és gazdasági adottságok átfogó figyelembevételével a helyi önkormányzat által nyújtandó feladatok biztosítását, színvonalának javítását szolgálják. </w:t>
      </w:r>
    </w:p>
    <w:p w14:paraId="381592C0" w14:textId="77777777" w:rsidR="00F034B2" w:rsidRPr="00967A00" w:rsidRDefault="00F034B2" w:rsidP="00F034B2">
      <w:pPr>
        <w:jc w:val="both"/>
        <w:rPr>
          <w:rFonts w:ascii="Arial" w:hAnsi="Arial" w:cs="Arial"/>
        </w:rPr>
      </w:pPr>
      <w:r w:rsidRPr="00967A00">
        <w:rPr>
          <w:rFonts w:ascii="Arial" w:hAnsi="Arial" w:cs="Arial"/>
        </w:rPr>
        <w:t xml:space="preserve">A gazdasági program, fejlesztési terv tartalmazza az egyes közszolgáltatások biztosítására, színvonalának javítására vonatkozó fejlesztési elképzeléseket. A törvény az alábbiak szerint határozza meg a helyi önkormányzati feladatok körét (13. §). a helyi közügyek, valamint a </w:t>
      </w:r>
      <w:r w:rsidRPr="00967A00">
        <w:rPr>
          <w:rFonts w:ascii="Arial" w:hAnsi="Arial" w:cs="Arial"/>
        </w:rPr>
        <w:lastRenderedPageBreak/>
        <w:t>helyben biztosítható közfeladatok körében ellátandó helyi önkormányzati feladatok így különösen:</w:t>
      </w:r>
    </w:p>
    <w:p w14:paraId="2EABADC9"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településfejlesztés, településrendezés; </w:t>
      </w:r>
    </w:p>
    <w:p w14:paraId="0B36D04A"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településüzemeltetés (köztemetők kialakítása és fenntartása, a közvilágításról való gondoskodás, kéményseprő-ipari szolgáltatás biztosítása, a helyi közutak és tartozékainak kialakítása és fenntartása, közparkok és egyéb közterületek kialakítása és fenntartása, gépjárművek parkolásának biztosítása); </w:t>
      </w:r>
    </w:p>
    <w:p w14:paraId="50E1594F"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a közterületek, valamint az önkormányzat tulajdonában álló közintézmény elnevezése; </w:t>
      </w:r>
    </w:p>
    <w:p w14:paraId="702C0EE7"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egészségügyi alapellátás, az egészséges életmód segítését célzó szolgáltatások; </w:t>
      </w:r>
    </w:p>
    <w:p w14:paraId="6544A0A3"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környezet-egészségügy (köztisztaság, települési környezet tisztaságának biztosítása, rovar- és rágcsálóirtás); </w:t>
      </w:r>
    </w:p>
    <w:p w14:paraId="14D37CA3"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óvodai ellátás; </w:t>
      </w:r>
    </w:p>
    <w:p w14:paraId="10613084"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kulturális szolgáltatás, különösen a nyilvános könyvtári ellátás biztosítása; filmszínház, előadó művészeti szervezet támogatása, a kulturális örökség helyi védelme; a helyi közművelődési tevékenység támogatása; </w:t>
      </w:r>
    </w:p>
    <w:p w14:paraId="7B8EED60"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gyermekjóléti szolgáltatások és ellátások; </w:t>
      </w:r>
    </w:p>
    <w:p w14:paraId="35356945"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a szociális szolgáltatások és ellátások, amelyek keretében települési támogatás állapítható meg; </w:t>
      </w:r>
    </w:p>
    <w:p w14:paraId="5D145D66"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lakás- és helyiséggazdálkodás; </w:t>
      </w:r>
    </w:p>
    <w:p w14:paraId="714FEA05" w14:textId="77777777" w:rsidR="004C0392" w:rsidRPr="00967A00" w:rsidRDefault="004C0392" w:rsidP="007954F6">
      <w:pPr>
        <w:pStyle w:val="Listaszerbekezds"/>
        <w:numPr>
          <w:ilvl w:val="0"/>
          <w:numId w:val="3"/>
        </w:numPr>
        <w:jc w:val="both"/>
        <w:rPr>
          <w:rFonts w:ascii="Arial" w:hAnsi="Arial" w:cs="Arial"/>
        </w:rPr>
      </w:pPr>
      <w:r w:rsidRPr="00967A00">
        <w:rPr>
          <w:rFonts w:ascii="Arial" w:hAnsi="Arial" w:cs="Arial"/>
        </w:rPr>
        <w:t>a kieső bevételek pótlását szolgáló üzleti tevékenységek fejlesztése, bérbeadási, hasznosítás stratégia kidolgozása és megvalósítása;</w:t>
      </w:r>
    </w:p>
    <w:p w14:paraId="21D1A519"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a területén hajléktalanná vált személyek ellátásának és rehabilitációjának, valamint a hajléktalanná válás megelőzésének biztosítása; </w:t>
      </w:r>
    </w:p>
    <w:p w14:paraId="02B77D7D"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helyi környezet- és természetvédelem, vízgazdálkodás, vízkárelhárítás; </w:t>
      </w:r>
    </w:p>
    <w:p w14:paraId="5455C9E0"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honvédelem, polgári védelem, katasztrófavédelem, helyi közfoglalkoztatás; </w:t>
      </w:r>
    </w:p>
    <w:p w14:paraId="7A2E6952"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helyi adóval, gazdaságszervezéssel és a turizmussal kapcsolatos feladatok; </w:t>
      </w:r>
    </w:p>
    <w:p w14:paraId="618B628D"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a kistermelők, őstermelők számára - jogszabályban meghatározott termékeik - értékesítési lehetőségeinek biztosítása, ideértve a hétvégi árusítás lehetőségét is; </w:t>
      </w:r>
    </w:p>
    <w:p w14:paraId="3B50AD7D"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sport, ifjúsági ügyek; </w:t>
      </w:r>
    </w:p>
    <w:p w14:paraId="211C6E54"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nemzetiségi ügyek; </w:t>
      </w:r>
    </w:p>
    <w:p w14:paraId="5AC13ECB"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közreműködés a település közbiztonságának biztosításában; </w:t>
      </w:r>
    </w:p>
    <w:p w14:paraId="4292C704"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helyi közösségi közlekedés biztosítása; </w:t>
      </w:r>
    </w:p>
    <w:p w14:paraId="13E9B30E"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hulladékgazdálkodás; </w:t>
      </w:r>
    </w:p>
    <w:p w14:paraId="0786E852"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 xml:space="preserve">távhőszolgáltatás; </w:t>
      </w:r>
    </w:p>
    <w:p w14:paraId="5D8B4929" w14:textId="77777777" w:rsidR="00F034B2" w:rsidRPr="00967A00" w:rsidRDefault="00F034B2" w:rsidP="007954F6">
      <w:pPr>
        <w:pStyle w:val="Listaszerbekezds"/>
        <w:numPr>
          <w:ilvl w:val="0"/>
          <w:numId w:val="3"/>
        </w:numPr>
        <w:jc w:val="both"/>
        <w:rPr>
          <w:rFonts w:ascii="Arial" w:hAnsi="Arial" w:cs="Arial"/>
        </w:rPr>
      </w:pPr>
      <w:r w:rsidRPr="00967A00">
        <w:rPr>
          <w:rFonts w:ascii="Arial" w:hAnsi="Arial" w:cs="Arial"/>
        </w:rPr>
        <w:t>víziközmű-szolgáltatás, amennyiben a víziközmű-szolgáltatásról szóló törvény rendelkezései szerint a helyi önkormányzat ellátásért felelősnek minősül.</w:t>
      </w:r>
    </w:p>
    <w:p w14:paraId="43828CA6" w14:textId="77777777" w:rsidR="00F034B2" w:rsidRPr="00967A00" w:rsidRDefault="00F034B2" w:rsidP="00875DE3">
      <w:pPr>
        <w:jc w:val="both"/>
        <w:rPr>
          <w:rFonts w:ascii="Arial" w:hAnsi="Arial" w:cs="Arial"/>
        </w:rPr>
      </w:pPr>
      <w:r w:rsidRPr="00967A00">
        <w:rPr>
          <w:rFonts w:ascii="Arial" w:hAnsi="Arial" w:cs="Arial"/>
        </w:rPr>
        <w:t>Budapest, XIV. Kerület, Zugló 2020-2024</w:t>
      </w:r>
      <w:r w:rsidR="008B6C4D" w:rsidRPr="00967A00">
        <w:rPr>
          <w:rFonts w:ascii="Arial" w:hAnsi="Arial" w:cs="Arial"/>
        </w:rPr>
        <w:t>.</w:t>
      </w:r>
      <w:r w:rsidRPr="00967A00">
        <w:rPr>
          <w:rFonts w:ascii="Arial" w:hAnsi="Arial" w:cs="Arial"/>
        </w:rPr>
        <w:t xml:space="preserve"> évekre kifejtett Gazdasági Programját tartalmazza a következőkben a dokumentum.</w:t>
      </w:r>
    </w:p>
    <w:p w14:paraId="025AA595" w14:textId="03945577" w:rsidR="00875DE3" w:rsidRDefault="00875DE3" w:rsidP="00875DE3">
      <w:pPr>
        <w:jc w:val="both"/>
        <w:rPr>
          <w:rFonts w:ascii="Arial" w:hAnsi="Arial" w:cs="Arial"/>
        </w:rPr>
      </w:pPr>
      <w:r w:rsidRPr="00967A00">
        <w:rPr>
          <w:rFonts w:ascii="Arial" w:hAnsi="Arial" w:cs="Arial"/>
        </w:rPr>
        <w:t xml:space="preserve">A gazdasági program egy fejlesztési terv, amely a képviselő-testület hosszú távú fejlesztési elképzeléseit rögzíti. </w:t>
      </w:r>
    </w:p>
    <w:p w14:paraId="6C9F7B16" w14:textId="66D96644" w:rsidR="00F15784" w:rsidRDefault="00F15784" w:rsidP="00875DE3">
      <w:pPr>
        <w:jc w:val="both"/>
        <w:rPr>
          <w:rFonts w:ascii="Arial" w:hAnsi="Arial" w:cs="Arial"/>
        </w:rPr>
      </w:pPr>
      <w:r>
        <w:rPr>
          <w:rFonts w:ascii="Arial" w:hAnsi="Arial" w:cs="Arial"/>
        </w:rPr>
        <w:t xml:space="preserve">A programcélok meghatározása során figyelembe vettük a külső gazdasági </w:t>
      </w:r>
      <w:r w:rsidR="00701995">
        <w:rPr>
          <w:rFonts w:ascii="Arial" w:hAnsi="Arial" w:cs="Arial"/>
        </w:rPr>
        <w:t>környezetet</w:t>
      </w:r>
      <w:r>
        <w:rPr>
          <w:rFonts w:ascii="Arial" w:hAnsi="Arial" w:cs="Arial"/>
        </w:rPr>
        <w:t>, a kerület operatív gazdasági helyzetét, jellemzőit, a foglalkoztatási jellemzőket, a szakemberhiányt, a kerületi lakosság demográfiai adatainak alakulását és prognózisait, statisztikai releváns tendenciáit. Ezen hatások kifejtését a zuglói egészségközpont célkitűzéseinek bemutatása, vagy a kerületi óvodák tervezett fejlesztéseinek leírása során részletezzük.</w:t>
      </w:r>
    </w:p>
    <w:p w14:paraId="16524077" w14:textId="5D72262B" w:rsidR="00F15784" w:rsidRPr="00967A00" w:rsidRDefault="00F15784" w:rsidP="00875DE3">
      <w:pPr>
        <w:jc w:val="both"/>
        <w:rPr>
          <w:rFonts w:ascii="Arial" w:hAnsi="Arial" w:cs="Arial"/>
        </w:rPr>
      </w:pPr>
    </w:p>
    <w:p w14:paraId="6A8F0078" w14:textId="243FC28E" w:rsidR="00875DE3" w:rsidRDefault="00875DE3" w:rsidP="00875DE3">
      <w:pPr>
        <w:jc w:val="both"/>
        <w:rPr>
          <w:rFonts w:ascii="Arial" w:hAnsi="Arial" w:cs="Arial"/>
        </w:rPr>
      </w:pPr>
      <w:r w:rsidRPr="00967A00">
        <w:rPr>
          <w:rFonts w:ascii="Arial" w:hAnsi="Arial" w:cs="Arial"/>
        </w:rPr>
        <w:t xml:space="preserve">A gazdasági program – a törvényi előírásoknak és szakmai állásfoglalásoknak minden tekintetben megfelelően </w:t>
      </w:r>
      <w:r w:rsidR="002B32E3" w:rsidRPr="00967A00">
        <w:rPr>
          <w:rFonts w:ascii="Arial" w:hAnsi="Arial" w:cs="Arial"/>
        </w:rPr>
        <w:t xml:space="preserve">–Budapest Főváros XIV. Kerület </w:t>
      </w:r>
      <w:r w:rsidRPr="00967A00">
        <w:rPr>
          <w:rFonts w:ascii="Arial" w:hAnsi="Arial" w:cs="Arial"/>
        </w:rPr>
        <w:t xml:space="preserve">Zugló Önkormányzatának </w:t>
      </w:r>
      <w:r w:rsidR="002B32E3" w:rsidRPr="00967A00">
        <w:rPr>
          <w:rFonts w:ascii="Arial" w:hAnsi="Arial" w:cs="Arial"/>
        </w:rPr>
        <w:t>(a továbbiakban: „</w:t>
      </w:r>
      <w:r w:rsidR="002B32E3" w:rsidRPr="00967A00">
        <w:rPr>
          <w:rFonts w:ascii="Arial" w:hAnsi="Arial" w:cs="Arial"/>
          <w:b/>
        </w:rPr>
        <w:t>Önkormányzat</w:t>
      </w:r>
      <w:r w:rsidR="002B32E3" w:rsidRPr="00967A00">
        <w:rPr>
          <w:rFonts w:ascii="Arial" w:hAnsi="Arial" w:cs="Arial"/>
        </w:rPr>
        <w:t>”)</w:t>
      </w:r>
      <w:r w:rsidR="00B37D2E" w:rsidRPr="00967A00">
        <w:rPr>
          <w:rFonts w:ascii="Arial" w:hAnsi="Arial" w:cs="Arial"/>
        </w:rPr>
        <w:t xml:space="preserve"> </w:t>
      </w:r>
      <w:r w:rsidRPr="00967A00">
        <w:rPr>
          <w:rFonts w:ascii="Arial" w:hAnsi="Arial" w:cs="Arial"/>
        </w:rPr>
        <w:t>a 2020-2024</w:t>
      </w:r>
      <w:r w:rsidR="008B6C4D" w:rsidRPr="00967A00">
        <w:rPr>
          <w:rFonts w:ascii="Arial" w:hAnsi="Arial" w:cs="Arial"/>
        </w:rPr>
        <w:t>.</w:t>
      </w:r>
      <w:r w:rsidR="002B32E3" w:rsidRPr="00967A00">
        <w:rPr>
          <w:rFonts w:ascii="Arial" w:hAnsi="Arial" w:cs="Arial"/>
        </w:rPr>
        <w:t xml:space="preserve"> közötti időszakra</w:t>
      </w:r>
      <w:r w:rsidRPr="00967A00">
        <w:rPr>
          <w:rFonts w:ascii="Arial" w:hAnsi="Arial" w:cs="Arial"/>
        </w:rPr>
        <w:t xml:space="preserve"> vonatkozó fejlesztési elképzelései</w:t>
      </w:r>
      <w:r w:rsidR="00B37D2E" w:rsidRPr="00967A00">
        <w:rPr>
          <w:rFonts w:ascii="Arial" w:hAnsi="Arial" w:cs="Arial"/>
        </w:rPr>
        <w:t>t gyűjti össze</w:t>
      </w:r>
      <w:r w:rsidRPr="00967A00">
        <w:rPr>
          <w:rFonts w:ascii="Arial" w:hAnsi="Arial" w:cs="Arial"/>
        </w:rPr>
        <w:t xml:space="preserve">. Ezek köre </w:t>
      </w:r>
      <w:r w:rsidR="002B32E3" w:rsidRPr="00967A00">
        <w:rPr>
          <w:rFonts w:ascii="Arial" w:hAnsi="Arial" w:cs="Arial"/>
        </w:rPr>
        <w:t xml:space="preserve">a későbbiekben </w:t>
      </w:r>
      <w:r w:rsidRPr="00967A00">
        <w:rPr>
          <w:rFonts w:ascii="Arial" w:hAnsi="Arial" w:cs="Arial"/>
        </w:rPr>
        <w:t xml:space="preserve">természetesen </w:t>
      </w:r>
      <w:r w:rsidR="002B32E3" w:rsidRPr="00967A00">
        <w:rPr>
          <w:rFonts w:ascii="Arial" w:hAnsi="Arial" w:cs="Arial"/>
        </w:rPr>
        <w:t xml:space="preserve">a </w:t>
      </w:r>
      <w:r w:rsidRPr="00967A00">
        <w:rPr>
          <w:rFonts w:ascii="Arial" w:hAnsi="Arial" w:cs="Arial"/>
        </w:rPr>
        <w:t>módosulhat, és jelentős részük külső pénzügyi források, hazai és Európai Uniós támogatások igénybevételével, azok rendelkezésre állása esetén valósulhat meg.</w:t>
      </w:r>
    </w:p>
    <w:p w14:paraId="3D1793DC" w14:textId="51A4FF5A" w:rsidR="00F15784" w:rsidRDefault="00F15784" w:rsidP="00875DE3">
      <w:pPr>
        <w:jc w:val="both"/>
        <w:rPr>
          <w:rFonts w:ascii="Arial" w:hAnsi="Arial" w:cs="Arial"/>
        </w:rPr>
      </w:pPr>
    </w:p>
    <w:p w14:paraId="4B26B318" w14:textId="77777777" w:rsidR="00BD79D6" w:rsidRPr="00967A00" w:rsidRDefault="00D37DCB" w:rsidP="007954F6">
      <w:pPr>
        <w:pStyle w:val="Cmsor1"/>
        <w:numPr>
          <w:ilvl w:val="0"/>
          <w:numId w:val="34"/>
        </w:numPr>
        <w:rPr>
          <w:rFonts w:ascii="Arial" w:hAnsi="Arial" w:cs="Arial"/>
          <w:b/>
          <w:color w:val="auto"/>
          <w:sz w:val="22"/>
          <w:szCs w:val="22"/>
          <w:u w:val="single"/>
        </w:rPr>
      </w:pPr>
      <w:bookmarkStart w:id="4" w:name="_Toc50553517"/>
      <w:r w:rsidRPr="00967A00">
        <w:rPr>
          <w:rFonts w:ascii="Arial" w:hAnsi="Arial" w:cs="Arial"/>
          <w:b/>
          <w:color w:val="auto"/>
          <w:sz w:val="22"/>
          <w:szCs w:val="22"/>
          <w:u w:val="single"/>
        </w:rPr>
        <w:t xml:space="preserve">A </w:t>
      </w:r>
      <w:r w:rsidR="0058665E" w:rsidRPr="00967A00">
        <w:rPr>
          <w:rFonts w:ascii="Arial" w:hAnsi="Arial" w:cs="Arial"/>
          <w:b/>
          <w:color w:val="auto"/>
          <w:sz w:val="22"/>
          <w:szCs w:val="22"/>
          <w:u w:val="single"/>
        </w:rPr>
        <w:t>Gazdasági P</w:t>
      </w:r>
      <w:r w:rsidR="00BD79D6" w:rsidRPr="00967A00">
        <w:rPr>
          <w:rFonts w:ascii="Arial" w:hAnsi="Arial" w:cs="Arial"/>
          <w:b/>
          <w:color w:val="auto"/>
          <w:sz w:val="22"/>
          <w:szCs w:val="22"/>
          <w:u w:val="single"/>
        </w:rPr>
        <w:t>rogram környezete, beágyazódása</w:t>
      </w:r>
      <w:bookmarkEnd w:id="4"/>
    </w:p>
    <w:p w14:paraId="26B18C37" w14:textId="77777777" w:rsidR="00451348" w:rsidRPr="00967A00" w:rsidRDefault="00451348" w:rsidP="00451348">
      <w:pPr>
        <w:rPr>
          <w:rFonts w:ascii="Arial" w:hAnsi="Arial" w:cs="Arial"/>
        </w:rPr>
      </w:pPr>
    </w:p>
    <w:p w14:paraId="045CF46C" w14:textId="77777777" w:rsidR="00BC0AC9" w:rsidRPr="00967A00" w:rsidRDefault="00BD79D6" w:rsidP="007954F6">
      <w:pPr>
        <w:pStyle w:val="Cmsor2"/>
        <w:numPr>
          <w:ilvl w:val="1"/>
          <w:numId w:val="34"/>
        </w:numPr>
        <w:rPr>
          <w:i w:val="0"/>
          <w:sz w:val="22"/>
          <w:szCs w:val="22"/>
        </w:rPr>
      </w:pPr>
      <w:bookmarkStart w:id="5" w:name="_Toc50553518"/>
      <w:r w:rsidRPr="00967A00">
        <w:rPr>
          <w:i w:val="0"/>
          <w:sz w:val="22"/>
          <w:szCs w:val="22"/>
        </w:rPr>
        <w:t>Makrogazdasági környezet, társadalmi-gazdasági hatások, szabályozások</w:t>
      </w:r>
      <w:bookmarkEnd w:id="5"/>
      <w:r w:rsidR="00CC4D2D" w:rsidRPr="00967A00">
        <w:rPr>
          <w:i w:val="0"/>
          <w:sz w:val="22"/>
          <w:szCs w:val="22"/>
        </w:rPr>
        <w:t xml:space="preserve"> </w:t>
      </w:r>
    </w:p>
    <w:p w14:paraId="7D198FEC" w14:textId="77777777" w:rsidR="00BD5314" w:rsidRPr="00967A00" w:rsidRDefault="00BD5314" w:rsidP="00BD5314">
      <w:pPr>
        <w:rPr>
          <w:rFonts w:ascii="Arial" w:hAnsi="Arial" w:cs="Arial"/>
          <w:lang w:eastAsia="hu-HU"/>
        </w:rPr>
      </w:pPr>
    </w:p>
    <w:p w14:paraId="58B355E1" w14:textId="77777777" w:rsidR="00443A56" w:rsidRPr="00967A00" w:rsidRDefault="00443A56" w:rsidP="00443A56">
      <w:pPr>
        <w:jc w:val="both"/>
        <w:rPr>
          <w:rFonts w:ascii="Arial" w:hAnsi="Arial" w:cs="Arial"/>
        </w:rPr>
      </w:pPr>
      <w:r w:rsidRPr="00967A00">
        <w:rPr>
          <w:rFonts w:ascii="Arial" w:hAnsi="Arial" w:cs="Arial"/>
        </w:rPr>
        <w:t>A Gazdasági Program a</w:t>
      </w:r>
      <w:r w:rsidR="002B32E3" w:rsidRPr="00967A00">
        <w:rPr>
          <w:rFonts w:ascii="Arial" w:hAnsi="Arial" w:cs="Arial"/>
        </w:rPr>
        <w:t>z</w:t>
      </w:r>
      <w:r w:rsidRPr="00967A00">
        <w:rPr>
          <w:rFonts w:ascii="Arial" w:hAnsi="Arial" w:cs="Arial"/>
        </w:rPr>
        <w:t xml:space="preserve"> </w:t>
      </w:r>
      <w:r w:rsidR="002B32E3" w:rsidRPr="00967A00">
        <w:rPr>
          <w:rFonts w:ascii="Arial" w:hAnsi="Arial" w:cs="Arial"/>
        </w:rPr>
        <w:t xml:space="preserve">Önkormányzat </w:t>
      </w:r>
      <w:r w:rsidRPr="00967A00">
        <w:rPr>
          <w:rFonts w:ascii="Arial" w:hAnsi="Arial" w:cs="Arial"/>
        </w:rPr>
        <w:t>gazdasági-fejlesztési elképzeléseinek gyűjteménye, amelyet a tágabb országos gazdasági környezetbe illesztve, annak hatásait kezelve lehet megvalósítani.</w:t>
      </w:r>
    </w:p>
    <w:p w14:paraId="72F29065" w14:textId="76686C72" w:rsidR="00443A56" w:rsidRPr="00967A00" w:rsidRDefault="00443A56" w:rsidP="00443A56">
      <w:pPr>
        <w:jc w:val="both"/>
        <w:rPr>
          <w:rFonts w:ascii="Arial" w:hAnsi="Arial" w:cs="Arial"/>
        </w:rPr>
      </w:pPr>
      <w:r w:rsidRPr="00967A00">
        <w:rPr>
          <w:rFonts w:ascii="Arial" w:hAnsi="Arial" w:cs="Arial"/>
        </w:rPr>
        <w:t xml:space="preserve">Magyarország 2020. évi konvergencia programjában foglalta össze a Kormány gazdaságpolitikai céljait, makrogazdasági és költségvetési folyamatait, kiemelt figyelemmel a koronavírus-válság hatásaira, a középtávú tervezésre vonatkozó </w:t>
      </w:r>
      <w:r w:rsidR="006164EC">
        <w:rPr>
          <w:rFonts w:ascii="Arial" w:hAnsi="Arial" w:cs="Arial"/>
        </w:rPr>
        <w:t>prognózisokat</w:t>
      </w:r>
      <w:r w:rsidRPr="00967A00">
        <w:rPr>
          <w:rFonts w:ascii="Arial" w:hAnsi="Arial" w:cs="Arial"/>
        </w:rPr>
        <w:t xml:space="preserve">. A kockázatelemzés és a konvergencia program lezárására 2020. április 30-án került sor. </w:t>
      </w:r>
    </w:p>
    <w:p w14:paraId="5E9A75F7" w14:textId="77777777" w:rsidR="00443A56" w:rsidRPr="00967A00" w:rsidRDefault="00443A56" w:rsidP="00443A56">
      <w:pPr>
        <w:jc w:val="both"/>
        <w:rPr>
          <w:rFonts w:ascii="Arial" w:hAnsi="Arial" w:cs="Arial"/>
        </w:rPr>
      </w:pPr>
      <w:r w:rsidRPr="00967A00">
        <w:rPr>
          <w:rFonts w:ascii="Arial" w:hAnsi="Arial" w:cs="Arial"/>
        </w:rPr>
        <w:t xml:space="preserve">A </w:t>
      </w:r>
      <w:proofErr w:type="spellStart"/>
      <w:r w:rsidRPr="00967A00">
        <w:rPr>
          <w:rFonts w:ascii="Arial" w:hAnsi="Arial" w:cs="Arial"/>
        </w:rPr>
        <w:t>pandémia</w:t>
      </w:r>
      <w:proofErr w:type="spellEnd"/>
      <w:r w:rsidRPr="00967A00">
        <w:rPr>
          <w:rFonts w:ascii="Arial" w:hAnsi="Arial" w:cs="Arial"/>
        </w:rPr>
        <w:t xml:space="preserve"> helyzet gazdasági hatásainak következtében a 2020. évi költségvetés</w:t>
      </w:r>
      <w:r w:rsidR="00FC668A">
        <w:rPr>
          <w:rFonts w:ascii="Arial" w:hAnsi="Arial" w:cs="Arial"/>
        </w:rPr>
        <w:t>i szabályozási környezet is változott</w:t>
      </w:r>
      <w:r w:rsidR="00D233A5">
        <w:rPr>
          <w:rFonts w:ascii="Arial" w:hAnsi="Arial" w:cs="Arial"/>
        </w:rPr>
        <w:t xml:space="preserve">. Magyarország 2021. évi központi költségvetéséről szóló, 2020. évi XC. törvényben kihirdetett </w:t>
      </w:r>
      <w:r w:rsidRPr="00967A00">
        <w:rPr>
          <w:rFonts w:ascii="Arial" w:hAnsi="Arial" w:cs="Arial"/>
        </w:rPr>
        <w:t xml:space="preserve">2021-es költségvetésben a központi költségvetés bevételi-kiadási szerkezetét módosította az államháztartás alrendszerei között, figyelembe véve az államháztartás fenntarthatóságának, valamint a járvány elleni védekezés és az abból való kilábaláshoz szükséges költségvetési háttér biztosításának szempontjait. </w:t>
      </w:r>
    </w:p>
    <w:p w14:paraId="66AC678F" w14:textId="77777777" w:rsidR="00443A56" w:rsidRPr="00967A00" w:rsidRDefault="00443A56" w:rsidP="00443A56">
      <w:pPr>
        <w:jc w:val="both"/>
        <w:rPr>
          <w:rFonts w:ascii="Arial" w:hAnsi="Arial" w:cs="Arial"/>
        </w:rPr>
      </w:pPr>
      <w:r w:rsidRPr="00967A00">
        <w:rPr>
          <w:rFonts w:ascii="Arial" w:hAnsi="Arial" w:cs="Arial"/>
          <w:b/>
        </w:rPr>
        <w:t>A konvergencia program</w:t>
      </w:r>
      <w:r w:rsidRPr="00967A00">
        <w:rPr>
          <w:rFonts w:ascii="Arial" w:hAnsi="Arial" w:cs="Arial"/>
        </w:rPr>
        <w:t xml:space="preserve"> makrogazdasági alapforgatókönyve 2020-ban 3,0 %-os GDP visszaesést valószínűsít, ugyanakkor 2021-ben – részben az idei csökkenés korrekciójának is köszönhetően – a növekedés 4,8 százalékot érhet el. 2022-től </w:t>
      </w:r>
      <w:r w:rsidR="002B32E3" w:rsidRPr="00967A00">
        <w:rPr>
          <w:rFonts w:ascii="Arial" w:hAnsi="Arial" w:cs="Arial"/>
        </w:rPr>
        <w:t xml:space="preserve">tartósan </w:t>
      </w:r>
      <w:r w:rsidRPr="00967A00">
        <w:rPr>
          <w:rFonts w:ascii="Arial" w:hAnsi="Arial" w:cs="Arial"/>
        </w:rPr>
        <w:t xml:space="preserve">4 százalék fölötti GDP-bővülés várható. 2021-től ismét folyamatosan bővül a foglalkoztatás. </w:t>
      </w:r>
    </w:p>
    <w:p w14:paraId="7F0DC930" w14:textId="77777777" w:rsidR="00443A56" w:rsidRPr="00967A00" w:rsidRDefault="00443A56" w:rsidP="00443A56">
      <w:pPr>
        <w:jc w:val="both"/>
        <w:rPr>
          <w:rFonts w:ascii="Arial" w:hAnsi="Arial" w:cs="Arial"/>
        </w:rPr>
      </w:pPr>
      <w:r w:rsidRPr="00967A00">
        <w:rPr>
          <w:rFonts w:ascii="Arial" w:hAnsi="Arial" w:cs="Arial"/>
        </w:rPr>
        <w:t xml:space="preserve">A program költségvetési pályája szerint a hiány a 2020-ban 3,8 % várható, majd </w:t>
      </w:r>
      <w:r w:rsidR="002B32E3" w:rsidRPr="00967A00">
        <w:rPr>
          <w:rFonts w:ascii="Arial" w:hAnsi="Arial" w:cs="Arial"/>
        </w:rPr>
        <w:t>3-4 év alatt</w:t>
      </w:r>
      <w:r w:rsidRPr="00967A00">
        <w:rPr>
          <w:rFonts w:ascii="Arial" w:hAnsi="Arial" w:cs="Arial"/>
        </w:rPr>
        <w:t xml:space="preserve"> 1 százalékra mérséklődik. A GDP-arányos államadósság csökkenő trendje 2021-től visszatér, 2024-ben az adósságráta a 60 százalékos referenciaérték a</w:t>
      </w:r>
      <w:r w:rsidR="00B37D2E" w:rsidRPr="00967A00">
        <w:rPr>
          <w:rFonts w:ascii="Arial" w:hAnsi="Arial" w:cs="Arial"/>
        </w:rPr>
        <w:t>lá kerül.</w:t>
      </w:r>
    </w:p>
    <w:p w14:paraId="4EEC3A63" w14:textId="77777777" w:rsidR="00443A56" w:rsidRPr="00967A00" w:rsidRDefault="00443A56" w:rsidP="00443A56">
      <w:pPr>
        <w:jc w:val="both"/>
        <w:rPr>
          <w:rFonts w:ascii="Arial" w:hAnsi="Arial" w:cs="Arial"/>
        </w:rPr>
      </w:pPr>
      <w:r w:rsidRPr="00967A00">
        <w:rPr>
          <w:rFonts w:ascii="Arial" w:hAnsi="Arial" w:cs="Arial"/>
        </w:rPr>
        <w:t xml:space="preserve">A 2014-2020-as EU-s költségvetési periódusban Magyarország számára 25 milliárd euró értékben állnak rendelkezésre a Strukturális és Beruházási Alap uniós forrásai, amely összeg a hét éves időszak egészét tekintve megközelítőleg évente a hazai GDP 2,9%-át teszi ki. Ezek a projektek még további 4,6 milliárd euró hazai társfinanszírozással egészülnek ki. 2019 végéig összesen 30,6 milliárd euró értékben született döntés a projektekről, amely a teljes 29,6 milliárd eurós keret 103%-át jelenti, ugyanakkor 12,1 milliárd euró került ténylegesen felhasználásra a gazdaságban. Mivel ez a rendelkezésre álló források 41%-át teszi ki, a fennmaradó négy évben fog az uniós transzferek közel 60%-a </w:t>
      </w:r>
      <w:proofErr w:type="spellStart"/>
      <w:r w:rsidRPr="00967A00">
        <w:rPr>
          <w:rFonts w:ascii="Arial" w:hAnsi="Arial" w:cs="Arial"/>
        </w:rPr>
        <w:t>realizálódni</w:t>
      </w:r>
      <w:proofErr w:type="spellEnd"/>
      <w:r w:rsidRPr="00967A00">
        <w:rPr>
          <w:rFonts w:ascii="Arial" w:hAnsi="Arial" w:cs="Arial"/>
        </w:rPr>
        <w:t xml:space="preserve"> a gazdaság teljesítményében, ugyanis a 2014-2020-as időszak forrásainak felhasználására még 2023 végéig van lehetőség az ún. n+3-as szabály miatt. Az uniós transzferek a 2023-ig tartó időszakb</w:t>
      </w:r>
      <w:r w:rsidR="00363F11" w:rsidRPr="00967A00">
        <w:rPr>
          <w:rFonts w:ascii="Arial" w:hAnsi="Arial" w:cs="Arial"/>
        </w:rPr>
        <w:t>an folyamatosan támogatják majd</w:t>
      </w:r>
      <w:r w:rsidRPr="00967A00">
        <w:rPr>
          <w:rFonts w:ascii="Arial" w:hAnsi="Arial" w:cs="Arial"/>
        </w:rPr>
        <w:t xml:space="preserve"> a beruházási teljesítményt. 2021 és 2024 között az uniós támogatások nélkül </w:t>
      </w:r>
      <w:r w:rsidRPr="00967A00">
        <w:rPr>
          <w:rFonts w:ascii="Arial" w:hAnsi="Arial" w:cs="Arial"/>
        </w:rPr>
        <w:lastRenderedPageBreak/>
        <w:t xml:space="preserve">3,2 százalékponttal mérséklődhet a GDP-arányos összes bevétel, míg az uniós támogatások nélküli kiadások ennél erőteljesebben, 4,9 százalékponttal szorulhatnak vissza. </w:t>
      </w:r>
    </w:p>
    <w:p w14:paraId="5788BCDC" w14:textId="77777777" w:rsidR="00443A56" w:rsidRPr="00967A00" w:rsidRDefault="00443A56" w:rsidP="00443A56">
      <w:pPr>
        <w:ind w:left="708"/>
        <w:jc w:val="both"/>
        <w:rPr>
          <w:rFonts w:ascii="Arial" w:hAnsi="Arial" w:cs="Arial"/>
        </w:rPr>
      </w:pPr>
      <w:r w:rsidRPr="00967A00">
        <w:rPr>
          <w:rFonts w:ascii="Arial" w:hAnsi="Arial" w:cs="Arial"/>
        </w:rPr>
        <w:t>A</w:t>
      </w:r>
      <w:r w:rsidR="00B37D2E" w:rsidRPr="00967A00">
        <w:rPr>
          <w:rFonts w:ascii="Arial" w:hAnsi="Arial" w:cs="Arial"/>
        </w:rPr>
        <w:t xml:space="preserve"> Konvergencia programban leírt </w:t>
      </w:r>
      <w:r w:rsidRPr="00967A00">
        <w:rPr>
          <w:rFonts w:ascii="Arial" w:hAnsi="Arial" w:cs="Arial"/>
        </w:rPr>
        <w:t xml:space="preserve">előrejelzés számol egyebek mellett, kiemelten: </w:t>
      </w:r>
    </w:p>
    <w:p w14:paraId="33C2160B" w14:textId="77777777" w:rsidR="00443A56" w:rsidRPr="00967A00" w:rsidRDefault="00443A56" w:rsidP="007954F6">
      <w:pPr>
        <w:pStyle w:val="Listaszerbekezds"/>
        <w:numPr>
          <w:ilvl w:val="0"/>
          <w:numId w:val="9"/>
        </w:numPr>
        <w:spacing w:line="256" w:lineRule="auto"/>
        <w:ind w:left="1428"/>
        <w:jc w:val="both"/>
        <w:rPr>
          <w:rFonts w:ascii="Arial" w:hAnsi="Arial" w:cs="Arial"/>
        </w:rPr>
      </w:pPr>
      <w:r w:rsidRPr="00967A00">
        <w:rPr>
          <w:rFonts w:ascii="Arial" w:hAnsi="Arial" w:cs="Arial"/>
        </w:rPr>
        <w:t xml:space="preserve">jelentős közúti és vasúti fejlesztésekkel, </w:t>
      </w:r>
    </w:p>
    <w:p w14:paraId="37D480D5" w14:textId="77777777" w:rsidR="00443A56" w:rsidRPr="00967A00" w:rsidRDefault="00443A56" w:rsidP="007954F6">
      <w:pPr>
        <w:pStyle w:val="Listaszerbekezds"/>
        <w:numPr>
          <w:ilvl w:val="0"/>
          <w:numId w:val="9"/>
        </w:numPr>
        <w:spacing w:line="256" w:lineRule="auto"/>
        <w:ind w:left="1428"/>
        <w:jc w:val="both"/>
        <w:rPr>
          <w:rFonts w:ascii="Arial" w:hAnsi="Arial" w:cs="Arial"/>
        </w:rPr>
      </w:pPr>
      <w:r w:rsidRPr="00967A00">
        <w:rPr>
          <w:rFonts w:ascii="Arial" w:hAnsi="Arial" w:cs="Arial"/>
        </w:rPr>
        <w:t xml:space="preserve">a Magyar Falu és a Modern Városok Program előrehaladásával, </w:t>
      </w:r>
    </w:p>
    <w:p w14:paraId="6E5F473D" w14:textId="77777777" w:rsidR="00443A56" w:rsidRPr="00967A00" w:rsidRDefault="00443A56" w:rsidP="007954F6">
      <w:pPr>
        <w:pStyle w:val="Listaszerbekezds"/>
        <w:numPr>
          <w:ilvl w:val="0"/>
          <w:numId w:val="9"/>
        </w:numPr>
        <w:spacing w:line="256" w:lineRule="auto"/>
        <w:ind w:left="1428"/>
        <w:jc w:val="both"/>
        <w:rPr>
          <w:rFonts w:ascii="Arial" w:hAnsi="Arial" w:cs="Arial"/>
        </w:rPr>
      </w:pPr>
      <w:r w:rsidRPr="00967A00">
        <w:rPr>
          <w:rFonts w:ascii="Arial" w:hAnsi="Arial" w:cs="Arial"/>
        </w:rPr>
        <w:t xml:space="preserve">az Egészséges Budapest program keretében sorra kerülő beruházásokkal, </w:t>
      </w:r>
    </w:p>
    <w:p w14:paraId="583CE386" w14:textId="77777777" w:rsidR="00443A56" w:rsidRPr="00967A00" w:rsidRDefault="00443A56" w:rsidP="007954F6">
      <w:pPr>
        <w:pStyle w:val="Listaszerbekezds"/>
        <w:numPr>
          <w:ilvl w:val="0"/>
          <w:numId w:val="9"/>
        </w:numPr>
        <w:spacing w:line="256" w:lineRule="auto"/>
        <w:ind w:left="1428"/>
        <w:jc w:val="both"/>
        <w:rPr>
          <w:rFonts w:ascii="Arial" w:hAnsi="Arial" w:cs="Arial"/>
        </w:rPr>
      </w:pPr>
      <w:r w:rsidRPr="00967A00">
        <w:rPr>
          <w:rFonts w:ascii="Arial" w:hAnsi="Arial" w:cs="Arial"/>
        </w:rPr>
        <w:t xml:space="preserve">a turisztikai, zöldgazdasági és egyéb gazdasági fejlesztésekkel, </w:t>
      </w:r>
    </w:p>
    <w:p w14:paraId="32F168F7" w14:textId="77777777" w:rsidR="00443A56" w:rsidRPr="00967A00" w:rsidRDefault="00443A56" w:rsidP="007954F6">
      <w:pPr>
        <w:pStyle w:val="Listaszerbekezds"/>
        <w:numPr>
          <w:ilvl w:val="0"/>
          <w:numId w:val="9"/>
        </w:numPr>
        <w:spacing w:line="256" w:lineRule="auto"/>
        <w:ind w:left="1428"/>
        <w:jc w:val="both"/>
        <w:rPr>
          <w:rFonts w:ascii="Arial" w:hAnsi="Arial" w:cs="Arial"/>
        </w:rPr>
      </w:pPr>
      <w:r w:rsidRPr="00967A00">
        <w:rPr>
          <w:rFonts w:ascii="Arial" w:hAnsi="Arial" w:cs="Arial"/>
        </w:rPr>
        <w:t xml:space="preserve">a bölcsődefejlesztési program folytatásával, </w:t>
      </w:r>
    </w:p>
    <w:p w14:paraId="7254AB09" w14:textId="77777777" w:rsidR="00443A56" w:rsidRPr="00967A00" w:rsidRDefault="00443A56" w:rsidP="007954F6">
      <w:pPr>
        <w:pStyle w:val="Listaszerbekezds"/>
        <w:numPr>
          <w:ilvl w:val="0"/>
          <w:numId w:val="9"/>
        </w:numPr>
        <w:spacing w:line="256" w:lineRule="auto"/>
        <w:ind w:left="1428"/>
        <w:jc w:val="both"/>
        <w:rPr>
          <w:rFonts w:ascii="Arial" w:hAnsi="Arial" w:cs="Arial"/>
        </w:rPr>
      </w:pPr>
      <w:r w:rsidRPr="00967A00">
        <w:rPr>
          <w:rFonts w:ascii="Arial" w:hAnsi="Arial" w:cs="Arial"/>
        </w:rPr>
        <w:t>a Babaváró támogatással és a Falusi CSOK 2022-ig tartó igénybevételével,</w:t>
      </w:r>
    </w:p>
    <w:p w14:paraId="35327A45" w14:textId="77777777" w:rsidR="00443A56" w:rsidRPr="00967A00" w:rsidRDefault="00443A56" w:rsidP="007954F6">
      <w:pPr>
        <w:pStyle w:val="Listaszerbekezds"/>
        <w:numPr>
          <w:ilvl w:val="0"/>
          <w:numId w:val="9"/>
        </w:numPr>
        <w:spacing w:line="256" w:lineRule="auto"/>
        <w:ind w:left="1428"/>
        <w:jc w:val="both"/>
        <w:rPr>
          <w:rFonts w:ascii="Arial" w:hAnsi="Arial" w:cs="Arial"/>
        </w:rPr>
      </w:pPr>
      <w:r w:rsidRPr="00967A00">
        <w:rPr>
          <w:rFonts w:ascii="Arial" w:hAnsi="Arial" w:cs="Arial"/>
        </w:rPr>
        <w:t>az adó adminisztráció csökkentése érdekében az adóbevallások teljes digitalizációjával,</w:t>
      </w:r>
    </w:p>
    <w:p w14:paraId="6C898899" w14:textId="77777777" w:rsidR="00443A56" w:rsidRPr="00967A00" w:rsidRDefault="00443A56" w:rsidP="007954F6">
      <w:pPr>
        <w:pStyle w:val="Listaszerbekezds"/>
        <w:numPr>
          <w:ilvl w:val="0"/>
          <w:numId w:val="9"/>
        </w:numPr>
        <w:spacing w:line="256" w:lineRule="auto"/>
        <w:ind w:left="1428"/>
        <w:jc w:val="both"/>
        <w:rPr>
          <w:rFonts w:ascii="Arial" w:hAnsi="Arial" w:cs="Arial"/>
        </w:rPr>
      </w:pPr>
      <w:r w:rsidRPr="00967A00">
        <w:rPr>
          <w:rFonts w:ascii="Arial" w:hAnsi="Arial" w:cs="Arial"/>
        </w:rPr>
        <w:t>a közszférában többek közt az egészségügyben, oktatásban, szociális szférában és a rendvédelemben emelkedhet a munkavállalói jövedelemre fordított összeg,</w:t>
      </w:r>
    </w:p>
    <w:p w14:paraId="734A461F" w14:textId="77777777" w:rsidR="00443A56" w:rsidRPr="00967A00" w:rsidRDefault="00443A56" w:rsidP="007954F6">
      <w:pPr>
        <w:pStyle w:val="Listaszerbekezds"/>
        <w:numPr>
          <w:ilvl w:val="0"/>
          <w:numId w:val="9"/>
        </w:numPr>
        <w:spacing w:line="256" w:lineRule="auto"/>
        <w:ind w:left="1428"/>
        <w:jc w:val="both"/>
        <w:rPr>
          <w:rFonts w:ascii="Arial" w:hAnsi="Arial" w:cs="Arial"/>
        </w:rPr>
      </w:pPr>
      <w:r w:rsidRPr="00967A00">
        <w:rPr>
          <w:rFonts w:ascii="Arial" w:hAnsi="Arial" w:cs="Arial"/>
        </w:rPr>
        <w:t xml:space="preserve">a tervek szerint 2021-től a foglalkoztatottak száma újra növekedésnek indul. </w:t>
      </w:r>
    </w:p>
    <w:p w14:paraId="03710CE0" w14:textId="77777777" w:rsidR="00443A56" w:rsidRPr="00967A00" w:rsidRDefault="00443A56" w:rsidP="00443A56">
      <w:pPr>
        <w:ind w:left="360"/>
        <w:jc w:val="both"/>
        <w:rPr>
          <w:rFonts w:ascii="Arial" w:hAnsi="Arial" w:cs="Arial"/>
        </w:rPr>
      </w:pPr>
      <w:r w:rsidRPr="00967A00">
        <w:rPr>
          <w:rFonts w:ascii="Arial" w:hAnsi="Arial" w:cs="Arial"/>
        </w:rPr>
        <w:t xml:space="preserve">Magyarország konvergencia programja 2020-2024 szerint a GDP arányában mérve az összes társadalmi juttatás 0,9 százalékponttal mérséklődhet 2021 és 2024 között, és ezzel jelentős arányban járul hozzá az újraelosztási ráta csökkenéséhez. </w:t>
      </w:r>
    </w:p>
    <w:p w14:paraId="2307995C" w14:textId="77777777" w:rsidR="00443A56" w:rsidRPr="00967A00" w:rsidRDefault="00443A56" w:rsidP="00443A56">
      <w:pPr>
        <w:ind w:left="360"/>
        <w:jc w:val="both"/>
        <w:rPr>
          <w:rFonts w:ascii="Arial" w:hAnsi="Arial" w:cs="Arial"/>
        </w:rPr>
      </w:pPr>
      <w:r w:rsidRPr="00967A00">
        <w:rPr>
          <w:rFonts w:ascii="Arial" w:hAnsi="Arial" w:cs="Arial"/>
        </w:rPr>
        <w:t xml:space="preserve">A kamatkiadás – bár nominálisan emelkedik 2022-ben és 2023-ban – GDP arányosan várhatóan 0,3 százalékponttal alacsonyabb lesz 2024-re. A lakosság által tartott állampapírok állományának növekedése emeli ugyan a kamatkiadásokat, mivel a lakossági papírok kamata magasabb a többi állampapírhoz viszonyítva, de a magyar háztartásokhoz kerülő kamatjövedelmek a GDP emelkedéséhez, közvetve az adóbevételek növekedéséhez is hozzájárulnak. </w:t>
      </w:r>
    </w:p>
    <w:p w14:paraId="759329CC" w14:textId="77777777" w:rsidR="00443A56" w:rsidRPr="00967A00" w:rsidRDefault="00443A56" w:rsidP="00443A56">
      <w:pPr>
        <w:ind w:left="360"/>
        <w:jc w:val="both"/>
        <w:rPr>
          <w:rFonts w:ascii="Arial" w:hAnsi="Arial" w:cs="Arial"/>
        </w:rPr>
      </w:pPr>
      <w:r w:rsidRPr="00967A00">
        <w:rPr>
          <w:rFonts w:ascii="Arial" w:hAnsi="Arial" w:cs="Arial"/>
        </w:rPr>
        <w:t>A tisztán hazai forrásból finanszírozott beruházások stabilan magas szinten alakulnak. Míg 2021-ben az összes kormányzati beruházás 72 százaléka valósulhat meg tisztán hazai forrásból, addig 2024-ra már 87 százalékra nőhet ez az arány. A Paks 2 beruházás ebben az arányszámban nem szerepel, mivel azt felhalmozási transzferként veszi számba a statisztika.</w:t>
      </w:r>
    </w:p>
    <w:p w14:paraId="29B76CF9" w14:textId="68E0E892" w:rsidR="00443A56" w:rsidRPr="00967A00" w:rsidRDefault="00443A56" w:rsidP="00443A56">
      <w:pPr>
        <w:jc w:val="both"/>
        <w:rPr>
          <w:rFonts w:ascii="Arial" w:hAnsi="Arial" w:cs="Arial"/>
          <w:b/>
        </w:rPr>
      </w:pPr>
      <w:r w:rsidRPr="00967A00">
        <w:rPr>
          <w:rFonts w:ascii="Arial" w:hAnsi="Arial" w:cs="Arial"/>
          <w:b/>
        </w:rPr>
        <w:t xml:space="preserve">A Konvergencia program </w:t>
      </w:r>
      <w:r w:rsidR="006164EC">
        <w:rPr>
          <w:rFonts w:ascii="Arial" w:hAnsi="Arial" w:cs="Arial"/>
          <w:b/>
        </w:rPr>
        <w:t>prognózisai</w:t>
      </w:r>
      <w:r w:rsidRPr="00967A00">
        <w:rPr>
          <w:rFonts w:ascii="Arial" w:hAnsi="Arial" w:cs="Arial"/>
          <w:b/>
        </w:rPr>
        <w:t xml:space="preserve"> megalapozzák Zugló 2020-2024</w:t>
      </w:r>
      <w:r w:rsidR="008B6C4D" w:rsidRPr="00967A00">
        <w:rPr>
          <w:rFonts w:ascii="Arial" w:hAnsi="Arial" w:cs="Arial"/>
          <w:b/>
        </w:rPr>
        <w:t>.</w:t>
      </w:r>
      <w:r w:rsidRPr="00967A00">
        <w:rPr>
          <w:rFonts w:ascii="Arial" w:hAnsi="Arial" w:cs="Arial"/>
          <w:b/>
        </w:rPr>
        <w:t xml:space="preserve"> között tervezett Gazdasági Programjában az önkormányzati üzleti gazdálkodás fejlesztésének elképzeléseit, beleértve:</w:t>
      </w:r>
    </w:p>
    <w:p w14:paraId="7CDC5BA7" w14:textId="77777777" w:rsidR="00443A56" w:rsidRPr="00967A00" w:rsidRDefault="00443A56" w:rsidP="007954F6">
      <w:pPr>
        <w:pStyle w:val="Listaszerbekezds"/>
        <w:numPr>
          <w:ilvl w:val="0"/>
          <w:numId w:val="10"/>
        </w:numPr>
        <w:spacing w:line="256" w:lineRule="auto"/>
        <w:jc w:val="both"/>
        <w:rPr>
          <w:rFonts w:ascii="Arial" w:hAnsi="Arial" w:cs="Arial"/>
          <w:b/>
        </w:rPr>
      </w:pPr>
      <w:r w:rsidRPr="00967A00">
        <w:rPr>
          <w:rFonts w:ascii="Arial" w:hAnsi="Arial" w:cs="Arial"/>
          <w:b/>
        </w:rPr>
        <w:t>a bérleti díjstratégia kidolgozását,</w:t>
      </w:r>
    </w:p>
    <w:p w14:paraId="2CB515A6" w14:textId="77777777" w:rsidR="00443A56" w:rsidRPr="00967A00" w:rsidRDefault="00443A56" w:rsidP="007954F6">
      <w:pPr>
        <w:pStyle w:val="Listaszerbekezds"/>
        <w:numPr>
          <w:ilvl w:val="0"/>
          <w:numId w:val="10"/>
        </w:numPr>
        <w:spacing w:line="256" w:lineRule="auto"/>
        <w:jc w:val="both"/>
        <w:rPr>
          <w:rFonts w:ascii="Arial" w:hAnsi="Arial" w:cs="Arial"/>
          <w:b/>
        </w:rPr>
      </w:pPr>
      <w:r w:rsidRPr="00967A00">
        <w:rPr>
          <w:rFonts w:ascii="Arial" w:hAnsi="Arial" w:cs="Arial"/>
          <w:b/>
        </w:rPr>
        <w:t>a kerületi lakásgazdálkodási</w:t>
      </w:r>
      <w:r w:rsidR="00E34630" w:rsidRPr="00967A00">
        <w:rPr>
          <w:rFonts w:ascii="Arial" w:hAnsi="Arial" w:cs="Arial"/>
          <w:b/>
        </w:rPr>
        <w:t>, valamint a helyiség gazdálkodási</w:t>
      </w:r>
      <w:r w:rsidRPr="00967A00">
        <w:rPr>
          <w:rFonts w:ascii="Arial" w:hAnsi="Arial" w:cs="Arial"/>
          <w:b/>
        </w:rPr>
        <w:t xml:space="preserve"> program stratégiai megalkotását és fejlesztését,</w:t>
      </w:r>
    </w:p>
    <w:p w14:paraId="3A0C3E12" w14:textId="77777777" w:rsidR="00443A56" w:rsidRPr="00967A00" w:rsidRDefault="00443A56" w:rsidP="007954F6">
      <w:pPr>
        <w:pStyle w:val="Listaszerbekezds"/>
        <w:numPr>
          <w:ilvl w:val="0"/>
          <w:numId w:val="10"/>
        </w:numPr>
        <w:spacing w:line="256" w:lineRule="auto"/>
        <w:jc w:val="both"/>
        <w:rPr>
          <w:rFonts w:ascii="Arial" w:hAnsi="Arial" w:cs="Arial"/>
          <w:b/>
        </w:rPr>
      </w:pPr>
      <w:r w:rsidRPr="00967A00">
        <w:rPr>
          <w:rFonts w:ascii="Arial" w:hAnsi="Arial" w:cs="Arial"/>
          <w:b/>
        </w:rPr>
        <w:t xml:space="preserve">a Modern Városok program adaptálását, </w:t>
      </w:r>
    </w:p>
    <w:p w14:paraId="02B61E4C" w14:textId="77777777" w:rsidR="00443A56" w:rsidRPr="00967A00" w:rsidRDefault="00443A56" w:rsidP="007954F6">
      <w:pPr>
        <w:pStyle w:val="Listaszerbekezds"/>
        <w:numPr>
          <w:ilvl w:val="0"/>
          <w:numId w:val="10"/>
        </w:numPr>
        <w:spacing w:line="256" w:lineRule="auto"/>
        <w:jc w:val="both"/>
        <w:rPr>
          <w:rFonts w:ascii="Arial" w:hAnsi="Arial" w:cs="Arial"/>
          <w:b/>
        </w:rPr>
      </w:pPr>
      <w:r w:rsidRPr="00967A00">
        <w:rPr>
          <w:rFonts w:ascii="Arial" w:hAnsi="Arial" w:cs="Arial"/>
          <w:b/>
        </w:rPr>
        <w:t>a fenntartható kerületfejlesztési program</w:t>
      </w:r>
      <w:r w:rsidR="00652AC4" w:rsidRPr="00967A00">
        <w:rPr>
          <w:rFonts w:ascii="Arial" w:hAnsi="Arial" w:cs="Arial"/>
          <w:b/>
        </w:rPr>
        <w:t>ok</w:t>
      </w:r>
      <w:r w:rsidRPr="00967A00">
        <w:rPr>
          <w:rFonts w:ascii="Arial" w:hAnsi="Arial" w:cs="Arial"/>
          <w:b/>
        </w:rPr>
        <w:t xml:space="preserve"> kialakítását,</w:t>
      </w:r>
    </w:p>
    <w:p w14:paraId="1FB4F059" w14:textId="77777777" w:rsidR="00443A56" w:rsidRPr="00967A00" w:rsidRDefault="00443A56" w:rsidP="007954F6">
      <w:pPr>
        <w:pStyle w:val="Listaszerbekezds"/>
        <w:numPr>
          <w:ilvl w:val="0"/>
          <w:numId w:val="10"/>
        </w:numPr>
        <w:spacing w:line="256" w:lineRule="auto"/>
        <w:jc w:val="both"/>
        <w:rPr>
          <w:rFonts w:ascii="Arial" w:hAnsi="Arial" w:cs="Arial"/>
          <w:b/>
        </w:rPr>
      </w:pPr>
      <w:r w:rsidRPr="00967A00">
        <w:rPr>
          <w:rFonts w:ascii="Arial" w:hAnsi="Arial" w:cs="Arial"/>
          <w:b/>
        </w:rPr>
        <w:t xml:space="preserve">a kerületi költségvetési bevételi szerkezet és adóstruktúra felülvizsgálatát, </w:t>
      </w:r>
    </w:p>
    <w:p w14:paraId="7B755CA6" w14:textId="77777777" w:rsidR="00443A56" w:rsidRPr="00967A00" w:rsidRDefault="00443A56" w:rsidP="007954F6">
      <w:pPr>
        <w:pStyle w:val="Listaszerbekezds"/>
        <w:numPr>
          <w:ilvl w:val="0"/>
          <w:numId w:val="10"/>
        </w:numPr>
        <w:spacing w:line="256" w:lineRule="auto"/>
        <w:jc w:val="both"/>
        <w:rPr>
          <w:rFonts w:ascii="Arial" w:hAnsi="Arial" w:cs="Arial"/>
          <w:b/>
        </w:rPr>
      </w:pPr>
      <w:r w:rsidRPr="00967A00">
        <w:rPr>
          <w:rFonts w:ascii="Arial" w:hAnsi="Arial" w:cs="Arial"/>
          <w:b/>
        </w:rPr>
        <w:t>a szociális gondoskodás fejlesztését egyaránt.</w:t>
      </w:r>
    </w:p>
    <w:p w14:paraId="607046BC" w14:textId="77777777" w:rsidR="00443A56" w:rsidRPr="00967A00" w:rsidRDefault="00443A56" w:rsidP="00443A56">
      <w:pPr>
        <w:ind w:left="360"/>
        <w:jc w:val="both"/>
        <w:rPr>
          <w:rFonts w:ascii="Arial" w:hAnsi="Arial" w:cs="Arial"/>
        </w:rPr>
      </w:pPr>
      <w:r w:rsidRPr="00967A00">
        <w:rPr>
          <w:rFonts w:ascii="Arial" w:hAnsi="Arial" w:cs="Arial"/>
          <w:b/>
        </w:rPr>
        <w:t xml:space="preserve">A </w:t>
      </w:r>
      <w:r w:rsidR="00404540" w:rsidRPr="00967A00">
        <w:rPr>
          <w:rFonts w:ascii="Arial" w:hAnsi="Arial" w:cs="Arial"/>
          <w:b/>
        </w:rPr>
        <w:t xml:space="preserve">2021. évre vonatkozó </w:t>
      </w:r>
      <w:r w:rsidRPr="00967A00">
        <w:rPr>
          <w:rFonts w:ascii="Arial" w:hAnsi="Arial" w:cs="Arial"/>
          <w:b/>
        </w:rPr>
        <w:t>központi költségvetés</w:t>
      </w:r>
      <w:r w:rsidR="00D233A5">
        <w:rPr>
          <w:rFonts w:ascii="Arial" w:hAnsi="Arial" w:cs="Arial"/>
          <w:b/>
        </w:rPr>
        <w:t xml:space="preserve">t </w:t>
      </w:r>
      <w:r w:rsidR="00404540" w:rsidRPr="00967A00">
        <w:rPr>
          <w:rFonts w:ascii="Arial" w:hAnsi="Arial" w:cs="Arial"/>
          <w:b/>
        </w:rPr>
        <w:t xml:space="preserve">tartalmazza a </w:t>
      </w:r>
      <w:r w:rsidRPr="00967A00">
        <w:rPr>
          <w:rFonts w:ascii="Arial" w:hAnsi="Arial" w:cs="Arial"/>
        </w:rPr>
        <w:t xml:space="preserve">„Magyarország 2021 évi központi költségvetéséről szóló, </w:t>
      </w:r>
      <w:r w:rsidR="00D233A5">
        <w:rPr>
          <w:rFonts w:ascii="Arial" w:hAnsi="Arial" w:cs="Arial"/>
        </w:rPr>
        <w:t xml:space="preserve">2020. évi XC. </w:t>
      </w:r>
      <w:r w:rsidRPr="00967A00">
        <w:rPr>
          <w:rFonts w:ascii="Arial" w:hAnsi="Arial" w:cs="Arial"/>
        </w:rPr>
        <w:t>törvény, továbbá a Magyarország 2021.-évi központi költségvetésének megalapozásá</w:t>
      </w:r>
      <w:r w:rsidR="00D233A5">
        <w:rPr>
          <w:rFonts w:ascii="Arial" w:hAnsi="Arial" w:cs="Arial"/>
        </w:rPr>
        <w:t>ról szóló, 2020. évi LXXVI. törvény, amelyben egyik fontos elem a helyi adókról szóló szabályok változása. A</w:t>
      </w:r>
      <w:r w:rsidRPr="00967A00">
        <w:rPr>
          <w:rFonts w:ascii="Arial" w:hAnsi="Arial" w:cs="Arial"/>
        </w:rPr>
        <w:t xml:space="preserve">z eddigi években megszokott kormányzati-helyi önkormányzati megoszlásoktól eltérő, </w:t>
      </w:r>
      <w:proofErr w:type="spellStart"/>
      <w:r w:rsidRPr="00967A00">
        <w:rPr>
          <w:rFonts w:ascii="Arial" w:hAnsi="Arial" w:cs="Arial"/>
        </w:rPr>
        <w:t>esetenként</w:t>
      </w:r>
      <w:proofErr w:type="spellEnd"/>
      <w:r w:rsidRPr="00967A00">
        <w:rPr>
          <w:rFonts w:ascii="Arial" w:hAnsi="Arial" w:cs="Arial"/>
        </w:rPr>
        <w:t xml:space="preserve"> az önkormányzat költségvetési gazdálkodásra negatív hatásokat eredményező változás</w:t>
      </w:r>
      <w:r w:rsidR="00956EDF">
        <w:rPr>
          <w:rFonts w:ascii="Arial" w:hAnsi="Arial" w:cs="Arial"/>
        </w:rPr>
        <w:t>okra</w:t>
      </w:r>
      <w:r w:rsidRPr="00967A00">
        <w:rPr>
          <w:rFonts w:ascii="Arial" w:hAnsi="Arial" w:cs="Arial"/>
        </w:rPr>
        <w:t xml:space="preserve"> is figyelemmel </w:t>
      </w:r>
      <w:r w:rsidRPr="00967A00">
        <w:rPr>
          <w:rFonts w:ascii="Arial" w:hAnsi="Arial" w:cs="Arial"/>
        </w:rPr>
        <w:lastRenderedPageBreak/>
        <w:t>kell lenni a Budapest Főváros XIV. Kerület Zugló Önkormányzat</w:t>
      </w:r>
      <w:r w:rsidR="00D57D40" w:rsidRPr="00967A00">
        <w:rPr>
          <w:rFonts w:ascii="Arial" w:hAnsi="Arial" w:cs="Arial"/>
        </w:rPr>
        <w:t>a</w:t>
      </w:r>
      <w:r w:rsidRPr="00967A00">
        <w:rPr>
          <w:rFonts w:ascii="Arial" w:hAnsi="Arial" w:cs="Arial"/>
        </w:rPr>
        <w:t xml:space="preserve"> költségvetését és átfogó Gazdasági Programját érintően, amelyek </w:t>
      </w:r>
      <w:r w:rsidR="00956EDF">
        <w:rPr>
          <w:rFonts w:ascii="Arial" w:hAnsi="Arial" w:cs="Arial"/>
        </w:rPr>
        <w:t xml:space="preserve">az </w:t>
      </w:r>
      <w:r w:rsidRPr="00967A00">
        <w:rPr>
          <w:rFonts w:ascii="Arial" w:hAnsi="Arial" w:cs="Arial"/>
        </w:rPr>
        <w:t>ismeretek szerint:</w:t>
      </w:r>
    </w:p>
    <w:p w14:paraId="4E569301" w14:textId="77777777" w:rsidR="00443A56" w:rsidRPr="00967A00" w:rsidRDefault="00443A56" w:rsidP="007954F6">
      <w:pPr>
        <w:pStyle w:val="Listaszerbekezds"/>
        <w:numPr>
          <w:ilvl w:val="0"/>
          <w:numId w:val="8"/>
        </w:numPr>
        <w:spacing w:line="256" w:lineRule="auto"/>
        <w:jc w:val="both"/>
        <w:rPr>
          <w:rFonts w:ascii="Arial" w:hAnsi="Arial" w:cs="Arial"/>
        </w:rPr>
      </w:pPr>
      <w:r w:rsidRPr="00967A00">
        <w:rPr>
          <w:rFonts w:ascii="Arial" w:hAnsi="Arial" w:cs="Arial"/>
        </w:rPr>
        <w:t>a gépjárműadó elvonása;</w:t>
      </w:r>
    </w:p>
    <w:p w14:paraId="6A527F1A" w14:textId="77777777" w:rsidR="00443A56" w:rsidRPr="00967A00" w:rsidRDefault="00443A56" w:rsidP="007954F6">
      <w:pPr>
        <w:pStyle w:val="Listaszerbekezds"/>
        <w:numPr>
          <w:ilvl w:val="0"/>
          <w:numId w:val="8"/>
        </w:numPr>
        <w:spacing w:line="256" w:lineRule="auto"/>
        <w:jc w:val="both"/>
        <w:rPr>
          <w:rFonts w:ascii="Arial" w:hAnsi="Arial" w:cs="Arial"/>
        </w:rPr>
      </w:pPr>
      <w:r w:rsidRPr="00967A00">
        <w:rPr>
          <w:rFonts w:ascii="Arial" w:hAnsi="Arial" w:cs="Arial"/>
        </w:rPr>
        <w:t>az ingatlanokon elhelyezett reklámhordozók helyi adóztatásának eltörlése;</w:t>
      </w:r>
    </w:p>
    <w:p w14:paraId="79E2FE4E" w14:textId="77777777" w:rsidR="00443A56" w:rsidRPr="00967A00" w:rsidRDefault="00443A56" w:rsidP="007954F6">
      <w:pPr>
        <w:pStyle w:val="Listaszerbekezds"/>
        <w:numPr>
          <w:ilvl w:val="0"/>
          <w:numId w:val="8"/>
        </w:numPr>
        <w:spacing w:line="256" w:lineRule="auto"/>
        <w:jc w:val="both"/>
        <w:rPr>
          <w:rFonts w:ascii="Arial" w:hAnsi="Arial" w:cs="Arial"/>
        </w:rPr>
      </w:pPr>
      <w:r w:rsidRPr="00967A00">
        <w:rPr>
          <w:rFonts w:ascii="Arial" w:hAnsi="Arial" w:cs="Arial"/>
        </w:rPr>
        <w:t>a 2021-ben kötelezően előírt béremelés fedezetének előteremtése;</w:t>
      </w:r>
    </w:p>
    <w:p w14:paraId="1442EBD4" w14:textId="77777777" w:rsidR="00443A56" w:rsidRPr="00967A00" w:rsidRDefault="00443A56" w:rsidP="007954F6">
      <w:pPr>
        <w:pStyle w:val="Listaszerbekezds"/>
        <w:numPr>
          <w:ilvl w:val="0"/>
          <w:numId w:val="8"/>
        </w:numPr>
        <w:spacing w:line="256" w:lineRule="auto"/>
        <w:jc w:val="both"/>
        <w:rPr>
          <w:rFonts w:ascii="Arial" w:hAnsi="Arial" w:cs="Arial"/>
        </w:rPr>
      </w:pPr>
      <w:r w:rsidRPr="00967A00">
        <w:rPr>
          <w:rFonts w:ascii="Arial" w:hAnsi="Arial" w:cs="Arial"/>
        </w:rPr>
        <w:t>a szolidaritási hozzájárulás változása.</w:t>
      </w:r>
    </w:p>
    <w:p w14:paraId="665DD04C" w14:textId="77777777" w:rsidR="00443A56" w:rsidRPr="00967A00" w:rsidRDefault="00443A56" w:rsidP="00443A56">
      <w:pPr>
        <w:ind w:left="708"/>
        <w:jc w:val="both"/>
        <w:rPr>
          <w:rFonts w:ascii="Arial" w:hAnsi="Arial" w:cs="Arial"/>
        </w:rPr>
      </w:pPr>
      <w:r w:rsidRPr="00967A00">
        <w:rPr>
          <w:rFonts w:ascii="Arial" w:hAnsi="Arial" w:cs="Arial"/>
          <w:b/>
        </w:rPr>
        <w:t>ad 1. a gépjárműadó elvonása:</w:t>
      </w:r>
      <w:r w:rsidRPr="00967A00">
        <w:rPr>
          <w:rFonts w:ascii="Arial" w:hAnsi="Arial" w:cs="Arial"/>
        </w:rPr>
        <w:t xml:space="preserve"> A gépjárműadóbevétel központosítása jelentős bevételkiesés. A 2021. évi költségvetési törvényben a gépjárműadó kötelező továbbadása továbbra is szerepel, így az önkormányzatok költségvetésében ez 2021.-ben ismét bevételcsökkenést eredményez. A becsült kiesés 2021. évre </w:t>
      </w:r>
      <w:r w:rsidR="00D57D40" w:rsidRPr="00967A00">
        <w:rPr>
          <w:rFonts w:ascii="Arial" w:hAnsi="Arial" w:cs="Arial"/>
        </w:rPr>
        <w:t xml:space="preserve">(a 2020. évhez hasonlóan) </w:t>
      </w:r>
      <w:r w:rsidRPr="00967A00">
        <w:rPr>
          <w:rFonts w:ascii="Arial" w:hAnsi="Arial" w:cs="Arial"/>
        </w:rPr>
        <w:t>400.000.000,- Ft vagy azt meghaladó összeg.</w:t>
      </w:r>
    </w:p>
    <w:p w14:paraId="380CDADD" w14:textId="77777777" w:rsidR="00443A56" w:rsidRPr="00967A00" w:rsidRDefault="00443A56" w:rsidP="00443A56">
      <w:pPr>
        <w:ind w:left="708"/>
        <w:jc w:val="both"/>
        <w:rPr>
          <w:rFonts w:ascii="Arial" w:hAnsi="Arial" w:cs="Arial"/>
        </w:rPr>
      </w:pPr>
      <w:r w:rsidRPr="00967A00">
        <w:rPr>
          <w:rFonts w:ascii="Arial" w:hAnsi="Arial" w:cs="Arial"/>
        </w:rPr>
        <w:t>A gépjárműadó beszedésével kapcsolatos igazgatási költségek becsült adatokkal, bázis alapú tényadatokkal kalkulálva, összesítve mintegy 58.680.000,-Ft, azaz ötvennyolcmillió-hatszáznyolcvanezer forint/év összeget tesznek ki, beleértve a bérköltség, a rezsiköltség, a postaköltség és az irodai eszközhasználati költség arányosított tételeit. A gépjárműadó esetében bírság nem, legfeljebb pótlék merülhet fel, ez önkormányzati bevétel marad, ennek összege azonban forintban a legfeljebb százezres nagyságrendet érheti el.</w:t>
      </w:r>
    </w:p>
    <w:p w14:paraId="60350F4C" w14:textId="76F2D15D" w:rsidR="00443A56" w:rsidRPr="00967A00" w:rsidRDefault="00443A56" w:rsidP="00443A56">
      <w:pPr>
        <w:ind w:left="708"/>
        <w:jc w:val="both"/>
        <w:rPr>
          <w:rFonts w:ascii="Arial" w:hAnsi="Arial" w:cs="Arial"/>
        </w:rPr>
      </w:pPr>
      <w:r w:rsidRPr="00967A00">
        <w:rPr>
          <w:rFonts w:ascii="Arial" w:hAnsi="Arial" w:cs="Arial"/>
          <w:b/>
        </w:rPr>
        <w:t>ad. 2. az ingatlanokon elhelyezett reklámhordozók helyi adóztatásának eltörlése</w:t>
      </w:r>
      <w:r w:rsidRPr="00967A00">
        <w:rPr>
          <w:rFonts w:ascii="Arial" w:hAnsi="Arial" w:cs="Arial"/>
        </w:rPr>
        <w:t xml:space="preserve">: A </w:t>
      </w:r>
      <w:r w:rsidR="00DC20BA" w:rsidRPr="00967A00">
        <w:rPr>
          <w:rFonts w:ascii="Arial" w:hAnsi="Arial" w:cs="Arial"/>
        </w:rPr>
        <w:t>Magyarország 2021.-évi központi költségvetésének megalapozásá</w:t>
      </w:r>
      <w:r w:rsidR="00DC20BA">
        <w:rPr>
          <w:rFonts w:ascii="Arial" w:hAnsi="Arial" w:cs="Arial"/>
        </w:rPr>
        <w:t xml:space="preserve">ról szóló, 2020. évi LXXVI. törvény, amelyben egyik fontos elem a helyi adókról szóló szabályok változása. </w:t>
      </w:r>
      <w:proofErr w:type="gramStart"/>
      <w:r w:rsidR="00DC20BA">
        <w:rPr>
          <w:rFonts w:ascii="Arial" w:hAnsi="Arial" w:cs="Arial"/>
        </w:rPr>
        <w:t>Ebben</w:t>
      </w:r>
      <w:proofErr w:type="gramEnd"/>
      <w:r w:rsidR="00DC20BA">
        <w:rPr>
          <w:rFonts w:ascii="Arial" w:hAnsi="Arial" w:cs="Arial"/>
        </w:rPr>
        <w:t xml:space="preserve"> </w:t>
      </w:r>
      <w:r w:rsidRPr="00967A00">
        <w:rPr>
          <w:rFonts w:ascii="Arial" w:hAnsi="Arial" w:cs="Arial"/>
        </w:rPr>
        <w:t>figyelembe kell venni a</w:t>
      </w:r>
      <w:r w:rsidR="00DC20BA">
        <w:rPr>
          <w:rFonts w:ascii="Arial" w:hAnsi="Arial" w:cs="Arial"/>
        </w:rPr>
        <w:t xml:space="preserve"> </w:t>
      </w:r>
      <w:r w:rsidRPr="00967A00">
        <w:rPr>
          <w:rFonts w:ascii="Arial" w:hAnsi="Arial" w:cs="Arial"/>
        </w:rPr>
        <w:t xml:space="preserve">helyi adókról szóló törvényből </w:t>
      </w:r>
      <w:proofErr w:type="spellStart"/>
      <w:r w:rsidR="006164EC">
        <w:rPr>
          <w:rFonts w:ascii="Arial" w:hAnsi="Arial" w:cs="Arial"/>
        </w:rPr>
        <w:t>törölt</w:t>
      </w:r>
      <w:proofErr w:type="spellEnd"/>
      <w:r w:rsidR="00DC20BA">
        <w:rPr>
          <w:rFonts w:ascii="Arial" w:hAnsi="Arial" w:cs="Arial"/>
        </w:rPr>
        <w:t xml:space="preserve"> előírást, amely </w:t>
      </w:r>
      <w:r w:rsidRPr="00967A00">
        <w:rPr>
          <w:rFonts w:ascii="Arial" w:hAnsi="Arial" w:cs="Arial"/>
        </w:rPr>
        <w:t>a helyi önkormányzat területén, illetve tulajdonában lévő ingatlanokon elhelyezett reklámok adóbevétel</w:t>
      </w:r>
      <w:r w:rsidR="00DC20BA">
        <w:rPr>
          <w:rFonts w:ascii="Arial" w:hAnsi="Arial" w:cs="Arial"/>
        </w:rPr>
        <w:t>i lehetőségét törli</w:t>
      </w:r>
      <w:r w:rsidRPr="00967A00">
        <w:rPr>
          <w:rFonts w:ascii="Arial" w:hAnsi="Arial" w:cs="Arial"/>
        </w:rPr>
        <w:t xml:space="preserve">. Ez részben bevételkiesést okoz, részben pedig elzárja a reklámbevételek növeléséből esetlegesen származható többletbevételek lehetőségét az önkormányzattól. A törvénytervezet szerint megszűnik az önkormányzatoknak az a lehetősége, hogy az ingatlanokon elhelyezett reklámhordozókra adót vessenek ki. </w:t>
      </w:r>
    </w:p>
    <w:p w14:paraId="6E98CD98" w14:textId="77777777" w:rsidR="00443A56" w:rsidRPr="00967A00" w:rsidRDefault="00443A56" w:rsidP="00443A56">
      <w:pPr>
        <w:ind w:left="708"/>
        <w:jc w:val="both"/>
        <w:rPr>
          <w:rFonts w:ascii="Arial" w:hAnsi="Arial" w:cs="Arial"/>
        </w:rPr>
      </w:pPr>
      <w:r w:rsidRPr="00967A00">
        <w:rPr>
          <w:rFonts w:ascii="Arial" w:hAnsi="Arial" w:cs="Arial"/>
        </w:rPr>
        <w:t>A 2019 évre előírt reklámhordozó utáni építményadó 118.970.640,-Ft, míg a 2019 évben ténylegesen teljesített 118.970.640,-Ft-ot tett ki a kerületben.</w:t>
      </w:r>
    </w:p>
    <w:p w14:paraId="77142B23" w14:textId="77777777" w:rsidR="00443A56" w:rsidRPr="00967A00" w:rsidRDefault="00443A56" w:rsidP="00443A56">
      <w:pPr>
        <w:ind w:left="708"/>
        <w:jc w:val="both"/>
        <w:rPr>
          <w:rFonts w:ascii="Arial" w:hAnsi="Arial" w:cs="Arial"/>
        </w:rPr>
      </w:pPr>
      <w:r w:rsidRPr="00967A00">
        <w:rPr>
          <w:rFonts w:ascii="Arial" w:hAnsi="Arial" w:cs="Arial"/>
        </w:rPr>
        <w:t>A 2020 évre tervezett reklámhordozó utáni építménya</w:t>
      </w:r>
      <w:r w:rsidR="00363F11" w:rsidRPr="00967A00">
        <w:rPr>
          <w:rFonts w:ascii="Arial" w:hAnsi="Arial" w:cs="Arial"/>
        </w:rPr>
        <w:t>dó adó összege: 117.779.760,- Ft</w:t>
      </w:r>
      <w:r w:rsidRPr="00967A00">
        <w:rPr>
          <w:rFonts w:ascii="Arial" w:hAnsi="Arial" w:cs="Arial"/>
        </w:rPr>
        <w:t>, amelyből a 2020.06.02 napjáig befolyt bevételek a tervezett összeg felét teszik ki, 59 millió Ft teljesítésre került.</w:t>
      </w:r>
    </w:p>
    <w:p w14:paraId="5BC7E5B5" w14:textId="77777777" w:rsidR="00443A56" w:rsidRPr="00967A00" w:rsidRDefault="00443A56" w:rsidP="00443A56">
      <w:pPr>
        <w:ind w:left="708"/>
        <w:jc w:val="both"/>
        <w:rPr>
          <w:rFonts w:ascii="Arial" w:hAnsi="Arial" w:cs="Arial"/>
        </w:rPr>
      </w:pPr>
      <w:r w:rsidRPr="00967A00">
        <w:rPr>
          <w:rFonts w:ascii="Arial" w:hAnsi="Arial" w:cs="Arial"/>
        </w:rPr>
        <w:t>A törvény</w:t>
      </w:r>
      <w:r w:rsidR="00956EDF">
        <w:rPr>
          <w:rFonts w:ascii="Arial" w:hAnsi="Arial" w:cs="Arial"/>
        </w:rPr>
        <w:t xml:space="preserve">ben megjelentek alapján kalkulálva, </w:t>
      </w:r>
      <w:r w:rsidRPr="00967A00">
        <w:rPr>
          <w:rFonts w:ascii="Arial" w:hAnsi="Arial" w:cs="Arial"/>
        </w:rPr>
        <w:t>a 2020. évi költségvetési évben várható bevételkiesés becsült összege 59 millió Ft</w:t>
      </w:r>
      <w:r w:rsidR="00956EDF">
        <w:rPr>
          <w:rFonts w:ascii="Arial" w:hAnsi="Arial" w:cs="Arial"/>
        </w:rPr>
        <w:t>.</w:t>
      </w:r>
      <w:r w:rsidR="00956EDF" w:rsidRPr="00967A00" w:rsidDel="00956EDF">
        <w:rPr>
          <w:rFonts w:ascii="Arial" w:hAnsi="Arial" w:cs="Arial"/>
        </w:rPr>
        <w:t xml:space="preserve"> </w:t>
      </w:r>
      <w:r w:rsidRPr="00967A00">
        <w:rPr>
          <w:rFonts w:ascii="Arial" w:hAnsi="Arial" w:cs="Arial"/>
        </w:rPr>
        <w:t>A reklámhordozó adóbevétel eltörlésének becsült hatása Budapest XIV. Kerület Zugló Önkormányzatánál a 2021–es költségvetési gazdálkodási évre mindösszesen 118 millió Ft bevételcsökkenést tehet ki, az eddigi éves bevétel bázis adataiból kiindulva.</w:t>
      </w:r>
    </w:p>
    <w:p w14:paraId="1EC444AC" w14:textId="77777777" w:rsidR="00443A56" w:rsidRPr="00967A00" w:rsidRDefault="00443A56" w:rsidP="00443A56">
      <w:pPr>
        <w:ind w:left="708"/>
        <w:jc w:val="both"/>
        <w:rPr>
          <w:rFonts w:ascii="Arial" w:hAnsi="Arial" w:cs="Arial"/>
        </w:rPr>
      </w:pPr>
      <w:r w:rsidRPr="00967A00">
        <w:rPr>
          <w:rFonts w:ascii="Arial" w:hAnsi="Arial" w:cs="Arial"/>
          <w:b/>
        </w:rPr>
        <w:t>ad 3. a 2021-ben kötelezően előírt béremelés fedezetének előteremtése:</w:t>
      </w:r>
      <w:r w:rsidRPr="00967A00">
        <w:rPr>
          <w:rFonts w:ascii="Arial" w:hAnsi="Arial" w:cs="Arial"/>
        </w:rPr>
        <w:t xml:space="preserve"> A 2021. évi költségvetési törvény kötelező béremeléseket tartalmaz, amely számítások szerint az egyéb területekre fordítható összegek egyenlegét a 2020-as év tény/terv adataihoz viszonyítva negatív értékűvé is alakíthatja. 2021-ben az önkormányzatok támogatási előirányzatainak 2020. évről 2021. évre történő növekedése 16,1%-os </w:t>
      </w:r>
      <w:proofErr w:type="spellStart"/>
      <w:r w:rsidRPr="00967A00">
        <w:rPr>
          <w:rFonts w:ascii="Arial" w:hAnsi="Arial" w:cs="Arial"/>
        </w:rPr>
        <w:t>makro</w:t>
      </w:r>
      <w:proofErr w:type="spellEnd"/>
      <w:r w:rsidRPr="00967A00">
        <w:rPr>
          <w:rFonts w:ascii="Arial" w:hAnsi="Arial" w:cs="Arial"/>
        </w:rPr>
        <w:t xml:space="preserve">-összesítésben, és a béremelés egy részét fedezheti a központi költségvetési támogatás. Ugyanakkor ezt a pozitívumot a kötelező béremelés fedezetének előteremtése annulálhatja, különösen, ha összhatásában vizsgáljuk az önkormányzatok bevétel-kiadás </w:t>
      </w:r>
      <w:r w:rsidRPr="00967A00">
        <w:rPr>
          <w:rFonts w:ascii="Arial" w:hAnsi="Arial" w:cs="Arial"/>
        </w:rPr>
        <w:lastRenderedPageBreak/>
        <w:t>szerkezetét a 2021. költségvetési évben. A béremelés fedezetének kigazdálkodása a kiemelt bevételcsökkentése és bevétel központosítások mellett az önkormányzat kötelező és önként vállalt feladatainak ellátására fordítható forrásokat csökkenti, továbbá jelentősen korlátozza az önként vállalt feladatok volumenét. Összességében ezzel az önkormányzati feladatellátás hatékonysága és eredményessége csökken.</w:t>
      </w:r>
    </w:p>
    <w:p w14:paraId="6A8B2DE2" w14:textId="77777777" w:rsidR="00443A56" w:rsidRPr="00967A00" w:rsidRDefault="00443A56" w:rsidP="00443A56">
      <w:pPr>
        <w:ind w:left="708"/>
        <w:jc w:val="both"/>
        <w:rPr>
          <w:rFonts w:ascii="Arial" w:hAnsi="Arial" w:cs="Arial"/>
        </w:rPr>
      </w:pPr>
      <w:r w:rsidRPr="00967A00">
        <w:rPr>
          <w:rFonts w:ascii="Arial" w:hAnsi="Arial" w:cs="Arial"/>
          <w:b/>
        </w:rPr>
        <w:t>ad. 4.</w:t>
      </w:r>
      <w:r w:rsidRPr="00967A00">
        <w:rPr>
          <w:rFonts w:ascii="Arial" w:hAnsi="Arial" w:cs="Arial"/>
        </w:rPr>
        <w:t xml:space="preserve"> </w:t>
      </w:r>
      <w:r w:rsidRPr="00967A00">
        <w:rPr>
          <w:rFonts w:ascii="Arial" w:hAnsi="Arial" w:cs="Arial"/>
          <w:b/>
        </w:rPr>
        <w:t>a szolidaritási hozzájárulás változása</w:t>
      </w:r>
      <w:r w:rsidRPr="00967A00">
        <w:rPr>
          <w:rFonts w:ascii="Arial" w:hAnsi="Arial" w:cs="Arial"/>
        </w:rPr>
        <w:t>: A szolidaritási hozzájárulás befizetési kötelezettsége kerületünk tekintetében évente az alábbiak szerint alakult:</w:t>
      </w:r>
    </w:p>
    <w:p w14:paraId="786C282A" w14:textId="77777777" w:rsidR="00443A56" w:rsidRPr="00967A00" w:rsidRDefault="00443A56" w:rsidP="007954F6">
      <w:pPr>
        <w:pStyle w:val="Listaszerbekezds"/>
        <w:numPr>
          <w:ilvl w:val="0"/>
          <w:numId w:val="11"/>
        </w:numPr>
        <w:spacing w:line="256" w:lineRule="auto"/>
        <w:ind w:left="2484"/>
        <w:jc w:val="both"/>
        <w:rPr>
          <w:rFonts w:ascii="Arial" w:hAnsi="Arial" w:cs="Arial"/>
        </w:rPr>
      </w:pPr>
      <w:r w:rsidRPr="00967A00">
        <w:rPr>
          <w:rFonts w:ascii="Arial" w:hAnsi="Arial" w:cs="Arial"/>
        </w:rPr>
        <w:t>2017. évben:</w:t>
      </w:r>
      <w:r w:rsidR="00D57D40" w:rsidRPr="00967A00">
        <w:rPr>
          <w:rFonts w:ascii="Arial" w:hAnsi="Arial" w:cs="Arial"/>
        </w:rPr>
        <w:t xml:space="preserve"> </w:t>
      </w:r>
      <w:r w:rsidRPr="00967A00">
        <w:rPr>
          <w:rFonts w:ascii="Arial" w:hAnsi="Arial" w:cs="Arial"/>
        </w:rPr>
        <w:t>384 475 731 Ft</w:t>
      </w:r>
    </w:p>
    <w:p w14:paraId="684DD721" w14:textId="77777777" w:rsidR="00443A56" w:rsidRPr="00967A00" w:rsidRDefault="00443A56" w:rsidP="007954F6">
      <w:pPr>
        <w:pStyle w:val="Listaszerbekezds"/>
        <w:numPr>
          <w:ilvl w:val="0"/>
          <w:numId w:val="11"/>
        </w:numPr>
        <w:spacing w:line="256" w:lineRule="auto"/>
        <w:ind w:left="2484"/>
        <w:jc w:val="both"/>
        <w:rPr>
          <w:rFonts w:ascii="Arial" w:hAnsi="Arial" w:cs="Arial"/>
        </w:rPr>
      </w:pPr>
      <w:r w:rsidRPr="00967A00">
        <w:rPr>
          <w:rFonts w:ascii="Arial" w:hAnsi="Arial" w:cs="Arial"/>
        </w:rPr>
        <w:t>2018. évben:</w:t>
      </w:r>
      <w:r w:rsidR="00D57D40" w:rsidRPr="00967A00">
        <w:rPr>
          <w:rFonts w:ascii="Arial" w:hAnsi="Arial" w:cs="Arial"/>
        </w:rPr>
        <w:t xml:space="preserve"> </w:t>
      </w:r>
      <w:r w:rsidRPr="00967A00">
        <w:rPr>
          <w:rFonts w:ascii="Arial" w:hAnsi="Arial" w:cs="Arial"/>
        </w:rPr>
        <w:t>519 758 574 Ft</w:t>
      </w:r>
    </w:p>
    <w:p w14:paraId="0D430135" w14:textId="77777777" w:rsidR="00443A56" w:rsidRPr="00967A00" w:rsidRDefault="00443A56" w:rsidP="007954F6">
      <w:pPr>
        <w:pStyle w:val="Listaszerbekezds"/>
        <w:numPr>
          <w:ilvl w:val="0"/>
          <w:numId w:val="11"/>
        </w:numPr>
        <w:spacing w:line="256" w:lineRule="auto"/>
        <w:ind w:left="2484"/>
        <w:jc w:val="both"/>
        <w:rPr>
          <w:rFonts w:ascii="Arial" w:hAnsi="Arial" w:cs="Arial"/>
        </w:rPr>
      </w:pPr>
      <w:r w:rsidRPr="00967A00">
        <w:rPr>
          <w:rFonts w:ascii="Arial" w:hAnsi="Arial" w:cs="Arial"/>
        </w:rPr>
        <w:t>2019. évben:</w:t>
      </w:r>
      <w:r w:rsidR="00D57D40" w:rsidRPr="00967A00">
        <w:rPr>
          <w:rFonts w:ascii="Arial" w:hAnsi="Arial" w:cs="Arial"/>
        </w:rPr>
        <w:t xml:space="preserve"> </w:t>
      </w:r>
      <w:r w:rsidRPr="00967A00">
        <w:rPr>
          <w:rFonts w:ascii="Arial" w:hAnsi="Arial" w:cs="Arial"/>
        </w:rPr>
        <w:t>615 963 402 Ft</w:t>
      </w:r>
    </w:p>
    <w:p w14:paraId="5E91F72A" w14:textId="77777777" w:rsidR="00443A56" w:rsidRPr="00967A00" w:rsidRDefault="00443A56" w:rsidP="007954F6">
      <w:pPr>
        <w:pStyle w:val="Listaszerbekezds"/>
        <w:numPr>
          <w:ilvl w:val="0"/>
          <w:numId w:val="11"/>
        </w:numPr>
        <w:spacing w:line="256" w:lineRule="auto"/>
        <w:ind w:left="2484"/>
        <w:jc w:val="both"/>
        <w:rPr>
          <w:rFonts w:ascii="Arial" w:hAnsi="Arial" w:cs="Arial"/>
        </w:rPr>
      </w:pPr>
      <w:r w:rsidRPr="00967A00">
        <w:rPr>
          <w:rFonts w:ascii="Arial" w:hAnsi="Arial" w:cs="Arial"/>
        </w:rPr>
        <w:t>2020. évben:</w:t>
      </w:r>
      <w:r w:rsidR="00D57D40" w:rsidRPr="00967A00">
        <w:rPr>
          <w:rFonts w:ascii="Arial" w:hAnsi="Arial" w:cs="Arial"/>
        </w:rPr>
        <w:t xml:space="preserve"> </w:t>
      </w:r>
      <w:r w:rsidRPr="00967A00">
        <w:rPr>
          <w:rFonts w:ascii="Arial" w:hAnsi="Arial" w:cs="Arial"/>
        </w:rPr>
        <w:t>649 383 119 Ft</w:t>
      </w:r>
    </w:p>
    <w:p w14:paraId="20C3E6D8" w14:textId="77777777" w:rsidR="00443A56" w:rsidRPr="00967A00" w:rsidRDefault="00443A56" w:rsidP="00443A56">
      <w:pPr>
        <w:ind w:left="708"/>
        <w:jc w:val="both"/>
        <w:rPr>
          <w:rFonts w:ascii="Arial" w:hAnsi="Arial" w:cs="Arial"/>
        </w:rPr>
      </w:pPr>
      <w:r w:rsidRPr="00967A00">
        <w:rPr>
          <w:rFonts w:ascii="Arial" w:hAnsi="Arial" w:cs="Arial"/>
        </w:rPr>
        <w:t>A 2021. évi költségvetési törvény</w:t>
      </w:r>
      <w:r w:rsidR="00956EDF">
        <w:rPr>
          <w:rFonts w:ascii="Arial" w:hAnsi="Arial" w:cs="Arial"/>
        </w:rPr>
        <w:t xml:space="preserve"> </w:t>
      </w:r>
      <w:r w:rsidRPr="00967A00">
        <w:rPr>
          <w:rFonts w:ascii="Arial" w:hAnsi="Arial" w:cs="Arial"/>
        </w:rPr>
        <w:t>számítási metódusát alkalmazva, a Fővárosi Önkormányzat adóerő-képesség adatánál a 2018.06.30-ai jelentés szerinti adatszolgáltatást figyelembe véve a kalkulált összeg: 1 689 509 245 Ft, ami a 2020. évi adat több, mint 260 %-a, közel háromszorosa.</w:t>
      </w:r>
    </w:p>
    <w:p w14:paraId="167BA51E" w14:textId="77777777" w:rsidR="00443A56" w:rsidRPr="00967A00" w:rsidRDefault="00443A56" w:rsidP="00443A56">
      <w:pPr>
        <w:ind w:left="708"/>
        <w:jc w:val="both"/>
        <w:rPr>
          <w:rFonts w:ascii="Arial" w:hAnsi="Arial" w:cs="Arial"/>
        </w:rPr>
      </w:pPr>
      <w:r w:rsidRPr="00967A00">
        <w:rPr>
          <w:rFonts w:ascii="Arial" w:hAnsi="Arial" w:cs="Arial"/>
        </w:rPr>
        <w:t xml:space="preserve">2020-ban a beszámítás összege 2 440 millió forint volt, a beszámítást követően levonásba helyezett támogatás 1 445 millió forint volt. A nem teljesült beszámítás, a szolidaritási hozzájárulás alapja 995 millió forint volt, ennek 65 %-a </w:t>
      </w:r>
      <w:proofErr w:type="spellStart"/>
      <w:r w:rsidRPr="00967A00">
        <w:rPr>
          <w:rFonts w:ascii="Arial" w:hAnsi="Arial" w:cs="Arial"/>
        </w:rPr>
        <w:t>a</w:t>
      </w:r>
      <w:proofErr w:type="spellEnd"/>
      <w:r w:rsidRPr="00967A00">
        <w:rPr>
          <w:rFonts w:ascii="Arial" w:hAnsi="Arial" w:cs="Arial"/>
        </w:rPr>
        <w:t xml:space="preserve"> szolidaritási hozzájárulás összege: 649 383 ezer forint.</w:t>
      </w:r>
    </w:p>
    <w:p w14:paraId="207A2FAA" w14:textId="77777777" w:rsidR="00443A56" w:rsidRPr="00967A00" w:rsidRDefault="00443A56" w:rsidP="00443A56">
      <w:pPr>
        <w:ind w:left="708"/>
        <w:jc w:val="both"/>
        <w:rPr>
          <w:rFonts w:ascii="Arial" w:hAnsi="Arial" w:cs="Arial"/>
        </w:rPr>
      </w:pPr>
      <w:r w:rsidRPr="00967A00">
        <w:rPr>
          <w:rFonts w:ascii="Arial" w:hAnsi="Arial" w:cs="Arial"/>
        </w:rPr>
        <w:t>A tervezetben szereplő szolidaritási hozzájárulás változásának (többszörösére emelkedése) értékeléséhez figyelembe kell venni, hogy a települési üzemeltetési támogatások beszámítását nem alkalmazza a javaslat. Az előző évi kerületi adatokkal számolva ezen támogatási bevételek kompenzálhatják a szolidaritási hozzájárulás emelkedését, így a szolidaritási hozzájárulás összegének drasztikus növekedése önmagában nem jelenti automatikusan, összességében a költségvetési elvonások ugyanilyen mértékű emelkedését.</w:t>
      </w:r>
    </w:p>
    <w:p w14:paraId="0A835657" w14:textId="77777777" w:rsidR="00443A56" w:rsidRPr="00967A00" w:rsidRDefault="00443A56" w:rsidP="00443A56">
      <w:pPr>
        <w:ind w:left="708"/>
        <w:jc w:val="both"/>
        <w:rPr>
          <w:rFonts w:ascii="Arial" w:hAnsi="Arial" w:cs="Arial"/>
          <w:b/>
        </w:rPr>
      </w:pPr>
      <w:r w:rsidRPr="00967A00">
        <w:rPr>
          <w:rFonts w:ascii="Arial" w:hAnsi="Arial" w:cs="Arial"/>
          <w:b/>
        </w:rPr>
        <w:t>A 2021. évi költségvetési törvény</w:t>
      </w:r>
      <w:r w:rsidR="00956EDF">
        <w:rPr>
          <w:rFonts w:ascii="Arial" w:hAnsi="Arial" w:cs="Arial"/>
          <w:b/>
        </w:rPr>
        <w:t xml:space="preserve"> </w:t>
      </w:r>
      <w:r w:rsidRPr="00967A00">
        <w:rPr>
          <w:rFonts w:ascii="Arial" w:hAnsi="Arial" w:cs="Arial"/>
        </w:rPr>
        <w:t>annyit mindenképpen jelez, hogy</w:t>
      </w:r>
      <w:r w:rsidRPr="00967A00">
        <w:rPr>
          <w:rFonts w:ascii="Arial" w:hAnsi="Arial" w:cs="Arial"/>
          <w:b/>
        </w:rPr>
        <w:t xml:space="preserve"> a 2020-2024</w:t>
      </w:r>
      <w:r w:rsidR="008B6C4D" w:rsidRPr="00967A00">
        <w:rPr>
          <w:rFonts w:ascii="Arial" w:hAnsi="Arial" w:cs="Arial"/>
          <w:b/>
        </w:rPr>
        <w:t>.</w:t>
      </w:r>
      <w:r w:rsidRPr="00967A00">
        <w:rPr>
          <w:rFonts w:ascii="Arial" w:hAnsi="Arial" w:cs="Arial"/>
          <w:b/>
        </w:rPr>
        <w:t xml:space="preserve"> gazdasági évek pénzügyi előrejelzése mind a makrogazdasági, mind a helyi önkormányzati gazdálkodás előre jelzései messze meghaladják a szokásos bizonytalansági mértéket. </w:t>
      </w:r>
    </w:p>
    <w:p w14:paraId="6B940951" w14:textId="77777777" w:rsidR="00443A56" w:rsidRPr="00967A00" w:rsidRDefault="00443A56" w:rsidP="00443A56">
      <w:pPr>
        <w:jc w:val="both"/>
        <w:rPr>
          <w:rFonts w:ascii="Arial" w:hAnsi="Arial" w:cs="Arial"/>
          <w:b/>
        </w:rPr>
      </w:pPr>
      <w:r w:rsidRPr="00967A00">
        <w:rPr>
          <w:rFonts w:ascii="Arial" w:hAnsi="Arial" w:cs="Arial"/>
          <w:b/>
        </w:rPr>
        <w:t xml:space="preserve">A </w:t>
      </w:r>
      <w:r w:rsidR="00D57D40" w:rsidRPr="00967A00">
        <w:rPr>
          <w:rFonts w:ascii="Arial" w:hAnsi="Arial" w:cs="Arial"/>
          <w:b/>
        </w:rPr>
        <w:t xml:space="preserve">központi költségvetési </w:t>
      </w:r>
      <w:r w:rsidRPr="00967A00">
        <w:rPr>
          <w:rFonts w:ascii="Arial" w:hAnsi="Arial" w:cs="Arial"/>
          <w:b/>
        </w:rPr>
        <w:t>előrejelzések megalapozzák Zugló 2020-2024</w:t>
      </w:r>
      <w:r w:rsidR="008B6C4D" w:rsidRPr="00967A00">
        <w:rPr>
          <w:rFonts w:ascii="Arial" w:hAnsi="Arial" w:cs="Arial"/>
          <w:b/>
        </w:rPr>
        <w:t>.</w:t>
      </w:r>
      <w:r w:rsidRPr="00967A00">
        <w:rPr>
          <w:rFonts w:ascii="Arial" w:hAnsi="Arial" w:cs="Arial"/>
          <w:b/>
        </w:rPr>
        <w:t xml:space="preserve"> között tervezett Gazdasági Programjában az önkormányzati üzleti gazdálkodás fejlesztésének elképzeléseit, beleértve:</w:t>
      </w:r>
    </w:p>
    <w:p w14:paraId="29364DBB" w14:textId="77777777" w:rsidR="00443A56" w:rsidRPr="00967A00" w:rsidRDefault="00443A56" w:rsidP="007954F6">
      <w:pPr>
        <w:pStyle w:val="Listaszerbekezds"/>
        <w:numPr>
          <w:ilvl w:val="0"/>
          <w:numId w:val="10"/>
        </w:numPr>
        <w:spacing w:line="256" w:lineRule="auto"/>
        <w:jc w:val="both"/>
        <w:rPr>
          <w:rFonts w:ascii="Arial" w:hAnsi="Arial" w:cs="Arial"/>
          <w:b/>
        </w:rPr>
      </w:pPr>
      <w:r w:rsidRPr="00967A00">
        <w:rPr>
          <w:rFonts w:ascii="Arial" w:hAnsi="Arial" w:cs="Arial"/>
          <w:b/>
        </w:rPr>
        <w:t>a bevételi struktúra tervezett átalakításának stratégiai kidolgozását,</w:t>
      </w:r>
    </w:p>
    <w:p w14:paraId="2350C897" w14:textId="77777777" w:rsidR="00443A56" w:rsidRPr="00967A00" w:rsidRDefault="00443A56" w:rsidP="007954F6">
      <w:pPr>
        <w:pStyle w:val="Listaszerbekezds"/>
        <w:numPr>
          <w:ilvl w:val="0"/>
          <w:numId w:val="10"/>
        </w:numPr>
        <w:spacing w:line="256" w:lineRule="auto"/>
        <w:jc w:val="both"/>
        <w:rPr>
          <w:rFonts w:ascii="Arial" w:hAnsi="Arial" w:cs="Arial"/>
          <w:b/>
        </w:rPr>
      </w:pPr>
      <w:r w:rsidRPr="00967A00">
        <w:rPr>
          <w:rFonts w:ascii="Arial" w:hAnsi="Arial" w:cs="Arial"/>
          <w:b/>
        </w:rPr>
        <w:t xml:space="preserve">a kerületi lakásgazdálkodási </w:t>
      </w:r>
      <w:r w:rsidR="00E34630" w:rsidRPr="00967A00">
        <w:rPr>
          <w:rFonts w:ascii="Arial" w:hAnsi="Arial" w:cs="Arial"/>
          <w:b/>
        </w:rPr>
        <w:t xml:space="preserve">és helyiséggazdálkodási </w:t>
      </w:r>
      <w:r w:rsidRPr="00967A00">
        <w:rPr>
          <w:rFonts w:ascii="Arial" w:hAnsi="Arial" w:cs="Arial"/>
          <w:b/>
        </w:rPr>
        <w:t>program stratégiai megalkotását</w:t>
      </w:r>
      <w:r w:rsidR="00E34630" w:rsidRPr="00967A00">
        <w:rPr>
          <w:rFonts w:ascii="Arial" w:hAnsi="Arial" w:cs="Arial"/>
          <w:b/>
        </w:rPr>
        <w:t xml:space="preserve">, valamint </w:t>
      </w:r>
      <w:r w:rsidRPr="00967A00">
        <w:rPr>
          <w:rFonts w:ascii="Arial" w:hAnsi="Arial" w:cs="Arial"/>
          <w:b/>
        </w:rPr>
        <w:t>fejlesztését,</w:t>
      </w:r>
    </w:p>
    <w:p w14:paraId="6D2C1189" w14:textId="77777777" w:rsidR="00443A56" w:rsidRPr="00967A00" w:rsidRDefault="00443A56" w:rsidP="007954F6">
      <w:pPr>
        <w:pStyle w:val="Listaszerbekezds"/>
        <w:numPr>
          <w:ilvl w:val="0"/>
          <w:numId w:val="10"/>
        </w:numPr>
        <w:spacing w:line="256" w:lineRule="auto"/>
        <w:jc w:val="both"/>
        <w:rPr>
          <w:rFonts w:ascii="Arial" w:hAnsi="Arial" w:cs="Arial"/>
          <w:b/>
        </w:rPr>
      </w:pPr>
      <w:r w:rsidRPr="00967A00">
        <w:rPr>
          <w:rFonts w:ascii="Arial" w:hAnsi="Arial" w:cs="Arial"/>
          <w:b/>
        </w:rPr>
        <w:t xml:space="preserve">a kerületi adóbevételek felülvizsgálatát, </w:t>
      </w:r>
    </w:p>
    <w:p w14:paraId="4EA995F3" w14:textId="77777777" w:rsidR="00443A56" w:rsidRPr="00967A00" w:rsidRDefault="00443A56" w:rsidP="007954F6">
      <w:pPr>
        <w:pStyle w:val="Listaszerbekezds"/>
        <w:numPr>
          <w:ilvl w:val="0"/>
          <w:numId w:val="10"/>
        </w:numPr>
        <w:spacing w:line="256" w:lineRule="auto"/>
        <w:jc w:val="both"/>
        <w:rPr>
          <w:rFonts w:ascii="Arial" w:hAnsi="Arial" w:cs="Arial"/>
          <w:b/>
        </w:rPr>
      </w:pPr>
      <w:r w:rsidRPr="00967A00">
        <w:rPr>
          <w:rFonts w:ascii="Arial" w:hAnsi="Arial" w:cs="Arial"/>
          <w:b/>
        </w:rPr>
        <w:t xml:space="preserve">az önkormányzati hivatali működési szerkezet és bérpolitika, illetve humán erőforrás gazdálkodási politika fejlesztését, </w:t>
      </w:r>
    </w:p>
    <w:p w14:paraId="5AEA7BBE" w14:textId="77777777" w:rsidR="00443A56" w:rsidRPr="00967A00" w:rsidRDefault="00443A56" w:rsidP="007954F6">
      <w:pPr>
        <w:pStyle w:val="Listaszerbekezds"/>
        <w:numPr>
          <w:ilvl w:val="0"/>
          <w:numId w:val="10"/>
        </w:numPr>
        <w:spacing w:line="256" w:lineRule="auto"/>
        <w:jc w:val="both"/>
        <w:rPr>
          <w:rFonts w:ascii="Arial" w:hAnsi="Arial" w:cs="Arial"/>
          <w:b/>
        </w:rPr>
      </w:pPr>
      <w:r w:rsidRPr="00967A00">
        <w:rPr>
          <w:rFonts w:ascii="Arial" w:hAnsi="Arial" w:cs="Arial"/>
          <w:b/>
        </w:rPr>
        <w:t>a kerületi jövedelemtermelő fejlesztések és felújítások program és rendszerszintű fejlesztését</w:t>
      </w:r>
    </w:p>
    <w:p w14:paraId="709A1A83" w14:textId="77777777" w:rsidR="00443A56" w:rsidRPr="00967A00" w:rsidRDefault="00443A56" w:rsidP="007954F6">
      <w:pPr>
        <w:pStyle w:val="Listaszerbekezds"/>
        <w:numPr>
          <w:ilvl w:val="0"/>
          <w:numId w:val="10"/>
        </w:numPr>
        <w:spacing w:line="256" w:lineRule="auto"/>
        <w:jc w:val="both"/>
        <w:rPr>
          <w:rFonts w:ascii="Arial" w:hAnsi="Arial" w:cs="Arial"/>
          <w:b/>
        </w:rPr>
      </w:pPr>
      <w:r w:rsidRPr="00967A00">
        <w:rPr>
          <w:rFonts w:ascii="Arial" w:hAnsi="Arial" w:cs="Arial"/>
          <w:b/>
        </w:rPr>
        <w:t>a kerületi szociális ellátó hálózat (óvodák, bölcsődék) program és rendszerszintű fejlesztését egyaránt.</w:t>
      </w:r>
    </w:p>
    <w:p w14:paraId="62F80268" w14:textId="77777777" w:rsidR="00443A56" w:rsidRPr="00967A00" w:rsidRDefault="00443A56" w:rsidP="00443A56">
      <w:pPr>
        <w:jc w:val="both"/>
        <w:rPr>
          <w:rFonts w:ascii="Arial" w:hAnsi="Arial" w:cs="Arial"/>
        </w:rPr>
      </w:pPr>
      <w:r w:rsidRPr="00967A00">
        <w:rPr>
          <w:rFonts w:ascii="Arial" w:hAnsi="Arial" w:cs="Arial"/>
          <w:b/>
        </w:rPr>
        <w:t>A GKI előrejelzések</w:t>
      </w:r>
      <w:r w:rsidRPr="00967A00">
        <w:rPr>
          <w:rFonts w:ascii="Arial" w:hAnsi="Arial" w:cs="Arial"/>
        </w:rPr>
        <w:t xml:space="preserve"> is </w:t>
      </w:r>
      <w:r w:rsidR="005857C7" w:rsidRPr="00967A00">
        <w:rPr>
          <w:rFonts w:ascii="Arial" w:hAnsi="Arial" w:cs="Arial"/>
        </w:rPr>
        <w:t xml:space="preserve">a fentebb kifejtett gazdasági kockázatokat és </w:t>
      </w:r>
      <w:r w:rsidRPr="00967A00">
        <w:rPr>
          <w:rFonts w:ascii="Arial" w:hAnsi="Arial" w:cs="Arial"/>
        </w:rPr>
        <w:t>b</w:t>
      </w:r>
      <w:r w:rsidR="00E26CA0" w:rsidRPr="00967A00">
        <w:rPr>
          <w:rFonts w:ascii="Arial" w:hAnsi="Arial" w:cs="Arial"/>
        </w:rPr>
        <w:t>izonytalanságot mutatják a makro</w:t>
      </w:r>
      <w:r w:rsidRPr="00967A00">
        <w:rPr>
          <w:rFonts w:ascii="Arial" w:hAnsi="Arial" w:cs="Arial"/>
        </w:rPr>
        <w:t>gazdasági környezet változásainak és várható hatásainak előre jelzése szerint.</w:t>
      </w:r>
    </w:p>
    <w:p w14:paraId="5F81427F" w14:textId="77777777" w:rsidR="00443A56" w:rsidRPr="00967A00" w:rsidRDefault="00443A56" w:rsidP="00443A56">
      <w:pPr>
        <w:shd w:val="clear" w:color="auto" w:fill="FFFFFF"/>
        <w:spacing w:after="240" w:line="240" w:lineRule="auto"/>
        <w:jc w:val="both"/>
        <w:rPr>
          <w:rFonts w:ascii="Arial" w:eastAsia="Times New Roman" w:hAnsi="Arial" w:cs="Arial"/>
          <w:color w:val="343842"/>
          <w:lang w:eastAsia="hu-HU"/>
        </w:rPr>
      </w:pPr>
      <w:r w:rsidRPr="00967A00">
        <w:rPr>
          <w:rFonts w:ascii="Arial" w:eastAsia="Times New Roman" w:hAnsi="Arial" w:cs="Arial"/>
          <w:color w:val="343842"/>
          <w:lang w:eastAsia="hu-HU"/>
        </w:rPr>
        <w:lastRenderedPageBreak/>
        <w:t>A GKI részben a nagyobb költségvetési kiadások sz</w:t>
      </w:r>
      <w:r w:rsidR="005857C7" w:rsidRPr="00967A00">
        <w:rPr>
          <w:rFonts w:ascii="Arial" w:eastAsia="Times New Roman" w:hAnsi="Arial" w:cs="Arial"/>
          <w:color w:val="343842"/>
          <w:lang w:eastAsia="hu-HU"/>
        </w:rPr>
        <w:t>ükségessége, részben a K</w:t>
      </w:r>
      <w:r w:rsidRPr="00967A00">
        <w:rPr>
          <w:rFonts w:ascii="Arial" w:eastAsia="Times New Roman" w:hAnsi="Arial" w:cs="Arial"/>
          <w:color w:val="343842"/>
          <w:lang w:eastAsia="hu-HU"/>
        </w:rPr>
        <w:t>ormány ál</w:t>
      </w:r>
      <w:r w:rsidR="005857C7" w:rsidRPr="00967A00">
        <w:rPr>
          <w:rFonts w:ascii="Arial" w:eastAsia="Times New Roman" w:hAnsi="Arial" w:cs="Arial"/>
          <w:color w:val="343842"/>
          <w:lang w:eastAsia="hu-HU"/>
        </w:rPr>
        <w:t>tal vártnál kisebb GDP miatt a K</w:t>
      </w:r>
      <w:r w:rsidRPr="00967A00">
        <w:rPr>
          <w:rFonts w:ascii="Arial" w:eastAsia="Times New Roman" w:hAnsi="Arial" w:cs="Arial"/>
          <w:color w:val="343842"/>
          <w:lang w:eastAsia="hu-HU"/>
        </w:rPr>
        <w:t>ormány által előre</w:t>
      </w:r>
      <w:r w:rsidR="005857C7" w:rsidRPr="00967A00">
        <w:rPr>
          <w:rFonts w:ascii="Arial" w:eastAsia="Times New Roman" w:hAnsi="Arial" w:cs="Arial"/>
          <w:color w:val="343842"/>
          <w:lang w:eastAsia="hu-HU"/>
        </w:rPr>
        <w:t xml:space="preserve"> </w:t>
      </w:r>
      <w:r w:rsidRPr="00967A00">
        <w:rPr>
          <w:rFonts w:ascii="Arial" w:eastAsia="Times New Roman" w:hAnsi="Arial" w:cs="Arial"/>
          <w:color w:val="343842"/>
          <w:lang w:eastAsia="hu-HU"/>
        </w:rPr>
        <w:t xml:space="preserve">jelzettnél magasabb, 5 </w:t>
      </w:r>
      <w:r w:rsidR="005857C7" w:rsidRPr="00967A00">
        <w:rPr>
          <w:rFonts w:ascii="Arial" w:eastAsia="Times New Roman" w:hAnsi="Arial" w:cs="Arial"/>
          <w:color w:val="343842"/>
          <w:lang w:eastAsia="hu-HU"/>
        </w:rPr>
        <w:t>%</w:t>
      </w:r>
      <w:r w:rsidRPr="00967A00">
        <w:rPr>
          <w:rFonts w:ascii="Arial" w:eastAsia="Times New Roman" w:hAnsi="Arial" w:cs="Arial"/>
          <w:color w:val="343842"/>
          <w:lang w:eastAsia="hu-HU"/>
        </w:rPr>
        <w:t xml:space="preserve"> körüli GDP</w:t>
      </w:r>
      <w:r w:rsidR="00363F11" w:rsidRPr="00967A00">
        <w:rPr>
          <w:rFonts w:ascii="Arial" w:eastAsia="Times New Roman" w:hAnsi="Arial" w:cs="Arial"/>
          <w:color w:val="343842"/>
          <w:lang w:eastAsia="hu-HU"/>
        </w:rPr>
        <w:t>-arányos államháztartási hiányt,</w:t>
      </w:r>
      <w:r w:rsidRPr="00967A00">
        <w:rPr>
          <w:rFonts w:ascii="Arial" w:eastAsia="Times New Roman" w:hAnsi="Arial" w:cs="Arial"/>
          <w:color w:val="343842"/>
          <w:lang w:eastAsia="hu-HU"/>
        </w:rPr>
        <w:t xml:space="preserve"> továbbá 75 </w:t>
      </w:r>
      <w:r w:rsidR="005857C7" w:rsidRPr="00967A00">
        <w:rPr>
          <w:rFonts w:ascii="Arial" w:eastAsia="Times New Roman" w:hAnsi="Arial" w:cs="Arial"/>
          <w:color w:val="343842"/>
          <w:lang w:eastAsia="hu-HU"/>
        </w:rPr>
        <w:t>%</w:t>
      </w:r>
      <w:r w:rsidR="00363F11" w:rsidRPr="00967A00">
        <w:rPr>
          <w:rFonts w:ascii="Arial" w:eastAsia="Times New Roman" w:hAnsi="Arial" w:cs="Arial"/>
          <w:color w:val="343842"/>
          <w:lang w:eastAsia="hu-HU"/>
        </w:rPr>
        <w:t xml:space="preserve"> körüli államadósságot, </w:t>
      </w:r>
      <w:r w:rsidRPr="00967A00">
        <w:rPr>
          <w:rFonts w:ascii="Arial" w:eastAsia="Times New Roman" w:hAnsi="Arial" w:cs="Arial"/>
          <w:color w:val="343842"/>
          <w:lang w:eastAsia="hu-HU"/>
        </w:rPr>
        <w:t xml:space="preserve">vagyis a tavalyi 66,3 </w:t>
      </w:r>
      <w:r w:rsidR="00363F11" w:rsidRPr="00967A00">
        <w:rPr>
          <w:rFonts w:ascii="Arial" w:eastAsia="Times New Roman" w:hAnsi="Arial" w:cs="Arial"/>
          <w:color w:val="343842"/>
          <w:lang w:eastAsia="hu-HU"/>
        </w:rPr>
        <w:t>%</w:t>
      </w:r>
      <w:r w:rsidR="005857C7" w:rsidRPr="00967A00">
        <w:rPr>
          <w:rFonts w:ascii="Arial" w:eastAsia="Times New Roman" w:hAnsi="Arial" w:cs="Arial"/>
          <w:color w:val="343842"/>
          <w:lang w:eastAsia="hu-HU"/>
        </w:rPr>
        <w:t>-</w:t>
      </w:r>
      <w:proofErr w:type="spellStart"/>
      <w:r w:rsidR="005857C7" w:rsidRPr="00967A00">
        <w:rPr>
          <w:rFonts w:ascii="Arial" w:eastAsia="Times New Roman" w:hAnsi="Arial" w:cs="Arial"/>
          <w:color w:val="343842"/>
          <w:lang w:eastAsia="hu-HU"/>
        </w:rPr>
        <w:t>nál</w:t>
      </w:r>
      <w:proofErr w:type="spellEnd"/>
      <w:r w:rsidR="00363F11" w:rsidRPr="00967A00">
        <w:rPr>
          <w:rFonts w:ascii="Arial" w:eastAsia="Times New Roman" w:hAnsi="Arial" w:cs="Arial"/>
          <w:color w:val="343842"/>
          <w:lang w:eastAsia="hu-HU"/>
        </w:rPr>
        <w:t>,</w:t>
      </w:r>
      <w:r w:rsidR="005857C7" w:rsidRPr="00967A00">
        <w:rPr>
          <w:rFonts w:ascii="Arial" w:eastAsia="Times New Roman" w:hAnsi="Arial" w:cs="Arial"/>
          <w:color w:val="343842"/>
          <w:lang w:eastAsia="hu-HU"/>
        </w:rPr>
        <w:t xml:space="preserve"> és a K</w:t>
      </w:r>
      <w:r w:rsidRPr="00967A00">
        <w:rPr>
          <w:rFonts w:ascii="Arial" w:eastAsia="Times New Roman" w:hAnsi="Arial" w:cs="Arial"/>
          <w:color w:val="343842"/>
          <w:lang w:eastAsia="hu-HU"/>
        </w:rPr>
        <w:t xml:space="preserve">ormány által prognosztizált 72,6 </w:t>
      </w:r>
      <w:r w:rsidR="005857C7" w:rsidRPr="00967A00">
        <w:rPr>
          <w:rFonts w:ascii="Arial" w:eastAsia="Times New Roman" w:hAnsi="Arial" w:cs="Arial"/>
          <w:color w:val="343842"/>
          <w:lang w:eastAsia="hu-HU"/>
        </w:rPr>
        <w:t>%</w:t>
      </w:r>
      <w:r w:rsidRPr="00967A00">
        <w:rPr>
          <w:rFonts w:ascii="Arial" w:eastAsia="Times New Roman" w:hAnsi="Arial" w:cs="Arial"/>
          <w:color w:val="343842"/>
          <w:lang w:eastAsia="hu-HU"/>
        </w:rPr>
        <w:t xml:space="preserve"> eg</w:t>
      </w:r>
      <w:r w:rsidR="00363F11" w:rsidRPr="00967A00">
        <w:rPr>
          <w:rFonts w:ascii="Arial" w:eastAsia="Times New Roman" w:hAnsi="Arial" w:cs="Arial"/>
          <w:color w:val="343842"/>
          <w:lang w:eastAsia="hu-HU"/>
        </w:rPr>
        <w:t xml:space="preserve">yaránt magasabbat vár 2020-ra. </w:t>
      </w:r>
      <w:r w:rsidRPr="00967A00">
        <w:rPr>
          <w:rFonts w:ascii="Arial" w:eastAsia="Times New Roman" w:hAnsi="Arial" w:cs="Arial"/>
          <w:color w:val="343842"/>
          <w:lang w:eastAsia="hu-HU"/>
        </w:rPr>
        <w:t>Az éves átlagban 3,3 %-</w:t>
      </w:r>
      <w:proofErr w:type="spellStart"/>
      <w:r w:rsidRPr="00967A00">
        <w:rPr>
          <w:rFonts w:ascii="Arial" w:eastAsia="Times New Roman" w:hAnsi="Arial" w:cs="Arial"/>
          <w:color w:val="343842"/>
          <w:lang w:eastAsia="hu-HU"/>
        </w:rPr>
        <w:t>ra</w:t>
      </w:r>
      <w:proofErr w:type="spellEnd"/>
      <w:r w:rsidRPr="00967A00">
        <w:rPr>
          <w:rFonts w:ascii="Arial" w:eastAsia="Times New Roman" w:hAnsi="Arial" w:cs="Arial"/>
          <w:color w:val="343842"/>
          <w:lang w:eastAsia="hu-HU"/>
        </w:rPr>
        <w:t xml:space="preserve"> várt </w:t>
      </w:r>
      <w:r w:rsidR="000966AA" w:rsidRPr="00967A00">
        <w:rPr>
          <w:rFonts w:ascii="Arial" w:eastAsia="Times New Roman" w:hAnsi="Arial" w:cs="Arial"/>
          <w:color w:val="343842"/>
          <w:lang w:eastAsia="hu-HU"/>
        </w:rPr>
        <w:t xml:space="preserve">inflációnál </w:t>
      </w:r>
      <w:r w:rsidRPr="00967A00">
        <w:rPr>
          <w:rFonts w:ascii="Arial" w:eastAsia="Times New Roman" w:hAnsi="Arial" w:cs="Arial"/>
          <w:color w:val="343842"/>
          <w:lang w:eastAsia="hu-HU"/>
        </w:rPr>
        <w:t>a valóságos áremelkedés nagyobb lehet, mivel az inflációt az úgynevezett inflációs kosár alapján számítják, ami a két évvel korábbi fogyasztási szerkezetnek felel meg, miközben a járvány következtében az egyes termékcsoportok súlya nyilvánvalóan radikálisan megváltozott.</w:t>
      </w:r>
    </w:p>
    <w:p w14:paraId="7CE0DF7E" w14:textId="34597D3F" w:rsidR="00443A56" w:rsidRPr="00967A00" w:rsidRDefault="00443A56" w:rsidP="00443A56">
      <w:pPr>
        <w:shd w:val="clear" w:color="auto" w:fill="FFFFFF"/>
        <w:spacing w:after="240" w:line="240" w:lineRule="auto"/>
        <w:jc w:val="both"/>
        <w:rPr>
          <w:rFonts w:ascii="Arial" w:eastAsia="Times New Roman" w:hAnsi="Arial" w:cs="Arial"/>
          <w:color w:val="343842"/>
          <w:lang w:eastAsia="hu-HU"/>
        </w:rPr>
      </w:pPr>
      <w:r w:rsidRPr="00967A00">
        <w:rPr>
          <w:rFonts w:ascii="Arial" w:eastAsia="Times New Roman" w:hAnsi="Arial" w:cs="Arial"/>
          <w:color w:val="343842"/>
          <w:lang w:eastAsia="hu-HU"/>
        </w:rPr>
        <w:t xml:space="preserve">Az MNB júniusban 0,9 </w:t>
      </w:r>
      <w:r w:rsidR="005857C7" w:rsidRPr="00967A00">
        <w:rPr>
          <w:rFonts w:ascii="Arial" w:eastAsia="Times New Roman" w:hAnsi="Arial" w:cs="Arial"/>
          <w:color w:val="343842"/>
          <w:lang w:eastAsia="hu-HU"/>
        </w:rPr>
        <w:t>%-</w:t>
      </w:r>
      <w:proofErr w:type="spellStart"/>
      <w:r w:rsidR="005857C7" w:rsidRPr="00967A00">
        <w:rPr>
          <w:rFonts w:ascii="Arial" w:eastAsia="Times New Roman" w:hAnsi="Arial" w:cs="Arial"/>
          <w:color w:val="343842"/>
          <w:lang w:eastAsia="hu-HU"/>
        </w:rPr>
        <w:t>ról</w:t>
      </w:r>
      <w:proofErr w:type="spellEnd"/>
      <w:r w:rsidRPr="00967A00">
        <w:rPr>
          <w:rFonts w:ascii="Arial" w:eastAsia="Times New Roman" w:hAnsi="Arial" w:cs="Arial"/>
          <w:color w:val="343842"/>
          <w:lang w:eastAsia="hu-HU"/>
        </w:rPr>
        <w:t xml:space="preserve"> 0,75 </w:t>
      </w:r>
      <w:r w:rsidR="005857C7" w:rsidRPr="00967A00">
        <w:rPr>
          <w:rFonts w:ascii="Arial" w:eastAsia="Times New Roman" w:hAnsi="Arial" w:cs="Arial"/>
          <w:color w:val="343842"/>
          <w:lang w:eastAsia="hu-HU"/>
        </w:rPr>
        <w:t>%-</w:t>
      </w:r>
      <w:proofErr w:type="spellStart"/>
      <w:r w:rsidR="005857C7" w:rsidRPr="00967A00">
        <w:rPr>
          <w:rFonts w:ascii="Arial" w:eastAsia="Times New Roman" w:hAnsi="Arial" w:cs="Arial"/>
          <w:color w:val="343842"/>
          <w:lang w:eastAsia="hu-HU"/>
        </w:rPr>
        <w:t>ra</w:t>
      </w:r>
      <w:proofErr w:type="spellEnd"/>
      <w:r w:rsidRPr="00967A00">
        <w:rPr>
          <w:rFonts w:ascii="Arial" w:eastAsia="Times New Roman" w:hAnsi="Arial" w:cs="Arial"/>
          <w:color w:val="343842"/>
          <w:lang w:eastAsia="hu-HU"/>
        </w:rPr>
        <w:t xml:space="preserve"> csökkentette az alapkamatot, ami a forint árfolyamára hosszú távon t</w:t>
      </w:r>
      <w:r w:rsidR="00375BC3">
        <w:rPr>
          <w:rFonts w:ascii="Arial" w:eastAsia="Times New Roman" w:hAnsi="Arial" w:cs="Arial"/>
          <w:color w:val="343842"/>
          <w:lang w:eastAsia="hu-HU"/>
        </w:rPr>
        <w:t xml:space="preserve">endenciózusan </w:t>
      </w:r>
      <w:r w:rsidRPr="00967A00">
        <w:rPr>
          <w:rFonts w:ascii="Arial" w:eastAsia="Times New Roman" w:hAnsi="Arial" w:cs="Arial"/>
          <w:color w:val="343842"/>
          <w:lang w:eastAsia="hu-HU"/>
        </w:rPr>
        <w:t>gyengülő hatást jelent. 1 euró 2010-ben átlagosan 275,4 forintot ért, 2019-ben 325,4 forintot, ami 18 %-os leértékelődés. 2020-ban, mivel az MNB tovább lazít monetáris politikáján, legalább 345 forintot, azaz újabb, legalább 6 %-os leértékelődést eredményez</w:t>
      </w:r>
      <w:r w:rsidR="00404540" w:rsidRPr="00967A00">
        <w:rPr>
          <w:rFonts w:ascii="Arial" w:eastAsia="Times New Roman" w:hAnsi="Arial" w:cs="Arial"/>
          <w:color w:val="343842"/>
          <w:lang w:eastAsia="hu-HU"/>
        </w:rPr>
        <w:t>ve ezzel a bejelentéssel</w:t>
      </w:r>
      <w:r w:rsidRPr="00967A00">
        <w:rPr>
          <w:rFonts w:ascii="Arial" w:eastAsia="Times New Roman" w:hAnsi="Arial" w:cs="Arial"/>
          <w:color w:val="343842"/>
          <w:lang w:eastAsia="hu-HU"/>
        </w:rPr>
        <w:t>.</w:t>
      </w:r>
    </w:p>
    <w:p w14:paraId="59EAF16A" w14:textId="77777777" w:rsidR="00443A56" w:rsidRPr="00967A00" w:rsidRDefault="00443A56" w:rsidP="00443A56">
      <w:pPr>
        <w:shd w:val="clear" w:color="auto" w:fill="FFFFFF"/>
        <w:spacing w:after="240" w:line="240" w:lineRule="auto"/>
        <w:jc w:val="both"/>
        <w:rPr>
          <w:rFonts w:ascii="Arial" w:eastAsia="Times New Roman" w:hAnsi="Arial" w:cs="Arial"/>
          <w:color w:val="343842"/>
          <w:lang w:eastAsia="hu-HU"/>
        </w:rPr>
      </w:pPr>
      <w:r w:rsidRPr="00967A00">
        <w:rPr>
          <w:rFonts w:ascii="Arial" w:eastAsia="Times New Roman" w:hAnsi="Arial" w:cs="Arial"/>
          <w:color w:val="343842"/>
          <w:lang w:eastAsia="hu-HU"/>
        </w:rPr>
        <w:t>A folyó fizetési mérleg egyenlege a tavalyi 1,2 milliárd euró deficit után az idei első négy hónapban 0,8 milliárd euró hiányt mutatott, s a deficit az év egészében elérheti a 3 milliárd eurót. Nagy bizonytalanság mellett hasonló összegű, kissé magasabb lehet a beérkező EU-transzferek összege is, így a magyar finanszírozási képesség minimális, a GDP 0,5 százalék alatti aktívuma várható. A működőtőke-áramlás világszerte rendkívül lefékeződött, az idei évre már több jelentős külföldi beruházás magyarországi halasztását is bejelentették.</w:t>
      </w:r>
    </w:p>
    <w:p w14:paraId="253C471A" w14:textId="77777777" w:rsidR="00443A56" w:rsidRPr="00967A00" w:rsidRDefault="00443A56" w:rsidP="00443A56">
      <w:pPr>
        <w:shd w:val="clear" w:color="auto" w:fill="FFFFFF"/>
        <w:spacing w:after="240" w:line="240" w:lineRule="auto"/>
        <w:jc w:val="both"/>
        <w:rPr>
          <w:rFonts w:ascii="Arial" w:eastAsia="Times New Roman" w:hAnsi="Arial" w:cs="Arial"/>
          <w:color w:val="343842"/>
          <w:lang w:eastAsia="hu-HU"/>
        </w:rPr>
      </w:pPr>
      <w:r w:rsidRPr="00967A00">
        <w:rPr>
          <w:rFonts w:ascii="Arial" w:eastAsia="Times New Roman" w:hAnsi="Arial" w:cs="Arial"/>
          <w:color w:val="343842"/>
          <w:lang w:eastAsia="hu-HU"/>
        </w:rPr>
        <w:t xml:space="preserve">A GKI jelenleg a magyar gazdaság 5-7 százalékos 2020. évi visszaesésére számít, feltéve, ha nem következik be idén a járvány második hulláma. Márciusban, nem sokkal a </w:t>
      </w:r>
      <w:r w:rsidR="000966AA" w:rsidRPr="00967A00">
        <w:rPr>
          <w:rFonts w:ascii="Arial" w:eastAsia="Times New Roman" w:hAnsi="Arial" w:cs="Arial"/>
          <w:color w:val="343842"/>
          <w:lang w:eastAsia="hu-HU"/>
        </w:rPr>
        <w:t xml:space="preserve">veszélyhelyzet </w:t>
      </w:r>
      <w:r w:rsidRPr="00967A00">
        <w:rPr>
          <w:rFonts w:ascii="Arial" w:eastAsia="Times New Roman" w:hAnsi="Arial" w:cs="Arial"/>
          <w:color w:val="343842"/>
          <w:lang w:eastAsia="hu-HU"/>
        </w:rPr>
        <w:t>meghirdetése után az előrejelzés, még két, egy 3 és egy 7 százalékos idei GDP-csökkenést tartalmazó forgatókönyvet vázolt fel. Az elmúlt hónapokban sajátos módon a magyar kormány és az IMF kevésbé pesszimista, míg az EU és az OECD a pesszimistább variánssal azonos, illetve ehhez közeli prognózist tett közzé.</w:t>
      </w:r>
    </w:p>
    <w:p w14:paraId="148070E3" w14:textId="77777777" w:rsidR="00443A56" w:rsidRPr="00967A00" w:rsidRDefault="00443A56" w:rsidP="00443A56">
      <w:pPr>
        <w:shd w:val="clear" w:color="auto" w:fill="FFFFFF"/>
        <w:spacing w:after="240" w:line="240" w:lineRule="auto"/>
        <w:jc w:val="both"/>
        <w:rPr>
          <w:rFonts w:ascii="Arial" w:eastAsia="Times New Roman" w:hAnsi="Arial" w:cs="Arial"/>
          <w:lang w:eastAsia="hu-HU"/>
        </w:rPr>
      </w:pPr>
      <w:r w:rsidRPr="00967A00">
        <w:rPr>
          <w:rFonts w:ascii="Arial" w:eastAsia="Times New Roman" w:hAnsi="Arial" w:cs="Arial"/>
          <w:color w:val="343842"/>
          <w:lang w:eastAsia="hu-HU"/>
        </w:rPr>
        <w:t>A jelenlegi 6 százalékos idei visszaesés a második negyedévben 15, a második félévben pedig 5 százalék körüli GDP-csökkenést feltételez. A 2019. évi GDP-t feltehetőleg 2022-ben éri el a magyar gazdaság.</w:t>
      </w:r>
    </w:p>
    <w:p w14:paraId="1E777009" w14:textId="77777777" w:rsidR="00443A56" w:rsidRPr="00967A00" w:rsidRDefault="00443A56" w:rsidP="00443A56">
      <w:pPr>
        <w:shd w:val="clear" w:color="auto" w:fill="FFFFFF"/>
        <w:spacing w:after="240" w:line="240" w:lineRule="auto"/>
        <w:jc w:val="both"/>
        <w:rPr>
          <w:rFonts w:ascii="Arial" w:eastAsia="Times New Roman" w:hAnsi="Arial" w:cs="Arial"/>
          <w:b/>
          <w:color w:val="343842"/>
          <w:lang w:eastAsia="hu-HU"/>
        </w:rPr>
      </w:pPr>
      <w:r w:rsidRPr="00967A00">
        <w:rPr>
          <w:rFonts w:ascii="Arial" w:eastAsia="Times New Roman" w:hAnsi="Arial" w:cs="Arial"/>
          <w:b/>
          <w:color w:val="343842"/>
          <w:lang w:eastAsia="hu-HU"/>
        </w:rPr>
        <w:t xml:space="preserve">Az önkormányzat szempontjából </w:t>
      </w:r>
      <w:r w:rsidR="000966AA" w:rsidRPr="00967A00">
        <w:rPr>
          <w:rFonts w:ascii="Arial" w:eastAsia="Times New Roman" w:hAnsi="Arial" w:cs="Arial"/>
          <w:b/>
          <w:color w:val="343842"/>
          <w:lang w:eastAsia="hu-HU"/>
        </w:rPr>
        <w:t xml:space="preserve">ezen tényezőknek </w:t>
      </w:r>
      <w:r w:rsidRPr="00967A00">
        <w:rPr>
          <w:rFonts w:ascii="Arial" w:eastAsia="Times New Roman" w:hAnsi="Arial" w:cs="Arial"/>
          <w:b/>
          <w:color w:val="343842"/>
          <w:lang w:eastAsia="hu-HU"/>
        </w:rPr>
        <w:t>részben az esetleges uniós támogatások felhasználási értéke, részben az inflációs hatások prognózisa miatt van jelentősége és hatása a gazdálkodásra. A vázolt makrogazdasági környezetbe szükséges a zuglói gazdálkodás tervezett irányait is beilleszteni.</w:t>
      </w:r>
    </w:p>
    <w:p w14:paraId="6711CC41" w14:textId="77777777" w:rsidR="000966AA" w:rsidRPr="00967A00" w:rsidRDefault="000966AA" w:rsidP="00443A56">
      <w:pPr>
        <w:shd w:val="clear" w:color="auto" w:fill="FFFFFF"/>
        <w:spacing w:after="240" w:line="240" w:lineRule="auto"/>
        <w:jc w:val="both"/>
        <w:rPr>
          <w:rFonts w:ascii="Arial" w:eastAsia="Times New Roman" w:hAnsi="Arial" w:cs="Arial"/>
          <w:b/>
          <w:color w:val="343842"/>
          <w:lang w:eastAsia="hu-HU"/>
        </w:rPr>
      </w:pPr>
    </w:p>
    <w:p w14:paraId="30D5C24A" w14:textId="77777777" w:rsidR="004F2D57" w:rsidRPr="00967A00" w:rsidRDefault="00BD79D6" w:rsidP="007954F6">
      <w:pPr>
        <w:pStyle w:val="Cmsor2"/>
        <w:numPr>
          <w:ilvl w:val="1"/>
          <w:numId w:val="34"/>
        </w:numPr>
        <w:rPr>
          <w:i w:val="0"/>
          <w:sz w:val="22"/>
          <w:szCs w:val="22"/>
        </w:rPr>
      </w:pPr>
      <w:bookmarkStart w:id="6" w:name="_Toc50553519"/>
      <w:r w:rsidRPr="00967A00">
        <w:rPr>
          <w:i w:val="0"/>
          <w:sz w:val="22"/>
          <w:szCs w:val="22"/>
        </w:rPr>
        <w:t>Zugló Önkormányzatának gazdálkodási környezete</w:t>
      </w:r>
      <w:bookmarkEnd w:id="6"/>
    </w:p>
    <w:p w14:paraId="138B6135" w14:textId="77777777" w:rsidR="004F2D57" w:rsidRPr="00967A00" w:rsidRDefault="004F2D57" w:rsidP="004F2D57">
      <w:pPr>
        <w:pStyle w:val="Listaszerbekezds"/>
        <w:ind w:left="1068"/>
        <w:rPr>
          <w:rFonts w:ascii="Arial" w:hAnsi="Arial" w:cs="Arial"/>
        </w:rPr>
      </w:pPr>
    </w:p>
    <w:p w14:paraId="651CFD4D" w14:textId="77777777" w:rsidR="00876B5D" w:rsidRPr="00967A00" w:rsidRDefault="00CC4D2D" w:rsidP="00876B5D">
      <w:pPr>
        <w:jc w:val="both"/>
        <w:rPr>
          <w:rFonts w:ascii="Arial" w:hAnsi="Arial" w:cs="Arial"/>
        </w:rPr>
      </w:pPr>
      <w:r w:rsidRPr="00967A00">
        <w:rPr>
          <w:rFonts w:ascii="Arial" w:hAnsi="Arial" w:cs="Arial"/>
        </w:rPr>
        <w:t xml:space="preserve"> </w:t>
      </w:r>
      <w:r w:rsidR="00876B5D" w:rsidRPr="00967A00">
        <w:rPr>
          <w:rFonts w:ascii="Arial" w:hAnsi="Arial" w:cs="Arial"/>
        </w:rPr>
        <w:t xml:space="preserve">A koronavírus világjárvány nemzetgazdaságot érintő hatásának enyhítése érdekében szükséges azonnali intézkedésekre több kormányrendelet született. A gazdaságvédelmi intézkedések hatásfoka még nem ismert a gazdasági program elkészítésekor, az önkormányzati gazdálkodás szabályozó rendszere folyamatosan változik. </w:t>
      </w:r>
      <w:r w:rsidR="00956EDF">
        <w:rPr>
          <w:rFonts w:ascii="Arial" w:hAnsi="Arial" w:cs="Arial"/>
        </w:rPr>
        <w:t xml:space="preserve">A </w:t>
      </w:r>
      <w:proofErr w:type="spellStart"/>
      <w:r w:rsidR="00876B5D" w:rsidRPr="00967A00">
        <w:rPr>
          <w:rFonts w:ascii="Arial" w:hAnsi="Arial" w:cs="Arial"/>
        </w:rPr>
        <w:t>pandémiával</w:t>
      </w:r>
      <w:proofErr w:type="spellEnd"/>
      <w:r w:rsidR="00876B5D" w:rsidRPr="00967A00">
        <w:rPr>
          <w:rFonts w:ascii="Arial" w:hAnsi="Arial" w:cs="Arial"/>
        </w:rPr>
        <w:t xml:space="preserve"> összefüggésben forráscsökkenés</w:t>
      </w:r>
      <w:r w:rsidR="001F68B0">
        <w:rPr>
          <w:rFonts w:ascii="Arial" w:hAnsi="Arial" w:cs="Arial"/>
        </w:rPr>
        <w:t>sel indokolt számolni</w:t>
      </w:r>
      <w:r w:rsidR="00876B5D" w:rsidRPr="00967A00">
        <w:rPr>
          <w:rFonts w:ascii="Arial" w:hAnsi="Arial" w:cs="Arial"/>
        </w:rPr>
        <w:t>.</w:t>
      </w:r>
    </w:p>
    <w:p w14:paraId="242E6504" w14:textId="1D1CA9F9" w:rsidR="00876B5D" w:rsidRPr="00375BC3" w:rsidRDefault="00876B5D" w:rsidP="00876B5D">
      <w:pPr>
        <w:jc w:val="both"/>
        <w:rPr>
          <w:rFonts w:ascii="Arial" w:hAnsi="Arial" w:cs="Arial"/>
          <w:b/>
        </w:rPr>
      </w:pPr>
      <w:r w:rsidRPr="00967A00">
        <w:rPr>
          <w:rFonts w:ascii="Arial" w:hAnsi="Arial" w:cs="Arial"/>
        </w:rPr>
        <w:t>Zuglóban jelenleg a gazdasági tevékenységek jelenléte alacsony, a kerület inkább lakóövezetnek tekinthető. A bevételek szerkezete kevésbé igazodik a kerületi sajátosságokhoz, emiatt a hasonló önkormányzatokhoz képest kisebb összegből kell Zuglónak gazdálkodnia. Stratégiai döntéseket kíván a magas színvonalú önkormányzati szolgáltatások fenntartásának fedezete gazdasági tevékenységek becsábításával</w:t>
      </w:r>
      <w:r w:rsidR="00737175" w:rsidRPr="00967A00">
        <w:rPr>
          <w:rFonts w:ascii="Arial" w:hAnsi="Arial" w:cs="Arial"/>
        </w:rPr>
        <w:t>,</w:t>
      </w:r>
      <w:r w:rsidRPr="00967A00">
        <w:rPr>
          <w:rFonts w:ascii="Arial" w:hAnsi="Arial" w:cs="Arial"/>
        </w:rPr>
        <w:t xml:space="preserve"> valamint nagyobb lakossági hozzájárulással </w:t>
      </w:r>
      <w:r w:rsidRPr="00967A00">
        <w:rPr>
          <w:rFonts w:ascii="Arial" w:hAnsi="Arial" w:cs="Arial"/>
        </w:rPr>
        <w:lastRenderedPageBreak/>
        <w:t xml:space="preserve">való biztosítása, </w:t>
      </w:r>
      <w:r w:rsidR="000B4027">
        <w:rPr>
          <w:rFonts w:ascii="Arial" w:hAnsi="Arial" w:cs="Arial"/>
        </w:rPr>
        <w:t>a</w:t>
      </w:r>
      <w:r w:rsidRPr="00967A00">
        <w:rPr>
          <w:rFonts w:ascii="Arial" w:hAnsi="Arial" w:cs="Arial"/>
        </w:rPr>
        <w:t xml:space="preserve">mely döntéseket </w:t>
      </w:r>
      <w:r w:rsidRPr="00375BC3">
        <w:rPr>
          <w:rFonts w:ascii="Arial" w:hAnsi="Arial" w:cs="Arial"/>
          <w:b/>
        </w:rPr>
        <w:t>átfogó stratégiákban 2022-ig megalkot a Képviselő-testület.</w:t>
      </w:r>
    </w:p>
    <w:p w14:paraId="22E60F77" w14:textId="77777777" w:rsidR="00BD79D6" w:rsidRPr="00967A00" w:rsidRDefault="00BD79D6" w:rsidP="004F2D57">
      <w:pPr>
        <w:pStyle w:val="Listaszerbekezds"/>
        <w:ind w:left="1068"/>
        <w:rPr>
          <w:rFonts w:ascii="Arial" w:hAnsi="Arial" w:cs="Arial"/>
          <w:i/>
        </w:rPr>
      </w:pPr>
    </w:p>
    <w:p w14:paraId="6EEC06DE" w14:textId="77777777" w:rsidR="00852670" w:rsidRPr="00967A00" w:rsidRDefault="00852670" w:rsidP="00FF58CF">
      <w:pPr>
        <w:pStyle w:val="Listaszerbekezds"/>
        <w:tabs>
          <w:tab w:val="left" w:pos="1068"/>
        </w:tabs>
        <w:ind w:left="1068" w:hanging="926"/>
        <w:rPr>
          <w:rFonts w:ascii="Arial" w:hAnsi="Arial" w:cs="Arial"/>
          <w:i/>
        </w:rPr>
      </w:pPr>
      <w:r w:rsidRPr="00967A00">
        <w:rPr>
          <w:rFonts w:ascii="Arial" w:hAnsi="Arial" w:cs="Arial"/>
          <w:noProof/>
          <w:lang w:eastAsia="hu-HU"/>
        </w:rPr>
        <w:drawing>
          <wp:inline distT="0" distB="0" distL="0" distR="0" wp14:anchorId="3AC172DE" wp14:editId="2A6078AE">
            <wp:extent cx="5367275" cy="2611526"/>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858" cy="2624947"/>
                    </a:xfrm>
                    <a:prstGeom prst="rect">
                      <a:avLst/>
                    </a:prstGeom>
                    <a:noFill/>
                    <a:ln>
                      <a:noFill/>
                    </a:ln>
                  </pic:spPr>
                </pic:pic>
              </a:graphicData>
            </a:graphic>
          </wp:inline>
        </w:drawing>
      </w:r>
    </w:p>
    <w:p w14:paraId="6FD06D27" w14:textId="77777777" w:rsidR="00852670" w:rsidRPr="00967A00" w:rsidRDefault="00852670" w:rsidP="00FF58CF">
      <w:pPr>
        <w:pStyle w:val="Listaszerbekezds"/>
        <w:ind w:left="142"/>
        <w:rPr>
          <w:rFonts w:ascii="Arial" w:hAnsi="Arial" w:cs="Arial"/>
          <w:i/>
        </w:rPr>
      </w:pPr>
    </w:p>
    <w:p w14:paraId="29F870C6" w14:textId="5FE8A3AB" w:rsidR="00852670" w:rsidRDefault="00852670" w:rsidP="004F2D57">
      <w:pPr>
        <w:pStyle w:val="Listaszerbekezds"/>
        <w:ind w:left="1068"/>
        <w:rPr>
          <w:rFonts w:ascii="Arial" w:hAnsi="Arial" w:cs="Arial"/>
          <w:i/>
        </w:rPr>
      </w:pPr>
    </w:p>
    <w:p w14:paraId="7ADBCD34" w14:textId="77777777" w:rsidR="00D70487" w:rsidRPr="00967A00" w:rsidRDefault="00D70487" w:rsidP="004F2D57">
      <w:pPr>
        <w:pStyle w:val="Listaszerbekezds"/>
        <w:ind w:left="1068"/>
        <w:rPr>
          <w:rFonts w:ascii="Arial" w:hAnsi="Arial" w:cs="Arial"/>
          <w:i/>
        </w:rPr>
      </w:pPr>
    </w:p>
    <w:p w14:paraId="3B0B1C4B" w14:textId="77777777" w:rsidR="00852670" w:rsidRPr="00967A00" w:rsidRDefault="00852670" w:rsidP="004F2D57">
      <w:pPr>
        <w:pStyle w:val="Listaszerbekezds"/>
        <w:ind w:left="1068"/>
        <w:rPr>
          <w:rFonts w:ascii="Arial" w:hAnsi="Arial" w:cs="Arial"/>
          <w:i/>
        </w:rPr>
      </w:pPr>
    </w:p>
    <w:p w14:paraId="34494436" w14:textId="77777777" w:rsidR="00852670" w:rsidRPr="00967A00" w:rsidRDefault="00852670" w:rsidP="00FF58CF">
      <w:pPr>
        <w:pStyle w:val="Listaszerbekezds"/>
        <w:ind w:left="142"/>
        <w:rPr>
          <w:rFonts w:ascii="Arial" w:hAnsi="Arial" w:cs="Arial"/>
          <w:i/>
        </w:rPr>
      </w:pPr>
      <w:r w:rsidRPr="00967A00">
        <w:rPr>
          <w:rFonts w:ascii="Arial" w:hAnsi="Arial" w:cs="Arial"/>
          <w:i/>
          <w:noProof/>
          <w:lang w:eastAsia="hu-HU"/>
        </w:rPr>
        <w:drawing>
          <wp:inline distT="0" distB="0" distL="0" distR="0" wp14:anchorId="52027BD5" wp14:editId="4455854D">
            <wp:extent cx="5365780" cy="2948025"/>
            <wp:effectExtent l="0" t="0" r="6350" b="508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9940" cy="2961299"/>
                    </a:xfrm>
                    <a:prstGeom prst="rect">
                      <a:avLst/>
                    </a:prstGeom>
                    <a:noFill/>
                  </pic:spPr>
                </pic:pic>
              </a:graphicData>
            </a:graphic>
          </wp:inline>
        </w:drawing>
      </w:r>
    </w:p>
    <w:p w14:paraId="79CA92B9" w14:textId="77777777" w:rsidR="00852670" w:rsidRPr="00967A00" w:rsidRDefault="00852670" w:rsidP="004F2D57">
      <w:pPr>
        <w:pStyle w:val="Listaszerbekezds"/>
        <w:ind w:left="1068"/>
        <w:rPr>
          <w:rFonts w:ascii="Arial" w:hAnsi="Arial" w:cs="Arial"/>
          <w:i/>
        </w:rPr>
      </w:pPr>
    </w:p>
    <w:p w14:paraId="1C9F6E13" w14:textId="77777777" w:rsidR="00741A22" w:rsidRPr="00967A00" w:rsidRDefault="00741A22" w:rsidP="004F2D57">
      <w:pPr>
        <w:pStyle w:val="Listaszerbekezds"/>
        <w:ind w:left="1068"/>
        <w:rPr>
          <w:rFonts w:ascii="Arial" w:hAnsi="Arial" w:cs="Arial"/>
          <w:i/>
        </w:rPr>
      </w:pPr>
    </w:p>
    <w:p w14:paraId="2B4E8C45" w14:textId="77777777" w:rsidR="00852670" w:rsidRPr="00967A00" w:rsidRDefault="00852670" w:rsidP="004F2D57">
      <w:pPr>
        <w:pStyle w:val="Listaszerbekezds"/>
        <w:ind w:left="1068"/>
        <w:rPr>
          <w:rFonts w:ascii="Arial" w:hAnsi="Arial" w:cs="Arial"/>
          <w:i/>
        </w:rPr>
      </w:pPr>
    </w:p>
    <w:p w14:paraId="7F6803D6" w14:textId="77777777" w:rsidR="00852670" w:rsidRPr="00967A00" w:rsidRDefault="00EA42A8" w:rsidP="00FF58CF">
      <w:pPr>
        <w:pStyle w:val="Listaszerbekezds"/>
        <w:ind w:left="142"/>
        <w:rPr>
          <w:rFonts w:ascii="Arial" w:hAnsi="Arial" w:cs="Arial"/>
          <w:i/>
        </w:rPr>
      </w:pPr>
      <w:r w:rsidRPr="00967A00">
        <w:rPr>
          <w:rFonts w:ascii="Arial" w:hAnsi="Arial" w:cs="Arial"/>
          <w:i/>
          <w:noProof/>
          <w:lang w:eastAsia="hu-HU"/>
        </w:rPr>
        <w:drawing>
          <wp:inline distT="0" distB="0" distL="0" distR="0" wp14:anchorId="1FE7BC88" wp14:editId="183873EB">
            <wp:extent cx="4903812" cy="790544"/>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0759" cy="841639"/>
                    </a:xfrm>
                    <a:prstGeom prst="rect">
                      <a:avLst/>
                    </a:prstGeom>
                    <a:noFill/>
                  </pic:spPr>
                </pic:pic>
              </a:graphicData>
            </a:graphic>
          </wp:inline>
        </w:drawing>
      </w:r>
    </w:p>
    <w:p w14:paraId="5468219A" w14:textId="77777777" w:rsidR="00EA42A8" w:rsidRPr="00967A00" w:rsidRDefault="00EA42A8" w:rsidP="004F2D57">
      <w:pPr>
        <w:pStyle w:val="Listaszerbekezds"/>
        <w:ind w:left="1068"/>
        <w:rPr>
          <w:rFonts w:ascii="Arial" w:hAnsi="Arial" w:cs="Arial"/>
          <w:i/>
        </w:rPr>
      </w:pPr>
    </w:p>
    <w:p w14:paraId="39DDEA56" w14:textId="77777777" w:rsidR="00EA42A8" w:rsidRPr="00967A00" w:rsidRDefault="00EA42A8" w:rsidP="004F2D57">
      <w:pPr>
        <w:pStyle w:val="Listaszerbekezds"/>
        <w:ind w:left="1068"/>
        <w:rPr>
          <w:rFonts w:ascii="Arial" w:hAnsi="Arial" w:cs="Arial"/>
          <w:i/>
        </w:rPr>
      </w:pPr>
    </w:p>
    <w:p w14:paraId="1173B378" w14:textId="77777777" w:rsidR="00E63CB4" w:rsidRPr="00967A00" w:rsidRDefault="00E63CB4" w:rsidP="004F2D57">
      <w:pPr>
        <w:pStyle w:val="Listaszerbekezds"/>
        <w:ind w:left="1068"/>
        <w:rPr>
          <w:rFonts w:ascii="Arial" w:hAnsi="Arial" w:cs="Arial"/>
          <w:i/>
        </w:rPr>
      </w:pPr>
    </w:p>
    <w:p w14:paraId="1EB8CE59" w14:textId="77777777" w:rsidR="00E63CB4" w:rsidRPr="00967A00" w:rsidRDefault="00E63CB4" w:rsidP="004F2D57">
      <w:pPr>
        <w:pStyle w:val="Listaszerbekezds"/>
        <w:ind w:left="1068"/>
        <w:rPr>
          <w:rFonts w:ascii="Arial" w:hAnsi="Arial" w:cs="Arial"/>
          <w:i/>
        </w:rPr>
      </w:pPr>
    </w:p>
    <w:p w14:paraId="15D2CF96" w14:textId="77777777" w:rsidR="00EA42A8" w:rsidRPr="00967A00" w:rsidRDefault="00EA42A8" w:rsidP="004F2D57">
      <w:pPr>
        <w:pStyle w:val="Listaszerbekezds"/>
        <w:ind w:left="1068"/>
        <w:rPr>
          <w:rFonts w:ascii="Arial" w:hAnsi="Arial" w:cs="Arial"/>
          <w:i/>
        </w:rPr>
      </w:pPr>
    </w:p>
    <w:p w14:paraId="53725BA6" w14:textId="77777777" w:rsidR="00EA42A8" w:rsidRPr="00967A00" w:rsidRDefault="00EA42A8" w:rsidP="00FF58CF">
      <w:pPr>
        <w:pStyle w:val="Listaszerbekezds"/>
        <w:ind w:left="1068" w:hanging="926"/>
        <w:rPr>
          <w:rFonts w:ascii="Arial" w:hAnsi="Arial" w:cs="Arial"/>
          <w:i/>
        </w:rPr>
      </w:pPr>
      <w:r w:rsidRPr="00967A00">
        <w:rPr>
          <w:rFonts w:ascii="Arial" w:hAnsi="Arial" w:cs="Arial"/>
          <w:i/>
          <w:noProof/>
          <w:lang w:eastAsia="hu-HU"/>
        </w:rPr>
        <w:drawing>
          <wp:inline distT="0" distB="0" distL="0" distR="0" wp14:anchorId="48C3AEED" wp14:editId="161A888D">
            <wp:extent cx="4954954" cy="427451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0315" cy="4296389"/>
                    </a:xfrm>
                    <a:prstGeom prst="rect">
                      <a:avLst/>
                    </a:prstGeom>
                    <a:noFill/>
                  </pic:spPr>
                </pic:pic>
              </a:graphicData>
            </a:graphic>
          </wp:inline>
        </w:drawing>
      </w:r>
    </w:p>
    <w:p w14:paraId="6532C4F2" w14:textId="77777777" w:rsidR="00EA42A8" w:rsidRPr="00967A00" w:rsidRDefault="00EA42A8" w:rsidP="004F2D57">
      <w:pPr>
        <w:pStyle w:val="Listaszerbekezds"/>
        <w:ind w:left="1068"/>
        <w:rPr>
          <w:rFonts w:ascii="Arial" w:hAnsi="Arial" w:cs="Arial"/>
          <w:i/>
        </w:rPr>
      </w:pPr>
    </w:p>
    <w:p w14:paraId="67BA695A" w14:textId="15B6F7DA" w:rsidR="00852670" w:rsidRPr="00375BC3" w:rsidRDefault="0089430D" w:rsidP="00375BC3">
      <w:pPr>
        <w:jc w:val="both"/>
        <w:rPr>
          <w:rFonts w:ascii="Arial" w:hAnsi="Arial" w:cs="Arial"/>
        </w:rPr>
      </w:pPr>
      <w:r>
        <w:rPr>
          <w:rFonts w:ascii="Arial" w:hAnsi="Arial" w:cs="Arial"/>
        </w:rPr>
        <w:t xml:space="preserve">Az önkormányzati bevételek kiesése, mértéke, gazdálkodásra gyakorolt hatása, továbbá a kiadások szerkezeti és összegszerű átalakulása lényegében nem jósolható meg. A 2020-as költségvetési év várható alakulása </w:t>
      </w:r>
      <w:r w:rsidR="00701995">
        <w:rPr>
          <w:rFonts w:ascii="Arial" w:hAnsi="Arial" w:cs="Arial"/>
        </w:rPr>
        <w:t>s</w:t>
      </w:r>
      <w:r>
        <w:rPr>
          <w:rFonts w:ascii="Arial" w:hAnsi="Arial" w:cs="Arial"/>
        </w:rPr>
        <w:t>em becsülhető, a világjárvány hatásainak kiszámíthatatlansága miatt. Ugyancsak ezzel függ össze az adójogszabályok változása és annak hatásai a kerület gazdálkodására, amely tovább növeli a bizonytalanságot. Éppen ezek miatt a 2020-as költségvetési évet egy „tanuló-</w:t>
      </w:r>
      <w:proofErr w:type="gramStart"/>
      <w:r>
        <w:rPr>
          <w:rFonts w:ascii="Arial" w:hAnsi="Arial" w:cs="Arial"/>
        </w:rPr>
        <w:t>év”-</w:t>
      </w:r>
      <w:proofErr w:type="spellStart"/>
      <w:proofErr w:type="gramEnd"/>
      <w:r>
        <w:rPr>
          <w:rFonts w:ascii="Arial" w:hAnsi="Arial" w:cs="Arial"/>
        </w:rPr>
        <w:t>nek</w:t>
      </w:r>
      <w:proofErr w:type="spellEnd"/>
      <w:r>
        <w:rPr>
          <w:rFonts w:ascii="Arial" w:hAnsi="Arial" w:cs="Arial"/>
        </w:rPr>
        <w:t xml:space="preserve"> tekintjük. Ez az oka annak, hogy több kerületi gazdaságfejlesztési koncepció megalkotásának határidejét 2021. évre időzítettük a gazdasági programban. </w:t>
      </w:r>
    </w:p>
    <w:p w14:paraId="7568A20B" w14:textId="77777777" w:rsidR="00E63CB4" w:rsidRPr="00967A00" w:rsidRDefault="00E63CB4">
      <w:pPr>
        <w:rPr>
          <w:rFonts w:ascii="Arial" w:hAnsi="Arial" w:cs="Arial"/>
        </w:rPr>
      </w:pPr>
      <w:r w:rsidRPr="00967A00">
        <w:rPr>
          <w:rFonts w:ascii="Arial" w:hAnsi="Arial" w:cs="Arial"/>
        </w:rPr>
        <w:br w:type="page"/>
      </w:r>
    </w:p>
    <w:p w14:paraId="4A1D85F8" w14:textId="77777777" w:rsidR="00BD79D6" w:rsidRPr="00967A00" w:rsidRDefault="00D37DCB" w:rsidP="00BD5314">
      <w:pPr>
        <w:rPr>
          <w:rFonts w:ascii="Arial" w:hAnsi="Arial" w:cs="Arial"/>
          <w:b/>
          <w:u w:val="single"/>
        </w:rPr>
      </w:pPr>
      <w:r w:rsidRPr="00967A00">
        <w:rPr>
          <w:rFonts w:ascii="Arial" w:hAnsi="Arial" w:cs="Arial"/>
          <w:b/>
          <w:u w:val="single"/>
        </w:rPr>
        <w:lastRenderedPageBreak/>
        <w:t>A gazdasági progra</w:t>
      </w:r>
      <w:r w:rsidR="00BD79D6" w:rsidRPr="00967A00">
        <w:rPr>
          <w:rFonts w:ascii="Arial" w:hAnsi="Arial" w:cs="Arial"/>
          <w:b/>
          <w:u w:val="single"/>
        </w:rPr>
        <w:t>m kiemelt fejlesztési területei</w:t>
      </w:r>
    </w:p>
    <w:p w14:paraId="69A94C3D" w14:textId="77777777" w:rsidR="00BD79D6" w:rsidRPr="00967A00" w:rsidRDefault="00C624D8" w:rsidP="007954F6">
      <w:pPr>
        <w:pStyle w:val="Cmsor1"/>
        <w:numPr>
          <w:ilvl w:val="0"/>
          <w:numId w:val="20"/>
        </w:numPr>
        <w:rPr>
          <w:rFonts w:ascii="Arial" w:hAnsi="Arial" w:cs="Arial"/>
          <w:b/>
          <w:color w:val="auto"/>
          <w:sz w:val="22"/>
          <w:szCs w:val="22"/>
          <w:u w:val="single"/>
        </w:rPr>
      </w:pPr>
      <w:bookmarkStart w:id="7" w:name="_Toc50553520"/>
      <w:r w:rsidRPr="00967A00">
        <w:rPr>
          <w:rFonts w:ascii="Arial" w:hAnsi="Arial" w:cs="Arial"/>
          <w:b/>
          <w:color w:val="auto"/>
          <w:sz w:val="22"/>
          <w:szCs w:val="22"/>
          <w:u w:val="single"/>
        </w:rPr>
        <w:t xml:space="preserve">fejezet – </w:t>
      </w:r>
      <w:r w:rsidR="00BD79D6" w:rsidRPr="00967A00">
        <w:rPr>
          <w:rFonts w:ascii="Arial" w:hAnsi="Arial" w:cs="Arial"/>
          <w:b/>
          <w:color w:val="auto"/>
          <w:sz w:val="22"/>
          <w:szCs w:val="22"/>
          <w:u w:val="single"/>
        </w:rPr>
        <w:t>Innováció</w:t>
      </w:r>
      <w:bookmarkEnd w:id="7"/>
      <w:r w:rsidR="00BD79D6" w:rsidRPr="00967A00">
        <w:rPr>
          <w:rFonts w:ascii="Arial" w:hAnsi="Arial" w:cs="Arial"/>
          <w:b/>
          <w:color w:val="auto"/>
          <w:sz w:val="22"/>
          <w:szCs w:val="22"/>
          <w:u w:val="single"/>
        </w:rPr>
        <w:t xml:space="preserve"> </w:t>
      </w:r>
    </w:p>
    <w:p w14:paraId="1EDEB580" w14:textId="77777777" w:rsidR="00FD34EE" w:rsidRPr="00967A00" w:rsidRDefault="00FD34EE" w:rsidP="00FD34EE">
      <w:pPr>
        <w:rPr>
          <w:rFonts w:ascii="Arial" w:hAnsi="Arial" w:cs="Arial"/>
        </w:rPr>
      </w:pPr>
    </w:p>
    <w:p w14:paraId="60E5B435" w14:textId="77777777" w:rsidR="00C624D8" w:rsidRPr="00967A00" w:rsidRDefault="00401D85" w:rsidP="00401D85">
      <w:pPr>
        <w:rPr>
          <w:rFonts w:ascii="Arial" w:hAnsi="Arial" w:cs="Arial"/>
        </w:rPr>
      </w:pPr>
      <w:r w:rsidRPr="00967A00">
        <w:rPr>
          <w:rFonts w:ascii="Arial" w:hAnsi="Arial" w:cs="Arial"/>
        </w:rPr>
        <w:t>A Gazdasági Program innovációs célja a kerületi fejlesztések keretrendszerbe foglalása. Itt jelenítjük meg a tervezett, jövőbe mutató, kiemelt kerületi fejlesztési feladatokat, de ebben a célrendszerben tervezzük az éves kerületi költségvetés beruházási és felújítási feladatait egyaránt.</w:t>
      </w:r>
    </w:p>
    <w:p w14:paraId="673F44BF" w14:textId="77777777" w:rsidR="00401D85" w:rsidRPr="00967A00" w:rsidRDefault="00401D85" w:rsidP="00401D85">
      <w:pPr>
        <w:rPr>
          <w:rFonts w:ascii="Arial" w:hAnsi="Arial" w:cs="Arial"/>
        </w:rPr>
      </w:pPr>
    </w:p>
    <w:p w14:paraId="013D3805" w14:textId="77777777" w:rsidR="004F2D57" w:rsidRPr="00967A00" w:rsidRDefault="00BD79D6" w:rsidP="007954F6">
      <w:pPr>
        <w:pStyle w:val="Cmsor2"/>
        <w:numPr>
          <w:ilvl w:val="0"/>
          <w:numId w:val="21"/>
        </w:numPr>
        <w:rPr>
          <w:sz w:val="22"/>
          <w:szCs w:val="22"/>
        </w:rPr>
      </w:pPr>
      <w:bookmarkStart w:id="8" w:name="_Toc50553521"/>
      <w:r w:rsidRPr="00967A00">
        <w:rPr>
          <w:sz w:val="22"/>
          <w:szCs w:val="22"/>
        </w:rPr>
        <w:t>Városközpont fejlesztés</w:t>
      </w:r>
      <w:bookmarkEnd w:id="8"/>
      <w:r w:rsidR="005F0AFA" w:rsidRPr="00967A00">
        <w:rPr>
          <w:sz w:val="22"/>
          <w:szCs w:val="22"/>
        </w:rPr>
        <w:t xml:space="preserve"> </w:t>
      </w:r>
    </w:p>
    <w:p w14:paraId="249AC91F" w14:textId="77777777" w:rsidR="007C3422" w:rsidRPr="00967A00" w:rsidRDefault="007C3422" w:rsidP="007C3422">
      <w:pPr>
        <w:rPr>
          <w:rFonts w:ascii="Arial" w:hAnsi="Arial" w:cs="Arial"/>
          <w:lang w:eastAsia="hu-HU"/>
        </w:rPr>
      </w:pPr>
    </w:p>
    <w:p w14:paraId="612271AB" w14:textId="77777777" w:rsidR="007C3422" w:rsidRPr="00967A00" w:rsidRDefault="00AC5B5C" w:rsidP="007C3422">
      <w:pPr>
        <w:jc w:val="both"/>
        <w:rPr>
          <w:rFonts w:ascii="Arial" w:eastAsia="Times New Roman" w:hAnsi="Arial" w:cs="Arial"/>
          <w:lang w:eastAsia="hu-HU"/>
        </w:rPr>
      </w:pPr>
      <w:r w:rsidRPr="00967A00">
        <w:rPr>
          <w:rFonts w:ascii="Arial" w:eastAsia="Times New Roman" w:hAnsi="Arial" w:cs="Arial"/>
          <w:lang w:eastAsia="hu-HU"/>
        </w:rPr>
        <w:t xml:space="preserve">Képviselő-testülete </w:t>
      </w:r>
      <w:r w:rsidR="007C3422" w:rsidRPr="00967A00">
        <w:rPr>
          <w:rFonts w:ascii="Arial" w:eastAsia="Times New Roman" w:hAnsi="Arial" w:cs="Arial"/>
          <w:lang w:eastAsia="hu-HU"/>
        </w:rPr>
        <w:t xml:space="preserve">már több ciklussal ezelőtt döntött a Bosnyák tér megújításáról, és ott kereskedelmi és közösségi funkciókat is ellátó városközpont létrehozataláról. </w:t>
      </w:r>
    </w:p>
    <w:p w14:paraId="016F9670" w14:textId="77777777" w:rsidR="007C3422" w:rsidRPr="00967A00" w:rsidRDefault="007C3422" w:rsidP="007C3422">
      <w:pPr>
        <w:jc w:val="both"/>
        <w:rPr>
          <w:rFonts w:ascii="Arial" w:eastAsia="Times New Roman" w:hAnsi="Arial" w:cs="Arial"/>
          <w:lang w:eastAsia="hu-HU"/>
        </w:rPr>
      </w:pPr>
      <w:r w:rsidRPr="00967A00">
        <w:rPr>
          <w:rFonts w:ascii="Arial" w:eastAsia="Times New Roman" w:hAnsi="Arial" w:cs="Arial"/>
          <w:lang w:eastAsia="hu-HU"/>
        </w:rPr>
        <w:t>A kerület legnagyobb beépítetlen területe a befektetők számára vonzó célpont. A tervek között szerepel bevásárlóközpontot építése, a piac funkcióinak kulturált, modern építészeti környezetbe illesztése, a beruházáshoz kapcsolódó közérdekű műszaki fejlesztések meghatározása, lakásépítések, olyan üzleti-, gazdasági létesítmények megvalósítása, amely nem csupán egy elhanyagolt terület megújulását jelentené, hanem egy ilyen létesítmény-komplexum létrehozása húzóerőt is jelent a térség egészének megújulásában, végső soron pedig Zugló tervezett városközpontjának kialakításában.</w:t>
      </w:r>
    </w:p>
    <w:p w14:paraId="30EAF24C" w14:textId="24ACF7AB" w:rsidR="007C3422" w:rsidRPr="00967A00" w:rsidRDefault="007C3422" w:rsidP="007C3422">
      <w:pPr>
        <w:jc w:val="both"/>
        <w:rPr>
          <w:rFonts w:ascii="Arial" w:eastAsia="Times New Roman" w:hAnsi="Arial" w:cs="Arial"/>
          <w:lang w:eastAsia="hu-HU"/>
        </w:rPr>
      </w:pPr>
      <w:r w:rsidRPr="00967A00">
        <w:rPr>
          <w:rFonts w:ascii="Arial" w:eastAsia="Times New Roman" w:hAnsi="Arial" w:cs="Arial"/>
          <w:lang w:eastAsia="hu-HU"/>
        </w:rPr>
        <w:t>Kiemelt jelentőségűvé nyilvánított a Rákospatak utca és a Bosnyák utca által határolt terület ingatlanfejlesztése. A közösségi tér kialakításán túlmenően újból aktualizálhatják a 4-es metró Bosnyák térig történő meghosszabbításának kérdését is. Olyan vegyes funkciójú ingatlanrendezés tervei körvonalazódnak, ahol lehet iroda, bevásárlóközpont, és kisebb arányban lakás is. A piacot is várhatóan átépítik. Ez várhatóan egy 5-6 éves projekt lehet, ahol közösségi térként és szolgáltatóközpontként újulhat meg a terület.</w:t>
      </w:r>
      <w:r w:rsidR="0089430D">
        <w:rPr>
          <w:rFonts w:ascii="Arial" w:eastAsia="Times New Roman" w:hAnsi="Arial" w:cs="Arial"/>
          <w:lang w:eastAsia="hu-HU"/>
        </w:rPr>
        <w:t xml:space="preserve"> A program része az új kerületi egészségügyi szakrendelő korszerű ellátást biztosító épületének kialakítása is</w:t>
      </w:r>
      <w:r w:rsidR="004D088B">
        <w:rPr>
          <w:rFonts w:ascii="Arial" w:eastAsia="Times New Roman" w:hAnsi="Arial" w:cs="Arial"/>
          <w:lang w:eastAsia="hu-HU"/>
        </w:rPr>
        <w:t xml:space="preserve"> (részletesebben kifejtve az egészségügyi programban III. fejezet 2. pont)</w:t>
      </w:r>
      <w:r w:rsidR="0089430D">
        <w:rPr>
          <w:rFonts w:ascii="Arial" w:eastAsia="Times New Roman" w:hAnsi="Arial" w:cs="Arial"/>
          <w:lang w:eastAsia="hu-HU"/>
        </w:rPr>
        <w:t>.</w:t>
      </w:r>
    </w:p>
    <w:p w14:paraId="405E1C83" w14:textId="77777777" w:rsidR="00E34630" w:rsidRPr="00967A00" w:rsidRDefault="00E34630" w:rsidP="007C3422">
      <w:pPr>
        <w:jc w:val="both"/>
        <w:rPr>
          <w:rFonts w:ascii="Arial" w:eastAsia="Times New Roman" w:hAnsi="Arial" w:cs="Arial"/>
          <w:lang w:eastAsia="hu-HU"/>
        </w:rPr>
      </w:pPr>
      <w:r w:rsidRPr="00967A00">
        <w:rPr>
          <w:rFonts w:ascii="Arial" w:eastAsia="Times New Roman" w:hAnsi="Arial" w:cs="Arial"/>
          <w:lang w:eastAsia="hu-HU"/>
        </w:rPr>
        <w:t>Ebbe a koncepcióba is beleillik az önkormányzati tulajdonú helyiségek üzleti célú hasznosításának kidolgozása és megvalósítása.</w:t>
      </w:r>
    </w:p>
    <w:p w14:paraId="757896D4" w14:textId="77777777" w:rsidR="007C3422" w:rsidRPr="00967A00" w:rsidRDefault="007C3422" w:rsidP="007C3422">
      <w:pPr>
        <w:jc w:val="both"/>
        <w:rPr>
          <w:rFonts w:ascii="Arial" w:eastAsia="Times New Roman" w:hAnsi="Arial" w:cs="Arial"/>
          <w:lang w:eastAsia="hu-HU"/>
        </w:rPr>
      </w:pPr>
      <w:r w:rsidRPr="00967A00">
        <w:rPr>
          <w:rFonts w:ascii="Arial" w:eastAsia="Times New Roman" w:hAnsi="Arial" w:cs="Arial"/>
          <w:lang w:eastAsia="hu-HU"/>
        </w:rPr>
        <w:t>A tervezéshez szükséges az önkormányzati építési hatósági jogszabályi környezet módosítása is, beleértve a kerületi szabályozási és rendezési terveket, a településrendezési szerződések megkötését, a terveztetés megkezdését és a szükséges testületi döntések meghozatalát, illetve a fejlesztés előre haladásának folyamatos figyelemmel kísérését.</w:t>
      </w:r>
    </w:p>
    <w:p w14:paraId="2E3F453E" w14:textId="77777777" w:rsidR="004F2D57" w:rsidRPr="00967A00" w:rsidRDefault="004F2D57" w:rsidP="004F2D57">
      <w:pPr>
        <w:pStyle w:val="Listaszerbekezds"/>
        <w:ind w:left="1068"/>
        <w:rPr>
          <w:rFonts w:ascii="Arial" w:hAnsi="Arial" w:cs="Arial"/>
          <w:i/>
        </w:rPr>
      </w:pPr>
    </w:p>
    <w:p w14:paraId="4C5029AC" w14:textId="77777777" w:rsidR="005F0AFA" w:rsidRPr="00967A00" w:rsidRDefault="00BD79D6" w:rsidP="007954F6">
      <w:pPr>
        <w:pStyle w:val="Cmsor2"/>
        <w:numPr>
          <w:ilvl w:val="0"/>
          <w:numId w:val="21"/>
        </w:numPr>
        <w:rPr>
          <w:sz w:val="22"/>
          <w:szCs w:val="22"/>
        </w:rPr>
      </w:pPr>
      <w:bookmarkStart w:id="9" w:name="_Toc50553522"/>
      <w:r w:rsidRPr="00967A00">
        <w:rPr>
          <w:sz w:val="22"/>
          <w:szCs w:val="22"/>
        </w:rPr>
        <w:t xml:space="preserve">Intermodális csomópontok </w:t>
      </w:r>
      <w:r w:rsidR="005F456F" w:rsidRPr="00967A00">
        <w:rPr>
          <w:sz w:val="22"/>
          <w:szCs w:val="22"/>
        </w:rPr>
        <w:t xml:space="preserve">rendezése </w:t>
      </w:r>
      <w:r w:rsidR="005F0AFA" w:rsidRPr="00967A00">
        <w:rPr>
          <w:sz w:val="22"/>
          <w:szCs w:val="22"/>
        </w:rPr>
        <w:t>–</w:t>
      </w:r>
      <w:r w:rsidR="005F456F" w:rsidRPr="00967A00">
        <w:rPr>
          <w:sz w:val="22"/>
          <w:szCs w:val="22"/>
        </w:rPr>
        <w:t xml:space="preserve"> </w:t>
      </w:r>
      <w:r w:rsidRPr="00967A00">
        <w:rPr>
          <w:sz w:val="22"/>
          <w:szCs w:val="22"/>
        </w:rPr>
        <w:t>fejlesztése</w:t>
      </w:r>
      <w:bookmarkEnd w:id="9"/>
      <w:r w:rsidR="005F0AFA" w:rsidRPr="00967A00">
        <w:rPr>
          <w:sz w:val="22"/>
          <w:szCs w:val="22"/>
        </w:rPr>
        <w:t xml:space="preserve"> </w:t>
      </w:r>
    </w:p>
    <w:p w14:paraId="3A5B96A2" w14:textId="77777777" w:rsidR="001042B5" w:rsidRPr="00967A00" w:rsidRDefault="001042B5" w:rsidP="001042B5">
      <w:pPr>
        <w:rPr>
          <w:rFonts w:ascii="Arial" w:hAnsi="Arial" w:cs="Arial"/>
        </w:rPr>
      </w:pPr>
    </w:p>
    <w:p w14:paraId="66AE94F3" w14:textId="77777777" w:rsidR="001042B5" w:rsidRPr="00967A00" w:rsidRDefault="001042B5" w:rsidP="001042B5">
      <w:pPr>
        <w:jc w:val="both"/>
        <w:rPr>
          <w:rFonts w:ascii="Arial" w:eastAsia="Times New Roman" w:hAnsi="Arial" w:cs="Arial"/>
          <w:lang w:eastAsia="hu-HU"/>
        </w:rPr>
      </w:pPr>
      <w:r w:rsidRPr="00967A00">
        <w:rPr>
          <w:rFonts w:ascii="Arial" w:eastAsia="Times New Roman" w:hAnsi="Arial" w:cs="Arial"/>
          <w:lang w:eastAsia="hu-HU"/>
        </w:rPr>
        <w:t>A rehabilitációs beavatkozások esetében a hangsúly az épített környezet minél teljesebb helyreállításán van. A kerületben kiemelt három olyan intermodális csomópont, amelyek építészeti, forgalomszervezési és közlekedési fejlesztése a Gazdasági Program egyik kiemelt célja.</w:t>
      </w:r>
    </w:p>
    <w:p w14:paraId="52950EC9" w14:textId="77777777" w:rsidR="001042B5" w:rsidRPr="00967A00" w:rsidRDefault="001042B5" w:rsidP="001042B5">
      <w:pPr>
        <w:rPr>
          <w:rFonts w:ascii="Arial" w:eastAsia="Times New Roman" w:hAnsi="Arial" w:cs="Arial"/>
          <w:lang w:eastAsia="hu-HU"/>
        </w:rPr>
      </w:pPr>
      <w:r w:rsidRPr="00967A00">
        <w:rPr>
          <w:rFonts w:ascii="Arial" w:eastAsia="Times New Roman" w:hAnsi="Arial" w:cs="Arial"/>
          <w:lang w:eastAsia="hu-HU"/>
        </w:rPr>
        <w:t>A három kiemelt csomópont:</w:t>
      </w:r>
    </w:p>
    <w:p w14:paraId="3B650D10" w14:textId="77777777" w:rsidR="001042B5" w:rsidRPr="00967A00" w:rsidRDefault="001042B5" w:rsidP="007954F6">
      <w:pPr>
        <w:pStyle w:val="Listaszerbekezds"/>
        <w:numPr>
          <w:ilvl w:val="0"/>
          <w:numId w:val="19"/>
        </w:numPr>
        <w:rPr>
          <w:rFonts w:ascii="Arial" w:hAnsi="Arial" w:cs="Arial"/>
        </w:rPr>
      </w:pPr>
      <w:r w:rsidRPr="00967A00">
        <w:rPr>
          <w:rFonts w:ascii="Arial" w:eastAsia="Times New Roman" w:hAnsi="Arial" w:cs="Arial"/>
          <w:lang w:eastAsia="hu-HU"/>
        </w:rPr>
        <w:t>Örs-Vezér tere</w:t>
      </w:r>
    </w:p>
    <w:p w14:paraId="2EB2E2B3" w14:textId="77777777" w:rsidR="001042B5" w:rsidRPr="00967A00" w:rsidRDefault="001042B5" w:rsidP="007954F6">
      <w:pPr>
        <w:pStyle w:val="Listaszerbekezds"/>
        <w:numPr>
          <w:ilvl w:val="0"/>
          <w:numId w:val="19"/>
        </w:numPr>
        <w:rPr>
          <w:rFonts w:ascii="Arial" w:hAnsi="Arial" w:cs="Arial"/>
        </w:rPr>
      </w:pPr>
      <w:r w:rsidRPr="00967A00">
        <w:rPr>
          <w:rFonts w:ascii="Arial" w:eastAsia="Times New Roman" w:hAnsi="Arial" w:cs="Arial"/>
          <w:lang w:eastAsia="hu-HU"/>
        </w:rPr>
        <w:lastRenderedPageBreak/>
        <w:t>Bosnyák tér</w:t>
      </w:r>
    </w:p>
    <w:p w14:paraId="1FAFB63C" w14:textId="77777777" w:rsidR="001042B5" w:rsidRPr="00967A00" w:rsidRDefault="001042B5" w:rsidP="007954F6">
      <w:pPr>
        <w:pStyle w:val="Listaszerbekezds"/>
        <w:numPr>
          <w:ilvl w:val="0"/>
          <w:numId w:val="19"/>
        </w:numPr>
        <w:rPr>
          <w:rFonts w:ascii="Arial" w:hAnsi="Arial" w:cs="Arial"/>
        </w:rPr>
      </w:pPr>
      <w:r w:rsidRPr="00967A00">
        <w:rPr>
          <w:rFonts w:ascii="Arial" w:eastAsia="Times New Roman" w:hAnsi="Arial" w:cs="Arial"/>
          <w:lang w:eastAsia="hu-HU"/>
        </w:rPr>
        <w:t>Mexikói úti Földalatti végállomás és P+R parkoló</w:t>
      </w:r>
    </w:p>
    <w:p w14:paraId="32EEE108" w14:textId="77777777" w:rsidR="001042B5" w:rsidRPr="00967A00" w:rsidRDefault="001042B5" w:rsidP="001042B5">
      <w:pPr>
        <w:jc w:val="both"/>
        <w:rPr>
          <w:rFonts w:ascii="Arial" w:hAnsi="Arial" w:cs="Arial"/>
        </w:rPr>
      </w:pPr>
      <w:r w:rsidRPr="00967A00">
        <w:rPr>
          <w:rFonts w:ascii="Arial" w:hAnsi="Arial" w:cs="Arial"/>
        </w:rPr>
        <w:t>Mindhárom csomópont a Főváros közlekedésfejlesztése szempontjából szoros együttműködést kíván a Fővárosi Önkormányzattal és a közlekedésfejlesztésben érintett gazdasági társaságokkal.</w:t>
      </w:r>
    </w:p>
    <w:p w14:paraId="113BC374" w14:textId="77777777" w:rsidR="001042B5" w:rsidRPr="00967A00" w:rsidRDefault="001042B5" w:rsidP="001042B5">
      <w:pPr>
        <w:rPr>
          <w:rFonts w:ascii="Arial" w:hAnsi="Arial" w:cs="Arial"/>
        </w:rPr>
      </w:pPr>
      <w:r w:rsidRPr="00967A00">
        <w:rPr>
          <w:rFonts w:ascii="Arial" w:hAnsi="Arial" w:cs="Arial"/>
        </w:rPr>
        <w:t>Az innovációs irányelv megvalósításába illeszkedő fejlesztési feladatokról van szó. A fejlesztések összefüggenek a kerületi elképzelésekkel, az új kerületi városközpont létrehozásával is.</w:t>
      </w:r>
    </w:p>
    <w:p w14:paraId="3CC600EC" w14:textId="77777777" w:rsidR="001042B5" w:rsidRPr="00967A00" w:rsidRDefault="001042B5" w:rsidP="001042B5">
      <w:pPr>
        <w:rPr>
          <w:rFonts w:ascii="Arial" w:hAnsi="Arial" w:cs="Arial"/>
        </w:rPr>
      </w:pPr>
    </w:p>
    <w:p w14:paraId="131E3807" w14:textId="77777777" w:rsidR="004F2D57" w:rsidRPr="00967A00" w:rsidRDefault="005F456F" w:rsidP="007954F6">
      <w:pPr>
        <w:pStyle w:val="Cmsor2"/>
        <w:numPr>
          <w:ilvl w:val="0"/>
          <w:numId w:val="21"/>
        </w:numPr>
        <w:rPr>
          <w:sz w:val="22"/>
          <w:szCs w:val="22"/>
        </w:rPr>
      </w:pPr>
      <w:bookmarkStart w:id="10" w:name="_Toc50553523"/>
      <w:r w:rsidRPr="00967A00">
        <w:rPr>
          <w:sz w:val="22"/>
          <w:szCs w:val="22"/>
        </w:rPr>
        <w:t>TÉR – KÖZ pályázati program</w:t>
      </w:r>
      <w:bookmarkEnd w:id="10"/>
      <w:r w:rsidR="00C624D8" w:rsidRPr="00967A00">
        <w:rPr>
          <w:sz w:val="22"/>
          <w:szCs w:val="22"/>
        </w:rPr>
        <w:t xml:space="preserve"> </w:t>
      </w:r>
    </w:p>
    <w:p w14:paraId="0958134D" w14:textId="77777777" w:rsidR="00941213" w:rsidRPr="00967A00" w:rsidRDefault="00941213" w:rsidP="00941213">
      <w:pPr>
        <w:rPr>
          <w:rFonts w:ascii="Arial" w:hAnsi="Arial" w:cs="Arial"/>
          <w:lang w:eastAsia="hu-HU"/>
        </w:rPr>
      </w:pPr>
    </w:p>
    <w:p w14:paraId="12E931A4" w14:textId="77777777" w:rsidR="004D3A0A" w:rsidRPr="00967A00" w:rsidRDefault="004D3A0A" w:rsidP="004D3A0A">
      <w:pPr>
        <w:jc w:val="both"/>
        <w:rPr>
          <w:rFonts w:ascii="Arial" w:eastAsia="Times New Roman" w:hAnsi="Arial" w:cs="Arial"/>
          <w:b/>
          <w:lang w:eastAsia="hu-HU"/>
        </w:rPr>
      </w:pPr>
      <w:r w:rsidRPr="00967A00">
        <w:rPr>
          <w:rFonts w:ascii="Arial" w:hAnsi="Arial" w:cs="Arial"/>
          <w:b/>
        </w:rPr>
        <w:t xml:space="preserve">A Zuglói Önkormányzat rendszeresen pályázik és nyer el támogatásokat a Budapest Főváros által biztosított pályázati </w:t>
      </w:r>
      <w:r w:rsidRPr="00967A00">
        <w:rPr>
          <w:rFonts w:ascii="Arial" w:eastAsia="Times New Roman" w:hAnsi="Arial" w:cs="Arial"/>
          <w:b/>
          <w:lang w:eastAsia="hu-HU"/>
        </w:rPr>
        <w:t>lehetőségek és tartalékok kihasználásával. Ezt a célt</w:t>
      </w:r>
      <w:r w:rsidR="00FF58CF" w:rsidRPr="00967A00">
        <w:rPr>
          <w:rFonts w:ascii="Arial" w:eastAsia="Times New Roman" w:hAnsi="Arial" w:cs="Arial"/>
          <w:b/>
          <w:lang w:eastAsia="hu-HU"/>
        </w:rPr>
        <w:t xml:space="preserve"> továbbra is fenntartjuk a 2020</w:t>
      </w:r>
      <w:r w:rsidRPr="00967A00">
        <w:rPr>
          <w:rFonts w:ascii="Arial" w:eastAsia="Times New Roman" w:hAnsi="Arial" w:cs="Arial"/>
          <w:b/>
          <w:lang w:eastAsia="hu-HU"/>
        </w:rPr>
        <w:t>-2024. évekre tervezett Gazdasági programcélok között.</w:t>
      </w:r>
    </w:p>
    <w:p w14:paraId="17220AB1" w14:textId="77777777" w:rsidR="004B3806" w:rsidRPr="00967A00" w:rsidRDefault="004D3A0A" w:rsidP="004B3806">
      <w:pPr>
        <w:jc w:val="both"/>
        <w:rPr>
          <w:rFonts w:ascii="Arial" w:hAnsi="Arial" w:cs="Arial"/>
        </w:rPr>
      </w:pPr>
      <w:r w:rsidRPr="00967A00">
        <w:rPr>
          <w:rFonts w:ascii="Arial" w:hAnsi="Arial" w:cs="Arial"/>
        </w:rPr>
        <w:t>„</w:t>
      </w:r>
      <w:r w:rsidR="004B3806" w:rsidRPr="00967A00">
        <w:rPr>
          <w:rFonts w:ascii="Arial" w:hAnsi="Arial" w:cs="Arial"/>
        </w:rPr>
        <w:t>A közterek minősége, mérete, elérhetősége és használati lehetősége meghatározza a városlakók mindennapjait. Egy város élhetősége múlik közterein.</w:t>
      </w:r>
    </w:p>
    <w:p w14:paraId="1000DEED" w14:textId="77777777" w:rsidR="004B3806" w:rsidRPr="00967A00" w:rsidRDefault="004B3806" w:rsidP="004B3806">
      <w:pPr>
        <w:shd w:val="clear" w:color="auto" w:fill="FFFFFF"/>
        <w:spacing w:after="0" w:line="240" w:lineRule="auto"/>
        <w:jc w:val="both"/>
        <w:rPr>
          <w:rFonts w:ascii="Arial" w:eastAsia="Times New Roman" w:hAnsi="Arial" w:cs="Arial"/>
          <w:lang w:eastAsia="hu-HU"/>
        </w:rPr>
      </w:pPr>
      <w:r w:rsidRPr="00967A00">
        <w:rPr>
          <w:rFonts w:ascii="Arial" w:eastAsia="Times New Roman" w:hAnsi="Arial" w:cs="Arial"/>
          <w:lang w:eastAsia="hu-HU"/>
        </w:rPr>
        <w:t xml:space="preserve">Míg a klasszikus rehabilitációs beavatkozások esetében a hangsúly az épített környezet minél teljesebb helyreállításán volt, addig A TÉR_KÖZ pályázatok célja elsősorban az </w:t>
      </w:r>
      <w:r w:rsidRPr="00967A00">
        <w:rPr>
          <w:rFonts w:ascii="Arial" w:eastAsia="Times New Roman" w:hAnsi="Arial" w:cs="Arial"/>
          <w:b/>
          <w:bCs/>
          <w:lang w:eastAsia="hu-HU"/>
        </w:rPr>
        <w:t>újrahasznosítás</w:t>
      </w:r>
      <w:r w:rsidRPr="00967A00">
        <w:rPr>
          <w:rFonts w:ascii="Arial" w:eastAsia="Times New Roman" w:hAnsi="Arial" w:cs="Arial"/>
          <w:lang w:eastAsia="hu-HU"/>
        </w:rPr>
        <w:t xml:space="preserve">, a terek </w:t>
      </w:r>
      <w:r w:rsidRPr="00967A00">
        <w:rPr>
          <w:rFonts w:ascii="Arial" w:eastAsia="Times New Roman" w:hAnsi="Arial" w:cs="Arial"/>
          <w:b/>
          <w:bCs/>
          <w:lang w:eastAsia="hu-HU"/>
        </w:rPr>
        <w:t xml:space="preserve">élettel való megtöltése, amelyhez </w:t>
      </w:r>
      <w:r w:rsidRPr="00967A00">
        <w:rPr>
          <w:rFonts w:ascii="Arial" w:eastAsia="Times New Roman" w:hAnsi="Arial" w:cs="Arial"/>
          <w:lang w:eastAsia="hu-HU"/>
        </w:rPr>
        <w:t>a szükséges fizikai beavatkozások ehhez mérten valósulnak meg.</w:t>
      </w:r>
    </w:p>
    <w:p w14:paraId="0C74ED89" w14:textId="77777777" w:rsidR="004B3806" w:rsidRPr="00967A00" w:rsidRDefault="004B3806" w:rsidP="004B3806">
      <w:pPr>
        <w:jc w:val="both"/>
        <w:rPr>
          <w:rFonts w:ascii="Arial" w:eastAsia="Times New Roman" w:hAnsi="Arial" w:cs="Arial"/>
          <w:lang w:eastAsia="hu-HU"/>
        </w:rPr>
      </w:pPr>
      <w:r w:rsidRPr="00967A00">
        <w:rPr>
          <w:rFonts w:ascii="Arial" w:hAnsi="Arial" w:cs="Arial"/>
        </w:rPr>
        <w:t xml:space="preserve">A Zuglói Önkormányzat célja a zöld programok, a fenntarthatóság érdekében a </w:t>
      </w:r>
      <w:r w:rsidRPr="00967A00">
        <w:rPr>
          <w:rFonts w:ascii="Arial" w:eastAsia="Times New Roman" w:hAnsi="Arial" w:cs="Arial"/>
          <w:lang w:eastAsia="hu-HU"/>
        </w:rPr>
        <w:t>zárványként vagy leszakadó területként üresen álló és folyamatosan romló állapotú területek felmérése, nyilvántartása és a pénzügyi lehetőségek legmagasabb kihasználásával az emberi érintkezés tereivé fejlesztés. A meglévő, jelenleg is használt, de leromlott állapotú közösségi terek felfrissítése is indokolt. A közterek elavulása mögött a karbantartás hiánya mellett a folyamatosan változó, átalakuló használati szokások állnak.</w:t>
      </w:r>
    </w:p>
    <w:p w14:paraId="7CC96686" w14:textId="3230D9ED" w:rsidR="004B3806" w:rsidRPr="00967A00" w:rsidRDefault="004B3806" w:rsidP="004D3A0A">
      <w:pPr>
        <w:jc w:val="both"/>
        <w:rPr>
          <w:rFonts w:ascii="Arial" w:hAnsi="Arial" w:cs="Arial"/>
        </w:rPr>
      </w:pPr>
      <w:r w:rsidRPr="00967A00">
        <w:rPr>
          <w:rFonts w:ascii="Arial" w:hAnsi="Arial" w:cs="Arial"/>
        </w:rPr>
        <w:t>A városrehabilitációs projektek sikere érdekében szükség van valamennyi sze</w:t>
      </w:r>
      <w:r w:rsidR="00FF58CF" w:rsidRPr="00967A00">
        <w:rPr>
          <w:rFonts w:ascii="Arial" w:hAnsi="Arial" w:cs="Arial"/>
        </w:rPr>
        <w:t>replő aktív részvételére. A TÉR-</w:t>
      </w:r>
      <w:r w:rsidRPr="00967A00">
        <w:rPr>
          <w:rFonts w:ascii="Arial" w:hAnsi="Arial" w:cs="Arial"/>
        </w:rPr>
        <w:t xml:space="preserve">KÖZ pályázatban a fővárosi és kerületi önkormányzat a helyi magánszférával, civil szervezetekkel, lakókkal együttműködésben valósítja meg fejlesztéseit. Ez a </w:t>
      </w:r>
      <w:proofErr w:type="spellStart"/>
      <w:r w:rsidR="006164EC">
        <w:rPr>
          <w:rFonts w:ascii="Arial" w:hAnsi="Arial" w:cs="Arial"/>
        </w:rPr>
        <w:t>záloga</w:t>
      </w:r>
      <w:proofErr w:type="spellEnd"/>
      <w:r w:rsidRPr="00967A00">
        <w:rPr>
          <w:rFonts w:ascii="Arial" w:hAnsi="Arial" w:cs="Arial"/>
        </w:rPr>
        <w:t xml:space="preserve"> annak, hogy a közösségi terek megújítása valós igényekre épüljön, és hogy a városlakókban felelősségteljes, tulajdonosi szemléletű kötődés alakuljon ki. </w:t>
      </w:r>
    </w:p>
    <w:p w14:paraId="556F2701" w14:textId="16367931" w:rsidR="004B3806" w:rsidRPr="00967A00" w:rsidRDefault="004B3806" w:rsidP="004D3A0A">
      <w:pPr>
        <w:jc w:val="both"/>
        <w:rPr>
          <w:rFonts w:ascii="Arial" w:hAnsi="Arial" w:cs="Arial"/>
        </w:rPr>
      </w:pPr>
      <w:r w:rsidRPr="00967A00">
        <w:rPr>
          <w:rFonts w:ascii="Arial" w:hAnsi="Arial" w:cs="Arial"/>
        </w:rPr>
        <w:t xml:space="preserve">Az egészségesen működő köztér határait nehéz meghúzni; együtt lélegzik a kapcsolódó intézményekkel, üzletekkel, vendéglátóhelyekkel. </w:t>
      </w:r>
      <w:proofErr w:type="spellStart"/>
      <w:r w:rsidR="006164EC">
        <w:rPr>
          <w:rFonts w:ascii="Arial" w:hAnsi="Arial" w:cs="Arial"/>
        </w:rPr>
        <w:t>Arculatát</w:t>
      </w:r>
      <w:proofErr w:type="spellEnd"/>
      <w:r w:rsidRPr="00967A00">
        <w:rPr>
          <w:rFonts w:ascii="Arial" w:hAnsi="Arial" w:cs="Arial"/>
        </w:rPr>
        <w:t xml:space="preserve"> meghatározzák a környező épülethomlokzatok és a téren </w:t>
      </w:r>
      <w:r w:rsidR="004D3A0A" w:rsidRPr="00967A00">
        <w:rPr>
          <w:rFonts w:ascii="Arial" w:hAnsi="Arial" w:cs="Arial"/>
        </w:rPr>
        <w:t xml:space="preserve">zajló társadalmi események is. </w:t>
      </w:r>
      <w:r w:rsidRPr="00967A00">
        <w:rPr>
          <w:rFonts w:ascii="Arial" w:hAnsi="Arial" w:cs="Arial"/>
        </w:rPr>
        <w:t>A városfejlesztés keretei között így erősen keverednek a műszaki-építészeti, társadalmi és gazdasági vonatkozások. A hosszú távon is eredményes köztérfelújítás több lábon áll, egymásra kölcsönösen visszaható elemek összességéből épül fel.</w:t>
      </w:r>
    </w:p>
    <w:p w14:paraId="243822D0" w14:textId="77777777" w:rsidR="004D3A0A" w:rsidRPr="00967A00" w:rsidRDefault="004B3806" w:rsidP="004D3A0A">
      <w:pPr>
        <w:jc w:val="both"/>
        <w:rPr>
          <w:rFonts w:ascii="Arial" w:hAnsi="Arial" w:cs="Arial"/>
        </w:rPr>
      </w:pPr>
      <w:r w:rsidRPr="00967A00">
        <w:rPr>
          <w:rFonts w:ascii="Arial" w:hAnsi="Arial" w:cs="Arial"/>
        </w:rPr>
        <w:t>Egy jellegzetes köztéri problémára adott új</w:t>
      </w:r>
      <w:r w:rsidR="004D3A0A" w:rsidRPr="00967A00">
        <w:rPr>
          <w:rFonts w:ascii="Arial" w:hAnsi="Arial" w:cs="Arial"/>
        </w:rPr>
        <w:t>szerű megoldás példaként jár elő</w:t>
      </w:r>
      <w:r w:rsidRPr="00967A00">
        <w:rPr>
          <w:rFonts w:ascii="Arial" w:hAnsi="Arial" w:cs="Arial"/>
        </w:rPr>
        <w:t>l, hivatkozási alap lehet, segít választ adni más, hasonl</w:t>
      </w:r>
      <w:r w:rsidR="004D3A0A" w:rsidRPr="00967A00">
        <w:rPr>
          <w:rFonts w:ascii="Arial" w:hAnsi="Arial" w:cs="Arial"/>
        </w:rPr>
        <w:t xml:space="preserve">ó szituációkra. Ide tartozik az </w:t>
      </w:r>
      <w:r w:rsidRPr="00967A00">
        <w:rPr>
          <w:rFonts w:ascii="Arial" w:hAnsi="Arial" w:cs="Arial"/>
        </w:rPr>
        <w:t>üres, alulhasznosított ingatlanok átmeneti hasznosítása, különböző ökologikus megoldások alkalmazása a városban, illetve minden helyspecifikus, egyedi megoldás a tervezésben, megvalósításban és fenntartásban.</w:t>
      </w:r>
      <w:r w:rsidR="004D3A0A" w:rsidRPr="00967A00">
        <w:rPr>
          <w:rFonts w:ascii="Arial" w:hAnsi="Arial" w:cs="Arial"/>
        </w:rPr>
        <w:t xml:space="preserve"> </w:t>
      </w:r>
      <w:r w:rsidRPr="00967A00">
        <w:rPr>
          <w:rFonts w:ascii="Arial" w:hAnsi="Arial" w:cs="Arial"/>
        </w:rPr>
        <w:t xml:space="preserve">A város használati szempontból zátonyra futott, ún. barnamezős területei különleges lehetőséget rejtenek új funkciók befogadására. A minőségi közterek általános jellemzője, hogy az átközlekedésen túl, ideiglenesen vagy állandó jelleggel további szerepet is betöltenek: piac, játszótér, sportpálya, vendéglátó terasz, közösségi kert vagy más közösségi funkció kaphat </w:t>
      </w:r>
      <w:r w:rsidRPr="00967A00">
        <w:rPr>
          <w:rFonts w:ascii="Arial" w:hAnsi="Arial" w:cs="Arial"/>
        </w:rPr>
        <w:lastRenderedPageBreak/>
        <w:t>rajtuk helyet. A köztéren a helyi használatot erősítő funkciók megjelenése hatékony motorja lehet a helyi gazdaságélénkítésnek is.</w:t>
      </w:r>
    </w:p>
    <w:p w14:paraId="189C4A0D" w14:textId="77777777" w:rsidR="004B3806" w:rsidRPr="00967A00" w:rsidRDefault="004B3806" w:rsidP="004D3A0A">
      <w:pPr>
        <w:jc w:val="both"/>
        <w:rPr>
          <w:rFonts w:ascii="Arial" w:hAnsi="Arial" w:cs="Arial"/>
        </w:rPr>
      </w:pPr>
      <w:r w:rsidRPr="00967A00">
        <w:rPr>
          <w:rFonts w:ascii="Arial" w:hAnsi="Arial" w:cs="Arial"/>
        </w:rPr>
        <w:t>Az otthonérzet kialakulásában kulcsfontosságú szerepe van az egyedi arculatú helyeknek, és annak, hogy a helyi lakosság milyen mértékben részese, alakítója szűkebb környezetének.</w:t>
      </w:r>
      <w:r w:rsidR="004D3A0A" w:rsidRPr="00967A00">
        <w:rPr>
          <w:rFonts w:ascii="Arial" w:hAnsi="Arial" w:cs="Arial"/>
        </w:rPr>
        <w:t>”</w:t>
      </w:r>
    </w:p>
    <w:p w14:paraId="3ED188F3" w14:textId="77777777" w:rsidR="004D3A0A" w:rsidRPr="00967A00" w:rsidRDefault="00FF58CF" w:rsidP="004D3A0A">
      <w:pPr>
        <w:jc w:val="both"/>
        <w:rPr>
          <w:rFonts w:ascii="Arial" w:hAnsi="Arial" w:cs="Arial"/>
        </w:rPr>
      </w:pPr>
      <w:r w:rsidRPr="00967A00">
        <w:rPr>
          <w:rFonts w:ascii="Arial" w:hAnsi="Arial" w:cs="Arial"/>
        </w:rPr>
        <w:t>A TÉR-</w:t>
      </w:r>
      <w:r w:rsidR="004D3A0A" w:rsidRPr="00967A00">
        <w:rPr>
          <w:rFonts w:ascii="Arial" w:hAnsi="Arial" w:cs="Arial"/>
        </w:rPr>
        <w:t>KÖZ pályázatok Budapest Főváros által kijelölt és megfogalmazott fentebb idézett céljaival Zugló Önkormányzata is azonosul és ezen elvek mentén tervezzük a pályázatok folytatását.</w:t>
      </w:r>
    </w:p>
    <w:p w14:paraId="077F9CE9" w14:textId="77777777" w:rsidR="00FF58CF" w:rsidRPr="00967A00" w:rsidRDefault="00FF58CF" w:rsidP="004D3A0A">
      <w:pPr>
        <w:jc w:val="both"/>
        <w:rPr>
          <w:rFonts w:ascii="Arial" w:hAnsi="Arial" w:cs="Arial"/>
        </w:rPr>
      </w:pPr>
    </w:p>
    <w:p w14:paraId="45B346D3" w14:textId="77777777" w:rsidR="004D3A0A" w:rsidRPr="00967A00" w:rsidRDefault="009D3180" w:rsidP="004D3A0A">
      <w:pPr>
        <w:jc w:val="both"/>
        <w:rPr>
          <w:rFonts w:ascii="Arial" w:hAnsi="Arial" w:cs="Arial"/>
        </w:rPr>
      </w:pPr>
      <w:r w:rsidRPr="00967A00">
        <w:rPr>
          <w:rFonts w:ascii="Arial" w:hAnsi="Arial" w:cs="Arial"/>
          <w:noProof/>
          <w:lang w:eastAsia="hu-HU"/>
        </w:rPr>
        <w:drawing>
          <wp:inline distT="0" distB="0" distL="0" distR="0" wp14:anchorId="12F54385" wp14:editId="662C04EE">
            <wp:extent cx="3884371" cy="766437"/>
            <wp:effectExtent l="0" t="0" r="190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1654" cy="775767"/>
                    </a:xfrm>
                    <a:prstGeom prst="rect">
                      <a:avLst/>
                    </a:prstGeom>
                    <a:noFill/>
                    <a:ln>
                      <a:noFill/>
                    </a:ln>
                  </pic:spPr>
                </pic:pic>
              </a:graphicData>
            </a:graphic>
          </wp:inline>
        </w:drawing>
      </w:r>
    </w:p>
    <w:p w14:paraId="09B0DEA1" w14:textId="77777777" w:rsidR="009D3180" w:rsidRPr="00967A00" w:rsidRDefault="009D3180" w:rsidP="004D3A0A">
      <w:pPr>
        <w:jc w:val="both"/>
        <w:rPr>
          <w:rFonts w:ascii="Arial" w:hAnsi="Arial" w:cs="Arial"/>
        </w:rPr>
      </w:pPr>
      <w:r w:rsidRPr="00967A00">
        <w:rPr>
          <w:rFonts w:ascii="Arial" w:hAnsi="Arial" w:cs="Arial"/>
          <w:noProof/>
          <w:lang w:eastAsia="hu-HU"/>
        </w:rPr>
        <w:drawing>
          <wp:inline distT="0" distB="0" distL="0" distR="0" wp14:anchorId="41C60078" wp14:editId="640CC58C">
            <wp:extent cx="5134708" cy="3832793"/>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8381" cy="3850464"/>
                    </a:xfrm>
                    <a:prstGeom prst="rect">
                      <a:avLst/>
                    </a:prstGeom>
                    <a:noFill/>
                  </pic:spPr>
                </pic:pic>
              </a:graphicData>
            </a:graphic>
          </wp:inline>
        </w:drawing>
      </w:r>
    </w:p>
    <w:p w14:paraId="61596F06" w14:textId="77777777" w:rsidR="009D3180" w:rsidRPr="00967A00" w:rsidRDefault="009D3180" w:rsidP="004D3A0A">
      <w:pPr>
        <w:jc w:val="both"/>
        <w:rPr>
          <w:rFonts w:ascii="Arial" w:hAnsi="Arial" w:cs="Arial"/>
        </w:rPr>
      </w:pPr>
    </w:p>
    <w:p w14:paraId="3F051D49" w14:textId="77777777" w:rsidR="004F2D57" w:rsidRPr="00967A00" w:rsidRDefault="005F456F" w:rsidP="007954F6">
      <w:pPr>
        <w:pStyle w:val="Cmsor2"/>
        <w:numPr>
          <w:ilvl w:val="0"/>
          <w:numId w:val="21"/>
        </w:numPr>
        <w:rPr>
          <w:sz w:val="22"/>
          <w:szCs w:val="22"/>
        </w:rPr>
      </w:pPr>
      <w:bookmarkStart w:id="11" w:name="_Toc50553524"/>
      <w:r w:rsidRPr="00967A00">
        <w:rPr>
          <w:sz w:val="22"/>
          <w:szCs w:val="22"/>
        </w:rPr>
        <w:t>Zelk Zoltán program</w:t>
      </w:r>
      <w:bookmarkEnd w:id="11"/>
      <w:r w:rsidR="00C624D8" w:rsidRPr="00967A00">
        <w:rPr>
          <w:sz w:val="22"/>
          <w:szCs w:val="22"/>
        </w:rPr>
        <w:t xml:space="preserve"> </w:t>
      </w:r>
    </w:p>
    <w:p w14:paraId="424146C5" w14:textId="77777777" w:rsidR="004F2D57" w:rsidRPr="00967A00" w:rsidRDefault="004F2D57" w:rsidP="004F2D57">
      <w:pPr>
        <w:pStyle w:val="Listaszerbekezds"/>
        <w:ind w:left="1068"/>
        <w:rPr>
          <w:rFonts w:ascii="Arial" w:hAnsi="Arial" w:cs="Arial"/>
        </w:rPr>
      </w:pPr>
    </w:p>
    <w:p w14:paraId="5D44D7D2" w14:textId="77777777" w:rsidR="00876B5D" w:rsidRPr="00967A00" w:rsidRDefault="00876B5D" w:rsidP="00876B5D">
      <w:pPr>
        <w:ind w:left="708"/>
        <w:rPr>
          <w:rFonts w:ascii="Arial" w:hAnsi="Arial" w:cs="Arial"/>
        </w:rPr>
      </w:pPr>
      <w:r w:rsidRPr="00967A00">
        <w:rPr>
          <w:rFonts w:ascii="Arial" w:hAnsi="Arial" w:cs="Arial"/>
        </w:rPr>
        <w:t xml:space="preserve">Zugló Önkormányzata a Zelk Zoltán program keretében 2017-től folyamatosan újítja fel és fejleszti a kerületi óvodákat és bölcsődéket saját bevételei terhére, önerőből. </w:t>
      </w:r>
    </w:p>
    <w:p w14:paraId="35186E7A" w14:textId="77777777" w:rsidR="00876B5D" w:rsidRPr="00967A00" w:rsidRDefault="00FF58CF" w:rsidP="00876B5D">
      <w:pPr>
        <w:ind w:left="708"/>
        <w:rPr>
          <w:rFonts w:ascii="Arial" w:hAnsi="Arial" w:cs="Arial"/>
        </w:rPr>
      </w:pPr>
      <w:r w:rsidRPr="00967A00">
        <w:rPr>
          <w:rFonts w:ascii="Arial" w:hAnsi="Arial" w:cs="Arial"/>
          <w:noProof/>
          <w:lang w:eastAsia="hu-HU"/>
        </w:rPr>
        <w:drawing>
          <wp:inline distT="0" distB="0" distL="0" distR="0" wp14:anchorId="59037069" wp14:editId="73FC6334">
            <wp:extent cx="2804160" cy="76835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4160" cy="768350"/>
                    </a:xfrm>
                    <a:prstGeom prst="rect">
                      <a:avLst/>
                    </a:prstGeom>
                    <a:noFill/>
                  </pic:spPr>
                </pic:pic>
              </a:graphicData>
            </a:graphic>
          </wp:inline>
        </w:drawing>
      </w:r>
    </w:p>
    <w:p w14:paraId="05531A56" w14:textId="77777777" w:rsidR="00FF58CF" w:rsidRPr="00967A00" w:rsidRDefault="00FF58CF" w:rsidP="00876B5D">
      <w:pPr>
        <w:ind w:left="708"/>
        <w:rPr>
          <w:rFonts w:ascii="Arial" w:hAnsi="Arial" w:cs="Arial"/>
        </w:rPr>
      </w:pPr>
    </w:p>
    <w:p w14:paraId="60260AD0" w14:textId="77777777" w:rsidR="00FF58CF" w:rsidRPr="00967A00" w:rsidRDefault="00FF58CF" w:rsidP="00876B5D">
      <w:pPr>
        <w:ind w:left="708"/>
        <w:rPr>
          <w:rFonts w:ascii="Arial" w:hAnsi="Arial" w:cs="Arial"/>
        </w:rPr>
      </w:pPr>
      <w:r w:rsidRPr="00967A00">
        <w:rPr>
          <w:rFonts w:ascii="Arial" w:hAnsi="Arial" w:cs="Arial"/>
          <w:noProof/>
          <w:lang w:eastAsia="hu-HU"/>
        </w:rPr>
        <w:drawing>
          <wp:inline distT="0" distB="0" distL="0" distR="0" wp14:anchorId="3476B3C8" wp14:editId="48DBDD17">
            <wp:extent cx="5055216" cy="4126523"/>
            <wp:effectExtent l="0" t="0" r="0" b="762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9040" cy="4129645"/>
                    </a:xfrm>
                    <a:prstGeom prst="rect">
                      <a:avLst/>
                    </a:prstGeom>
                    <a:noFill/>
                  </pic:spPr>
                </pic:pic>
              </a:graphicData>
            </a:graphic>
          </wp:inline>
        </w:drawing>
      </w:r>
    </w:p>
    <w:p w14:paraId="2E79C8E5" w14:textId="77777777" w:rsidR="00876B5D" w:rsidRPr="00967A00" w:rsidRDefault="00876B5D" w:rsidP="00876B5D">
      <w:pPr>
        <w:ind w:left="708"/>
        <w:rPr>
          <w:rFonts w:ascii="Arial" w:hAnsi="Arial" w:cs="Arial"/>
        </w:rPr>
      </w:pPr>
    </w:p>
    <w:p w14:paraId="111CD249" w14:textId="77777777" w:rsidR="00876B5D" w:rsidRPr="00967A00" w:rsidRDefault="00876B5D" w:rsidP="00876B5D">
      <w:pPr>
        <w:ind w:left="708"/>
        <w:jc w:val="both"/>
        <w:rPr>
          <w:rFonts w:ascii="Arial" w:hAnsi="Arial" w:cs="Arial"/>
        </w:rPr>
      </w:pPr>
      <w:r w:rsidRPr="00967A00">
        <w:rPr>
          <w:rFonts w:ascii="Arial" w:hAnsi="Arial" w:cs="Arial"/>
        </w:rPr>
        <w:t>A Zelk Zoltán program sikerességének okán tovább folytatódik, a következő öt évben mintegy 2,5 milliárdot fordít erre Zugló. Az intézményi felújítási prioritások:</w:t>
      </w:r>
    </w:p>
    <w:p w14:paraId="19BBECE0" w14:textId="77777777" w:rsidR="00876B5D" w:rsidRPr="00967A00" w:rsidRDefault="00876B5D" w:rsidP="007954F6">
      <w:pPr>
        <w:numPr>
          <w:ilvl w:val="0"/>
          <w:numId w:val="25"/>
        </w:numPr>
        <w:contextualSpacing/>
        <w:jc w:val="both"/>
        <w:rPr>
          <w:rFonts w:ascii="Arial" w:hAnsi="Arial" w:cs="Arial"/>
        </w:rPr>
      </w:pPr>
      <w:r w:rsidRPr="00967A00">
        <w:rPr>
          <w:rFonts w:ascii="Arial" w:hAnsi="Arial" w:cs="Arial"/>
        </w:rPr>
        <w:t>Balesetveszély- vagy jelentős vagyoni kár megelőzését célzó felújítások</w:t>
      </w:r>
    </w:p>
    <w:p w14:paraId="597B033F" w14:textId="77777777" w:rsidR="00876B5D" w:rsidRPr="00967A00" w:rsidRDefault="00876B5D" w:rsidP="007954F6">
      <w:pPr>
        <w:numPr>
          <w:ilvl w:val="0"/>
          <w:numId w:val="25"/>
        </w:numPr>
        <w:contextualSpacing/>
        <w:jc w:val="both"/>
        <w:rPr>
          <w:rFonts w:ascii="Arial" w:hAnsi="Arial" w:cs="Arial"/>
        </w:rPr>
      </w:pPr>
      <w:r w:rsidRPr="00967A00">
        <w:rPr>
          <w:rFonts w:ascii="Arial" w:hAnsi="Arial" w:cs="Arial"/>
        </w:rPr>
        <w:t>Energetikai korszerűsítések (15-20% megtakarítás)</w:t>
      </w:r>
    </w:p>
    <w:p w14:paraId="5F3878BA" w14:textId="77777777" w:rsidR="009D3180" w:rsidRPr="00967A00" w:rsidRDefault="009D3180" w:rsidP="004F2D57">
      <w:pPr>
        <w:pStyle w:val="Listaszerbekezds"/>
        <w:ind w:left="1068"/>
        <w:rPr>
          <w:rFonts w:ascii="Arial" w:hAnsi="Arial" w:cs="Arial"/>
          <w:i/>
        </w:rPr>
      </w:pPr>
    </w:p>
    <w:p w14:paraId="147C668B" w14:textId="5D5C4E48" w:rsidR="009D3180" w:rsidRDefault="009D3180" w:rsidP="004F2D57">
      <w:pPr>
        <w:pStyle w:val="Listaszerbekezds"/>
        <w:ind w:left="1068"/>
        <w:rPr>
          <w:rFonts w:ascii="Arial" w:hAnsi="Arial" w:cs="Arial"/>
          <w:i/>
        </w:rPr>
      </w:pPr>
    </w:p>
    <w:p w14:paraId="39340CE1" w14:textId="77777777" w:rsidR="00D70487" w:rsidRPr="00967A00" w:rsidRDefault="00D70487" w:rsidP="004F2D57">
      <w:pPr>
        <w:pStyle w:val="Listaszerbekezds"/>
        <w:ind w:left="1068"/>
        <w:rPr>
          <w:rFonts w:ascii="Arial" w:hAnsi="Arial" w:cs="Arial"/>
          <w:i/>
        </w:rPr>
      </w:pPr>
    </w:p>
    <w:p w14:paraId="0376965A" w14:textId="77777777" w:rsidR="007514BC" w:rsidRPr="00967A00" w:rsidRDefault="007514BC" w:rsidP="004F2D57">
      <w:pPr>
        <w:pStyle w:val="Listaszerbekezds"/>
        <w:ind w:left="1068"/>
        <w:rPr>
          <w:rFonts w:ascii="Arial" w:hAnsi="Arial" w:cs="Arial"/>
          <w:i/>
        </w:rPr>
      </w:pPr>
      <w:r w:rsidRPr="00967A00">
        <w:rPr>
          <w:rFonts w:ascii="Arial" w:hAnsi="Arial" w:cs="Arial"/>
          <w:noProof/>
          <w:lang w:eastAsia="hu-HU"/>
        </w:rPr>
        <w:drawing>
          <wp:inline distT="0" distB="0" distL="0" distR="0" wp14:anchorId="35BDA89A" wp14:editId="47F9EF57">
            <wp:extent cx="3055815" cy="810914"/>
            <wp:effectExtent l="0" t="0" r="0" b="825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0160" cy="838604"/>
                    </a:xfrm>
                    <a:prstGeom prst="rect">
                      <a:avLst/>
                    </a:prstGeom>
                    <a:noFill/>
                    <a:ln>
                      <a:noFill/>
                    </a:ln>
                  </pic:spPr>
                </pic:pic>
              </a:graphicData>
            </a:graphic>
          </wp:inline>
        </w:drawing>
      </w:r>
    </w:p>
    <w:p w14:paraId="7772A27B" w14:textId="1CDEDCB9" w:rsidR="007514BC" w:rsidRDefault="007514BC" w:rsidP="004F2D57">
      <w:pPr>
        <w:pStyle w:val="Listaszerbekezds"/>
        <w:ind w:left="1068"/>
        <w:rPr>
          <w:rFonts w:ascii="Arial" w:hAnsi="Arial" w:cs="Arial"/>
          <w:i/>
        </w:rPr>
      </w:pPr>
    </w:p>
    <w:p w14:paraId="2CC6558A" w14:textId="4FCC48AD" w:rsidR="00D70487" w:rsidRDefault="00D70487" w:rsidP="004F2D57">
      <w:pPr>
        <w:pStyle w:val="Listaszerbekezds"/>
        <w:ind w:left="1068"/>
        <w:rPr>
          <w:rFonts w:ascii="Arial" w:hAnsi="Arial" w:cs="Arial"/>
          <w:i/>
        </w:rPr>
      </w:pPr>
    </w:p>
    <w:p w14:paraId="6B0D01DE" w14:textId="77777777" w:rsidR="00D70487" w:rsidRPr="00967A00" w:rsidRDefault="00D70487" w:rsidP="004F2D57">
      <w:pPr>
        <w:pStyle w:val="Listaszerbekezds"/>
        <w:ind w:left="1068"/>
        <w:rPr>
          <w:rFonts w:ascii="Arial" w:hAnsi="Arial" w:cs="Arial"/>
          <w:i/>
        </w:rPr>
      </w:pPr>
    </w:p>
    <w:p w14:paraId="656142A0" w14:textId="77777777" w:rsidR="007514BC" w:rsidRPr="00967A00" w:rsidRDefault="007514BC" w:rsidP="004F2D57">
      <w:pPr>
        <w:pStyle w:val="Listaszerbekezds"/>
        <w:ind w:left="1068"/>
        <w:rPr>
          <w:rFonts w:ascii="Arial" w:hAnsi="Arial" w:cs="Arial"/>
          <w:i/>
        </w:rPr>
      </w:pPr>
      <w:r w:rsidRPr="00967A00">
        <w:rPr>
          <w:rFonts w:ascii="Arial" w:hAnsi="Arial" w:cs="Arial"/>
          <w:i/>
          <w:noProof/>
          <w:lang w:eastAsia="hu-HU"/>
        </w:rPr>
        <w:lastRenderedPageBreak/>
        <w:drawing>
          <wp:inline distT="0" distB="0" distL="0" distR="0" wp14:anchorId="5A5FBCD0" wp14:editId="25DB5A18">
            <wp:extent cx="4761754" cy="4191610"/>
            <wp:effectExtent l="0" t="0" r="127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8315" cy="4206188"/>
                    </a:xfrm>
                    <a:prstGeom prst="rect">
                      <a:avLst/>
                    </a:prstGeom>
                    <a:noFill/>
                  </pic:spPr>
                </pic:pic>
              </a:graphicData>
            </a:graphic>
          </wp:inline>
        </w:drawing>
      </w:r>
    </w:p>
    <w:p w14:paraId="5F45E291" w14:textId="77777777" w:rsidR="009D3180" w:rsidRPr="00967A00" w:rsidRDefault="009D3180" w:rsidP="004F2D57">
      <w:pPr>
        <w:pStyle w:val="Listaszerbekezds"/>
        <w:ind w:left="1068"/>
        <w:rPr>
          <w:rFonts w:ascii="Arial" w:hAnsi="Arial" w:cs="Arial"/>
          <w:i/>
        </w:rPr>
      </w:pPr>
    </w:p>
    <w:p w14:paraId="1711CAD7" w14:textId="77777777" w:rsidR="009D3180" w:rsidRPr="00967A00" w:rsidRDefault="009D3180" w:rsidP="004F2D57">
      <w:pPr>
        <w:pStyle w:val="Listaszerbekezds"/>
        <w:ind w:left="1068"/>
        <w:rPr>
          <w:rFonts w:ascii="Arial" w:hAnsi="Arial" w:cs="Arial"/>
          <w:i/>
        </w:rPr>
      </w:pPr>
    </w:p>
    <w:p w14:paraId="209F5EBE" w14:textId="77777777" w:rsidR="004F2D57" w:rsidRPr="00967A00" w:rsidRDefault="002261F3" w:rsidP="007954F6">
      <w:pPr>
        <w:pStyle w:val="Cmsor2"/>
        <w:numPr>
          <w:ilvl w:val="0"/>
          <w:numId w:val="21"/>
        </w:numPr>
        <w:rPr>
          <w:sz w:val="22"/>
          <w:szCs w:val="22"/>
        </w:rPr>
      </w:pPr>
      <w:bookmarkStart w:id="12" w:name="_Toc50553525"/>
      <w:r w:rsidRPr="00967A00">
        <w:rPr>
          <w:sz w:val="22"/>
          <w:szCs w:val="22"/>
        </w:rPr>
        <w:t>Kerületi beruházások, fejlesztések</w:t>
      </w:r>
      <w:r w:rsidR="00CC4D2D" w:rsidRPr="00967A00">
        <w:rPr>
          <w:sz w:val="22"/>
          <w:szCs w:val="22"/>
        </w:rPr>
        <w:t xml:space="preserve"> kiemelése</w:t>
      </w:r>
      <w:bookmarkEnd w:id="12"/>
      <w:r w:rsidR="00C624D8" w:rsidRPr="00967A00">
        <w:rPr>
          <w:sz w:val="22"/>
          <w:szCs w:val="22"/>
        </w:rPr>
        <w:t xml:space="preserve"> </w:t>
      </w:r>
    </w:p>
    <w:p w14:paraId="1D026130" w14:textId="77777777" w:rsidR="00941213" w:rsidRPr="00967A00" w:rsidRDefault="00941213" w:rsidP="00941213">
      <w:pPr>
        <w:rPr>
          <w:rFonts w:ascii="Arial" w:hAnsi="Arial" w:cs="Arial"/>
          <w:lang w:eastAsia="hu-HU"/>
        </w:rPr>
      </w:pPr>
    </w:p>
    <w:p w14:paraId="7F5730D2" w14:textId="77777777" w:rsidR="00BD79D6" w:rsidRPr="00967A00" w:rsidRDefault="00C20414" w:rsidP="00C20414">
      <w:pPr>
        <w:jc w:val="both"/>
        <w:rPr>
          <w:rFonts w:ascii="Arial" w:hAnsi="Arial" w:cs="Arial"/>
        </w:rPr>
      </w:pPr>
      <w:r w:rsidRPr="00967A00">
        <w:rPr>
          <w:rFonts w:ascii="Arial" w:hAnsi="Arial" w:cs="Arial"/>
        </w:rPr>
        <w:t>A kerületi költségvetés összeállításához tervezzük a beruházási és felújítási fejezetek és költségvetési ráfordítások gördülő tervezésének fokozatos bevezetését a Gazdasági Program időszaka alatt. 2020.</w:t>
      </w:r>
      <w:r w:rsidR="00FF58CF" w:rsidRPr="00967A00">
        <w:rPr>
          <w:rFonts w:ascii="Arial" w:hAnsi="Arial" w:cs="Arial"/>
        </w:rPr>
        <w:t xml:space="preserve"> </w:t>
      </w:r>
      <w:r w:rsidRPr="00967A00">
        <w:rPr>
          <w:rFonts w:ascii="Arial" w:hAnsi="Arial" w:cs="Arial"/>
        </w:rPr>
        <w:t>végére tervezett a gördülő beruházás tervezési metódus kidolgozása a Zuglói Polgármesteri Hivatal szakmai területeinek együttműködésében. A 2021. évi költségvetés tervezésekor már az egyes tervezett keretösszegek felhasználásának tartalmi részletező kifejtését tervezzük a költségvetési rendeletben megjeleníteni.</w:t>
      </w:r>
    </w:p>
    <w:p w14:paraId="65530E80" w14:textId="77777777" w:rsidR="00D70487" w:rsidRDefault="00D70487" w:rsidP="00C20414">
      <w:pPr>
        <w:jc w:val="both"/>
        <w:rPr>
          <w:rFonts w:ascii="Arial" w:hAnsi="Arial" w:cs="Arial"/>
        </w:rPr>
      </w:pPr>
    </w:p>
    <w:p w14:paraId="4EF8E5F1" w14:textId="4F4D58C3" w:rsidR="00C20414" w:rsidRPr="00967A00" w:rsidRDefault="00C20414" w:rsidP="00C20414">
      <w:pPr>
        <w:jc w:val="both"/>
        <w:rPr>
          <w:rFonts w:ascii="Arial" w:hAnsi="Arial" w:cs="Arial"/>
        </w:rPr>
      </w:pPr>
      <w:r w:rsidRPr="00967A00">
        <w:rPr>
          <w:rFonts w:ascii="Arial" w:hAnsi="Arial" w:cs="Arial"/>
        </w:rPr>
        <w:t>A kerületi beruházások, felújítások és fejlesztések megalapozott előkészítését szolgálja a beruházási engedélyokiratokról és tervezési célokmányokról elfogadott önkormányzati rendeletek megalkotása is.</w:t>
      </w:r>
    </w:p>
    <w:p w14:paraId="3AEDC939" w14:textId="77777777" w:rsidR="00D70487" w:rsidRDefault="00D70487" w:rsidP="00C20414">
      <w:pPr>
        <w:jc w:val="both"/>
        <w:rPr>
          <w:rFonts w:ascii="Arial" w:hAnsi="Arial" w:cs="Arial"/>
        </w:rPr>
      </w:pPr>
    </w:p>
    <w:p w14:paraId="3D9A3FEB" w14:textId="6D0D8680" w:rsidR="0021619F" w:rsidRPr="00967A00" w:rsidRDefault="0021619F" w:rsidP="00C20414">
      <w:pPr>
        <w:jc w:val="both"/>
        <w:rPr>
          <w:rFonts w:ascii="Arial" w:hAnsi="Arial" w:cs="Arial"/>
        </w:rPr>
      </w:pPr>
      <w:r w:rsidRPr="00967A00">
        <w:rPr>
          <w:rFonts w:ascii="Arial" w:hAnsi="Arial" w:cs="Arial"/>
        </w:rPr>
        <w:t>A kerületi fejlesztések előkészítésére és megvalósítására az Önkormányzat és a Zuglói Zrt. Keretszerződést kötött a feladatok vállalkozásba adásának folyamataira, szabályozására. A Keretszerződéshez eseti megállapodások kerülnek megkötésre minden olyan feladatra, amelyek megvalósítását a Zuglói Zrt.-</w:t>
      </w:r>
      <w:proofErr w:type="spellStart"/>
      <w:r w:rsidRPr="00967A00">
        <w:rPr>
          <w:rFonts w:ascii="Arial" w:hAnsi="Arial" w:cs="Arial"/>
        </w:rPr>
        <w:t>től</w:t>
      </w:r>
      <w:proofErr w:type="spellEnd"/>
      <w:r w:rsidRPr="00967A00">
        <w:rPr>
          <w:rFonts w:ascii="Arial" w:hAnsi="Arial" w:cs="Arial"/>
        </w:rPr>
        <w:t xml:space="preserve"> várja az Önkormányzat. Az eseti megállapodások megvalósításáról teljesítési jelentésben számol be a Zuglói Zrt, illetve ennek keretében nyújtja be az felhasznált önkormányzati forrásokról szóló elszámolását. Ezzel a beruházási folyamat az éves költségvetés gördülő, tartalmi tervezésével válik teljessé a Gazdasági Programciklusban.</w:t>
      </w:r>
    </w:p>
    <w:p w14:paraId="6192ED64" w14:textId="77777777" w:rsidR="00876B5D" w:rsidRPr="00967A00" w:rsidRDefault="00876B5D" w:rsidP="00876B5D">
      <w:pPr>
        <w:jc w:val="both"/>
        <w:rPr>
          <w:rFonts w:ascii="Arial" w:hAnsi="Arial" w:cs="Arial"/>
          <w:b/>
        </w:rPr>
      </w:pPr>
      <w:r w:rsidRPr="00967A00">
        <w:rPr>
          <w:rFonts w:ascii="Arial" w:hAnsi="Arial" w:cs="Arial"/>
          <w:b/>
        </w:rPr>
        <w:lastRenderedPageBreak/>
        <w:t>Fejlesztési irányelvek:</w:t>
      </w:r>
    </w:p>
    <w:p w14:paraId="08C37DEB" w14:textId="77777777" w:rsidR="00D70487" w:rsidRDefault="00D70487" w:rsidP="00876B5D">
      <w:pPr>
        <w:jc w:val="both"/>
        <w:rPr>
          <w:rFonts w:ascii="Arial" w:hAnsi="Arial" w:cs="Arial"/>
        </w:rPr>
      </w:pPr>
    </w:p>
    <w:p w14:paraId="5CA9F90E" w14:textId="3E60204A" w:rsidR="00876B5D" w:rsidRPr="00967A00" w:rsidRDefault="00876B5D" w:rsidP="00876B5D">
      <w:pPr>
        <w:jc w:val="both"/>
        <w:rPr>
          <w:rFonts w:ascii="Arial" w:hAnsi="Arial" w:cs="Arial"/>
        </w:rPr>
      </w:pPr>
      <w:r w:rsidRPr="00967A00">
        <w:rPr>
          <w:rFonts w:ascii="Arial" w:hAnsi="Arial" w:cs="Arial"/>
        </w:rPr>
        <w:t>Fenntartható önkormányzati koncepcióba való illeszkedés:</w:t>
      </w:r>
    </w:p>
    <w:p w14:paraId="7FC48538" w14:textId="77777777" w:rsidR="00876B5D" w:rsidRPr="00967A00" w:rsidRDefault="00876B5D" w:rsidP="007954F6">
      <w:pPr>
        <w:numPr>
          <w:ilvl w:val="0"/>
          <w:numId w:val="28"/>
        </w:numPr>
        <w:contextualSpacing/>
        <w:jc w:val="both"/>
        <w:rPr>
          <w:rFonts w:ascii="Arial" w:hAnsi="Arial" w:cs="Arial"/>
        </w:rPr>
      </w:pPr>
      <w:r w:rsidRPr="00967A00">
        <w:rPr>
          <w:rFonts w:ascii="Arial" w:hAnsi="Arial" w:cs="Arial"/>
        </w:rPr>
        <w:t>Saját források mellett európai uniós, hazai pályázati források igénybevétele</w:t>
      </w:r>
    </w:p>
    <w:p w14:paraId="3137AE34" w14:textId="77777777" w:rsidR="00876B5D" w:rsidRPr="00967A00" w:rsidRDefault="00876B5D" w:rsidP="007954F6">
      <w:pPr>
        <w:numPr>
          <w:ilvl w:val="0"/>
          <w:numId w:val="28"/>
        </w:numPr>
        <w:contextualSpacing/>
        <w:jc w:val="both"/>
        <w:rPr>
          <w:rFonts w:ascii="Arial" w:hAnsi="Arial" w:cs="Arial"/>
        </w:rPr>
      </w:pPr>
      <w:r w:rsidRPr="00967A00">
        <w:rPr>
          <w:rFonts w:ascii="Arial" w:hAnsi="Arial" w:cs="Arial"/>
        </w:rPr>
        <w:t>Folyamatos pályázatfigyelés</w:t>
      </w:r>
    </w:p>
    <w:p w14:paraId="4022DA48" w14:textId="77777777" w:rsidR="00876B5D" w:rsidRPr="00967A00" w:rsidRDefault="00876B5D" w:rsidP="007954F6">
      <w:pPr>
        <w:numPr>
          <w:ilvl w:val="0"/>
          <w:numId w:val="28"/>
        </w:numPr>
        <w:contextualSpacing/>
        <w:jc w:val="both"/>
        <w:rPr>
          <w:rFonts w:ascii="Arial" w:hAnsi="Arial" w:cs="Arial"/>
        </w:rPr>
      </w:pPr>
      <w:r w:rsidRPr="00967A00">
        <w:rPr>
          <w:rFonts w:ascii="Arial" w:hAnsi="Arial" w:cs="Arial"/>
        </w:rPr>
        <w:t>Egyeztetés társszervezetekkel</w:t>
      </w:r>
    </w:p>
    <w:p w14:paraId="141CCA62" w14:textId="77777777" w:rsidR="00876B5D" w:rsidRPr="00967A00" w:rsidRDefault="00876B5D" w:rsidP="007954F6">
      <w:pPr>
        <w:numPr>
          <w:ilvl w:val="0"/>
          <w:numId w:val="28"/>
        </w:numPr>
        <w:contextualSpacing/>
        <w:jc w:val="both"/>
        <w:rPr>
          <w:rFonts w:ascii="Arial" w:hAnsi="Arial" w:cs="Arial"/>
        </w:rPr>
      </w:pPr>
      <w:r w:rsidRPr="00967A00">
        <w:rPr>
          <w:rFonts w:ascii="Arial" w:hAnsi="Arial" w:cs="Arial"/>
        </w:rPr>
        <w:t>Településfejlesztési megállapodás (magán fejlesztések és a közterü</w:t>
      </w:r>
      <w:r w:rsidR="00363F11" w:rsidRPr="00967A00">
        <w:rPr>
          <w:rFonts w:ascii="Arial" w:hAnsi="Arial" w:cs="Arial"/>
        </w:rPr>
        <w:t>l</w:t>
      </w:r>
      <w:r w:rsidRPr="00967A00">
        <w:rPr>
          <w:rFonts w:ascii="Arial" w:hAnsi="Arial" w:cs="Arial"/>
        </w:rPr>
        <w:t>eti fejlesztések összhangja magán források felhasználásával)</w:t>
      </w:r>
    </w:p>
    <w:p w14:paraId="2F8CDD5B" w14:textId="77777777" w:rsidR="00876B5D" w:rsidRPr="00967A00" w:rsidRDefault="00876B5D" w:rsidP="007954F6">
      <w:pPr>
        <w:numPr>
          <w:ilvl w:val="0"/>
          <w:numId w:val="28"/>
        </w:numPr>
        <w:contextualSpacing/>
        <w:jc w:val="both"/>
        <w:rPr>
          <w:rFonts w:ascii="Arial" w:hAnsi="Arial" w:cs="Arial"/>
        </w:rPr>
      </w:pPr>
      <w:r w:rsidRPr="00967A00">
        <w:rPr>
          <w:rFonts w:ascii="Arial" w:hAnsi="Arial" w:cs="Arial"/>
        </w:rPr>
        <w:t>Vagyonelemek folyamatos felújítása</w:t>
      </w:r>
    </w:p>
    <w:p w14:paraId="4A14B809" w14:textId="77777777" w:rsidR="00876B5D" w:rsidRPr="00967A00" w:rsidRDefault="00876B5D" w:rsidP="007954F6">
      <w:pPr>
        <w:numPr>
          <w:ilvl w:val="0"/>
          <w:numId w:val="28"/>
        </w:numPr>
        <w:contextualSpacing/>
        <w:jc w:val="both"/>
        <w:rPr>
          <w:rFonts w:ascii="Arial" w:hAnsi="Arial" w:cs="Arial"/>
        </w:rPr>
      </w:pPr>
      <w:r w:rsidRPr="00967A00">
        <w:rPr>
          <w:rFonts w:ascii="Arial" w:hAnsi="Arial" w:cs="Arial"/>
        </w:rPr>
        <w:t>Környezettudatos beavatkozások</w:t>
      </w:r>
    </w:p>
    <w:p w14:paraId="17E51228" w14:textId="77777777" w:rsidR="00876B5D" w:rsidRPr="00967A00" w:rsidRDefault="00876B5D" w:rsidP="007954F6">
      <w:pPr>
        <w:numPr>
          <w:ilvl w:val="0"/>
          <w:numId w:val="28"/>
        </w:numPr>
        <w:contextualSpacing/>
        <w:jc w:val="both"/>
        <w:rPr>
          <w:rFonts w:ascii="Arial" w:hAnsi="Arial" w:cs="Arial"/>
        </w:rPr>
      </w:pPr>
      <w:r w:rsidRPr="00967A00">
        <w:rPr>
          <w:rFonts w:ascii="Arial" w:hAnsi="Arial" w:cs="Arial"/>
        </w:rPr>
        <w:t>Üzemeltetési költségek követése</w:t>
      </w:r>
    </w:p>
    <w:p w14:paraId="059CD396" w14:textId="4EC25B57" w:rsidR="00876B5D" w:rsidRDefault="00876B5D" w:rsidP="00C20414">
      <w:pPr>
        <w:jc w:val="both"/>
        <w:rPr>
          <w:rFonts w:ascii="Arial" w:hAnsi="Arial" w:cs="Arial"/>
        </w:rPr>
      </w:pPr>
    </w:p>
    <w:p w14:paraId="1136F093" w14:textId="03B7F453" w:rsidR="00D70487" w:rsidRDefault="00D70487" w:rsidP="00C20414">
      <w:pPr>
        <w:jc w:val="both"/>
        <w:rPr>
          <w:rFonts w:ascii="Arial" w:hAnsi="Arial" w:cs="Arial"/>
        </w:rPr>
      </w:pPr>
    </w:p>
    <w:p w14:paraId="4324BB1D" w14:textId="77777777" w:rsidR="00D70487" w:rsidRPr="00967A00" w:rsidRDefault="00D70487" w:rsidP="00C20414">
      <w:pPr>
        <w:jc w:val="both"/>
        <w:rPr>
          <w:rFonts w:ascii="Arial" w:hAnsi="Arial" w:cs="Arial"/>
        </w:rPr>
      </w:pPr>
    </w:p>
    <w:p w14:paraId="6C6DC634" w14:textId="77777777" w:rsidR="0021619F" w:rsidRPr="00967A00" w:rsidRDefault="00BD65F3" w:rsidP="00C20414">
      <w:pPr>
        <w:jc w:val="both"/>
        <w:rPr>
          <w:rFonts w:ascii="Arial" w:hAnsi="Arial" w:cs="Arial"/>
        </w:rPr>
      </w:pPr>
      <w:r w:rsidRPr="00967A00">
        <w:rPr>
          <w:rFonts w:ascii="Arial" w:hAnsi="Arial" w:cs="Arial"/>
          <w:noProof/>
          <w:lang w:eastAsia="hu-HU"/>
        </w:rPr>
        <w:drawing>
          <wp:inline distT="0" distB="0" distL="0" distR="0" wp14:anchorId="6B1C1F16" wp14:editId="30E17D10">
            <wp:extent cx="5713171" cy="3223296"/>
            <wp:effectExtent l="0" t="0" r="190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278" cy="3229563"/>
                    </a:xfrm>
                    <a:prstGeom prst="rect">
                      <a:avLst/>
                    </a:prstGeom>
                    <a:noFill/>
                    <a:ln>
                      <a:noFill/>
                    </a:ln>
                  </pic:spPr>
                </pic:pic>
              </a:graphicData>
            </a:graphic>
          </wp:inline>
        </w:drawing>
      </w:r>
    </w:p>
    <w:p w14:paraId="4A59B93E" w14:textId="77777777" w:rsidR="00BD65F3" w:rsidRPr="00967A00" w:rsidRDefault="00BD65F3" w:rsidP="00C20414">
      <w:pPr>
        <w:jc w:val="both"/>
        <w:rPr>
          <w:rFonts w:ascii="Arial" w:hAnsi="Arial" w:cs="Arial"/>
        </w:rPr>
      </w:pPr>
      <w:r w:rsidRPr="00967A00">
        <w:rPr>
          <w:rFonts w:ascii="Arial" w:hAnsi="Arial" w:cs="Arial"/>
          <w:noProof/>
          <w:lang w:eastAsia="hu-HU"/>
        </w:rPr>
        <w:lastRenderedPageBreak/>
        <w:drawing>
          <wp:inline distT="0" distB="0" distL="0" distR="0" wp14:anchorId="5587A235" wp14:editId="4F66AB76">
            <wp:extent cx="5842145" cy="4067251"/>
            <wp:effectExtent l="0" t="0" r="635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115" cy="4077673"/>
                    </a:xfrm>
                    <a:prstGeom prst="rect">
                      <a:avLst/>
                    </a:prstGeom>
                    <a:noFill/>
                  </pic:spPr>
                </pic:pic>
              </a:graphicData>
            </a:graphic>
          </wp:inline>
        </w:drawing>
      </w:r>
    </w:p>
    <w:p w14:paraId="6F245F34" w14:textId="77777777" w:rsidR="00E63CB4" w:rsidRPr="00967A00" w:rsidRDefault="00E63CB4">
      <w:pPr>
        <w:rPr>
          <w:rFonts w:ascii="Arial" w:hAnsi="Arial" w:cs="Arial"/>
        </w:rPr>
      </w:pPr>
      <w:r w:rsidRPr="00967A00">
        <w:rPr>
          <w:rFonts w:ascii="Arial" w:hAnsi="Arial" w:cs="Arial"/>
        </w:rPr>
        <w:br w:type="page"/>
      </w:r>
    </w:p>
    <w:p w14:paraId="61654C5E" w14:textId="77777777" w:rsidR="00BD79D6" w:rsidRPr="00967A00" w:rsidRDefault="00C624D8" w:rsidP="007954F6">
      <w:pPr>
        <w:pStyle w:val="Cmsor1"/>
        <w:numPr>
          <w:ilvl w:val="0"/>
          <w:numId w:val="20"/>
        </w:numPr>
        <w:rPr>
          <w:rFonts w:ascii="Arial" w:hAnsi="Arial" w:cs="Arial"/>
          <w:b/>
          <w:color w:val="auto"/>
          <w:sz w:val="22"/>
          <w:szCs w:val="22"/>
          <w:u w:val="single"/>
        </w:rPr>
      </w:pPr>
      <w:bookmarkStart w:id="13" w:name="_Toc50553526"/>
      <w:r w:rsidRPr="00967A00">
        <w:rPr>
          <w:rFonts w:ascii="Arial" w:hAnsi="Arial" w:cs="Arial"/>
          <w:b/>
          <w:color w:val="auto"/>
          <w:sz w:val="22"/>
          <w:szCs w:val="22"/>
          <w:u w:val="single"/>
        </w:rPr>
        <w:lastRenderedPageBreak/>
        <w:t xml:space="preserve">fejezet – </w:t>
      </w:r>
      <w:r w:rsidR="00BD79D6" w:rsidRPr="00967A00">
        <w:rPr>
          <w:rFonts w:ascii="Arial" w:hAnsi="Arial" w:cs="Arial"/>
          <w:b/>
          <w:color w:val="auto"/>
          <w:sz w:val="22"/>
          <w:szCs w:val="22"/>
          <w:u w:val="single"/>
        </w:rPr>
        <w:t>Fenntarthatóság</w:t>
      </w:r>
      <w:bookmarkEnd w:id="13"/>
    </w:p>
    <w:p w14:paraId="062FA35E" w14:textId="77777777" w:rsidR="00C624D8" w:rsidRPr="00967A00" w:rsidRDefault="00C624D8" w:rsidP="00C624D8">
      <w:pPr>
        <w:pStyle w:val="Listaszerbekezds"/>
        <w:ind w:left="2138"/>
        <w:rPr>
          <w:rFonts w:ascii="Arial" w:hAnsi="Arial" w:cs="Arial"/>
          <w:b/>
          <w:u w:val="single"/>
        </w:rPr>
      </w:pPr>
    </w:p>
    <w:p w14:paraId="6C9B123B" w14:textId="77777777" w:rsidR="00BC0AC9" w:rsidRPr="00967A00" w:rsidRDefault="00BD79D6" w:rsidP="007954F6">
      <w:pPr>
        <w:pStyle w:val="Cmsor2"/>
        <w:numPr>
          <w:ilvl w:val="0"/>
          <w:numId w:val="22"/>
        </w:numPr>
        <w:rPr>
          <w:sz w:val="22"/>
          <w:szCs w:val="22"/>
        </w:rPr>
      </w:pPr>
      <w:bookmarkStart w:id="14" w:name="_Toc50553527"/>
      <w:r w:rsidRPr="00967A00">
        <w:rPr>
          <w:sz w:val="22"/>
          <w:szCs w:val="22"/>
        </w:rPr>
        <w:t>Energetikai Koncepció</w:t>
      </w:r>
      <w:bookmarkEnd w:id="14"/>
      <w:r w:rsidR="00C624D8" w:rsidRPr="00967A00">
        <w:rPr>
          <w:sz w:val="22"/>
          <w:szCs w:val="22"/>
        </w:rPr>
        <w:t xml:space="preserve"> </w:t>
      </w:r>
    </w:p>
    <w:p w14:paraId="14174D69" w14:textId="77777777" w:rsidR="00BC0AC9" w:rsidRPr="00967A00" w:rsidRDefault="00BC0AC9" w:rsidP="00BC0AC9">
      <w:pPr>
        <w:pStyle w:val="Listaszerbekezds"/>
        <w:rPr>
          <w:rFonts w:ascii="Arial" w:hAnsi="Arial" w:cs="Arial"/>
        </w:rPr>
      </w:pPr>
    </w:p>
    <w:p w14:paraId="5D015EE1" w14:textId="77777777" w:rsidR="004002AC" w:rsidRPr="00967A00" w:rsidRDefault="004002AC" w:rsidP="004002AC">
      <w:pPr>
        <w:jc w:val="both"/>
        <w:rPr>
          <w:rFonts w:ascii="Arial" w:hAnsi="Arial" w:cs="Arial"/>
        </w:rPr>
      </w:pPr>
      <w:r w:rsidRPr="00967A00">
        <w:rPr>
          <w:rFonts w:ascii="Arial" w:hAnsi="Arial" w:cs="Arial"/>
        </w:rPr>
        <w:t>Zugló Képviselő Testülete elfogadta az energetikai koncepciót. A Gazdasági Program célja az energetikai koncepció megvalósítása a tervciklusban.</w:t>
      </w:r>
    </w:p>
    <w:p w14:paraId="18A1BE40" w14:textId="77777777" w:rsidR="004002AC" w:rsidRPr="00967A00" w:rsidRDefault="004002AC" w:rsidP="004002AC">
      <w:pPr>
        <w:jc w:val="both"/>
        <w:rPr>
          <w:rFonts w:ascii="Arial" w:hAnsi="Arial" w:cs="Arial"/>
        </w:rPr>
      </w:pPr>
      <w:r w:rsidRPr="00967A00">
        <w:rPr>
          <w:rFonts w:ascii="Arial" w:hAnsi="Arial" w:cs="Arial"/>
        </w:rPr>
        <w:t>„Az Európai Bizottság által 2008-ban létrehozott Polgármesterek Szövetsége egy olyan mozgalom, amely a helyi és regionális önkormányzatok támogatásával önkéntes elkötelezettséget vállal az energiahatékonyság növelés és a megújuló energiaforrások hasznosítása iránt. Budapest XIV. kerületének Képviselő-testülete 2015-ben kifejezte azon szándékát, hogy csatlakozni szeretne a Polgármesterek Szövetségéhez.</w:t>
      </w:r>
    </w:p>
    <w:p w14:paraId="100C4EEE" w14:textId="77777777" w:rsidR="004002AC" w:rsidRPr="00967A00" w:rsidRDefault="004002AC" w:rsidP="004002AC">
      <w:pPr>
        <w:jc w:val="both"/>
        <w:rPr>
          <w:rFonts w:ascii="Arial" w:hAnsi="Arial" w:cs="Arial"/>
        </w:rPr>
      </w:pPr>
      <w:r w:rsidRPr="00967A00">
        <w:rPr>
          <w:rFonts w:ascii="Arial" w:hAnsi="Arial" w:cs="Arial"/>
        </w:rPr>
        <w:t>A kerület Képviselő-testülete a 2015. november 26-i ülésének jegyzőkönyve szerinti energiapolitikai célkitűzései szerint vállalta az üvegházhatású gázok kibocsátásának 20-30%-os csökkentését, az 1990-es szinthez képest. Vállalta az energiahatékonyság 20%-os javítását, valamint a megújuló</w:t>
      </w:r>
      <w:r w:rsidR="00FB0332" w:rsidRPr="00967A00">
        <w:rPr>
          <w:rFonts w:ascii="Arial" w:hAnsi="Arial" w:cs="Arial"/>
        </w:rPr>
        <w:t xml:space="preserve"> </w:t>
      </w:r>
      <w:r w:rsidRPr="00967A00">
        <w:rPr>
          <w:rFonts w:ascii="Arial" w:hAnsi="Arial" w:cs="Arial"/>
        </w:rPr>
        <w:t>energiaforrások arányának 20%-</w:t>
      </w:r>
      <w:proofErr w:type="spellStart"/>
      <w:r w:rsidRPr="00967A00">
        <w:rPr>
          <w:rFonts w:ascii="Arial" w:hAnsi="Arial" w:cs="Arial"/>
        </w:rPr>
        <w:t>ra</w:t>
      </w:r>
      <w:proofErr w:type="spellEnd"/>
      <w:r w:rsidRPr="00967A00">
        <w:rPr>
          <w:rFonts w:ascii="Arial" w:hAnsi="Arial" w:cs="Arial"/>
        </w:rPr>
        <w:t xml:space="preserve"> történő növelését. Az Önkormányzatoknak példamutató szerepet</w:t>
      </w:r>
      <w:r w:rsidR="00FB0332" w:rsidRPr="00967A00">
        <w:rPr>
          <w:rFonts w:ascii="Arial" w:hAnsi="Arial" w:cs="Arial"/>
        </w:rPr>
        <w:t xml:space="preserve"> </w:t>
      </w:r>
      <w:r w:rsidRPr="00967A00">
        <w:rPr>
          <w:rFonts w:ascii="Arial" w:hAnsi="Arial" w:cs="Arial"/>
        </w:rPr>
        <w:t>kíván vállalni energiafelhasználást csökkentő beruházásaival, ezzel segítve a szemléletváltást, és</w:t>
      </w:r>
      <w:r w:rsidR="00FB0332" w:rsidRPr="00967A00">
        <w:rPr>
          <w:rFonts w:ascii="Arial" w:hAnsi="Arial" w:cs="Arial"/>
        </w:rPr>
        <w:t xml:space="preserve"> </w:t>
      </w:r>
      <w:r w:rsidRPr="00967A00">
        <w:rPr>
          <w:rFonts w:ascii="Arial" w:hAnsi="Arial" w:cs="Arial"/>
        </w:rPr>
        <w:t>ösztönözve az energiahatékonysági beruházásokat.</w:t>
      </w:r>
    </w:p>
    <w:p w14:paraId="433CC459" w14:textId="77777777" w:rsidR="004002AC" w:rsidRPr="00967A00" w:rsidRDefault="004002AC" w:rsidP="004002AC">
      <w:pPr>
        <w:jc w:val="both"/>
        <w:rPr>
          <w:rFonts w:ascii="Arial" w:hAnsi="Arial" w:cs="Arial"/>
        </w:rPr>
      </w:pPr>
      <w:r w:rsidRPr="00967A00">
        <w:rPr>
          <w:rFonts w:ascii="Arial" w:hAnsi="Arial" w:cs="Arial"/>
        </w:rPr>
        <w:t>Az energetikai koncepcióterv célja, hogy felmérve az Önkormányzat kezelésében álló épületállomány</w:t>
      </w:r>
      <w:r w:rsidR="00FB0332" w:rsidRPr="00967A00">
        <w:rPr>
          <w:rFonts w:ascii="Arial" w:hAnsi="Arial" w:cs="Arial"/>
        </w:rPr>
        <w:t xml:space="preserve"> </w:t>
      </w:r>
      <w:r w:rsidRPr="00967A00">
        <w:rPr>
          <w:rFonts w:ascii="Arial" w:hAnsi="Arial" w:cs="Arial"/>
        </w:rPr>
        <w:t>energetikai állapotát, energiahatékonysági és megújuló energiát hasznosító felújítási javaslatokat</w:t>
      </w:r>
      <w:r w:rsidR="00FB0332" w:rsidRPr="00967A00">
        <w:rPr>
          <w:rFonts w:ascii="Arial" w:hAnsi="Arial" w:cs="Arial"/>
        </w:rPr>
        <w:t xml:space="preserve"> </w:t>
      </w:r>
      <w:r w:rsidRPr="00967A00">
        <w:rPr>
          <w:rFonts w:ascii="Arial" w:hAnsi="Arial" w:cs="Arial"/>
        </w:rPr>
        <w:t>tegyen. Állítson fel prioritási sorrendet a felújítandó épületek között annak érdekében, hogy 2030-ig</w:t>
      </w:r>
      <w:r w:rsidR="00FB0332" w:rsidRPr="00967A00">
        <w:rPr>
          <w:rFonts w:ascii="Arial" w:hAnsi="Arial" w:cs="Arial"/>
        </w:rPr>
        <w:t xml:space="preserve"> </w:t>
      </w:r>
      <w:r w:rsidRPr="00967A00">
        <w:rPr>
          <w:rFonts w:ascii="Arial" w:hAnsi="Arial" w:cs="Arial"/>
        </w:rPr>
        <w:t>az épületállományhoz kötődő CO2 kibocsátás csökkenés értéke minél nagyobb legyen.</w:t>
      </w:r>
    </w:p>
    <w:p w14:paraId="0D45538A" w14:textId="77777777" w:rsidR="004002AC" w:rsidRPr="00967A00" w:rsidRDefault="004002AC" w:rsidP="004002AC">
      <w:pPr>
        <w:jc w:val="both"/>
        <w:rPr>
          <w:rFonts w:ascii="Arial" w:hAnsi="Arial" w:cs="Arial"/>
        </w:rPr>
      </w:pPr>
      <w:r w:rsidRPr="00967A00">
        <w:rPr>
          <w:rFonts w:ascii="Arial" w:hAnsi="Arial" w:cs="Arial"/>
        </w:rPr>
        <w:t>A koncepcióterv vizsgálatába az energiafogyasztók körében az önkormányzati fenntartású épületekre</w:t>
      </w:r>
      <w:r w:rsidR="00FB0332" w:rsidRPr="00967A00">
        <w:rPr>
          <w:rFonts w:ascii="Arial" w:hAnsi="Arial" w:cs="Arial"/>
        </w:rPr>
        <w:t xml:space="preserve"> </w:t>
      </w:r>
      <w:r w:rsidRPr="00967A00">
        <w:rPr>
          <w:rFonts w:ascii="Arial" w:hAnsi="Arial" w:cs="Arial"/>
        </w:rPr>
        <w:t>vonatkozik, de ezen belül nem vizsgálja a lakóépületeket. A vizsgálat körébe tartoznak az óvodák,</w:t>
      </w:r>
      <w:r w:rsidR="00FB0332" w:rsidRPr="00967A00">
        <w:rPr>
          <w:rFonts w:ascii="Arial" w:hAnsi="Arial" w:cs="Arial"/>
        </w:rPr>
        <w:t xml:space="preserve"> </w:t>
      </w:r>
      <w:r w:rsidRPr="00967A00">
        <w:rPr>
          <w:rFonts w:ascii="Arial" w:hAnsi="Arial" w:cs="Arial"/>
        </w:rPr>
        <w:t>bölcsődék, szociális-szolgáltató, kulturális és közbiztonsági intézmények, orvosi rendelők, a</w:t>
      </w:r>
      <w:r w:rsidR="00FB0332" w:rsidRPr="00967A00">
        <w:rPr>
          <w:rFonts w:ascii="Arial" w:hAnsi="Arial" w:cs="Arial"/>
        </w:rPr>
        <w:t xml:space="preserve"> </w:t>
      </w:r>
      <w:r w:rsidRPr="00967A00">
        <w:rPr>
          <w:rFonts w:ascii="Arial" w:hAnsi="Arial" w:cs="Arial"/>
        </w:rPr>
        <w:t>Polgármesteri Hivatal, valamint az üzemeltetéshez és fenntartáshoz kapcsolódó minden intézményi</w:t>
      </w:r>
      <w:r w:rsidR="00FB0332" w:rsidRPr="00967A00">
        <w:rPr>
          <w:rFonts w:ascii="Arial" w:hAnsi="Arial" w:cs="Arial"/>
        </w:rPr>
        <w:t xml:space="preserve"> </w:t>
      </w:r>
      <w:r w:rsidRPr="00967A00">
        <w:rPr>
          <w:rFonts w:ascii="Arial" w:hAnsi="Arial" w:cs="Arial"/>
        </w:rPr>
        <w:t>egység.”</w:t>
      </w:r>
    </w:p>
    <w:p w14:paraId="37A29A5E" w14:textId="77777777" w:rsidR="004002AC" w:rsidRPr="00967A00" w:rsidRDefault="004002AC" w:rsidP="004002AC">
      <w:pPr>
        <w:jc w:val="both"/>
        <w:rPr>
          <w:rFonts w:ascii="Arial" w:hAnsi="Arial" w:cs="Arial"/>
        </w:rPr>
      </w:pPr>
      <w:r w:rsidRPr="00967A00">
        <w:rPr>
          <w:rFonts w:ascii="Arial" w:hAnsi="Arial" w:cs="Arial"/>
        </w:rPr>
        <w:t>Az elfogadott előterjesztés szerint: „A Képviselő-testület a 468/2016. (IX. 15.) számú önkormányzati határozata alapján úgy döntött, hogy a kerület középületeire vonatkozó energetikai audit elkészítését és energiahatékonysági stratégiájának kialakítását csökkentett tartalommal – az iskolák épületeinek kivételével – dolgoztatja ki.</w:t>
      </w:r>
    </w:p>
    <w:p w14:paraId="7408DBB1" w14:textId="77777777" w:rsidR="004002AC" w:rsidRPr="00967A00" w:rsidRDefault="004002AC" w:rsidP="004002AC">
      <w:pPr>
        <w:jc w:val="both"/>
        <w:rPr>
          <w:rFonts w:ascii="Arial" w:hAnsi="Arial" w:cs="Arial"/>
        </w:rPr>
      </w:pPr>
      <w:r w:rsidRPr="00967A00">
        <w:rPr>
          <w:rFonts w:ascii="Arial" w:hAnsi="Arial" w:cs="Arial"/>
        </w:rPr>
        <w:t>Az Önkormányzat tisztségviselői, a Zuglói Városgazdálkodási Közszolgáltató Zrt. és Budapest Főváros XIV. Kerület Zuglói Polgármesteri Hivatal szakemberei mellett a Budapesti és Pest Megyei Mérnöki Kamara elnöke is részt vett a megbeszéléseken. Közel húsz munkacsoport ülés során zajlott a hatékony és konstruktív előkészítő munka.</w:t>
      </w:r>
    </w:p>
    <w:p w14:paraId="12E10373" w14:textId="77777777" w:rsidR="004002AC" w:rsidRPr="00967A00" w:rsidRDefault="004002AC" w:rsidP="004002AC">
      <w:pPr>
        <w:jc w:val="both"/>
        <w:rPr>
          <w:rFonts w:ascii="Arial" w:hAnsi="Arial" w:cs="Arial"/>
        </w:rPr>
      </w:pPr>
      <w:r w:rsidRPr="00967A00">
        <w:rPr>
          <w:rFonts w:ascii="Arial" w:hAnsi="Arial" w:cs="Arial"/>
        </w:rPr>
        <w:t xml:space="preserve">A Testület határozata alapján a munkacsoport az alábbi ütemterv szerint végezte munkáját: </w:t>
      </w:r>
      <w:r w:rsidR="00FB0332" w:rsidRPr="00967A00">
        <w:rPr>
          <w:rFonts w:ascii="Arial" w:hAnsi="Arial" w:cs="Arial"/>
        </w:rPr>
        <w:t xml:space="preserve">I. </w:t>
      </w:r>
      <w:r w:rsidRPr="00967A00">
        <w:rPr>
          <w:rFonts w:ascii="Arial" w:hAnsi="Arial" w:cs="Arial"/>
        </w:rPr>
        <w:t>ütem: épületenergetikai felmérés, veszteségfeltárás, modellezés audit a közintézményekről.</w:t>
      </w:r>
    </w:p>
    <w:p w14:paraId="5D4E06DA" w14:textId="77777777" w:rsidR="004002AC" w:rsidRPr="00967A00" w:rsidRDefault="004002AC" w:rsidP="004002AC">
      <w:pPr>
        <w:jc w:val="both"/>
        <w:rPr>
          <w:rFonts w:ascii="Arial" w:hAnsi="Arial" w:cs="Arial"/>
        </w:rPr>
      </w:pPr>
      <w:r w:rsidRPr="00967A00">
        <w:rPr>
          <w:rFonts w:ascii="Arial" w:hAnsi="Arial" w:cs="Arial"/>
        </w:rPr>
        <w:t>Az auditnak tartalmaznia kell mindazokat az információkat, amelyekből pontos kép nyerhető az épületek általános energetikai állapotáról:</w:t>
      </w:r>
    </w:p>
    <w:p w14:paraId="1569BC41"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az energiafogyasztó rendszerek azonosítása;</w:t>
      </w:r>
    </w:p>
    <w:p w14:paraId="1467C20A"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saját energiafogyasztási szokások;</w:t>
      </w:r>
    </w:p>
    <w:p w14:paraId="6B8BA47D"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a tényleges energiafogyasztás meghatározása;</w:t>
      </w:r>
    </w:p>
    <w:p w14:paraId="67324BB7"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a tényleges energiafogyasztás összehasonlítása a tervezett értékekkel;</w:t>
      </w:r>
    </w:p>
    <w:p w14:paraId="0F8F9283"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beavatkozási lehetőségek;</w:t>
      </w:r>
    </w:p>
    <w:p w14:paraId="11F455B4"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lastRenderedPageBreak/>
        <w:t>az elérhető megtakarítás mértéke;</w:t>
      </w:r>
    </w:p>
    <w:p w14:paraId="65889103"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a szükséges beavatkozások részletes bemutatása, indoklása;</w:t>
      </w:r>
    </w:p>
    <w:p w14:paraId="433009E4"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energia-megtakarítást elősegítő javaslatok;</w:t>
      </w:r>
    </w:p>
    <w:p w14:paraId="24F83597" w14:textId="77777777" w:rsidR="004002AC" w:rsidRPr="00967A00" w:rsidRDefault="004002AC" w:rsidP="004002AC">
      <w:pPr>
        <w:jc w:val="both"/>
        <w:rPr>
          <w:rFonts w:ascii="Arial" w:hAnsi="Arial" w:cs="Arial"/>
        </w:rPr>
      </w:pPr>
      <w:r w:rsidRPr="00967A00">
        <w:rPr>
          <w:rFonts w:ascii="Arial" w:hAnsi="Arial" w:cs="Arial"/>
        </w:rPr>
        <w:t>II.</w:t>
      </w:r>
      <w:r w:rsidRPr="00967A00">
        <w:rPr>
          <w:rFonts w:ascii="Arial" w:hAnsi="Arial" w:cs="Arial"/>
        </w:rPr>
        <w:tab/>
        <w:t>ütem:</w:t>
      </w:r>
      <w:r w:rsidR="00FB0332" w:rsidRPr="00967A00">
        <w:rPr>
          <w:rFonts w:ascii="Arial" w:hAnsi="Arial" w:cs="Arial"/>
        </w:rPr>
        <w:t xml:space="preserve"> </w:t>
      </w:r>
      <w:r w:rsidRPr="00967A00">
        <w:rPr>
          <w:rFonts w:ascii="Arial" w:hAnsi="Arial" w:cs="Arial"/>
        </w:rPr>
        <w:t>Felújítási koncepcióterv kidolgozása:</w:t>
      </w:r>
    </w:p>
    <w:p w14:paraId="612C9973"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részletes (javasolt) műszaki tartalom</w:t>
      </w:r>
    </w:p>
    <w:p w14:paraId="0707C871"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energetikai és gazdasági számítások a célállapotra</w:t>
      </w:r>
    </w:p>
    <w:p w14:paraId="50A14D99"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több változat kidolgozása célállapotra, változatelemzés</w:t>
      </w:r>
    </w:p>
    <w:p w14:paraId="572AC969" w14:textId="77777777" w:rsidR="004002AC" w:rsidRPr="00967A00" w:rsidRDefault="004002AC" w:rsidP="004002AC">
      <w:pPr>
        <w:jc w:val="both"/>
        <w:rPr>
          <w:rFonts w:ascii="Arial" w:hAnsi="Arial" w:cs="Arial"/>
        </w:rPr>
      </w:pPr>
      <w:r w:rsidRPr="00967A00">
        <w:rPr>
          <w:rFonts w:ascii="Arial" w:hAnsi="Arial" w:cs="Arial"/>
        </w:rPr>
        <w:t>Egyszerűsített végrehajtási terv kidolgozása:</w:t>
      </w:r>
    </w:p>
    <w:p w14:paraId="1F7DB164"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ütemterv-javaslat,</w:t>
      </w:r>
    </w:p>
    <w:p w14:paraId="340B008D"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finanszírozási javaslat</w:t>
      </w:r>
    </w:p>
    <w:p w14:paraId="2520F60B" w14:textId="77777777" w:rsidR="004002AC" w:rsidRPr="00967A00" w:rsidRDefault="004002AC" w:rsidP="004002AC">
      <w:pPr>
        <w:jc w:val="both"/>
        <w:rPr>
          <w:rFonts w:ascii="Arial" w:hAnsi="Arial" w:cs="Arial"/>
        </w:rPr>
      </w:pPr>
      <w:r w:rsidRPr="00967A00">
        <w:rPr>
          <w:rFonts w:ascii="Arial" w:hAnsi="Arial" w:cs="Arial"/>
        </w:rPr>
        <w:t>Az auditok elkészítése után az alábbi főbb indikátorok szerint lehet értékelni az épületállományt:</w:t>
      </w:r>
    </w:p>
    <w:p w14:paraId="7C8BCF25"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energetikai indikátorok</w:t>
      </w:r>
    </w:p>
    <w:p w14:paraId="1A96C5C4"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műszaki állapotindikátorok</w:t>
      </w:r>
    </w:p>
    <w:p w14:paraId="252DA57B"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funkció indikátorok</w:t>
      </w:r>
    </w:p>
    <w:p w14:paraId="633218C7"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költség indikátorok</w:t>
      </w:r>
    </w:p>
    <w:p w14:paraId="13ED73DF"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 xml:space="preserve">egyéb indikátorok, </w:t>
      </w:r>
      <w:proofErr w:type="gramStart"/>
      <w:r w:rsidRPr="00967A00">
        <w:rPr>
          <w:rFonts w:ascii="Arial" w:hAnsi="Arial" w:cs="Arial"/>
        </w:rPr>
        <w:t>úgy</w:t>
      </w:r>
      <w:proofErr w:type="gramEnd"/>
      <w:r w:rsidRPr="00967A00">
        <w:rPr>
          <w:rFonts w:ascii="Arial" w:hAnsi="Arial" w:cs="Arial"/>
        </w:rPr>
        <w:t xml:space="preserve"> mint értékvédelem stb.</w:t>
      </w:r>
    </w:p>
    <w:p w14:paraId="1782E2DE" w14:textId="77777777" w:rsidR="004002AC" w:rsidRPr="00967A00" w:rsidRDefault="004002AC" w:rsidP="004002AC">
      <w:pPr>
        <w:jc w:val="both"/>
        <w:rPr>
          <w:rFonts w:ascii="Arial" w:hAnsi="Arial" w:cs="Arial"/>
        </w:rPr>
      </w:pPr>
      <w:r w:rsidRPr="00967A00">
        <w:rPr>
          <w:rFonts w:ascii="Arial" w:hAnsi="Arial" w:cs="Arial"/>
        </w:rPr>
        <w:t>III. ütem: az épületenergetikai koncepcióterv kidolgozása</w:t>
      </w:r>
    </w:p>
    <w:p w14:paraId="1346229D" w14:textId="77777777" w:rsidR="004002AC" w:rsidRPr="00967A00" w:rsidRDefault="004002AC" w:rsidP="004002AC">
      <w:pPr>
        <w:jc w:val="both"/>
        <w:rPr>
          <w:rFonts w:ascii="Arial" w:hAnsi="Arial" w:cs="Arial"/>
        </w:rPr>
      </w:pPr>
      <w:r w:rsidRPr="00967A00">
        <w:rPr>
          <w:rFonts w:ascii="Arial" w:hAnsi="Arial" w:cs="Arial"/>
        </w:rPr>
        <w:t>A zuglói közintézményi épületekre vonatkozóan koncepcióterveket (energiahatékonysági korszerűsítési felújítási tervet) kell készíteni, melynek keretében részletesebb műszaki, költség- és fejlesztési koncepciók kerülnek részletezésre, úgy mint:</w:t>
      </w:r>
    </w:p>
    <w:p w14:paraId="04AA8AD9"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az elérhető megtakarítás mértéke;</w:t>
      </w:r>
    </w:p>
    <w:p w14:paraId="1D9D67F2"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energiaköltség-csökkentési lehetőségek;</w:t>
      </w:r>
    </w:p>
    <w:p w14:paraId="3AA982D6" w14:textId="77777777" w:rsidR="004002AC" w:rsidRPr="00967A00" w:rsidRDefault="004002AC" w:rsidP="007954F6">
      <w:pPr>
        <w:pStyle w:val="Listaszerbekezds"/>
        <w:numPr>
          <w:ilvl w:val="1"/>
          <w:numId w:val="12"/>
        </w:numPr>
        <w:ind w:left="1134"/>
        <w:jc w:val="both"/>
        <w:rPr>
          <w:rFonts w:ascii="Arial" w:hAnsi="Arial" w:cs="Arial"/>
        </w:rPr>
      </w:pPr>
      <w:r w:rsidRPr="00967A00">
        <w:rPr>
          <w:rFonts w:ascii="Arial" w:hAnsi="Arial" w:cs="Arial"/>
        </w:rPr>
        <w:t xml:space="preserve">energetikai, energiahatékonysági korszerűsítési fejlesztési és felújítási tervek kidolgozás figyelembe véve az energetikai audit adatait, eredményei, a műszaki és pénzügyi megvalósíthatóság elemzéseket; </w:t>
      </w:r>
    </w:p>
    <w:p w14:paraId="140D1001" w14:textId="77777777" w:rsidR="004002AC" w:rsidRPr="00967A00" w:rsidRDefault="004002AC" w:rsidP="004002AC">
      <w:pPr>
        <w:jc w:val="both"/>
        <w:rPr>
          <w:rFonts w:ascii="Arial" w:hAnsi="Arial" w:cs="Arial"/>
        </w:rPr>
      </w:pPr>
      <w:bookmarkStart w:id="15" w:name="_Hlk43121353"/>
      <w:r w:rsidRPr="00967A00">
        <w:rPr>
          <w:rFonts w:ascii="Arial" w:hAnsi="Arial" w:cs="Arial"/>
        </w:rPr>
        <w:t xml:space="preserve">A koncepció </w:t>
      </w:r>
      <w:r w:rsidR="00FB0332" w:rsidRPr="00967A00">
        <w:rPr>
          <w:rFonts w:ascii="Arial" w:hAnsi="Arial" w:cs="Arial"/>
        </w:rPr>
        <w:t xml:space="preserve">megjelöl </w:t>
      </w:r>
      <w:r w:rsidRPr="00967A00">
        <w:rPr>
          <w:rFonts w:ascii="Arial" w:hAnsi="Arial" w:cs="Arial"/>
        </w:rPr>
        <w:t xml:space="preserve">prioritásokat, </w:t>
      </w:r>
      <w:r w:rsidR="00FB0332" w:rsidRPr="00967A00">
        <w:rPr>
          <w:rFonts w:ascii="Arial" w:hAnsi="Arial" w:cs="Arial"/>
        </w:rPr>
        <w:t>be</w:t>
      </w:r>
      <w:r w:rsidRPr="00967A00">
        <w:rPr>
          <w:rFonts w:ascii="Arial" w:hAnsi="Arial" w:cs="Arial"/>
        </w:rPr>
        <w:t>muta</w:t>
      </w:r>
      <w:r w:rsidR="00FB0332" w:rsidRPr="00967A00">
        <w:rPr>
          <w:rFonts w:ascii="Arial" w:hAnsi="Arial" w:cs="Arial"/>
        </w:rPr>
        <w:t xml:space="preserve">tja </w:t>
      </w:r>
      <w:r w:rsidRPr="00967A00">
        <w:rPr>
          <w:rFonts w:ascii="Arial" w:hAnsi="Arial" w:cs="Arial"/>
        </w:rPr>
        <w:t>a legszükségesebb, ill. a legnagyobb megtakarítást hozó felújítások sorrendjét.</w:t>
      </w:r>
    </w:p>
    <w:bookmarkEnd w:id="15"/>
    <w:p w14:paraId="542BBC0C" w14:textId="77777777" w:rsidR="004002AC" w:rsidRPr="00967A00" w:rsidRDefault="004002AC" w:rsidP="004002AC">
      <w:pPr>
        <w:jc w:val="both"/>
        <w:rPr>
          <w:rFonts w:ascii="Arial" w:hAnsi="Arial" w:cs="Arial"/>
        </w:rPr>
      </w:pPr>
      <w:r w:rsidRPr="00967A00">
        <w:rPr>
          <w:rFonts w:ascii="Arial" w:hAnsi="Arial" w:cs="Arial"/>
        </w:rPr>
        <w:t>A többszáz oldalas háttéranyagon alapuló Koncepció az energiafogyasztók körében az önkormányzati fenntartású középületekre vonatkozik (óvodák, bölcsődék, szociális-szolgáltató, kulturális és közbiztonsági intézmények, orvosi rendelők, a Budapest Főváros XIV. Kerület Zuglói Polgármesteri Hivatal, valamint az üzemeltetéshez és fenntartáshoz kapcsolódó minden intézményi egység, összesen 93 db ingatlan), tartalmazza minden egyes épület önálló elemzését is.</w:t>
      </w:r>
    </w:p>
    <w:p w14:paraId="2CD9EF5A" w14:textId="77777777" w:rsidR="004002AC" w:rsidRPr="00967A00" w:rsidRDefault="004002AC" w:rsidP="004002AC">
      <w:pPr>
        <w:jc w:val="both"/>
        <w:rPr>
          <w:rFonts w:ascii="Arial" w:hAnsi="Arial" w:cs="Arial"/>
        </w:rPr>
      </w:pPr>
      <w:r w:rsidRPr="00967A00">
        <w:rPr>
          <w:rFonts w:ascii="Arial" w:hAnsi="Arial" w:cs="Arial"/>
        </w:rPr>
        <w:t>Az energiamegtakarítási lehetőséghez kapcsolódó költségeket figyelembe véve a szakértő különbséget tesz a pályázati forrást igénylő beruházások, az önerőből elvégezhető beruházások, a beruházást nem igénylő energiamegtakarítások között.</w:t>
      </w:r>
    </w:p>
    <w:p w14:paraId="3FC0251D" w14:textId="77777777" w:rsidR="004002AC" w:rsidRPr="00967A00" w:rsidRDefault="004002AC" w:rsidP="004002AC">
      <w:pPr>
        <w:jc w:val="both"/>
        <w:rPr>
          <w:rFonts w:ascii="Arial" w:hAnsi="Arial" w:cs="Arial"/>
        </w:rPr>
      </w:pPr>
      <w:r w:rsidRPr="00967A00">
        <w:rPr>
          <w:rFonts w:ascii="Arial" w:hAnsi="Arial" w:cs="Arial"/>
        </w:rPr>
        <w:t xml:space="preserve">A Koncepció alapján megállapítható, hogy az üvegházhatású gázok kibocsátás csökkentésének mértéke az összes intézmény felújításával, még megújuló energia nélkül is teljesülne, mert az energiahatékonysági intézkedések nagyobb arányú megtakarítást hoznak, mint a megújuló </w:t>
      </w:r>
      <w:r w:rsidRPr="00967A00">
        <w:rPr>
          <w:rFonts w:ascii="Arial" w:hAnsi="Arial" w:cs="Arial"/>
        </w:rPr>
        <w:lastRenderedPageBreak/>
        <w:t>energiák. Az épületek leromlott szerkezeti állapota nagy hőveszteséget okoz, az épületgépészeti rendszerek jellemzően korszerűsítésre szorulnak. Ezért nagy hangsúlyt kell fektetni a hőveszteség csökkentő beruházásokra, tehát a hőszigetelésekre és az ablakcserékre.</w:t>
      </w:r>
    </w:p>
    <w:p w14:paraId="495CA612" w14:textId="77777777" w:rsidR="004002AC" w:rsidRPr="00967A00" w:rsidRDefault="004002AC" w:rsidP="004002AC">
      <w:pPr>
        <w:jc w:val="both"/>
        <w:rPr>
          <w:rFonts w:ascii="Arial" w:hAnsi="Arial" w:cs="Arial"/>
        </w:rPr>
      </w:pPr>
      <w:r w:rsidRPr="00967A00">
        <w:rPr>
          <w:rFonts w:ascii="Arial" w:hAnsi="Arial" w:cs="Arial"/>
        </w:rPr>
        <w:t>A Koncepcióban szerepel javaslat arra vonatkozóan is, hogy elsősorban mely épületek energetikai korszerűsítésével, felújításával tudná Budapest Főváros XIV. Kerület Zugló Önkormányzata teljesíteni a vállalását. Emellett kijelöli a prioritásokat, bemutatja a legszükségesebb, ill. a legnagyobb megtakarítást hozó felújítások sorrendjét is.</w:t>
      </w:r>
    </w:p>
    <w:p w14:paraId="025BE6E5" w14:textId="77777777" w:rsidR="004002AC" w:rsidRPr="00967A00" w:rsidRDefault="004002AC" w:rsidP="004002AC">
      <w:pPr>
        <w:jc w:val="both"/>
        <w:rPr>
          <w:rFonts w:ascii="Arial" w:hAnsi="Arial" w:cs="Arial"/>
          <w:b/>
        </w:rPr>
      </w:pPr>
      <w:r w:rsidRPr="00967A00">
        <w:rPr>
          <w:rFonts w:ascii="Arial" w:hAnsi="Arial" w:cs="Arial"/>
          <w:b/>
        </w:rPr>
        <w:t>Az Önkormányzat célja az energetikai koncepció megvalósítása és a teljesítés évente történő felülvizsgálata a Gazdasági program ciklus időtartama alatt</w:t>
      </w:r>
      <w:r w:rsidR="00131844" w:rsidRPr="00967A00">
        <w:rPr>
          <w:rFonts w:ascii="Arial" w:hAnsi="Arial" w:cs="Arial"/>
          <w:b/>
        </w:rPr>
        <w:t>, beleértve a SECAP program előre haladásának rendszeres értékelését és a teljesülés folyamatos visszacsatolását</w:t>
      </w:r>
      <w:r w:rsidRPr="00967A00">
        <w:rPr>
          <w:rFonts w:ascii="Arial" w:hAnsi="Arial" w:cs="Arial"/>
          <w:b/>
        </w:rPr>
        <w:t>.</w:t>
      </w:r>
    </w:p>
    <w:p w14:paraId="1AB59751" w14:textId="77777777" w:rsidR="00BC0AC9" w:rsidRPr="00967A00" w:rsidRDefault="00BC0AC9" w:rsidP="00BC0AC9">
      <w:pPr>
        <w:pStyle w:val="Listaszerbekezds"/>
        <w:rPr>
          <w:rFonts w:ascii="Arial" w:hAnsi="Arial" w:cs="Arial"/>
        </w:rPr>
      </w:pPr>
    </w:p>
    <w:p w14:paraId="554FB05C" w14:textId="77777777" w:rsidR="00BC0AC9" w:rsidRPr="00967A00" w:rsidRDefault="00BD79D6" w:rsidP="007954F6">
      <w:pPr>
        <w:pStyle w:val="Cmsor2"/>
        <w:numPr>
          <w:ilvl w:val="0"/>
          <w:numId w:val="22"/>
        </w:numPr>
        <w:rPr>
          <w:sz w:val="22"/>
          <w:szCs w:val="22"/>
        </w:rPr>
      </w:pPr>
      <w:bookmarkStart w:id="16" w:name="_Toc50553528"/>
      <w:r w:rsidRPr="00967A00">
        <w:rPr>
          <w:sz w:val="22"/>
          <w:szCs w:val="22"/>
        </w:rPr>
        <w:t>Zöld</w:t>
      </w:r>
      <w:r w:rsidR="00D26F51" w:rsidRPr="00967A00">
        <w:rPr>
          <w:sz w:val="22"/>
          <w:szCs w:val="22"/>
        </w:rPr>
        <w:t xml:space="preserve"> Zugló – minőségi környezetvédelem és zöld</w:t>
      </w:r>
      <w:r w:rsidRPr="00967A00">
        <w:rPr>
          <w:sz w:val="22"/>
          <w:szCs w:val="22"/>
        </w:rPr>
        <w:t xml:space="preserve">terület </w:t>
      </w:r>
      <w:r w:rsidR="00D26F51" w:rsidRPr="00967A00">
        <w:rPr>
          <w:sz w:val="22"/>
          <w:szCs w:val="22"/>
        </w:rPr>
        <w:t>fejlesztés</w:t>
      </w:r>
      <w:bookmarkEnd w:id="16"/>
      <w:r w:rsidR="00D26F51" w:rsidRPr="00967A00">
        <w:rPr>
          <w:sz w:val="22"/>
          <w:szCs w:val="22"/>
        </w:rPr>
        <w:t xml:space="preserve"> </w:t>
      </w:r>
    </w:p>
    <w:p w14:paraId="6D2D95CE" w14:textId="77777777" w:rsidR="00BC0AC9" w:rsidRPr="00967A00" w:rsidRDefault="00BC0AC9" w:rsidP="00BC0AC9">
      <w:pPr>
        <w:pStyle w:val="Listaszerbekezds"/>
        <w:rPr>
          <w:rFonts w:ascii="Arial" w:hAnsi="Arial" w:cs="Arial"/>
        </w:rPr>
      </w:pPr>
    </w:p>
    <w:p w14:paraId="08D8FE9E" w14:textId="77777777" w:rsidR="006B4811" w:rsidRPr="00967A00" w:rsidRDefault="00BC0AC9" w:rsidP="00BC0AC9">
      <w:pPr>
        <w:jc w:val="both"/>
        <w:rPr>
          <w:rFonts w:ascii="Arial" w:hAnsi="Arial" w:cs="Arial"/>
        </w:rPr>
      </w:pPr>
      <w:r w:rsidRPr="00967A00">
        <w:rPr>
          <w:rFonts w:ascii="Arial" w:hAnsi="Arial" w:cs="Arial"/>
        </w:rPr>
        <w:t>Gazdasági program – Környezetvédelmi</w:t>
      </w:r>
      <w:r w:rsidR="00D26F51" w:rsidRPr="00967A00">
        <w:rPr>
          <w:rFonts w:ascii="Arial" w:hAnsi="Arial" w:cs="Arial"/>
        </w:rPr>
        <w:t xml:space="preserve">, ún.: </w:t>
      </w:r>
      <w:r w:rsidRPr="00967A00">
        <w:rPr>
          <w:rFonts w:ascii="Arial" w:hAnsi="Arial" w:cs="Arial"/>
        </w:rPr>
        <w:t xml:space="preserve">„Zöld” fejezet kialakítását a Magyarország helyi önkormányzatairól szóló 2011. évi CLXXXIX. törvény 116. §-a </w:t>
      </w:r>
      <w:r w:rsidR="006B4811" w:rsidRPr="00967A00">
        <w:rPr>
          <w:rFonts w:ascii="Arial" w:hAnsi="Arial" w:cs="Arial"/>
        </w:rPr>
        <w:t xml:space="preserve">alapozza meg, a </w:t>
      </w:r>
      <w:r w:rsidR="00F034B2" w:rsidRPr="00967A00">
        <w:rPr>
          <w:rFonts w:ascii="Arial" w:hAnsi="Arial" w:cs="Arial"/>
        </w:rPr>
        <w:t>Gazdasági P</w:t>
      </w:r>
      <w:r w:rsidR="006B4811" w:rsidRPr="00967A00">
        <w:rPr>
          <w:rFonts w:ascii="Arial" w:hAnsi="Arial" w:cs="Arial"/>
        </w:rPr>
        <w:t>rogram megalkotására vonatkozó előírással.</w:t>
      </w:r>
    </w:p>
    <w:p w14:paraId="07ACB3C4" w14:textId="77777777" w:rsidR="00465523" w:rsidRPr="00967A00" w:rsidRDefault="00BC0AC9" w:rsidP="00BC0AC9">
      <w:pPr>
        <w:jc w:val="both"/>
        <w:rPr>
          <w:rFonts w:ascii="Arial" w:hAnsi="Arial" w:cs="Arial"/>
        </w:rPr>
      </w:pPr>
      <w:r w:rsidRPr="00967A00">
        <w:rPr>
          <w:rFonts w:ascii="Arial" w:hAnsi="Arial" w:cs="Arial"/>
        </w:rPr>
        <w:t>A városfejlesztési tendenciáknak és az Európai Uniós klímapolitikai elveknek megfelelően Zugló Önkormányzata számára is a következő évek egyik legfontosabb kihívása az, hogy miként tudja a</w:t>
      </w:r>
      <w:r w:rsidR="00D26F51" w:rsidRPr="00967A00">
        <w:rPr>
          <w:rFonts w:ascii="Arial" w:hAnsi="Arial" w:cs="Arial"/>
        </w:rPr>
        <w:t xml:space="preserve"> környezetterhelést, a</w:t>
      </w:r>
      <w:r w:rsidRPr="00967A00">
        <w:rPr>
          <w:rFonts w:ascii="Arial" w:hAnsi="Arial" w:cs="Arial"/>
        </w:rPr>
        <w:t>z energiafelhasználást és a károsanyag-kibocsátást csökkenteni</w:t>
      </w:r>
      <w:r w:rsidR="00D26F51" w:rsidRPr="00967A00">
        <w:rPr>
          <w:rFonts w:ascii="Arial" w:hAnsi="Arial" w:cs="Arial"/>
        </w:rPr>
        <w:t xml:space="preserve"> a kerületben</w:t>
      </w:r>
      <w:r w:rsidRPr="00967A00">
        <w:rPr>
          <w:rFonts w:ascii="Arial" w:hAnsi="Arial" w:cs="Arial"/>
        </w:rPr>
        <w:t xml:space="preserve">, valamint az energiafelhasználásban a megújuló energiák részarányát növelni.  </w:t>
      </w:r>
    </w:p>
    <w:p w14:paraId="07791ACE" w14:textId="77777777" w:rsidR="00BC0AC9" w:rsidRPr="00967A00" w:rsidRDefault="00BC0AC9" w:rsidP="00BC0AC9">
      <w:pPr>
        <w:jc w:val="both"/>
        <w:rPr>
          <w:rFonts w:ascii="Arial" w:hAnsi="Arial" w:cs="Arial"/>
        </w:rPr>
      </w:pPr>
      <w:r w:rsidRPr="00967A00">
        <w:rPr>
          <w:rFonts w:ascii="Arial" w:hAnsi="Arial" w:cs="Arial"/>
        </w:rPr>
        <w:t xml:space="preserve">A </w:t>
      </w:r>
      <w:r w:rsidRPr="00967A00">
        <w:rPr>
          <w:rFonts w:ascii="Arial" w:hAnsi="Arial" w:cs="Arial"/>
          <w:b/>
        </w:rPr>
        <w:t>környezeti fenntarthatóság</w:t>
      </w:r>
      <w:r w:rsidRPr="00967A00">
        <w:rPr>
          <w:rFonts w:ascii="Arial" w:hAnsi="Arial" w:cs="Arial"/>
        </w:rPr>
        <w:t xml:space="preserve"> biztosítása érdekében a városkép, a városszerkezet és a városi terek alakítása során egyszerre kell figyel</w:t>
      </w:r>
      <w:r w:rsidR="00875DE3" w:rsidRPr="00967A00">
        <w:rPr>
          <w:rFonts w:ascii="Arial" w:hAnsi="Arial" w:cs="Arial"/>
        </w:rPr>
        <w:t>emmel len</w:t>
      </w:r>
      <w:r w:rsidRPr="00967A00">
        <w:rPr>
          <w:rFonts w:ascii="Arial" w:hAnsi="Arial" w:cs="Arial"/>
        </w:rPr>
        <w:t xml:space="preserve">ni a vonzó települési környezet és a fenntartható, környezetbarát működés feltételeinek megteremtésére. </w:t>
      </w:r>
      <w:r w:rsidR="00D26F51" w:rsidRPr="00967A00">
        <w:rPr>
          <w:rFonts w:ascii="Arial" w:hAnsi="Arial" w:cs="Arial"/>
        </w:rPr>
        <w:t>Ez az összekapcsolódás ind</w:t>
      </w:r>
      <w:r w:rsidR="00AE617F" w:rsidRPr="00967A00">
        <w:rPr>
          <w:rFonts w:ascii="Arial" w:hAnsi="Arial" w:cs="Arial"/>
        </w:rPr>
        <w:t>o</w:t>
      </w:r>
      <w:r w:rsidR="00D26F51" w:rsidRPr="00967A00">
        <w:rPr>
          <w:rFonts w:ascii="Arial" w:hAnsi="Arial" w:cs="Arial"/>
        </w:rPr>
        <w:t>kolja, hogy a „</w:t>
      </w:r>
      <w:r w:rsidR="00465523" w:rsidRPr="00967A00">
        <w:rPr>
          <w:rFonts w:ascii="Arial" w:hAnsi="Arial" w:cs="Arial"/>
        </w:rPr>
        <w:t>Z</w:t>
      </w:r>
      <w:r w:rsidR="00D26F51" w:rsidRPr="00967A00">
        <w:rPr>
          <w:rFonts w:ascii="Arial" w:hAnsi="Arial" w:cs="Arial"/>
        </w:rPr>
        <w:t>öld</w:t>
      </w:r>
      <w:r w:rsidR="00465523" w:rsidRPr="00967A00">
        <w:rPr>
          <w:rFonts w:ascii="Arial" w:hAnsi="Arial" w:cs="Arial"/>
        </w:rPr>
        <w:t xml:space="preserve"> Zugló” program tágabb értelemben jeleníti meg az általános környeze</w:t>
      </w:r>
      <w:r w:rsidR="00AE617F" w:rsidRPr="00967A00">
        <w:rPr>
          <w:rFonts w:ascii="Arial" w:hAnsi="Arial" w:cs="Arial"/>
        </w:rPr>
        <w:t>t</w:t>
      </w:r>
      <w:r w:rsidR="00465523" w:rsidRPr="00967A00">
        <w:rPr>
          <w:rFonts w:ascii="Arial" w:hAnsi="Arial" w:cs="Arial"/>
        </w:rPr>
        <w:t xml:space="preserve">védelmi és környezetpolitikai fejlesztéseket és ugyanakkor része a szorosan vett parkok, fás, </w:t>
      </w:r>
      <w:proofErr w:type="spellStart"/>
      <w:r w:rsidR="00465523" w:rsidRPr="00967A00">
        <w:rPr>
          <w:rFonts w:ascii="Arial" w:hAnsi="Arial" w:cs="Arial"/>
        </w:rPr>
        <w:t>ligetes</w:t>
      </w:r>
      <w:proofErr w:type="spellEnd"/>
      <w:r w:rsidR="00465523" w:rsidRPr="00967A00">
        <w:rPr>
          <w:rFonts w:ascii="Arial" w:hAnsi="Arial" w:cs="Arial"/>
        </w:rPr>
        <w:t xml:space="preserve"> zöld területek kialakítását, gondozását, fejlesztését, ugyanúgy, mint a fenntartható közösségi közlekedésfejlesztési elképzelések kialakítása és megvalósítása egyaránt.</w:t>
      </w:r>
    </w:p>
    <w:p w14:paraId="4C0617F1" w14:textId="77777777" w:rsidR="00BC0AC9" w:rsidRPr="00967A00" w:rsidRDefault="00BC0AC9" w:rsidP="00BC0AC9">
      <w:pPr>
        <w:jc w:val="both"/>
        <w:rPr>
          <w:rFonts w:ascii="Arial" w:hAnsi="Arial" w:cs="Arial"/>
        </w:rPr>
      </w:pPr>
      <w:r w:rsidRPr="00967A00">
        <w:rPr>
          <w:rFonts w:ascii="Arial" w:hAnsi="Arial" w:cs="Arial"/>
        </w:rPr>
        <w:t xml:space="preserve">Indokolt a városszerkezet olyan átalakítása, </w:t>
      </w:r>
      <w:r w:rsidR="00875DE3" w:rsidRPr="00967A00">
        <w:rPr>
          <w:rFonts w:ascii="Arial" w:hAnsi="Arial" w:cs="Arial"/>
        </w:rPr>
        <w:t>a</w:t>
      </w:r>
      <w:r w:rsidRPr="00967A00">
        <w:rPr>
          <w:rFonts w:ascii="Arial" w:hAnsi="Arial" w:cs="Arial"/>
        </w:rPr>
        <w:t>mely ösztönzi a gyalogos és a kerékpáros közlekedést, ahol erős a közösségi közlekedés szerepe, és az intézményi-</w:t>
      </w:r>
      <w:r w:rsidR="00D908A0" w:rsidRPr="00967A00">
        <w:rPr>
          <w:rFonts w:ascii="Arial" w:hAnsi="Arial" w:cs="Arial"/>
        </w:rPr>
        <w:t xml:space="preserve"> </w:t>
      </w:r>
      <w:r w:rsidRPr="00967A00">
        <w:rPr>
          <w:rFonts w:ascii="Arial" w:hAnsi="Arial" w:cs="Arial"/>
        </w:rPr>
        <w:t xml:space="preserve">vállalkozási- és lakóinfrastruktúra egyaránt energia hatékonyan üzemel. A fenntartható lakó- és vállalkozási környezet fejlesztésének a jelen önkormányzati ciklusban célzott elemei a következők: </w:t>
      </w:r>
    </w:p>
    <w:p w14:paraId="20D160DA" w14:textId="77777777" w:rsidR="00BC0AC9" w:rsidRPr="00967A00" w:rsidRDefault="00BC0AC9" w:rsidP="00875DE3">
      <w:pPr>
        <w:ind w:left="426"/>
        <w:jc w:val="both"/>
        <w:rPr>
          <w:rFonts w:ascii="Arial" w:hAnsi="Arial" w:cs="Arial"/>
        </w:rPr>
      </w:pPr>
      <w:r w:rsidRPr="00967A00">
        <w:rPr>
          <w:rFonts w:ascii="Arial" w:hAnsi="Arial" w:cs="Arial"/>
        </w:rPr>
        <w:t xml:space="preserve">• A </w:t>
      </w:r>
      <w:r w:rsidRPr="00967A00">
        <w:rPr>
          <w:rFonts w:ascii="Arial" w:hAnsi="Arial" w:cs="Arial"/>
          <w:b/>
        </w:rPr>
        <w:t>természeti és épített környezet állapotának további javítása</w:t>
      </w:r>
      <w:r w:rsidRPr="00967A00">
        <w:rPr>
          <w:rFonts w:ascii="Arial" w:hAnsi="Arial" w:cs="Arial"/>
        </w:rPr>
        <w:t xml:space="preserve"> a vonzó településkép, magas életminőség és értékálló ingatlanállomány biztosítása érdekében. </w:t>
      </w:r>
    </w:p>
    <w:p w14:paraId="1B7D5F0B" w14:textId="77777777" w:rsidR="00BC0AC9" w:rsidRPr="00967A00" w:rsidRDefault="00BC0AC9" w:rsidP="00875DE3">
      <w:pPr>
        <w:ind w:left="426"/>
        <w:jc w:val="both"/>
        <w:rPr>
          <w:rFonts w:ascii="Arial" w:hAnsi="Arial" w:cs="Arial"/>
        </w:rPr>
      </w:pPr>
      <w:r w:rsidRPr="00967A00">
        <w:rPr>
          <w:rFonts w:ascii="Arial" w:hAnsi="Arial" w:cs="Arial"/>
        </w:rPr>
        <w:t xml:space="preserve">• </w:t>
      </w:r>
      <w:r w:rsidRPr="00967A00">
        <w:rPr>
          <w:rFonts w:ascii="Arial" w:hAnsi="Arial" w:cs="Arial"/>
          <w:b/>
        </w:rPr>
        <w:t>Zöldterületek megújítása, növelése</w:t>
      </w:r>
      <w:r w:rsidRPr="00967A00">
        <w:rPr>
          <w:rFonts w:ascii="Arial" w:hAnsi="Arial" w:cs="Arial"/>
        </w:rPr>
        <w:t xml:space="preserve">, rekreációs funkciókkal való bővítése (játszótér, sétány, sportpálya stb.). </w:t>
      </w:r>
    </w:p>
    <w:p w14:paraId="33B3E64A" w14:textId="77777777" w:rsidR="00BC0AC9" w:rsidRPr="00967A00" w:rsidRDefault="00BC0AC9" w:rsidP="00875DE3">
      <w:pPr>
        <w:ind w:left="426"/>
        <w:jc w:val="both"/>
        <w:rPr>
          <w:rFonts w:ascii="Arial" w:hAnsi="Arial" w:cs="Arial"/>
        </w:rPr>
      </w:pPr>
      <w:r w:rsidRPr="00967A00">
        <w:rPr>
          <w:rFonts w:ascii="Arial" w:hAnsi="Arial" w:cs="Arial"/>
        </w:rPr>
        <w:t xml:space="preserve">• A </w:t>
      </w:r>
      <w:r w:rsidRPr="00967A00">
        <w:rPr>
          <w:rFonts w:ascii="Arial" w:hAnsi="Arial" w:cs="Arial"/>
          <w:b/>
        </w:rPr>
        <w:t>külső és belső megközelíthetőség és elérhetőség javítása</w:t>
      </w:r>
      <w:r w:rsidRPr="00967A00">
        <w:rPr>
          <w:rFonts w:ascii="Arial" w:hAnsi="Arial" w:cs="Arial"/>
        </w:rPr>
        <w:t xml:space="preserve"> a gyalogos és a kerékpáros közlekedést ösztönző megoldásokkal, a közösségi közlekedés feltételeinek javításával. </w:t>
      </w:r>
    </w:p>
    <w:p w14:paraId="17966EB1" w14:textId="77777777" w:rsidR="00BC0AC9" w:rsidRPr="00967A00" w:rsidRDefault="00BC0AC9" w:rsidP="00875DE3">
      <w:pPr>
        <w:ind w:left="426"/>
        <w:jc w:val="both"/>
        <w:rPr>
          <w:rFonts w:ascii="Arial" w:hAnsi="Arial" w:cs="Arial"/>
        </w:rPr>
      </w:pPr>
      <w:r w:rsidRPr="00967A00">
        <w:rPr>
          <w:rFonts w:ascii="Arial" w:hAnsi="Arial" w:cs="Arial"/>
        </w:rPr>
        <w:t xml:space="preserve">• </w:t>
      </w:r>
      <w:r w:rsidRPr="00967A00">
        <w:rPr>
          <w:rFonts w:ascii="Arial" w:hAnsi="Arial" w:cs="Arial"/>
          <w:b/>
        </w:rPr>
        <w:t>Megújuló energiák részarányának növelése</w:t>
      </w:r>
      <w:r w:rsidRPr="00967A00">
        <w:rPr>
          <w:rFonts w:ascii="Arial" w:hAnsi="Arial" w:cs="Arial"/>
        </w:rPr>
        <w:t xml:space="preserve"> az energiafelhasználásban, megújuló energiahasznosításon és energiaracionalizáláson alapuló projektek és tevékenységek támogatása</w:t>
      </w:r>
    </w:p>
    <w:p w14:paraId="01212C8F" w14:textId="77777777" w:rsidR="00BC0AC9" w:rsidRPr="00967A00" w:rsidRDefault="00BC0AC9" w:rsidP="00BC0AC9">
      <w:pPr>
        <w:jc w:val="both"/>
        <w:rPr>
          <w:rFonts w:ascii="Arial" w:hAnsi="Arial" w:cs="Arial"/>
        </w:rPr>
      </w:pPr>
      <w:r w:rsidRPr="00967A00">
        <w:rPr>
          <w:rFonts w:ascii="Arial" w:hAnsi="Arial" w:cs="Arial"/>
        </w:rPr>
        <w:lastRenderedPageBreak/>
        <w:t xml:space="preserve">Zugló a Településfejlesztési koncepcióban korábban az alábbiak szerint fogalmazza meg általános jövőképét: </w:t>
      </w:r>
    </w:p>
    <w:p w14:paraId="70B71C86" w14:textId="77777777" w:rsidR="00BC0AC9" w:rsidRPr="00967A00" w:rsidRDefault="00BC0AC9" w:rsidP="00BC0AC9">
      <w:pPr>
        <w:jc w:val="both"/>
        <w:rPr>
          <w:rFonts w:ascii="Arial" w:hAnsi="Arial" w:cs="Arial"/>
          <w:b/>
        </w:rPr>
      </w:pPr>
      <w:r w:rsidRPr="00967A00">
        <w:rPr>
          <w:rFonts w:ascii="Arial" w:hAnsi="Arial" w:cs="Arial"/>
          <w:b/>
        </w:rPr>
        <w:t xml:space="preserve">„Zugló a főváros vérkeringésébe szervesen illeszkedő kerület, </w:t>
      </w:r>
      <w:r w:rsidR="00875DE3" w:rsidRPr="00967A00">
        <w:rPr>
          <w:rFonts w:ascii="Arial" w:hAnsi="Arial" w:cs="Arial"/>
          <w:b/>
        </w:rPr>
        <w:t>a</w:t>
      </w:r>
      <w:r w:rsidRPr="00967A00">
        <w:rPr>
          <w:rFonts w:ascii="Arial" w:hAnsi="Arial" w:cs="Arial"/>
          <w:b/>
        </w:rPr>
        <w:t xml:space="preserve">mely </w:t>
      </w:r>
      <w:r w:rsidR="00875DE3" w:rsidRPr="00967A00">
        <w:rPr>
          <w:rFonts w:ascii="Arial" w:hAnsi="Arial" w:cs="Arial"/>
          <w:b/>
        </w:rPr>
        <w:t xml:space="preserve">a </w:t>
      </w:r>
      <w:r w:rsidRPr="00967A00">
        <w:rPr>
          <w:rFonts w:ascii="Arial" w:hAnsi="Arial" w:cs="Arial"/>
          <w:b/>
        </w:rPr>
        <w:t>zöld karakteréből fakadóan, annak fenntartható fejlesztésével javítja az itt élők életminőségét, erősíti a társadalmi kohéziót, és elsősorban a környezetkímélő gazdaság fejlesztésével növeli saját gazdasági erejét.”</w:t>
      </w:r>
    </w:p>
    <w:p w14:paraId="3BCE31D3" w14:textId="77777777" w:rsidR="00BC0AC9" w:rsidRPr="00967A00" w:rsidRDefault="00BC0AC9" w:rsidP="00BC0AC9">
      <w:pPr>
        <w:jc w:val="both"/>
        <w:rPr>
          <w:rFonts w:ascii="Arial" w:hAnsi="Arial" w:cs="Arial"/>
        </w:rPr>
      </w:pPr>
      <w:r w:rsidRPr="00967A00">
        <w:rPr>
          <w:rFonts w:ascii="Arial" w:hAnsi="Arial" w:cs="Arial"/>
        </w:rPr>
        <w:t xml:space="preserve">Zugló egy zöld jövőképet fogalmazott meg, amely kiemeli, hogy fenntartható és környezetkímélő módon kell fejleszteni az itt élő emberek életminőségét. </w:t>
      </w:r>
      <w:r w:rsidR="00465523" w:rsidRPr="00967A00">
        <w:rPr>
          <w:rFonts w:ascii="Arial" w:hAnsi="Arial" w:cs="Arial"/>
        </w:rPr>
        <w:t>Ez az integrált megközelítési mód indokolja és alátámasztja a környezeti szempontok egy fejezeti célrendszerbe illesztését és bemutatását.</w:t>
      </w:r>
    </w:p>
    <w:p w14:paraId="705A354E" w14:textId="77777777" w:rsidR="00875DE3" w:rsidRPr="00967A00" w:rsidRDefault="00DB7DF8" w:rsidP="00875DE3">
      <w:pPr>
        <w:jc w:val="both"/>
        <w:rPr>
          <w:rFonts w:ascii="Arial" w:hAnsi="Arial" w:cs="Arial"/>
        </w:rPr>
      </w:pPr>
      <w:r w:rsidRPr="00967A00">
        <w:rPr>
          <w:rFonts w:ascii="Arial" w:hAnsi="Arial" w:cs="Arial"/>
        </w:rPr>
        <w:t>A</w:t>
      </w:r>
      <w:r w:rsidR="00BC0AC9" w:rsidRPr="00967A00">
        <w:rPr>
          <w:rFonts w:ascii="Arial" w:hAnsi="Arial" w:cs="Arial"/>
        </w:rPr>
        <w:t xml:space="preserve"> 180/2019. (IV.29.) </w:t>
      </w:r>
      <w:r w:rsidRPr="00967A00">
        <w:rPr>
          <w:rFonts w:ascii="Arial" w:hAnsi="Arial" w:cs="Arial"/>
        </w:rPr>
        <w:t>határozattal</w:t>
      </w:r>
      <w:r w:rsidR="00BC0AC9" w:rsidRPr="00967A00">
        <w:rPr>
          <w:rFonts w:ascii="Arial" w:hAnsi="Arial" w:cs="Arial"/>
        </w:rPr>
        <w:t xml:space="preserve"> elfogadott Környezetvédelmi Programnak 2019-2024 közötti időszakra minden szempontból meg kell felelni a </w:t>
      </w:r>
      <w:r w:rsidR="00BC0AC9" w:rsidRPr="00967A00">
        <w:rPr>
          <w:rFonts w:ascii="Arial" w:hAnsi="Arial" w:cs="Arial"/>
          <w:b/>
        </w:rPr>
        <w:t>Zöld Zugló</w:t>
      </w:r>
      <w:r w:rsidR="00BC0AC9" w:rsidRPr="00967A00">
        <w:rPr>
          <w:rFonts w:ascii="Arial" w:hAnsi="Arial" w:cs="Arial"/>
        </w:rPr>
        <w:t xml:space="preserve"> karakter megőrzése és megerősítése szempontjának. A Környezetvédelmi Programban gazdasági szempontból –egyebek mellett- legfonto</w:t>
      </w:r>
      <w:r w:rsidR="00875DE3" w:rsidRPr="00967A00">
        <w:rPr>
          <w:rFonts w:ascii="Arial" w:hAnsi="Arial" w:cs="Arial"/>
        </w:rPr>
        <w:t xml:space="preserve">sabb teendői az önkormányzatnak: </w:t>
      </w:r>
    </w:p>
    <w:p w14:paraId="4FBBE061"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Levegőminőség javítása </w:t>
      </w:r>
    </w:p>
    <w:p w14:paraId="759BCA91"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Zajterhelés mérséklése </w:t>
      </w:r>
    </w:p>
    <w:p w14:paraId="74B71B01"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Zöldfelületek védelme/ zöldfelület gazdálkodás </w:t>
      </w:r>
    </w:p>
    <w:p w14:paraId="2F93D8CB"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Hulladékgazdálkodás fejlesztése (Füredi úti hulladékudvar bővítése)</w:t>
      </w:r>
    </w:p>
    <w:p w14:paraId="55F0BF15"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Energiagazdálkodás </w:t>
      </w:r>
    </w:p>
    <w:p w14:paraId="0FDF7295" w14:textId="77777777" w:rsidR="00BC0AC9" w:rsidRPr="00967A00" w:rsidRDefault="00DB7DF8" w:rsidP="00BC0AC9">
      <w:pPr>
        <w:jc w:val="both"/>
        <w:rPr>
          <w:rFonts w:ascii="Arial" w:hAnsi="Arial" w:cs="Arial"/>
        </w:rPr>
      </w:pPr>
      <w:r w:rsidRPr="00967A00">
        <w:rPr>
          <w:rFonts w:ascii="Arial" w:hAnsi="Arial" w:cs="Arial"/>
        </w:rPr>
        <w:t>A</w:t>
      </w:r>
      <w:r w:rsidR="00BC0AC9" w:rsidRPr="00967A00">
        <w:rPr>
          <w:rFonts w:ascii="Arial" w:hAnsi="Arial" w:cs="Arial"/>
        </w:rPr>
        <w:t>z Önkormányzat az elkövetkező gazdasági ciklusban pénzügyi lehetőségeihez és forrásaihoz mérten:</w:t>
      </w:r>
    </w:p>
    <w:p w14:paraId="0A3B6B77"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energiatakarékos gazdálkodást folytat, igénybe veszi a megújuló energiaforrásokat. </w:t>
      </w:r>
    </w:p>
    <w:p w14:paraId="24966396"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önkormányzatának gazdálkodása kiegyensúlyozott lesz, és fokozott hangsúlyt fektet a „Zöld Zugló” karakter megtartására. </w:t>
      </w:r>
    </w:p>
    <w:p w14:paraId="3877438A"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védi egyedi természeti környezetét, megtartja, növeli zöldfelületének arányát. </w:t>
      </w:r>
    </w:p>
    <w:p w14:paraId="5266DB00"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Zugló törekszik az alulhasznosított, barnamezős területeinek helyén környezettudatos, rekreációs zöldfelületek, környezetkímélő gazdasági funkciók kialakítására és működtetetésére. </w:t>
      </w:r>
    </w:p>
    <w:p w14:paraId="4EEC6EFC"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közel hozza a természetet a lakosság számára, a Rákos-patak revitalizációjával elérhető lesz sok kültéri szabadidős tevékenység. </w:t>
      </w:r>
    </w:p>
    <w:p w14:paraId="5F6A872C"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ésszerű közlekedési rendszert használ, biztosítja a parkolási feltételeket. </w:t>
      </w:r>
    </w:p>
    <w:p w14:paraId="14D083B8"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a lakóterületek </w:t>
      </w:r>
      <w:proofErr w:type="spellStart"/>
      <w:r w:rsidRPr="00967A00">
        <w:rPr>
          <w:rFonts w:ascii="Arial" w:hAnsi="Arial" w:cs="Arial"/>
        </w:rPr>
        <w:t>élhetőek</w:t>
      </w:r>
      <w:proofErr w:type="spellEnd"/>
      <w:r w:rsidRPr="00967A00">
        <w:rPr>
          <w:rFonts w:ascii="Arial" w:hAnsi="Arial" w:cs="Arial"/>
        </w:rPr>
        <w:t xml:space="preserve"> és </w:t>
      </w:r>
      <w:proofErr w:type="spellStart"/>
      <w:r w:rsidRPr="00967A00">
        <w:rPr>
          <w:rFonts w:ascii="Arial" w:hAnsi="Arial" w:cs="Arial"/>
        </w:rPr>
        <w:t>fenntarthatóak</w:t>
      </w:r>
      <w:proofErr w:type="spellEnd"/>
      <w:r w:rsidRPr="00967A00">
        <w:rPr>
          <w:rFonts w:ascii="Arial" w:hAnsi="Arial" w:cs="Arial"/>
        </w:rPr>
        <w:t xml:space="preserve">, a lakóterületek épületeit energetikai szempontok szerint is rehabilitálták. </w:t>
      </w:r>
    </w:p>
    <w:p w14:paraId="1E59F06E"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lakossága egészséges környezetben él. </w:t>
      </w:r>
    </w:p>
    <w:p w14:paraId="7B69637B"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környezete tiszta, rendezett, épített környezete esztétikus, harmonikus, a közterület </w:t>
      </w:r>
      <w:proofErr w:type="spellStart"/>
      <w:r w:rsidRPr="00967A00">
        <w:rPr>
          <w:rFonts w:ascii="Arial" w:hAnsi="Arial" w:cs="Arial"/>
        </w:rPr>
        <w:t>arculatát</w:t>
      </w:r>
      <w:proofErr w:type="spellEnd"/>
      <w:r w:rsidRPr="00967A00">
        <w:rPr>
          <w:rFonts w:ascii="Arial" w:hAnsi="Arial" w:cs="Arial"/>
        </w:rPr>
        <w:t xml:space="preserve"> rontó pavilonokat elbontotta. </w:t>
      </w:r>
    </w:p>
    <w:p w14:paraId="151A5661"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közúti kapcsolatai, közútjai közlekedése, a kerékpár és gyalogosforgalom létesítményei megfelelnek a kor színvonalának, elvárásainak. </w:t>
      </w:r>
    </w:p>
    <w:p w14:paraId="2E7081E9"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 xml:space="preserve">védi helyi épített értékeit. </w:t>
      </w:r>
    </w:p>
    <w:p w14:paraId="2D3483BD" w14:textId="77777777" w:rsidR="00BC0AC9" w:rsidRPr="00967A00" w:rsidRDefault="00BC0AC9" w:rsidP="007954F6">
      <w:pPr>
        <w:pStyle w:val="Listaszerbekezds"/>
        <w:numPr>
          <w:ilvl w:val="1"/>
          <w:numId w:val="4"/>
        </w:numPr>
        <w:ind w:left="1560"/>
        <w:jc w:val="both"/>
        <w:rPr>
          <w:rFonts w:ascii="Arial" w:hAnsi="Arial" w:cs="Arial"/>
        </w:rPr>
      </w:pPr>
      <w:r w:rsidRPr="00967A00">
        <w:rPr>
          <w:rFonts w:ascii="Arial" w:hAnsi="Arial" w:cs="Arial"/>
        </w:rPr>
        <w:t>A kerület az értékes épületeit megtartja, felújítja</w:t>
      </w:r>
    </w:p>
    <w:p w14:paraId="52AEB70F" w14:textId="77777777" w:rsidR="00923B0F" w:rsidRPr="00967A00" w:rsidRDefault="00465523" w:rsidP="00BC0AC9">
      <w:pPr>
        <w:jc w:val="both"/>
        <w:rPr>
          <w:rFonts w:ascii="Arial" w:hAnsi="Arial" w:cs="Arial"/>
        </w:rPr>
      </w:pPr>
      <w:r w:rsidRPr="00967A00">
        <w:rPr>
          <w:rFonts w:ascii="Arial" w:hAnsi="Arial" w:cs="Arial"/>
        </w:rPr>
        <w:t xml:space="preserve">Zugló Önkormányzata az integrált környezetfejlesztési célok között kiemelten kezeli a </w:t>
      </w:r>
      <w:r w:rsidRPr="00967A00">
        <w:rPr>
          <w:rFonts w:ascii="Arial" w:hAnsi="Arial" w:cs="Arial"/>
          <w:b/>
        </w:rPr>
        <w:t xml:space="preserve">zöldfelületek </w:t>
      </w:r>
      <w:r w:rsidR="00923B0F" w:rsidRPr="00967A00">
        <w:rPr>
          <w:rFonts w:ascii="Arial" w:hAnsi="Arial" w:cs="Arial"/>
          <w:b/>
        </w:rPr>
        <w:t>fejlesztését</w:t>
      </w:r>
      <w:r w:rsidR="00923B0F" w:rsidRPr="00967A00">
        <w:rPr>
          <w:rFonts w:ascii="Arial" w:hAnsi="Arial" w:cs="Arial"/>
        </w:rPr>
        <w:t xml:space="preserve">, fizikai </w:t>
      </w:r>
      <w:r w:rsidRPr="00967A00">
        <w:rPr>
          <w:rFonts w:ascii="Arial" w:hAnsi="Arial" w:cs="Arial"/>
        </w:rPr>
        <w:t>növelését és ezek korszerű, kényelmi funkciókkal történő bővítését, állagmegóvását. A zöldfelületek kapcsán az alábbi rész-célok megvalósítás</w:t>
      </w:r>
      <w:r w:rsidR="00923B0F" w:rsidRPr="00967A00">
        <w:rPr>
          <w:rFonts w:ascii="Arial" w:hAnsi="Arial" w:cs="Arial"/>
        </w:rPr>
        <w:t xml:space="preserve">át helyeztük </w:t>
      </w:r>
      <w:r w:rsidRPr="00967A00">
        <w:rPr>
          <w:rFonts w:ascii="Arial" w:hAnsi="Arial" w:cs="Arial"/>
        </w:rPr>
        <w:t>előtérbe a Gazdasági Program</w:t>
      </w:r>
      <w:r w:rsidR="00923B0F" w:rsidRPr="00967A00">
        <w:rPr>
          <w:rFonts w:ascii="Arial" w:hAnsi="Arial" w:cs="Arial"/>
        </w:rPr>
        <w:t>ban:</w:t>
      </w:r>
    </w:p>
    <w:p w14:paraId="13B1ACA5" w14:textId="77777777" w:rsidR="00F63A02" w:rsidRPr="00967A00" w:rsidRDefault="00923B0F" w:rsidP="00923B0F">
      <w:pPr>
        <w:pStyle w:val="Listaszerbekezds"/>
        <w:numPr>
          <w:ilvl w:val="0"/>
          <w:numId w:val="38"/>
        </w:numPr>
        <w:jc w:val="both"/>
        <w:rPr>
          <w:rFonts w:ascii="Arial" w:hAnsi="Arial" w:cs="Arial"/>
        </w:rPr>
      </w:pPr>
      <w:r w:rsidRPr="00967A00">
        <w:rPr>
          <w:rFonts w:ascii="Arial" w:hAnsi="Arial" w:cs="Arial"/>
        </w:rPr>
        <w:lastRenderedPageBreak/>
        <w:t xml:space="preserve">a </w:t>
      </w:r>
      <w:r w:rsidR="00625EC9" w:rsidRPr="00967A00">
        <w:rPr>
          <w:rFonts w:ascii="Arial" w:hAnsi="Arial" w:cs="Arial"/>
        </w:rPr>
        <w:t>zöldfelületek növelése</w:t>
      </w:r>
    </w:p>
    <w:p w14:paraId="2238E287" w14:textId="77777777" w:rsidR="00F63A02" w:rsidRPr="00967A00" w:rsidRDefault="00F63A02" w:rsidP="00F63A02">
      <w:pPr>
        <w:pStyle w:val="Listaszerbekezds"/>
        <w:numPr>
          <w:ilvl w:val="0"/>
          <w:numId w:val="38"/>
        </w:numPr>
        <w:jc w:val="both"/>
        <w:rPr>
          <w:rFonts w:ascii="Arial" w:hAnsi="Arial" w:cs="Arial"/>
        </w:rPr>
      </w:pPr>
      <w:r w:rsidRPr="00967A00">
        <w:rPr>
          <w:rFonts w:ascii="Arial" w:hAnsi="Arial" w:cs="Arial"/>
        </w:rPr>
        <w:t>parkok felújítása</w:t>
      </w:r>
    </w:p>
    <w:p w14:paraId="7B570B70" w14:textId="77777777" w:rsidR="00F63A02" w:rsidRPr="00967A00" w:rsidRDefault="00F63A02" w:rsidP="00F63A02">
      <w:pPr>
        <w:pStyle w:val="Listaszerbekezds"/>
        <w:numPr>
          <w:ilvl w:val="0"/>
          <w:numId w:val="38"/>
        </w:numPr>
        <w:jc w:val="both"/>
        <w:rPr>
          <w:rFonts w:ascii="Arial" w:hAnsi="Arial" w:cs="Arial"/>
        </w:rPr>
      </w:pPr>
      <w:r w:rsidRPr="00967A00">
        <w:rPr>
          <w:rFonts w:ascii="Arial" w:hAnsi="Arial" w:cs="Arial"/>
        </w:rPr>
        <w:t>zöl</w:t>
      </w:r>
      <w:r w:rsidR="00286D93" w:rsidRPr="00967A00">
        <w:rPr>
          <w:rFonts w:ascii="Arial" w:hAnsi="Arial" w:cs="Arial"/>
        </w:rPr>
        <w:t>d</w:t>
      </w:r>
      <w:r w:rsidRPr="00967A00">
        <w:rPr>
          <w:rFonts w:ascii="Arial" w:hAnsi="Arial" w:cs="Arial"/>
        </w:rPr>
        <w:t>területként hasznosítható területek felmérése, nyilvántartásba vétele, fokozatos hasznosítása</w:t>
      </w:r>
    </w:p>
    <w:p w14:paraId="555EC2F2" w14:textId="77777777" w:rsidR="00F63A02" w:rsidRPr="00967A00" w:rsidRDefault="00F63A02" w:rsidP="00F63A02">
      <w:pPr>
        <w:pStyle w:val="Listaszerbekezds"/>
        <w:numPr>
          <w:ilvl w:val="0"/>
          <w:numId w:val="38"/>
        </w:numPr>
        <w:jc w:val="both"/>
        <w:rPr>
          <w:rFonts w:ascii="Arial" w:hAnsi="Arial" w:cs="Arial"/>
        </w:rPr>
      </w:pPr>
      <w:r w:rsidRPr="00967A00">
        <w:rPr>
          <w:rFonts w:ascii="Arial" w:hAnsi="Arial" w:cs="Arial"/>
        </w:rPr>
        <w:t>faültetési program kialakítása, folyamatos megvalósítása</w:t>
      </w:r>
    </w:p>
    <w:p w14:paraId="2F69901D" w14:textId="77777777" w:rsidR="00F63A02" w:rsidRPr="00967A00" w:rsidRDefault="00F63A02" w:rsidP="00F63A02">
      <w:pPr>
        <w:pStyle w:val="Listaszerbekezds"/>
        <w:numPr>
          <w:ilvl w:val="0"/>
          <w:numId w:val="38"/>
        </w:numPr>
        <w:jc w:val="both"/>
        <w:rPr>
          <w:rFonts w:ascii="Arial" w:hAnsi="Arial" w:cs="Arial"/>
        </w:rPr>
      </w:pPr>
      <w:r w:rsidRPr="00967A00">
        <w:rPr>
          <w:rFonts w:ascii="Arial" w:hAnsi="Arial" w:cs="Arial"/>
        </w:rPr>
        <w:t>közösségi kertek létrehozási lehetőségeinek felmérése, megvalósítása</w:t>
      </w:r>
    </w:p>
    <w:p w14:paraId="7FCA65F9" w14:textId="77777777" w:rsidR="00F63A02" w:rsidRPr="00967A00" w:rsidRDefault="00F63A02" w:rsidP="00F63A02">
      <w:pPr>
        <w:pStyle w:val="Listaszerbekezds"/>
        <w:numPr>
          <w:ilvl w:val="0"/>
          <w:numId w:val="38"/>
        </w:numPr>
        <w:jc w:val="both"/>
        <w:rPr>
          <w:rFonts w:ascii="Arial" w:hAnsi="Arial" w:cs="Arial"/>
        </w:rPr>
      </w:pPr>
      <w:r w:rsidRPr="00967A00">
        <w:rPr>
          <w:rFonts w:ascii="Arial" w:hAnsi="Arial" w:cs="Arial"/>
        </w:rPr>
        <w:t>zuglói újszülöttek ligetének létrehozása</w:t>
      </w:r>
    </w:p>
    <w:p w14:paraId="12B6FF90" w14:textId="77777777" w:rsidR="00F63A02" w:rsidRPr="00967A00" w:rsidRDefault="00F63A02" w:rsidP="00F63A02">
      <w:pPr>
        <w:pStyle w:val="Listaszerbekezds"/>
        <w:numPr>
          <w:ilvl w:val="0"/>
          <w:numId w:val="38"/>
        </w:numPr>
        <w:jc w:val="both"/>
        <w:rPr>
          <w:rFonts w:ascii="Arial" w:hAnsi="Arial" w:cs="Arial"/>
        </w:rPr>
      </w:pPr>
      <w:r w:rsidRPr="00967A00">
        <w:rPr>
          <w:rFonts w:ascii="Arial" w:hAnsi="Arial" w:cs="Arial"/>
        </w:rPr>
        <w:t>Rákosrendező területén szab</w:t>
      </w:r>
      <w:r w:rsidR="00286D93" w:rsidRPr="00967A00">
        <w:rPr>
          <w:rFonts w:ascii="Arial" w:hAnsi="Arial" w:cs="Arial"/>
        </w:rPr>
        <w:t>a</w:t>
      </w:r>
      <w:r w:rsidRPr="00967A00">
        <w:rPr>
          <w:rFonts w:ascii="Arial" w:hAnsi="Arial" w:cs="Arial"/>
        </w:rPr>
        <w:t>didőpark létrehozása</w:t>
      </w:r>
    </w:p>
    <w:p w14:paraId="117705C4" w14:textId="77777777" w:rsidR="00465523" w:rsidRPr="00967A00" w:rsidRDefault="00F63A02" w:rsidP="00F63A02">
      <w:pPr>
        <w:pStyle w:val="Listaszerbekezds"/>
        <w:numPr>
          <w:ilvl w:val="0"/>
          <w:numId w:val="38"/>
        </w:numPr>
        <w:jc w:val="both"/>
        <w:rPr>
          <w:rFonts w:ascii="Arial" w:hAnsi="Arial" w:cs="Arial"/>
        </w:rPr>
      </w:pPr>
      <w:r w:rsidRPr="00967A00">
        <w:rPr>
          <w:rFonts w:ascii="Arial" w:hAnsi="Arial" w:cs="Arial"/>
        </w:rPr>
        <w:t>Rákos-patak mentén sport és szabadidő tevékenység k</w:t>
      </w:r>
      <w:r w:rsidR="00465523" w:rsidRPr="00967A00">
        <w:rPr>
          <w:rFonts w:ascii="Arial" w:hAnsi="Arial" w:cs="Arial"/>
        </w:rPr>
        <w:t>i</w:t>
      </w:r>
      <w:r w:rsidRPr="00967A00">
        <w:rPr>
          <w:rFonts w:ascii="Arial" w:hAnsi="Arial" w:cs="Arial"/>
        </w:rPr>
        <w:t>alakítása</w:t>
      </w:r>
      <w:r w:rsidR="00CF0F22" w:rsidRPr="00967A00">
        <w:rPr>
          <w:rFonts w:ascii="Arial" w:hAnsi="Arial" w:cs="Arial"/>
        </w:rPr>
        <w:t>, a zöldterület rendezése és megújítása</w:t>
      </w:r>
    </w:p>
    <w:p w14:paraId="1E24EA80" w14:textId="77777777" w:rsidR="00F63A02" w:rsidRPr="00967A00" w:rsidRDefault="00F63A02" w:rsidP="00F63A02">
      <w:pPr>
        <w:pStyle w:val="Listaszerbekezds"/>
        <w:numPr>
          <w:ilvl w:val="0"/>
          <w:numId w:val="38"/>
        </w:numPr>
        <w:jc w:val="both"/>
        <w:rPr>
          <w:rFonts w:ascii="Arial" w:hAnsi="Arial" w:cs="Arial"/>
        </w:rPr>
      </w:pPr>
      <w:r w:rsidRPr="00967A00">
        <w:rPr>
          <w:rFonts w:ascii="Arial" w:hAnsi="Arial" w:cs="Arial"/>
        </w:rPr>
        <w:t>kerületi játszóterek felújítása és újak építése</w:t>
      </w:r>
    </w:p>
    <w:p w14:paraId="0944F01E" w14:textId="77777777" w:rsidR="00465523" w:rsidRPr="00967A00" w:rsidRDefault="00F63A02" w:rsidP="00A905D8">
      <w:pPr>
        <w:pStyle w:val="Listaszerbekezds"/>
        <w:numPr>
          <w:ilvl w:val="0"/>
          <w:numId w:val="38"/>
        </w:numPr>
        <w:jc w:val="both"/>
        <w:rPr>
          <w:rFonts w:ascii="Arial" w:hAnsi="Arial" w:cs="Arial"/>
        </w:rPr>
      </w:pPr>
      <w:r w:rsidRPr="00967A00">
        <w:rPr>
          <w:rFonts w:ascii="Arial" w:hAnsi="Arial" w:cs="Arial"/>
        </w:rPr>
        <w:t>szab</w:t>
      </w:r>
      <w:r w:rsidR="00286D93" w:rsidRPr="00967A00">
        <w:rPr>
          <w:rFonts w:ascii="Arial" w:hAnsi="Arial" w:cs="Arial"/>
        </w:rPr>
        <w:t>a</w:t>
      </w:r>
      <w:r w:rsidRPr="00967A00">
        <w:rPr>
          <w:rFonts w:ascii="Arial" w:hAnsi="Arial" w:cs="Arial"/>
        </w:rPr>
        <w:t>didős és tömegsport rendezvények szervezése</w:t>
      </w:r>
    </w:p>
    <w:p w14:paraId="34BC6A8B" w14:textId="77777777" w:rsidR="00D908A0" w:rsidRPr="00967A00" w:rsidDel="00EA0701" w:rsidRDefault="00BC0AC9" w:rsidP="00BC0AC9">
      <w:pPr>
        <w:jc w:val="both"/>
        <w:rPr>
          <w:rFonts w:ascii="Arial" w:hAnsi="Arial" w:cs="Arial"/>
        </w:rPr>
      </w:pPr>
      <w:r w:rsidRPr="00967A00" w:rsidDel="00EA0701">
        <w:rPr>
          <w:rFonts w:ascii="Arial" w:hAnsi="Arial" w:cs="Arial"/>
        </w:rPr>
        <w:t>Zugló Önkormányzata</w:t>
      </w:r>
      <w:r w:rsidR="00131844" w:rsidRPr="00967A00">
        <w:rPr>
          <w:rFonts w:ascii="Arial" w:hAnsi="Arial" w:cs="Arial"/>
        </w:rPr>
        <w:t xml:space="preserve"> </w:t>
      </w:r>
      <w:r w:rsidRPr="00967A00" w:rsidDel="00EA0701">
        <w:rPr>
          <w:rFonts w:ascii="Arial" w:hAnsi="Arial" w:cs="Arial"/>
        </w:rPr>
        <w:t>felelős a területén</w:t>
      </w:r>
      <w:r w:rsidR="00131844" w:rsidRPr="00967A00">
        <w:rPr>
          <w:rFonts w:ascii="Arial" w:hAnsi="Arial" w:cs="Arial"/>
        </w:rPr>
        <w:t xml:space="preserve"> és a </w:t>
      </w:r>
      <w:r w:rsidRPr="00967A00" w:rsidDel="00EA0701">
        <w:rPr>
          <w:rFonts w:ascii="Arial" w:hAnsi="Arial" w:cs="Arial"/>
        </w:rPr>
        <w:t>környezetében</w:t>
      </w:r>
      <w:r w:rsidR="00131844" w:rsidRPr="00967A00">
        <w:rPr>
          <w:rFonts w:ascii="Arial" w:hAnsi="Arial" w:cs="Arial"/>
        </w:rPr>
        <w:t xml:space="preserve"> </w:t>
      </w:r>
      <w:r w:rsidRPr="00967A00" w:rsidDel="00EA0701">
        <w:rPr>
          <w:rFonts w:ascii="Arial" w:hAnsi="Arial" w:cs="Arial"/>
        </w:rPr>
        <w:t xml:space="preserve">élő emberek és az ökoszisztéma életkörülményeinek fenntartásáért. </w:t>
      </w:r>
      <w:r w:rsidR="00131844" w:rsidRPr="00967A00">
        <w:rPr>
          <w:rFonts w:ascii="Arial" w:hAnsi="Arial" w:cs="Arial"/>
        </w:rPr>
        <w:t xml:space="preserve">Erre épül a </w:t>
      </w:r>
      <w:r w:rsidRPr="00967A00" w:rsidDel="00EA0701">
        <w:rPr>
          <w:rFonts w:ascii="Arial" w:hAnsi="Arial" w:cs="Arial"/>
        </w:rPr>
        <w:t>Zugló Fenntartható Energia – Klímaakció terv (SECAP) programj</w:t>
      </w:r>
      <w:r w:rsidR="00131844" w:rsidRPr="00967A00">
        <w:rPr>
          <w:rFonts w:ascii="Arial" w:hAnsi="Arial" w:cs="Arial"/>
        </w:rPr>
        <w:t xml:space="preserve">a, amelyet az előző pontban, az energetikai koncepcióban mutattunk be részletesen, és </w:t>
      </w:r>
      <w:r w:rsidRPr="00967A00" w:rsidDel="00EA0701">
        <w:rPr>
          <w:rFonts w:ascii="Arial" w:hAnsi="Arial" w:cs="Arial"/>
        </w:rPr>
        <w:t xml:space="preserve">amely a kerület klímapolitikai törekvéseit tartalmazó energiastratégiát határozott meg a 2030-ig terjedő időszakra. </w:t>
      </w:r>
      <w:r w:rsidR="00131844" w:rsidRPr="00967A00">
        <w:rPr>
          <w:rFonts w:ascii="Arial" w:hAnsi="Arial" w:cs="Arial"/>
        </w:rPr>
        <w:t>Ez is alátámasztja az energetika és a környezetvédelem szoros kölcsönhatását és összefüggéseit.</w:t>
      </w:r>
    </w:p>
    <w:p w14:paraId="3B502073" w14:textId="77777777" w:rsidR="00BC0AC9" w:rsidRPr="00967A00" w:rsidDel="00EA0701" w:rsidRDefault="00BC0AC9" w:rsidP="00BC0AC9">
      <w:pPr>
        <w:jc w:val="both"/>
        <w:rPr>
          <w:rFonts w:ascii="Arial" w:hAnsi="Arial" w:cs="Arial"/>
        </w:rPr>
      </w:pPr>
      <w:r w:rsidRPr="00967A00" w:rsidDel="00EA0701">
        <w:rPr>
          <w:rFonts w:ascii="Arial" w:hAnsi="Arial" w:cs="Arial"/>
        </w:rPr>
        <w:t xml:space="preserve"> </w:t>
      </w:r>
    </w:p>
    <w:p w14:paraId="0BF9C056" w14:textId="77777777" w:rsidR="00BC0AC9" w:rsidRPr="00967A00" w:rsidRDefault="009538B3" w:rsidP="00BC0AC9">
      <w:pPr>
        <w:jc w:val="both"/>
        <w:rPr>
          <w:rFonts w:ascii="Arial" w:hAnsi="Arial" w:cs="Arial"/>
        </w:rPr>
      </w:pPr>
      <w:r w:rsidRPr="00967A00">
        <w:rPr>
          <w:rFonts w:ascii="Arial" w:hAnsi="Arial" w:cs="Arial"/>
        </w:rPr>
        <w:t xml:space="preserve">A </w:t>
      </w:r>
      <w:r w:rsidR="00BC0AC9" w:rsidRPr="00967A00">
        <w:rPr>
          <w:rFonts w:ascii="Arial" w:hAnsi="Arial" w:cs="Arial"/>
        </w:rPr>
        <w:t>Gazdasági Program a</w:t>
      </w:r>
      <w:r w:rsidRPr="00967A00">
        <w:rPr>
          <w:rFonts w:ascii="Arial" w:hAnsi="Arial" w:cs="Arial"/>
        </w:rPr>
        <w:t xml:space="preserve"> Zuglói </w:t>
      </w:r>
      <w:r w:rsidR="00BC0AC9" w:rsidRPr="00967A00">
        <w:rPr>
          <w:rFonts w:ascii="Arial" w:hAnsi="Arial" w:cs="Arial"/>
        </w:rPr>
        <w:t>Önkormányzat</w:t>
      </w:r>
      <w:r w:rsidRPr="00967A00">
        <w:rPr>
          <w:rFonts w:ascii="Arial" w:hAnsi="Arial" w:cs="Arial"/>
        </w:rPr>
        <w:t xml:space="preserve"> </w:t>
      </w:r>
      <w:r w:rsidR="00BC0AC9" w:rsidRPr="00967A00">
        <w:rPr>
          <w:rFonts w:ascii="Arial" w:hAnsi="Arial" w:cs="Arial"/>
        </w:rPr>
        <w:t>2020-2024 ciklus</w:t>
      </w:r>
      <w:r w:rsidRPr="00967A00">
        <w:rPr>
          <w:rFonts w:ascii="Arial" w:hAnsi="Arial" w:cs="Arial"/>
        </w:rPr>
        <w:t>ára vonatkozóan az alábbi</w:t>
      </w:r>
      <w:r w:rsidR="00BC0AC9" w:rsidRPr="00967A00">
        <w:rPr>
          <w:rFonts w:ascii="Arial" w:hAnsi="Arial" w:cs="Arial"/>
        </w:rPr>
        <w:t xml:space="preserve"> „zöld” feladatok/célok megvalósítását tűzte ki célul: </w:t>
      </w:r>
    </w:p>
    <w:p w14:paraId="07544D95" w14:textId="77777777" w:rsidR="00BC0AC9" w:rsidRPr="00967A00" w:rsidRDefault="00BC0AC9" w:rsidP="007954F6">
      <w:pPr>
        <w:pStyle w:val="Listaszerbekezds"/>
        <w:numPr>
          <w:ilvl w:val="0"/>
          <w:numId w:val="5"/>
        </w:numPr>
        <w:ind w:left="993"/>
        <w:jc w:val="both"/>
        <w:rPr>
          <w:rFonts w:ascii="Arial" w:hAnsi="Arial" w:cs="Arial"/>
        </w:rPr>
      </w:pPr>
      <w:r w:rsidRPr="00967A00">
        <w:rPr>
          <w:rFonts w:ascii="Arial" w:hAnsi="Arial" w:cs="Arial"/>
        </w:rPr>
        <w:t>Önkormányzati energetikai adatbázis tovább</w:t>
      </w:r>
      <w:r w:rsidR="009538B3" w:rsidRPr="00967A00">
        <w:rPr>
          <w:rFonts w:ascii="Arial" w:hAnsi="Arial" w:cs="Arial"/>
        </w:rPr>
        <w:t>i</w:t>
      </w:r>
      <w:r w:rsidRPr="00967A00">
        <w:rPr>
          <w:rFonts w:ascii="Arial" w:hAnsi="Arial" w:cs="Arial"/>
        </w:rPr>
        <w:t xml:space="preserve"> bővítése, teljes körű megvalósítása</w:t>
      </w:r>
      <w:r w:rsidR="009538B3" w:rsidRPr="00967A00">
        <w:rPr>
          <w:rFonts w:ascii="Arial" w:hAnsi="Arial" w:cs="Arial"/>
        </w:rPr>
        <w:t xml:space="preserve">, </w:t>
      </w:r>
      <w:r w:rsidRPr="00967A00">
        <w:rPr>
          <w:rFonts w:ascii="Arial" w:hAnsi="Arial" w:cs="Arial"/>
        </w:rPr>
        <w:t xml:space="preserve">amely egységes, rendezett, követhető </w:t>
      </w:r>
      <w:r w:rsidR="009538B3" w:rsidRPr="00967A00">
        <w:rPr>
          <w:rFonts w:ascii="Arial" w:hAnsi="Arial" w:cs="Arial"/>
        </w:rPr>
        <w:t>adat-</w:t>
      </w:r>
      <w:r w:rsidRPr="00967A00">
        <w:rPr>
          <w:rFonts w:ascii="Arial" w:hAnsi="Arial" w:cs="Arial"/>
        </w:rPr>
        <w:t xml:space="preserve">rendszert </w:t>
      </w:r>
      <w:r w:rsidR="009538B3" w:rsidRPr="00967A00">
        <w:rPr>
          <w:rFonts w:ascii="Arial" w:hAnsi="Arial" w:cs="Arial"/>
        </w:rPr>
        <w:t>teremt</w:t>
      </w:r>
      <w:r w:rsidRPr="00967A00">
        <w:rPr>
          <w:rFonts w:ascii="Arial" w:hAnsi="Arial" w:cs="Arial"/>
        </w:rPr>
        <w:t xml:space="preserve"> a beruházások tervezéséhez, és az elért eredmények összegzéséhez</w:t>
      </w:r>
      <w:r w:rsidR="009538B3" w:rsidRPr="00967A00">
        <w:rPr>
          <w:rFonts w:ascii="Arial" w:hAnsi="Arial" w:cs="Arial"/>
        </w:rPr>
        <w:t>.</w:t>
      </w:r>
      <w:r w:rsidRPr="00967A00">
        <w:rPr>
          <w:rFonts w:ascii="Arial" w:hAnsi="Arial" w:cs="Arial"/>
        </w:rPr>
        <w:t xml:space="preserve"> </w:t>
      </w:r>
      <w:r w:rsidR="009538B3" w:rsidRPr="00967A00">
        <w:rPr>
          <w:rFonts w:ascii="Arial" w:hAnsi="Arial" w:cs="Arial"/>
        </w:rPr>
        <w:t>Segíti a beruházások terén tervezett éves gördülő tartalom-tervezés adatalapú megalapozását.</w:t>
      </w:r>
    </w:p>
    <w:p w14:paraId="4830F24B" w14:textId="77777777" w:rsidR="00BC0AC9" w:rsidRPr="00967A00" w:rsidRDefault="00BC0AC9" w:rsidP="007954F6">
      <w:pPr>
        <w:pStyle w:val="Listaszerbekezds"/>
        <w:numPr>
          <w:ilvl w:val="0"/>
          <w:numId w:val="5"/>
        </w:numPr>
        <w:ind w:left="993"/>
        <w:jc w:val="both"/>
        <w:rPr>
          <w:rFonts w:ascii="Arial" w:hAnsi="Arial" w:cs="Arial"/>
        </w:rPr>
      </w:pPr>
      <w:r w:rsidRPr="00967A00">
        <w:rPr>
          <w:rFonts w:ascii="Arial" w:hAnsi="Arial" w:cs="Arial"/>
        </w:rPr>
        <w:t>Önkormányzati Energetikai Tanácsadó Iroda (ZETI) működtetésének fenntartása kommunikációs tevékenységgel, tájékoztatással és tanácsadással serkentve a lakossági beruházások megvalósulását (épület</w:t>
      </w:r>
      <w:r w:rsidR="009538B3" w:rsidRPr="00967A00">
        <w:rPr>
          <w:rFonts w:ascii="Arial" w:hAnsi="Arial" w:cs="Arial"/>
        </w:rPr>
        <w:t>-</w:t>
      </w:r>
      <w:r w:rsidRPr="00967A00">
        <w:rPr>
          <w:rFonts w:ascii="Arial" w:hAnsi="Arial" w:cs="Arial"/>
        </w:rPr>
        <w:t>szigetelések, nyílászáró cserék, villamosenergia és földgáz megtakarítás „okos ötletek, tippek”, háztartási gépek cseréje pályázat) szemléletformálás</w:t>
      </w:r>
      <w:r w:rsidR="009538B3" w:rsidRPr="00967A00">
        <w:rPr>
          <w:rFonts w:ascii="Arial" w:hAnsi="Arial" w:cs="Arial"/>
        </w:rPr>
        <w:t xml:space="preserve"> érdekében. Ez tovább fejleszti a beruházásokra, felújításokra tervezett éves, gördülő tartalomtervezés megvalósulását.</w:t>
      </w:r>
    </w:p>
    <w:p w14:paraId="18CC04AF" w14:textId="77777777" w:rsidR="00BC0AC9" w:rsidRPr="00967A00" w:rsidRDefault="00BC0AC9" w:rsidP="007954F6">
      <w:pPr>
        <w:pStyle w:val="Listaszerbekezds"/>
        <w:numPr>
          <w:ilvl w:val="0"/>
          <w:numId w:val="5"/>
        </w:numPr>
        <w:ind w:left="993"/>
        <w:jc w:val="both"/>
        <w:rPr>
          <w:rFonts w:ascii="Arial" w:hAnsi="Arial" w:cs="Arial"/>
        </w:rPr>
      </w:pPr>
      <w:r w:rsidRPr="00967A00">
        <w:rPr>
          <w:rFonts w:ascii="Arial" w:hAnsi="Arial" w:cs="Arial"/>
        </w:rPr>
        <w:t>Energiahatékonysági beruházások az önkormányzati épületeken figyelembe véve az önkormányzat aktuális gazdasági lehetőségeit, költségvetési források, pályázatok: hőszigetelés, nyílászáró-csere</w:t>
      </w:r>
      <w:r w:rsidR="009538B3" w:rsidRPr="00967A00">
        <w:rPr>
          <w:rFonts w:ascii="Arial" w:hAnsi="Arial" w:cs="Arial"/>
        </w:rPr>
        <w:t>, fűtés-korszerűsítés, világítás-</w:t>
      </w:r>
      <w:r w:rsidRPr="00967A00">
        <w:rPr>
          <w:rFonts w:ascii="Arial" w:hAnsi="Arial" w:cs="Arial"/>
        </w:rPr>
        <w:t>korszerűsítés,</w:t>
      </w:r>
      <w:r w:rsidR="009538B3" w:rsidRPr="00967A00">
        <w:rPr>
          <w:rFonts w:ascii="Arial" w:hAnsi="Arial" w:cs="Arial"/>
        </w:rPr>
        <w:t xml:space="preserve"> napelemes rendszer kialakítása. Ez a cél</w:t>
      </w:r>
      <w:r w:rsidRPr="00967A00">
        <w:rPr>
          <w:rFonts w:ascii="Arial" w:hAnsi="Arial" w:cs="Arial"/>
        </w:rPr>
        <w:t xml:space="preserve"> </w:t>
      </w:r>
      <w:r w:rsidR="009538B3" w:rsidRPr="00967A00">
        <w:rPr>
          <w:rFonts w:ascii="Arial" w:hAnsi="Arial" w:cs="Arial"/>
        </w:rPr>
        <w:t>összefüggésben van az önkormányzat energetikai koncepciójának érvényre juttatásával.</w:t>
      </w:r>
    </w:p>
    <w:p w14:paraId="65DC7474" w14:textId="77777777" w:rsidR="00BC0AC9" w:rsidRPr="00967A00" w:rsidRDefault="00BC0AC9" w:rsidP="007954F6">
      <w:pPr>
        <w:pStyle w:val="Listaszerbekezds"/>
        <w:numPr>
          <w:ilvl w:val="0"/>
          <w:numId w:val="5"/>
        </w:numPr>
        <w:ind w:left="993"/>
        <w:jc w:val="both"/>
        <w:rPr>
          <w:rFonts w:ascii="Arial" w:hAnsi="Arial" w:cs="Arial"/>
        </w:rPr>
      </w:pPr>
      <w:r w:rsidRPr="00967A00">
        <w:rPr>
          <w:rFonts w:ascii="Arial" w:hAnsi="Arial" w:cs="Arial"/>
        </w:rPr>
        <w:t>Egységes közbeszerzés a villamosenergia és a földgáz beszerzésére az önkormányzati tulajdonú épületek és lakások esetében</w:t>
      </w:r>
      <w:r w:rsidR="009538B3" w:rsidRPr="00967A00">
        <w:rPr>
          <w:rFonts w:ascii="Arial" w:hAnsi="Arial" w:cs="Arial"/>
        </w:rPr>
        <w:t>.</w:t>
      </w:r>
    </w:p>
    <w:p w14:paraId="556C7FE6" w14:textId="77777777" w:rsidR="00BC0AC9" w:rsidRPr="00967A00" w:rsidRDefault="00BC0AC9" w:rsidP="007954F6">
      <w:pPr>
        <w:pStyle w:val="Listaszerbekezds"/>
        <w:numPr>
          <w:ilvl w:val="0"/>
          <w:numId w:val="5"/>
        </w:numPr>
        <w:ind w:left="993"/>
        <w:jc w:val="both"/>
        <w:rPr>
          <w:rFonts w:ascii="Arial" w:hAnsi="Arial" w:cs="Arial"/>
        </w:rPr>
      </w:pPr>
      <w:r w:rsidRPr="00967A00">
        <w:rPr>
          <w:rFonts w:ascii="Arial" w:hAnsi="Arial" w:cs="Arial"/>
        </w:rPr>
        <w:t>Zöldtetők, zöldfalak kialakítás (árnyékolás, nyári felmeleg</w:t>
      </w:r>
      <w:r w:rsidR="00D521A6" w:rsidRPr="00967A00">
        <w:rPr>
          <w:rFonts w:ascii="Arial" w:hAnsi="Arial" w:cs="Arial"/>
        </w:rPr>
        <w:t>ed</w:t>
      </w:r>
      <w:r w:rsidRPr="00967A00">
        <w:rPr>
          <w:rFonts w:ascii="Arial" w:hAnsi="Arial" w:cs="Arial"/>
        </w:rPr>
        <w:t>és elleni védelem) klímaerdők telepítése</w:t>
      </w:r>
      <w:r w:rsidR="009538B3" w:rsidRPr="00967A00">
        <w:rPr>
          <w:rFonts w:ascii="Arial" w:hAnsi="Arial" w:cs="Arial"/>
        </w:rPr>
        <w:t>. Összehangolt célrendszer a Zöld-Zugló programmal.</w:t>
      </w:r>
    </w:p>
    <w:p w14:paraId="3E737AC3" w14:textId="77777777" w:rsidR="00BC0AC9" w:rsidRPr="00967A00" w:rsidRDefault="009538B3" w:rsidP="007954F6">
      <w:pPr>
        <w:pStyle w:val="Listaszerbekezds"/>
        <w:numPr>
          <w:ilvl w:val="0"/>
          <w:numId w:val="5"/>
        </w:numPr>
        <w:ind w:left="993"/>
        <w:jc w:val="both"/>
        <w:rPr>
          <w:rFonts w:ascii="Arial" w:hAnsi="Arial" w:cs="Arial"/>
        </w:rPr>
      </w:pPr>
      <w:r w:rsidRPr="00967A00">
        <w:rPr>
          <w:rFonts w:ascii="Arial" w:hAnsi="Arial" w:cs="Arial"/>
        </w:rPr>
        <w:t>Ö</w:t>
      </w:r>
      <w:r w:rsidR="00BC0AC9" w:rsidRPr="00967A00">
        <w:rPr>
          <w:rFonts w:ascii="Arial" w:hAnsi="Arial" w:cs="Arial"/>
        </w:rPr>
        <w:t>nkormányzati zöldfelületek fenntartása, növelése a városi mikroklíma javítása, befolyásolása (játszóterek, sportpályák, parkok,</w:t>
      </w:r>
      <w:r w:rsidR="00D521A6" w:rsidRPr="00967A00">
        <w:rPr>
          <w:rFonts w:ascii="Arial" w:hAnsi="Arial" w:cs="Arial"/>
        </w:rPr>
        <w:t xml:space="preserve"> </w:t>
      </w:r>
      <w:r w:rsidR="00BC0AC9" w:rsidRPr="00967A00">
        <w:rPr>
          <w:rFonts w:ascii="Arial" w:hAnsi="Arial" w:cs="Arial"/>
        </w:rPr>
        <w:t>fasorok)</w:t>
      </w:r>
      <w:r w:rsidRPr="00967A00">
        <w:rPr>
          <w:rFonts w:ascii="Arial" w:hAnsi="Arial" w:cs="Arial"/>
        </w:rPr>
        <w:t>.</w:t>
      </w:r>
    </w:p>
    <w:p w14:paraId="6F396D5E" w14:textId="77777777" w:rsidR="00BC0AC9" w:rsidRPr="00967A00" w:rsidRDefault="009538B3" w:rsidP="007954F6">
      <w:pPr>
        <w:pStyle w:val="Listaszerbekezds"/>
        <w:numPr>
          <w:ilvl w:val="0"/>
          <w:numId w:val="5"/>
        </w:numPr>
        <w:ind w:left="993"/>
        <w:jc w:val="both"/>
        <w:rPr>
          <w:rFonts w:ascii="Arial" w:hAnsi="Arial" w:cs="Arial"/>
        </w:rPr>
      </w:pPr>
      <w:r w:rsidRPr="00967A00">
        <w:rPr>
          <w:rFonts w:ascii="Arial" w:hAnsi="Arial" w:cs="Arial"/>
        </w:rPr>
        <w:t>K</w:t>
      </w:r>
      <w:r w:rsidR="00BC0AC9" w:rsidRPr="00967A00">
        <w:rPr>
          <w:rFonts w:ascii="Arial" w:hAnsi="Arial" w:cs="Arial"/>
        </w:rPr>
        <w:t>özvilágítási hálózat korszerűsítése, bővítése során napelemes rendszerek alkalm</w:t>
      </w:r>
      <w:r w:rsidRPr="00967A00">
        <w:rPr>
          <w:rFonts w:ascii="Arial" w:hAnsi="Arial" w:cs="Arial"/>
        </w:rPr>
        <w:t>a</w:t>
      </w:r>
      <w:r w:rsidR="00BC0AC9" w:rsidRPr="00967A00">
        <w:rPr>
          <w:rFonts w:ascii="Arial" w:hAnsi="Arial" w:cs="Arial"/>
        </w:rPr>
        <w:t>zása</w:t>
      </w:r>
      <w:r w:rsidRPr="00967A00">
        <w:rPr>
          <w:rFonts w:ascii="Arial" w:hAnsi="Arial" w:cs="Arial"/>
        </w:rPr>
        <w:t xml:space="preserve">. </w:t>
      </w:r>
    </w:p>
    <w:p w14:paraId="0925A9E2" w14:textId="77777777" w:rsidR="00BC0AC9" w:rsidRPr="00967A00" w:rsidRDefault="00BC0AC9" w:rsidP="007954F6">
      <w:pPr>
        <w:pStyle w:val="Listaszerbekezds"/>
        <w:numPr>
          <w:ilvl w:val="0"/>
          <w:numId w:val="5"/>
        </w:numPr>
        <w:ind w:left="993"/>
        <w:jc w:val="both"/>
        <w:rPr>
          <w:rFonts w:ascii="Arial" w:hAnsi="Arial" w:cs="Arial"/>
        </w:rPr>
      </w:pPr>
      <w:r w:rsidRPr="00967A00">
        <w:rPr>
          <w:rFonts w:ascii="Arial" w:hAnsi="Arial" w:cs="Arial"/>
        </w:rPr>
        <w:t xml:space="preserve">Az éghajlatváltozáshoz való alkalmazkodás intézkedéseinek fókusza a kerületben a hőhullámok kezelése, melyek várhatóan gyakrabban és erőteljesebben fogják befolyásolni a zuglóiak életét. Az intézkedések elsősorban az épületek, közterek és a sérülékeny társadalmi csoportok (idősek, gyermekek) védelmére koncentráljanak. </w:t>
      </w:r>
      <w:r w:rsidRPr="00967A00">
        <w:rPr>
          <w:rFonts w:ascii="Arial" w:hAnsi="Arial" w:cs="Arial"/>
        </w:rPr>
        <w:lastRenderedPageBreak/>
        <w:t xml:space="preserve">Kiegészülve a tudatformálás és képzés terén szükséges tennivalókkal, </w:t>
      </w:r>
      <w:r w:rsidR="009538B3" w:rsidRPr="00967A00">
        <w:rPr>
          <w:rFonts w:ascii="Arial" w:hAnsi="Arial" w:cs="Arial"/>
        </w:rPr>
        <w:t>a</w:t>
      </w:r>
      <w:r w:rsidRPr="00967A00">
        <w:rPr>
          <w:rFonts w:ascii="Arial" w:hAnsi="Arial" w:cs="Arial"/>
        </w:rPr>
        <w:t xml:space="preserve">melyek megteremtik az alapját a helyi társadalom sérülékenységének csökkentésére. </w:t>
      </w:r>
    </w:p>
    <w:p w14:paraId="04F30AF6" w14:textId="77777777" w:rsidR="00BC0AC9" w:rsidRPr="00967A00" w:rsidRDefault="00BC0AC9" w:rsidP="00BC0AC9">
      <w:pPr>
        <w:jc w:val="both"/>
        <w:rPr>
          <w:rFonts w:ascii="Arial" w:hAnsi="Arial" w:cs="Arial"/>
        </w:rPr>
      </w:pPr>
      <w:r w:rsidRPr="00967A00">
        <w:rPr>
          <w:rFonts w:ascii="Arial" w:hAnsi="Arial" w:cs="Arial"/>
        </w:rPr>
        <w:t xml:space="preserve">A „zöld” programok által takarékosabbá válik az önkormányzati intézmények működése, Zugló vonzóbbá, rendezettebbé, biztonságosabbá, lakói egészségesebbé válnak.  </w:t>
      </w:r>
      <w:r w:rsidR="0067111A" w:rsidRPr="00967A00">
        <w:rPr>
          <w:rFonts w:ascii="Arial" w:hAnsi="Arial" w:cs="Arial"/>
        </w:rPr>
        <w:t xml:space="preserve">Ebben testesül meg </w:t>
      </w:r>
      <w:proofErr w:type="spellStart"/>
      <w:r w:rsidR="0067111A" w:rsidRPr="00967A00">
        <w:rPr>
          <w:rFonts w:ascii="Arial" w:hAnsi="Arial" w:cs="Arial"/>
        </w:rPr>
        <w:t>tartalmilag</w:t>
      </w:r>
      <w:proofErr w:type="spellEnd"/>
      <w:r w:rsidR="0067111A" w:rsidRPr="00967A00">
        <w:rPr>
          <w:rFonts w:ascii="Arial" w:hAnsi="Arial" w:cs="Arial"/>
        </w:rPr>
        <w:t xml:space="preserve"> a Gazdasági Program egyik fő irány</w:t>
      </w:r>
      <w:r w:rsidR="001042B5" w:rsidRPr="00967A00">
        <w:rPr>
          <w:rFonts w:ascii="Arial" w:hAnsi="Arial" w:cs="Arial"/>
        </w:rPr>
        <w:t xml:space="preserve">elveként </w:t>
      </w:r>
      <w:r w:rsidR="0067111A" w:rsidRPr="00967A00">
        <w:rPr>
          <w:rFonts w:ascii="Arial" w:hAnsi="Arial" w:cs="Arial"/>
        </w:rPr>
        <w:t>megfogalmazott: fenntarthatóság a kerületben.</w:t>
      </w:r>
    </w:p>
    <w:p w14:paraId="7AF83A42" w14:textId="77777777" w:rsidR="00FF58CF" w:rsidRPr="00967A00" w:rsidRDefault="00FF58CF" w:rsidP="00BC0AC9">
      <w:pPr>
        <w:jc w:val="both"/>
        <w:rPr>
          <w:rFonts w:ascii="Arial" w:hAnsi="Arial" w:cs="Arial"/>
        </w:rPr>
      </w:pPr>
    </w:p>
    <w:p w14:paraId="1FDFED57" w14:textId="77777777" w:rsidR="00C44214" w:rsidRPr="00967A00" w:rsidRDefault="00C44214" w:rsidP="00FF58CF">
      <w:pPr>
        <w:jc w:val="center"/>
        <w:rPr>
          <w:rFonts w:ascii="Arial" w:hAnsi="Arial" w:cs="Arial"/>
        </w:rPr>
      </w:pPr>
      <w:r w:rsidRPr="00967A00">
        <w:rPr>
          <w:rFonts w:ascii="Arial" w:hAnsi="Arial" w:cs="Arial"/>
          <w:noProof/>
          <w:lang w:eastAsia="hu-HU"/>
        </w:rPr>
        <w:drawing>
          <wp:inline distT="0" distB="0" distL="0" distR="0" wp14:anchorId="30CCB066" wp14:editId="37980D6D">
            <wp:extent cx="3011765" cy="1727200"/>
            <wp:effectExtent l="0" t="0" r="0" b="635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384" cy="1753362"/>
                    </a:xfrm>
                    <a:prstGeom prst="rect">
                      <a:avLst/>
                    </a:prstGeom>
                    <a:noFill/>
                    <a:ln>
                      <a:noFill/>
                    </a:ln>
                  </pic:spPr>
                </pic:pic>
              </a:graphicData>
            </a:graphic>
          </wp:inline>
        </w:drawing>
      </w:r>
    </w:p>
    <w:p w14:paraId="6CA0E3B7" w14:textId="77777777" w:rsidR="00E63CB4" w:rsidRPr="00967A00" w:rsidRDefault="00E63CB4" w:rsidP="00FF58CF">
      <w:pPr>
        <w:jc w:val="center"/>
        <w:rPr>
          <w:rFonts w:ascii="Arial" w:hAnsi="Arial" w:cs="Arial"/>
        </w:rPr>
      </w:pPr>
    </w:p>
    <w:p w14:paraId="734CDDC3" w14:textId="77777777" w:rsidR="00E63CB4" w:rsidRPr="00967A00" w:rsidRDefault="00E63CB4" w:rsidP="00FF58CF">
      <w:pPr>
        <w:jc w:val="center"/>
        <w:rPr>
          <w:rFonts w:ascii="Arial" w:hAnsi="Arial" w:cs="Arial"/>
        </w:rPr>
      </w:pPr>
    </w:p>
    <w:p w14:paraId="66E46C76" w14:textId="77777777" w:rsidR="00D521A6" w:rsidRPr="00967A00" w:rsidRDefault="00C44214" w:rsidP="00BC0AC9">
      <w:pPr>
        <w:jc w:val="both"/>
        <w:rPr>
          <w:rFonts w:ascii="Arial" w:hAnsi="Arial" w:cs="Arial"/>
        </w:rPr>
      </w:pPr>
      <w:r w:rsidRPr="00967A00">
        <w:rPr>
          <w:rFonts w:ascii="Arial" w:hAnsi="Arial" w:cs="Arial"/>
          <w:noProof/>
          <w:lang w:eastAsia="hu-HU"/>
        </w:rPr>
        <w:drawing>
          <wp:inline distT="0" distB="0" distL="0" distR="0" wp14:anchorId="5F47D64D" wp14:editId="61F541A8">
            <wp:extent cx="5379816" cy="3745382"/>
            <wp:effectExtent l="0" t="0" r="0" b="762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0555" cy="3752858"/>
                    </a:xfrm>
                    <a:prstGeom prst="rect">
                      <a:avLst/>
                    </a:prstGeom>
                    <a:noFill/>
                  </pic:spPr>
                </pic:pic>
              </a:graphicData>
            </a:graphic>
          </wp:inline>
        </w:drawing>
      </w:r>
    </w:p>
    <w:p w14:paraId="6421D6FD" w14:textId="732B32C1" w:rsidR="00D521A6" w:rsidRDefault="00D521A6" w:rsidP="00BC0AC9">
      <w:pPr>
        <w:jc w:val="both"/>
        <w:rPr>
          <w:rFonts w:ascii="Arial" w:hAnsi="Arial" w:cs="Arial"/>
        </w:rPr>
      </w:pPr>
    </w:p>
    <w:p w14:paraId="5B47138B" w14:textId="3B482F76" w:rsidR="00D70487" w:rsidRDefault="00D70487" w:rsidP="00BC0AC9">
      <w:pPr>
        <w:jc w:val="both"/>
        <w:rPr>
          <w:rFonts w:ascii="Arial" w:hAnsi="Arial" w:cs="Arial"/>
        </w:rPr>
      </w:pPr>
    </w:p>
    <w:p w14:paraId="5B519D94" w14:textId="77777777" w:rsidR="00D70487" w:rsidRPr="00967A00" w:rsidRDefault="00D70487" w:rsidP="00BC0AC9">
      <w:pPr>
        <w:jc w:val="both"/>
        <w:rPr>
          <w:rFonts w:ascii="Arial" w:hAnsi="Arial" w:cs="Arial"/>
        </w:rPr>
      </w:pPr>
    </w:p>
    <w:p w14:paraId="014185E0" w14:textId="77777777" w:rsidR="0067111A" w:rsidRPr="00967A00" w:rsidRDefault="002261F3" w:rsidP="007954F6">
      <w:pPr>
        <w:pStyle w:val="Cmsor2"/>
        <w:numPr>
          <w:ilvl w:val="0"/>
          <w:numId w:val="22"/>
        </w:numPr>
        <w:rPr>
          <w:i w:val="0"/>
          <w:sz w:val="22"/>
          <w:szCs w:val="22"/>
        </w:rPr>
      </w:pPr>
      <w:bookmarkStart w:id="17" w:name="_Toc50553529"/>
      <w:r w:rsidRPr="00967A00">
        <w:rPr>
          <w:i w:val="0"/>
          <w:sz w:val="22"/>
          <w:szCs w:val="22"/>
        </w:rPr>
        <w:lastRenderedPageBreak/>
        <w:t>Felújítások-karbantartások ütemezett programja</w:t>
      </w:r>
      <w:bookmarkEnd w:id="17"/>
      <w:r w:rsidR="00C624D8" w:rsidRPr="00967A00">
        <w:rPr>
          <w:i w:val="0"/>
          <w:sz w:val="22"/>
          <w:szCs w:val="22"/>
        </w:rPr>
        <w:t xml:space="preserve"> </w:t>
      </w:r>
    </w:p>
    <w:p w14:paraId="49B98D4F" w14:textId="77777777" w:rsidR="003E5A4C" w:rsidRPr="00967A00" w:rsidRDefault="003E5A4C" w:rsidP="003E5A4C">
      <w:pPr>
        <w:rPr>
          <w:rFonts w:ascii="Arial" w:hAnsi="Arial" w:cs="Arial"/>
          <w:lang w:eastAsia="hu-HU"/>
        </w:rPr>
      </w:pPr>
    </w:p>
    <w:p w14:paraId="6E6EEC9C" w14:textId="77777777" w:rsidR="003E5A4C" w:rsidRPr="00967A00" w:rsidRDefault="003E5A4C" w:rsidP="003E5A4C">
      <w:pPr>
        <w:jc w:val="both"/>
        <w:rPr>
          <w:rFonts w:ascii="Arial" w:hAnsi="Arial" w:cs="Arial"/>
        </w:rPr>
      </w:pPr>
      <w:r w:rsidRPr="00967A00">
        <w:rPr>
          <w:rFonts w:ascii="Arial" w:hAnsi="Arial" w:cs="Arial"/>
        </w:rPr>
        <w:t>A felújítási feladatok prioritásának meghatározásához szükséges a forgalomképtelen ingatlanállomány mennyiségi, minőségi mutatóinak, állapotának meghatározása az alábbi bontásban:</w:t>
      </w:r>
    </w:p>
    <w:p w14:paraId="30780AF8" w14:textId="02F45ADD" w:rsidR="003E5A4C" w:rsidRPr="00F23D51" w:rsidRDefault="003E5A4C" w:rsidP="00F23D51">
      <w:pPr>
        <w:numPr>
          <w:ilvl w:val="0"/>
          <w:numId w:val="26"/>
        </w:numPr>
        <w:contextualSpacing/>
        <w:jc w:val="both"/>
        <w:rPr>
          <w:rFonts w:ascii="Arial" w:hAnsi="Arial" w:cs="Arial"/>
        </w:rPr>
      </w:pPr>
      <w:r w:rsidRPr="00F23D51">
        <w:rPr>
          <w:rFonts w:ascii="Arial" w:hAnsi="Arial" w:cs="Arial"/>
        </w:rPr>
        <w:t>Közutak és járdák felmérése, állapotának meghatározása, prioritási lista felállítása</w:t>
      </w:r>
      <w:r w:rsidR="00F23D51" w:rsidRPr="00F23D51">
        <w:rPr>
          <w:rFonts w:ascii="Arial" w:hAnsi="Arial" w:cs="Arial"/>
        </w:rPr>
        <w:t xml:space="preserve"> (a lista folyamatosan megújít</w:t>
      </w:r>
      <w:r w:rsidR="00375BC3">
        <w:rPr>
          <w:rFonts w:ascii="Arial" w:hAnsi="Arial" w:cs="Arial"/>
        </w:rPr>
        <w:t xml:space="preserve">ása, a folyamatos </w:t>
      </w:r>
      <w:r w:rsidR="00F23D51" w:rsidRPr="00F23D51">
        <w:rPr>
          <w:rFonts w:ascii="Arial" w:hAnsi="Arial" w:cs="Arial"/>
        </w:rPr>
        <w:t xml:space="preserve">állagromlás </w:t>
      </w:r>
      <w:r w:rsidR="00375BC3">
        <w:rPr>
          <w:rFonts w:ascii="Arial" w:hAnsi="Arial" w:cs="Arial"/>
        </w:rPr>
        <w:t>felmérésére</w:t>
      </w:r>
      <w:r w:rsidR="00F23D51">
        <w:rPr>
          <w:rFonts w:ascii="Arial" w:hAnsi="Arial" w:cs="Arial"/>
        </w:rPr>
        <w:t>)</w:t>
      </w:r>
      <w:r w:rsidRPr="00F23D51">
        <w:rPr>
          <w:rFonts w:ascii="Arial" w:hAnsi="Arial" w:cs="Arial"/>
        </w:rPr>
        <w:t>.</w:t>
      </w:r>
    </w:p>
    <w:p w14:paraId="08498DF6" w14:textId="77777777" w:rsidR="003E5A4C" w:rsidRPr="00967A00" w:rsidRDefault="003E5A4C" w:rsidP="007954F6">
      <w:pPr>
        <w:numPr>
          <w:ilvl w:val="0"/>
          <w:numId w:val="26"/>
        </w:numPr>
        <w:contextualSpacing/>
        <w:jc w:val="both"/>
        <w:rPr>
          <w:rFonts w:ascii="Arial" w:hAnsi="Arial" w:cs="Arial"/>
        </w:rPr>
      </w:pPr>
      <w:r w:rsidRPr="00967A00">
        <w:rPr>
          <w:rFonts w:ascii="Arial" w:hAnsi="Arial" w:cs="Arial"/>
        </w:rPr>
        <w:t>Közparkok és faállomány felmérése, állapotának meghatározása, prioritási lista felállítása.</w:t>
      </w:r>
    </w:p>
    <w:p w14:paraId="08D7BCE2" w14:textId="77777777" w:rsidR="003E5A4C" w:rsidRPr="00967A00" w:rsidRDefault="003E5A4C" w:rsidP="007954F6">
      <w:pPr>
        <w:numPr>
          <w:ilvl w:val="0"/>
          <w:numId w:val="26"/>
        </w:numPr>
        <w:contextualSpacing/>
        <w:jc w:val="both"/>
        <w:rPr>
          <w:rFonts w:ascii="Arial" w:hAnsi="Arial" w:cs="Arial"/>
        </w:rPr>
      </w:pPr>
      <w:r w:rsidRPr="00967A00">
        <w:rPr>
          <w:rFonts w:ascii="Arial" w:hAnsi="Arial" w:cs="Arial"/>
        </w:rPr>
        <w:t>Egyéb közterületi létesítmények prioritási sorrendjének meghatározása.</w:t>
      </w:r>
    </w:p>
    <w:p w14:paraId="5775EB83" w14:textId="77777777" w:rsidR="003E5A4C" w:rsidRPr="00967A00" w:rsidRDefault="003E5A4C" w:rsidP="003E5A4C">
      <w:pPr>
        <w:jc w:val="both"/>
        <w:rPr>
          <w:rFonts w:ascii="Arial" w:hAnsi="Arial" w:cs="Arial"/>
        </w:rPr>
      </w:pPr>
      <w:r w:rsidRPr="00967A00">
        <w:rPr>
          <w:rFonts w:ascii="Arial" w:hAnsi="Arial" w:cs="Arial"/>
        </w:rPr>
        <w:t xml:space="preserve"> A közterületek funkciójának fejlesztése:</w:t>
      </w:r>
    </w:p>
    <w:p w14:paraId="61D8F062" w14:textId="77777777" w:rsidR="003E5A4C" w:rsidRPr="00967A00" w:rsidRDefault="003E5A4C" w:rsidP="007954F6">
      <w:pPr>
        <w:numPr>
          <w:ilvl w:val="0"/>
          <w:numId w:val="27"/>
        </w:numPr>
        <w:contextualSpacing/>
        <w:jc w:val="both"/>
        <w:rPr>
          <w:rFonts w:ascii="Arial" w:hAnsi="Arial" w:cs="Arial"/>
        </w:rPr>
      </w:pPr>
      <w:r w:rsidRPr="00967A00">
        <w:rPr>
          <w:rFonts w:ascii="Arial" w:hAnsi="Arial" w:cs="Arial"/>
        </w:rPr>
        <w:t>koncepcionálisan előre tervezettek alapján,</w:t>
      </w:r>
    </w:p>
    <w:p w14:paraId="5A8AB9BD" w14:textId="77777777" w:rsidR="003E5A4C" w:rsidRPr="00967A00" w:rsidRDefault="003E5A4C" w:rsidP="007954F6">
      <w:pPr>
        <w:numPr>
          <w:ilvl w:val="0"/>
          <w:numId w:val="27"/>
        </w:numPr>
        <w:contextualSpacing/>
        <w:jc w:val="both"/>
        <w:rPr>
          <w:rFonts w:ascii="Arial" w:hAnsi="Arial" w:cs="Arial"/>
        </w:rPr>
      </w:pPr>
      <w:r w:rsidRPr="00967A00">
        <w:rPr>
          <w:rFonts w:ascii="Arial" w:hAnsi="Arial" w:cs="Arial"/>
        </w:rPr>
        <w:t>lakossági igények alapján</w:t>
      </w:r>
    </w:p>
    <w:p w14:paraId="17047535" w14:textId="77777777" w:rsidR="003E5A4C" w:rsidRPr="00967A00" w:rsidRDefault="003E5A4C" w:rsidP="007954F6">
      <w:pPr>
        <w:numPr>
          <w:ilvl w:val="0"/>
          <w:numId w:val="27"/>
        </w:numPr>
        <w:contextualSpacing/>
        <w:jc w:val="both"/>
        <w:rPr>
          <w:rFonts w:ascii="Arial" w:hAnsi="Arial" w:cs="Arial"/>
        </w:rPr>
      </w:pPr>
      <w:r w:rsidRPr="00967A00">
        <w:rPr>
          <w:rFonts w:ascii="Arial" w:hAnsi="Arial" w:cs="Arial"/>
        </w:rPr>
        <w:t>jogszabályi kötelezettségek miatt</w:t>
      </w:r>
    </w:p>
    <w:p w14:paraId="21113B29" w14:textId="77777777" w:rsidR="003E5A4C" w:rsidRPr="00967A00" w:rsidRDefault="003E5A4C" w:rsidP="007954F6">
      <w:pPr>
        <w:numPr>
          <w:ilvl w:val="0"/>
          <w:numId w:val="27"/>
        </w:numPr>
        <w:contextualSpacing/>
        <w:jc w:val="both"/>
        <w:rPr>
          <w:rFonts w:ascii="Arial" w:hAnsi="Arial" w:cs="Arial"/>
        </w:rPr>
      </w:pPr>
      <w:r w:rsidRPr="00967A00">
        <w:rPr>
          <w:rFonts w:ascii="Arial" w:hAnsi="Arial" w:cs="Arial"/>
        </w:rPr>
        <w:t>más beruházáshoz kapcsolódóan történhet.</w:t>
      </w:r>
    </w:p>
    <w:p w14:paraId="2D17639F" w14:textId="77777777" w:rsidR="0067111A" w:rsidRPr="00967A00" w:rsidRDefault="0067111A" w:rsidP="0067111A">
      <w:pPr>
        <w:pStyle w:val="Listaszerbekezds"/>
        <w:rPr>
          <w:rFonts w:ascii="Arial" w:hAnsi="Arial" w:cs="Arial"/>
          <w:i/>
        </w:rPr>
      </w:pPr>
    </w:p>
    <w:p w14:paraId="7555886D" w14:textId="77777777" w:rsidR="0067111A" w:rsidRPr="00967A00" w:rsidRDefault="0067111A" w:rsidP="0067111A">
      <w:pPr>
        <w:pStyle w:val="Listaszerbekezds"/>
        <w:rPr>
          <w:rFonts w:ascii="Arial" w:hAnsi="Arial" w:cs="Arial"/>
        </w:rPr>
      </w:pPr>
    </w:p>
    <w:p w14:paraId="6D5FAA3E" w14:textId="77777777" w:rsidR="00C7241B" w:rsidRPr="00967A00" w:rsidRDefault="00C7241B" w:rsidP="00C7241B">
      <w:pPr>
        <w:pStyle w:val="Listaszerbekezds"/>
        <w:rPr>
          <w:rFonts w:ascii="Arial" w:hAnsi="Arial" w:cs="Arial"/>
        </w:rPr>
      </w:pPr>
    </w:p>
    <w:p w14:paraId="0A12F50D" w14:textId="77777777" w:rsidR="00C7241B" w:rsidRPr="00967A00" w:rsidRDefault="00C7241B" w:rsidP="00C7241B">
      <w:pPr>
        <w:pStyle w:val="Listaszerbekezds"/>
        <w:rPr>
          <w:rFonts w:ascii="Arial" w:hAnsi="Arial" w:cs="Arial"/>
        </w:rPr>
      </w:pPr>
      <w:r w:rsidRPr="00967A00">
        <w:rPr>
          <w:rFonts w:ascii="Arial" w:hAnsi="Arial" w:cs="Arial"/>
          <w:noProof/>
        </w:rPr>
        <w:drawing>
          <wp:inline distT="0" distB="0" distL="0" distR="0" wp14:anchorId="18E4A346" wp14:editId="165874B9">
            <wp:extent cx="5368298" cy="2438400"/>
            <wp:effectExtent l="0" t="0" r="381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4508" cy="2441221"/>
                    </a:xfrm>
                    <a:prstGeom prst="rect">
                      <a:avLst/>
                    </a:prstGeom>
                    <a:noFill/>
                    <a:ln>
                      <a:noFill/>
                    </a:ln>
                  </pic:spPr>
                </pic:pic>
              </a:graphicData>
            </a:graphic>
          </wp:inline>
        </w:drawing>
      </w:r>
    </w:p>
    <w:p w14:paraId="1D24A942" w14:textId="77777777" w:rsidR="004C0C4C" w:rsidRDefault="004C0C4C" w:rsidP="00C7241B">
      <w:pPr>
        <w:pStyle w:val="Listaszerbekezds"/>
        <w:rPr>
          <w:rFonts w:ascii="Arial" w:hAnsi="Arial" w:cs="Arial"/>
        </w:rPr>
      </w:pPr>
    </w:p>
    <w:p w14:paraId="58CBC2F9" w14:textId="77777777" w:rsidR="004C0C4C" w:rsidRDefault="004C0C4C" w:rsidP="00C7241B">
      <w:pPr>
        <w:pStyle w:val="Listaszerbekezds"/>
        <w:rPr>
          <w:rFonts w:ascii="Arial" w:hAnsi="Arial" w:cs="Arial"/>
        </w:rPr>
      </w:pPr>
    </w:p>
    <w:p w14:paraId="144FB630" w14:textId="227E0D2A" w:rsidR="00C7241B" w:rsidRPr="00967A00" w:rsidRDefault="00960F12" w:rsidP="00C7241B">
      <w:pPr>
        <w:pStyle w:val="Listaszerbekezds"/>
        <w:rPr>
          <w:rFonts w:ascii="Arial" w:hAnsi="Arial" w:cs="Arial"/>
        </w:rPr>
      </w:pPr>
      <w:r w:rsidRPr="00967A00">
        <w:rPr>
          <w:rFonts w:ascii="Arial" w:hAnsi="Arial" w:cs="Arial"/>
        </w:rPr>
        <w:t>A táblázatban látható üres mezők nem a tevékenység elmaradását jelentik, hanem az elvégzett tevékenységek számviteli besorolásában történt változások miatt maradtak üresen (pl.: útfelújítás helyett útépítés megnevezés alkalmazásával a beruházások között jelennek meg az adott évi ráfordítások).</w:t>
      </w:r>
    </w:p>
    <w:p w14:paraId="510D0755" w14:textId="77777777" w:rsidR="00960F12" w:rsidRPr="00967A00" w:rsidRDefault="00960F12" w:rsidP="00C7241B">
      <w:pPr>
        <w:pStyle w:val="Listaszerbekezds"/>
        <w:rPr>
          <w:rFonts w:ascii="Arial" w:hAnsi="Arial" w:cs="Arial"/>
        </w:rPr>
      </w:pPr>
      <w:r w:rsidRPr="00967A00">
        <w:rPr>
          <w:rFonts w:ascii="Arial" w:hAnsi="Arial" w:cs="Arial"/>
        </w:rPr>
        <w:t>Az adatok az elfogadott éves beszámolókban szereplő adatokkal megegyeznek.</w:t>
      </w:r>
    </w:p>
    <w:p w14:paraId="7BDF350C" w14:textId="77777777" w:rsidR="00C7241B" w:rsidRPr="00967A00" w:rsidRDefault="00C7241B" w:rsidP="00C7241B">
      <w:pPr>
        <w:pStyle w:val="Listaszerbekezds"/>
        <w:rPr>
          <w:rFonts w:ascii="Arial" w:hAnsi="Arial" w:cs="Arial"/>
        </w:rPr>
      </w:pPr>
    </w:p>
    <w:p w14:paraId="3D030026" w14:textId="77777777" w:rsidR="00C7241B" w:rsidRPr="00967A00" w:rsidRDefault="00C7241B" w:rsidP="00C7241B">
      <w:pPr>
        <w:pStyle w:val="Listaszerbekezds"/>
        <w:rPr>
          <w:rFonts w:ascii="Arial" w:hAnsi="Arial" w:cs="Arial"/>
        </w:rPr>
      </w:pPr>
      <w:r w:rsidRPr="00967A00">
        <w:rPr>
          <w:rFonts w:ascii="Arial" w:hAnsi="Arial" w:cs="Arial"/>
          <w:noProof/>
          <w:lang w:eastAsia="hu-HU"/>
        </w:rPr>
        <w:lastRenderedPageBreak/>
        <w:drawing>
          <wp:inline distT="0" distB="0" distL="0" distR="0" wp14:anchorId="5A828AD6" wp14:editId="5D152555">
            <wp:extent cx="5340945" cy="3716121"/>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8018" cy="3728000"/>
                    </a:xfrm>
                    <a:prstGeom prst="rect">
                      <a:avLst/>
                    </a:prstGeom>
                    <a:noFill/>
                  </pic:spPr>
                </pic:pic>
              </a:graphicData>
            </a:graphic>
          </wp:inline>
        </w:drawing>
      </w:r>
    </w:p>
    <w:p w14:paraId="37299622" w14:textId="77777777" w:rsidR="00C7241B" w:rsidRPr="00967A00" w:rsidRDefault="00C7241B" w:rsidP="00C7241B">
      <w:pPr>
        <w:pStyle w:val="Listaszerbekezds"/>
        <w:rPr>
          <w:rFonts w:ascii="Arial" w:hAnsi="Arial" w:cs="Arial"/>
        </w:rPr>
      </w:pPr>
    </w:p>
    <w:p w14:paraId="51717882" w14:textId="77777777" w:rsidR="00C7241B" w:rsidRPr="00967A00" w:rsidRDefault="00C7241B" w:rsidP="00C7241B">
      <w:pPr>
        <w:pStyle w:val="Listaszerbekezds"/>
        <w:rPr>
          <w:rFonts w:ascii="Arial" w:hAnsi="Arial" w:cs="Arial"/>
        </w:rPr>
      </w:pPr>
    </w:p>
    <w:p w14:paraId="0928EB1F" w14:textId="77777777" w:rsidR="00C7241B" w:rsidRPr="00967A00" w:rsidRDefault="00C7241B" w:rsidP="0067111A">
      <w:pPr>
        <w:pStyle w:val="Listaszerbekezds"/>
        <w:rPr>
          <w:rFonts w:ascii="Arial" w:hAnsi="Arial" w:cs="Arial"/>
        </w:rPr>
      </w:pPr>
    </w:p>
    <w:p w14:paraId="3F847B11" w14:textId="77777777" w:rsidR="0067111A" w:rsidRPr="00967A00" w:rsidRDefault="005F456F" w:rsidP="007954F6">
      <w:pPr>
        <w:pStyle w:val="Cmsor2"/>
        <w:numPr>
          <w:ilvl w:val="0"/>
          <w:numId w:val="22"/>
        </w:numPr>
        <w:rPr>
          <w:i w:val="0"/>
          <w:sz w:val="22"/>
          <w:szCs w:val="22"/>
        </w:rPr>
      </w:pPr>
      <w:bookmarkStart w:id="18" w:name="_Toc50553530"/>
      <w:r w:rsidRPr="00967A00">
        <w:rPr>
          <w:i w:val="0"/>
          <w:sz w:val="22"/>
          <w:szCs w:val="22"/>
        </w:rPr>
        <w:t>Rozsdaövezetek felszámolása</w:t>
      </w:r>
      <w:r w:rsidR="00B75432" w:rsidRPr="00967A00">
        <w:rPr>
          <w:i w:val="0"/>
          <w:sz w:val="22"/>
          <w:szCs w:val="22"/>
        </w:rPr>
        <w:t>, barnaövezetek fejlesztése</w:t>
      </w:r>
      <w:bookmarkEnd w:id="18"/>
      <w:r w:rsidR="0067111A" w:rsidRPr="00967A00">
        <w:rPr>
          <w:i w:val="0"/>
          <w:sz w:val="22"/>
          <w:szCs w:val="22"/>
        </w:rPr>
        <w:t xml:space="preserve"> </w:t>
      </w:r>
    </w:p>
    <w:p w14:paraId="5871FFA9" w14:textId="77777777" w:rsidR="0067111A" w:rsidRPr="00967A00" w:rsidRDefault="0067111A" w:rsidP="0067111A">
      <w:pPr>
        <w:pStyle w:val="Listaszerbekezds"/>
        <w:rPr>
          <w:rFonts w:ascii="Arial" w:hAnsi="Arial" w:cs="Arial"/>
        </w:rPr>
      </w:pPr>
    </w:p>
    <w:p w14:paraId="2869E7FD" w14:textId="77777777" w:rsidR="00552188" w:rsidRPr="00967A00" w:rsidRDefault="00424F4D" w:rsidP="00791DF0">
      <w:pPr>
        <w:jc w:val="both"/>
        <w:rPr>
          <w:rFonts w:ascii="Arial" w:hAnsi="Arial" w:cs="Arial"/>
        </w:rPr>
      </w:pPr>
      <w:r w:rsidRPr="00967A00">
        <w:rPr>
          <w:rFonts w:ascii="Arial" w:hAnsi="Arial" w:cs="Arial"/>
        </w:rPr>
        <w:t xml:space="preserve">A kerület </w:t>
      </w:r>
      <w:r w:rsidR="00B75432" w:rsidRPr="00967A00">
        <w:rPr>
          <w:rFonts w:ascii="Arial" w:hAnsi="Arial" w:cs="Arial"/>
        </w:rPr>
        <w:t xml:space="preserve">fejlesztést igénylő </w:t>
      </w:r>
      <w:r w:rsidRPr="00967A00">
        <w:rPr>
          <w:rFonts w:ascii="Arial" w:hAnsi="Arial" w:cs="Arial"/>
        </w:rPr>
        <w:t>területeinek felmérése és koncepcióterv, vagy előzetes megvalósíthatósági tanulmány kidolgozása a jelen gazdasági program része, annak érdekében, hogy a kerület ilyen jellegű területei milyen stratégiai fejlesztési szinten ütemezhetők</w:t>
      </w:r>
      <w:r w:rsidR="00042551" w:rsidRPr="00967A00">
        <w:rPr>
          <w:rFonts w:ascii="Arial" w:hAnsi="Arial" w:cs="Arial"/>
        </w:rPr>
        <w:t xml:space="preserve"> a programba</w:t>
      </w:r>
      <w:r w:rsidRPr="00967A00">
        <w:rPr>
          <w:rFonts w:ascii="Arial" w:hAnsi="Arial" w:cs="Arial"/>
        </w:rPr>
        <w:t>. Ennek első és kiemelt példája az innováció keretében már elindított Városközpont kialakításai terv.</w:t>
      </w:r>
    </w:p>
    <w:p w14:paraId="01F5967A" w14:textId="77777777" w:rsidR="00791DF0" w:rsidRPr="00967A00" w:rsidRDefault="001B6410" w:rsidP="00791DF0">
      <w:pPr>
        <w:jc w:val="both"/>
        <w:rPr>
          <w:rFonts w:ascii="Arial" w:hAnsi="Arial" w:cs="Arial"/>
          <w:b/>
        </w:rPr>
      </w:pPr>
      <w:r w:rsidRPr="00967A00">
        <w:rPr>
          <w:rFonts w:ascii="Arial" w:hAnsi="Arial" w:cs="Arial"/>
          <w:b/>
        </w:rPr>
        <w:t>A rozsda</w:t>
      </w:r>
      <w:r w:rsidR="00791DF0" w:rsidRPr="00967A00">
        <w:rPr>
          <w:rFonts w:ascii="Arial" w:hAnsi="Arial" w:cs="Arial"/>
          <w:b/>
        </w:rPr>
        <w:t>övezetek</w:t>
      </w:r>
      <w:r w:rsidR="00C7241B" w:rsidRPr="00967A00">
        <w:rPr>
          <w:rFonts w:ascii="Arial" w:hAnsi="Arial" w:cs="Arial"/>
          <w:b/>
        </w:rPr>
        <w:t>, barnaövezetek</w:t>
      </w:r>
      <w:r w:rsidR="00791DF0" w:rsidRPr="00967A00">
        <w:rPr>
          <w:rFonts w:ascii="Arial" w:hAnsi="Arial" w:cs="Arial"/>
          <w:b/>
        </w:rPr>
        <w:t xml:space="preserve"> felszámolására irányuló koncepció kidolgozása 2021. június 30.-ig tervezett.</w:t>
      </w:r>
    </w:p>
    <w:p w14:paraId="459A7753" w14:textId="40155126" w:rsidR="00E63CB4" w:rsidRDefault="00E63CB4" w:rsidP="00791DF0">
      <w:pPr>
        <w:jc w:val="both"/>
        <w:rPr>
          <w:rFonts w:ascii="Arial" w:hAnsi="Arial" w:cs="Arial"/>
          <w:b/>
        </w:rPr>
      </w:pPr>
    </w:p>
    <w:p w14:paraId="0CD6EA90" w14:textId="77777777" w:rsidR="004D088B" w:rsidRPr="00967A00" w:rsidRDefault="004D088B" w:rsidP="00791DF0">
      <w:pPr>
        <w:jc w:val="both"/>
        <w:rPr>
          <w:rFonts w:ascii="Arial" w:hAnsi="Arial" w:cs="Arial"/>
          <w:b/>
        </w:rPr>
      </w:pPr>
    </w:p>
    <w:p w14:paraId="51E07D0D" w14:textId="53CC2D88" w:rsidR="00E63CB4" w:rsidRDefault="004D088B" w:rsidP="004D088B">
      <w:pPr>
        <w:pStyle w:val="Cmsor2"/>
        <w:numPr>
          <w:ilvl w:val="0"/>
          <w:numId w:val="22"/>
        </w:numPr>
        <w:rPr>
          <w:i w:val="0"/>
          <w:sz w:val="22"/>
          <w:szCs w:val="22"/>
        </w:rPr>
      </w:pPr>
      <w:bookmarkStart w:id="19" w:name="_Toc50553531"/>
      <w:r w:rsidRPr="00375BC3">
        <w:rPr>
          <w:i w:val="0"/>
          <w:sz w:val="22"/>
          <w:szCs w:val="22"/>
        </w:rPr>
        <w:t>Sport fejlesztések</w:t>
      </w:r>
      <w:bookmarkEnd w:id="19"/>
    </w:p>
    <w:p w14:paraId="51545253" w14:textId="77777777" w:rsidR="000D1150" w:rsidRDefault="000D1150" w:rsidP="004D088B">
      <w:pPr>
        <w:jc w:val="both"/>
        <w:rPr>
          <w:rFonts w:ascii="Arial" w:hAnsi="Arial" w:cs="Arial"/>
        </w:rPr>
      </w:pPr>
    </w:p>
    <w:p w14:paraId="5AFBA075" w14:textId="26317201" w:rsidR="004D088B" w:rsidRPr="00375BC3" w:rsidRDefault="004D088B" w:rsidP="00375BC3">
      <w:pPr>
        <w:jc w:val="both"/>
        <w:rPr>
          <w:rFonts w:ascii="Arial" w:hAnsi="Arial" w:cs="Arial"/>
        </w:rPr>
      </w:pPr>
      <w:r w:rsidRPr="00375BC3">
        <w:rPr>
          <w:rFonts w:ascii="Arial" w:hAnsi="Arial" w:cs="Arial"/>
        </w:rPr>
        <w:t>A kerület sportlétesítményekkel viszonylag jól ellátott. A gazdasági program célkitűzései között szerepel a BVSC sportközpont további, szélesebb körű hasznosítása, a tömegsport irán</w:t>
      </w:r>
      <w:r w:rsidR="00F23D51">
        <w:rPr>
          <w:rFonts w:ascii="Arial" w:hAnsi="Arial" w:cs="Arial"/>
        </w:rPr>
        <w:t>y</w:t>
      </w:r>
      <w:r w:rsidRPr="00375BC3">
        <w:rPr>
          <w:rFonts w:ascii="Arial" w:hAnsi="Arial" w:cs="Arial"/>
        </w:rPr>
        <w:t>ába történő továbbfejlesztése.</w:t>
      </w:r>
    </w:p>
    <w:p w14:paraId="2CE9815D" w14:textId="2BB7410C" w:rsidR="004D088B" w:rsidRDefault="004D088B" w:rsidP="004D088B">
      <w:pPr>
        <w:jc w:val="both"/>
        <w:rPr>
          <w:rFonts w:ascii="Arial" w:hAnsi="Arial" w:cs="Arial"/>
        </w:rPr>
      </w:pPr>
      <w:r w:rsidRPr="00375BC3">
        <w:rPr>
          <w:rFonts w:ascii="Arial" w:hAnsi="Arial" w:cs="Arial"/>
        </w:rPr>
        <w:t xml:space="preserve">Ugyancsak </w:t>
      </w:r>
      <w:r>
        <w:rPr>
          <w:rFonts w:ascii="Arial" w:hAnsi="Arial" w:cs="Arial"/>
        </w:rPr>
        <w:t>szerepel a sportfejlesztések, közösségi terek növelése a tömegsport rendezvényekre alkalmas terek kialakítása az új városközpont koncepcióban.</w:t>
      </w:r>
    </w:p>
    <w:p w14:paraId="47E4711C" w14:textId="68CA1E8F" w:rsidR="004D088B" w:rsidRDefault="004D088B" w:rsidP="004D088B">
      <w:pPr>
        <w:jc w:val="both"/>
        <w:rPr>
          <w:rFonts w:ascii="Arial" w:hAnsi="Arial" w:cs="Arial"/>
        </w:rPr>
      </w:pPr>
    </w:p>
    <w:p w14:paraId="3C76DA9A" w14:textId="50A059B6" w:rsidR="000D1150" w:rsidRDefault="000D1150" w:rsidP="004D088B">
      <w:pPr>
        <w:jc w:val="both"/>
        <w:rPr>
          <w:rFonts w:ascii="Arial" w:hAnsi="Arial" w:cs="Arial"/>
        </w:rPr>
      </w:pPr>
      <w:r>
        <w:rPr>
          <w:rFonts w:ascii="Arial" w:hAnsi="Arial" w:cs="Arial"/>
        </w:rPr>
        <w:lastRenderedPageBreak/>
        <w:t xml:space="preserve">Ebben fontos és érdemi szerepet tölt be a </w:t>
      </w:r>
      <w:r w:rsidR="00AA22A1" w:rsidRPr="00AA22A1">
        <w:rPr>
          <w:rFonts w:ascii="Arial" w:hAnsi="Arial" w:cs="Arial"/>
        </w:rPr>
        <w:t xml:space="preserve">Zuglói Sport- és Rendezvényszervező Non-profit </w:t>
      </w:r>
      <w:proofErr w:type="gramStart"/>
      <w:r w:rsidR="00AA22A1" w:rsidRPr="00AA22A1">
        <w:rPr>
          <w:rFonts w:ascii="Arial" w:hAnsi="Arial" w:cs="Arial"/>
        </w:rPr>
        <w:t>Kft</w:t>
      </w:r>
      <w:r w:rsidR="00AA22A1">
        <w:rPr>
          <w:rFonts w:ascii="Arial" w:hAnsi="Arial" w:cs="Arial"/>
        </w:rPr>
        <w:t>.</w:t>
      </w:r>
      <w:r>
        <w:rPr>
          <w:rFonts w:ascii="Arial" w:hAnsi="Arial" w:cs="Arial"/>
        </w:rPr>
        <w:t>.</w:t>
      </w:r>
      <w:proofErr w:type="gramEnd"/>
      <w:r>
        <w:rPr>
          <w:rFonts w:ascii="Arial" w:hAnsi="Arial" w:cs="Arial"/>
        </w:rPr>
        <w:t xml:space="preserve"> </w:t>
      </w:r>
    </w:p>
    <w:p w14:paraId="6499F1FC" w14:textId="44B1F088" w:rsidR="000D1150" w:rsidRDefault="000D1150" w:rsidP="004D088B">
      <w:pPr>
        <w:jc w:val="both"/>
        <w:rPr>
          <w:rFonts w:ascii="Arial" w:hAnsi="Arial" w:cs="Arial"/>
        </w:rPr>
      </w:pPr>
      <w:r>
        <w:rPr>
          <w:rFonts w:ascii="Arial" w:hAnsi="Arial" w:cs="Arial"/>
        </w:rPr>
        <w:t xml:space="preserve">A Rákos-patak mentének folyamatos rekonstrukciója egyik fontos eleme a kerületi tömegsport célok megvalósításának. </w:t>
      </w:r>
    </w:p>
    <w:p w14:paraId="5F9707DB" w14:textId="77777777" w:rsidR="004D088B" w:rsidRDefault="004D088B" w:rsidP="004D088B">
      <w:pPr>
        <w:jc w:val="both"/>
        <w:rPr>
          <w:rFonts w:ascii="Arial" w:hAnsi="Arial" w:cs="Arial"/>
        </w:rPr>
      </w:pPr>
    </w:p>
    <w:p w14:paraId="304740BA" w14:textId="21D410D9" w:rsidR="004D088B" w:rsidRPr="00375BC3" w:rsidRDefault="004D088B" w:rsidP="004D088B">
      <w:pPr>
        <w:jc w:val="both"/>
        <w:rPr>
          <w:rFonts w:ascii="Arial" w:hAnsi="Arial" w:cs="Arial"/>
        </w:rPr>
      </w:pPr>
      <w:r>
        <w:rPr>
          <w:rFonts w:ascii="Arial" w:hAnsi="Arial" w:cs="Arial"/>
        </w:rPr>
        <w:t xml:space="preserve"> </w:t>
      </w:r>
    </w:p>
    <w:p w14:paraId="2C2A3AA9" w14:textId="77777777" w:rsidR="0067111A" w:rsidRPr="00967A00" w:rsidRDefault="00BD79D6" w:rsidP="007954F6">
      <w:pPr>
        <w:pStyle w:val="Cmsor2"/>
        <w:numPr>
          <w:ilvl w:val="0"/>
          <w:numId w:val="22"/>
        </w:numPr>
        <w:rPr>
          <w:i w:val="0"/>
          <w:sz w:val="22"/>
          <w:szCs w:val="22"/>
        </w:rPr>
      </w:pPr>
      <w:bookmarkStart w:id="20" w:name="_Toc50553532"/>
      <w:r w:rsidRPr="00967A00">
        <w:rPr>
          <w:i w:val="0"/>
          <w:sz w:val="22"/>
          <w:szCs w:val="22"/>
        </w:rPr>
        <w:t>Modern Városok Program – SUMP együttműködés</w:t>
      </w:r>
      <w:bookmarkEnd w:id="20"/>
      <w:r w:rsidR="00C624D8" w:rsidRPr="00967A00">
        <w:rPr>
          <w:i w:val="0"/>
          <w:sz w:val="22"/>
          <w:szCs w:val="22"/>
        </w:rPr>
        <w:t xml:space="preserve"> </w:t>
      </w:r>
    </w:p>
    <w:p w14:paraId="6B191E30" w14:textId="77777777" w:rsidR="0067111A" w:rsidRPr="00967A00" w:rsidRDefault="0067111A" w:rsidP="0067111A">
      <w:pPr>
        <w:pStyle w:val="Listaszerbekezds"/>
        <w:rPr>
          <w:rFonts w:ascii="Arial" w:hAnsi="Arial" w:cs="Arial"/>
        </w:rPr>
      </w:pPr>
    </w:p>
    <w:p w14:paraId="3DA80B80" w14:textId="77777777" w:rsidR="00C16F22" w:rsidRPr="00967A00" w:rsidRDefault="00B51EEC" w:rsidP="00C16F22">
      <w:pPr>
        <w:jc w:val="both"/>
        <w:rPr>
          <w:rFonts w:ascii="Arial" w:hAnsi="Arial" w:cs="Arial"/>
        </w:rPr>
      </w:pPr>
      <w:r w:rsidRPr="00967A00">
        <w:rPr>
          <w:rFonts w:ascii="Arial" w:hAnsi="Arial" w:cs="Arial"/>
        </w:rPr>
        <w:t>A forgalomnövekedés által generált környezetszennyezést ellensúlyozni kell</w:t>
      </w:r>
      <w:r w:rsidR="00C16F22" w:rsidRPr="00967A00">
        <w:rPr>
          <w:rFonts w:ascii="Arial" w:hAnsi="Arial" w:cs="Arial"/>
        </w:rPr>
        <w:t>.</w:t>
      </w:r>
    </w:p>
    <w:p w14:paraId="72CE1546" w14:textId="77777777" w:rsidR="00C16F22" w:rsidRPr="00967A00" w:rsidRDefault="00C16F22" w:rsidP="00C16F22">
      <w:pPr>
        <w:jc w:val="both"/>
        <w:rPr>
          <w:rFonts w:ascii="Arial" w:hAnsi="Arial" w:cs="Arial"/>
        </w:rPr>
      </w:pPr>
      <w:r w:rsidRPr="00967A00">
        <w:rPr>
          <w:rFonts w:ascii="Arial" w:hAnsi="Arial" w:cs="Arial"/>
        </w:rPr>
        <w:t xml:space="preserve">A </w:t>
      </w:r>
      <w:r w:rsidR="00B51EEC" w:rsidRPr="00967A00">
        <w:rPr>
          <w:rFonts w:ascii="Arial" w:hAnsi="Arial" w:cs="Arial"/>
        </w:rPr>
        <w:t>probléma kezelését a Fenntartható Városi Mobilitási Terv</w:t>
      </w:r>
      <w:r w:rsidR="00652AC4" w:rsidRPr="00967A00">
        <w:rPr>
          <w:rFonts w:ascii="Arial" w:hAnsi="Arial" w:cs="Arial"/>
        </w:rPr>
        <w:t>hez való csatlakozással, a Fővárossal és a BKK-</w:t>
      </w:r>
      <w:proofErr w:type="spellStart"/>
      <w:r w:rsidR="00652AC4" w:rsidRPr="00967A00">
        <w:rPr>
          <w:rFonts w:ascii="Arial" w:hAnsi="Arial" w:cs="Arial"/>
        </w:rPr>
        <w:t>val</w:t>
      </w:r>
      <w:proofErr w:type="spellEnd"/>
      <w:r w:rsidR="00652AC4" w:rsidRPr="00967A00">
        <w:rPr>
          <w:rFonts w:ascii="Arial" w:hAnsi="Arial" w:cs="Arial"/>
        </w:rPr>
        <w:t xml:space="preserve"> való szakmai együttműködés </w:t>
      </w:r>
      <w:r w:rsidR="00B51EEC" w:rsidRPr="00967A00">
        <w:rPr>
          <w:rFonts w:ascii="Arial" w:hAnsi="Arial" w:cs="Arial"/>
        </w:rPr>
        <w:t xml:space="preserve">keretében tervezzük </w:t>
      </w:r>
      <w:r w:rsidR="00EE677C" w:rsidRPr="00967A00">
        <w:rPr>
          <w:rFonts w:ascii="Arial" w:hAnsi="Arial" w:cs="Arial"/>
        </w:rPr>
        <w:t>Zuglóban</w:t>
      </w:r>
      <w:r w:rsidR="00652AC4" w:rsidRPr="00967A00">
        <w:rPr>
          <w:rFonts w:ascii="Arial" w:hAnsi="Arial" w:cs="Arial"/>
        </w:rPr>
        <w:t xml:space="preserve">. A </w:t>
      </w:r>
      <w:proofErr w:type="spellStart"/>
      <w:r w:rsidR="00652AC4" w:rsidRPr="00967A00">
        <w:rPr>
          <w:rFonts w:ascii="Arial" w:hAnsi="Arial" w:cs="Arial"/>
        </w:rPr>
        <w:t>Suistanable</w:t>
      </w:r>
      <w:proofErr w:type="spellEnd"/>
      <w:r w:rsidR="00652AC4" w:rsidRPr="00967A00">
        <w:rPr>
          <w:rFonts w:ascii="Arial" w:hAnsi="Arial" w:cs="Arial"/>
        </w:rPr>
        <w:t xml:space="preserve"> Urban </w:t>
      </w:r>
      <w:proofErr w:type="spellStart"/>
      <w:r w:rsidR="00652AC4" w:rsidRPr="00967A00">
        <w:rPr>
          <w:rFonts w:ascii="Arial" w:hAnsi="Arial" w:cs="Arial"/>
        </w:rPr>
        <w:t>Mobility</w:t>
      </w:r>
      <w:proofErr w:type="spellEnd"/>
      <w:r w:rsidR="00652AC4" w:rsidRPr="00967A00">
        <w:rPr>
          <w:rFonts w:ascii="Arial" w:hAnsi="Arial" w:cs="Arial"/>
        </w:rPr>
        <w:t xml:space="preserve"> </w:t>
      </w:r>
      <w:proofErr w:type="spellStart"/>
      <w:r w:rsidR="00652AC4" w:rsidRPr="00967A00">
        <w:rPr>
          <w:rFonts w:ascii="Arial" w:hAnsi="Arial" w:cs="Arial"/>
        </w:rPr>
        <w:t>Plan</w:t>
      </w:r>
      <w:proofErr w:type="spellEnd"/>
      <w:r w:rsidR="00652AC4" w:rsidRPr="00967A00">
        <w:rPr>
          <w:rFonts w:ascii="Arial" w:hAnsi="Arial" w:cs="Arial"/>
        </w:rPr>
        <w:t xml:space="preserve"> (SUMP) kialakítása, fejlesztése folyik a </w:t>
      </w:r>
      <w:r w:rsidR="00EE677C" w:rsidRPr="00967A00">
        <w:rPr>
          <w:rFonts w:ascii="Arial" w:hAnsi="Arial" w:cs="Arial"/>
        </w:rPr>
        <w:t>Főváros</w:t>
      </w:r>
      <w:r w:rsidR="00652AC4" w:rsidRPr="00967A00">
        <w:rPr>
          <w:rFonts w:ascii="Arial" w:hAnsi="Arial" w:cs="Arial"/>
        </w:rPr>
        <w:t>ban</w:t>
      </w:r>
      <w:r w:rsidR="00EE677C" w:rsidRPr="00967A00">
        <w:rPr>
          <w:rFonts w:ascii="Arial" w:hAnsi="Arial" w:cs="Arial"/>
        </w:rPr>
        <w:t>, illetve a BKK szakmai támogatásában</w:t>
      </w:r>
      <w:r w:rsidR="00652AC4" w:rsidRPr="00967A00">
        <w:rPr>
          <w:rFonts w:ascii="Arial" w:hAnsi="Arial" w:cs="Arial"/>
        </w:rPr>
        <w:t xml:space="preserve">. Megjelenik a </w:t>
      </w:r>
      <w:r w:rsidR="00EE677C" w:rsidRPr="00967A00">
        <w:rPr>
          <w:rFonts w:ascii="Arial" w:hAnsi="Arial" w:cs="Arial"/>
        </w:rPr>
        <w:t>fővárosi közlekedésfejlesztést szolgáló Balázs Mór terv stratégiai fejlesztési elemei</w:t>
      </w:r>
      <w:r w:rsidR="00652AC4" w:rsidRPr="00967A00">
        <w:rPr>
          <w:rFonts w:ascii="Arial" w:hAnsi="Arial" w:cs="Arial"/>
        </w:rPr>
        <w:t xml:space="preserve"> között </w:t>
      </w:r>
      <w:r w:rsidR="00EE677C" w:rsidRPr="00967A00">
        <w:rPr>
          <w:rFonts w:ascii="Arial" w:hAnsi="Arial" w:cs="Arial"/>
        </w:rPr>
        <w:t>a SUMP stratégiai program</w:t>
      </w:r>
      <w:r w:rsidR="00652AC4" w:rsidRPr="00967A00">
        <w:rPr>
          <w:rFonts w:ascii="Arial" w:hAnsi="Arial" w:cs="Arial"/>
        </w:rPr>
        <w:t xml:space="preserve">. Ehhez kívánunk csatlakozni, </w:t>
      </w:r>
      <w:r w:rsidR="00EE677C" w:rsidRPr="00967A00">
        <w:rPr>
          <w:rFonts w:ascii="Arial" w:hAnsi="Arial" w:cs="Arial"/>
        </w:rPr>
        <w:t>a kerületi sajátosságok figyelembevételével</w:t>
      </w:r>
      <w:r w:rsidR="00652AC4" w:rsidRPr="00967A00">
        <w:rPr>
          <w:rFonts w:ascii="Arial" w:hAnsi="Arial" w:cs="Arial"/>
        </w:rPr>
        <w:t xml:space="preserve"> a kerületi feladatokra adaptálni a SUMP stratégiai célkitűzéseinek elérését</w:t>
      </w:r>
      <w:r w:rsidR="00EE677C" w:rsidRPr="00967A00">
        <w:rPr>
          <w:rFonts w:ascii="Arial" w:hAnsi="Arial" w:cs="Arial"/>
        </w:rPr>
        <w:t>.</w:t>
      </w:r>
      <w:r w:rsidR="00854C64" w:rsidRPr="00967A00">
        <w:rPr>
          <w:rFonts w:ascii="Arial" w:hAnsi="Arial" w:cs="Arial"/>
        </w:rPr>
        <w:t xml:space="preserve"> </w:t>
      </w:r>
    </w:p>
    <w:p w14:paraId="67130E38" w14:textId="77777777" w:rsidR="00C16F22" w:rsidRPr="00967A00" w:rsidRDefault="00854C64" w:rsidP="00C16F22">
      <w:pPr>
        <w:jc w:val="both"/>
        <w:rPr>
          <w:rFonts w:ascii="Arial" w:hAnsi="Arial" w:cs="Arial"/>
          <w:b/>
        </w:rPr>
      </w:pPr>
      <w:r w:rsidRPr="00967A00">
        <w:rPr>
          <w:rFonts w:ascii="Arial" w:hAnsi="Arial" w:cs="Arial"/>
          <w:b/>
        </w:rPr>
        <w:t xml:space="preserve">A </w:t>
      </w:r>
      <w:r w:rsidR="00C16F22" w:rsidRPr="00967A00">
        <w:rPr>
          <w:rFonts w:ascii="Arial" w:hAnsi="Arial" w:cs="Arial"/>
          <w:b/>
        </w:rPr>
        <w:t xml:space="preserve">SUMP </w:t>
      </w:r>
      <w:r w:rsidRPr="00967A00">
        <w:rPr>
          <w:rFonts w:ascii="Arial" w:hAnsi="Arial" w:cs="Arial"/>
          <w:b/>
        </w:rPr>
        <w:t>stratégiai programok kerületi adaptációjának kidolgozása</w:t>
      </w:r>
      <w:r w:rsidR="00C16F22" w:rsidRPr="00967A00">
        <w:rPr>
          <w:rFonts w:ascii="Arial" w:hAnsi="Arial" w:cs="Arial"/>
          <w:b/>
        </w:rPr>
        <w:t xml:space="preserve"> tervezett 2021. végéig.</w:t>
      </w:r>
    </w:p>
    <w:p w14:paraId="61157AD8" w14:textId="77777777" w:rsidR="00B51EEC" w:rsidRPr="00967A00" w:rsidRDefault="00C16F22" w:rsidP="00C16F22">
      <w:pPr>
        <w:jc w:val="both"/>
        <w:rPr>
          <w:rFonts w:ascii="Arial" w:hAnsi="Arial" w:cs="Arial"/>
        </w:rPr>
      </w:pPr>
      <w:r w:rsidRPr="00967A00">
        <w:rPr>
          <w:rFonts w:ascii="Arial" w:hAnsi="Arial" w:cs="Arial"/>
        </w:rPr>
        <w:t>Ezt követi m</w:t>
      </w:r>
      <w:r w:rsidR="00854C64" w:rsidRPr="00967A00">
        <w:rPr>
          <w:rFonts w:ascii="Arial" w:hAnsi="Arial" w:cs="Arial"/>
        </w:rPr>
        <w:t xml:space="preserve">ajd az operatív terv meglapozása, a megvalósítás végrehajtási lépéseinek kialakítása </w:t>
      </w:r>
      <w:r w:rsidRPr="00967A00">
        <w:rPr>
          <w:rFonts w:ascii="Arial" w:hAnsi="Arial" w:cs="Arial"/>
        </w:rPr>
        <w:t>a Gazdasági P</w:t>
      </w:r>
      <w:r w:rsidR="00854C64" w:rsidRPr="00967A00">
        <w:rPr>
          <w:rFonts w:ascii="Arial" w:hAnsi="Arial" w:cs="Arial"/>
        </w:rPr>
        <w:t>rogram öt éves keretei között.</w:t>
      </w:r>
    </w:p>
    <w:p w14:paraId="10169E04" w14:textId="42D3FA48" w:rsidR="00E77280" w:rsidRPr="00967A00" w:rsidRDefault="00652AC4" w:rsidP="00C46B23">
      <w:pPr>
        <w:jc w:val="both"/>
        <w:rPr>
          <w:rFonts w:ascii="Arial" w:hAnsi="Arial" w:cs="Arial"/>
        </w:rPr>
      </w:pPr>
      <w:r w:rsidRPr="00967A00">
        <w:rPr>
          <w:rFonts w:ascii="Arial" w:hAnsi="Arial" w:cs="Arial"/>
        </w:rPr>
        <w:t xml:space="preserve">A Modern Városok Program az Európai Unió által is kiemelten támogatott stratégiai célrendszer. </w:t>
      </w:r>
      <w:r w:rsidR="00C46B23" w:rsidRPr="00967A00">
        <w:rPr>
          <w:rFonts w:ascii="Arial" w:hAnsi="Arial" w:cs="Arial"/>
        </w:rPr>
        <w:t xml:space="preserve">Ennek támogatására elkülönített források szerepeltek a 2014-2020 uniós költségvetési ciklusban, és az n+3-as szabály szerint e források 2022-ig történő felhasználhatósága biztosított. A </w:t>
      </w:r>
      <w:r w:rsidR="00E673C9" w:rsidRPr="00967A00">
        <w:rPr>
          <w:rFonts w:ascii="Arial" w:hAnsi="Arial" w:cs="Arial"/>
        </w:rPr>
        <w:t>Modern Város Program (MVP) kapcsán értelmez</w:t>
      </w:r>
      <w:r w:rsidR="00C46B23" w:rsidRPr="00967A00">
        <w:rPr>
          <w:rFonts w:ascii="Arial" w:hAnsi="Arial" w:cs="Arial"/>
        </w:rPr>
        <w:t xml:space="preserve">hető a </w:t>
      </w:r>
      <w:r w:rsidR="00E673C9" w:rsidRPr="00967A00">
        <w:rPr>
          <w:rFonts w:ascii="Arial" w:hAnsi="Arial" w:cs="Arial"/>
        </w:rPr>
        <w:t>fejlesztéspolitikai rezsim fogalm</w:t>
      </w:r>
      <w:r w:rsidR="00C46B23" w:rsidRPr="00967A00">
        <w:rPr>
          <w:rFonts w:ascii="Arial" w:hAnsi="Arial" w:cs="Arial"/>
        </w:rPr>
        <w:t>a</w:t>
      </w:r>
      <w:r w:rsidR="00E673C9" w:rsidRPr="00967A00">
        <w:rPr>
          <w:rFonts w:ascii="Arial" w:hAnsi="Arial" w:cs="Arial"/>
        </w:rPr>
        <w:t>: a</w:t>
      </w:r>
      <w:r w:rsidR="00C46B23" w:rsidRPr="00967A00">
        <w:rPr>
          <w:rFonts w:ascii="Arial" w:hAnsi="Arial" w:cs="Arial"/>
        </w:rPr>
        <w:t xml:space="preserve">z irányítás </w:t>
      </w:r>
      <w:r w:rsidR="00E673C9" w:rsidRPr="00967A00">
        <w:rPr>
          <w:rFonts w:ascii="Arial" w:hAnsi="Arial" w:cs="Arial"/>
        </w:rPr>
        <w:t>olyan intézményi konfigurációj</w:t>
      </w:r>
      <w:r w:rsidR="00C46B23" w:rsidRPr="00967A00">
        <w:rPr>
          <w:rFonts w:ascii="Arial" w:hAnsi="Arial" w:cs="Arial"/>
        </w:rPr>
        <w:t>a, a</w:t>
      </w:r>
      <w:r w:rsidR="00E673C9" w:rsidRPr="00967A00">
        <w:rPr>
          <w:rFonts w:ascii="Arial" w:hAnsi="Arial" w:cs="Arial"/>
        </w:rPr>
        <w:t xml:space="preserve">melyben a különféle intézmények közös cél érdekében együttműködnek. Ennek </w:t>
      </w:r>
      <w:r w:rsidR="00C46B23" w:rsidRPr="00967A00">
        <w:rPr>
          <w:rFonts w:ascii="Arial" w:hAnsi="Arial" w:cs="Arial"/>
        </w:rPr>
        <w:t xml:space="preserve">önkormányzati formációja az önkormányzat, és intézményei, társaságai együttműködése a fejlesztési irányok kijelölésében, a források megpályázása, akár közvetlen külső forrásként felhasználva az európai uniós támogatásokat. </w:t>
      </w:r>
      <w:r w:rsidR="00E673C9" w:rsidRPr="00967A00">
        <w:rPr>
          <w:rFonts w:ascii="Arial" w:hAnsi="Arial" w:cs="Arial"/>
        </w:rPr>
        <w:t xml:space="preserve">Az </w:t>
      </w:r>
      <w:r w:rsidR="00C46B23" w:rsidRPr="00967A00">
        <w:rPr>
          <w:rFonts w:ascii="Arial" w:hAnsi="Arial" w:cs="Arial"/>
        </w:rPr>
        <w:t>Eur</w:t>
      </w:r>
      <w:r w:rsidR="00E673C9" w:rsidRPr="00967A00">
        <w:rPr>
          <w:rFonts w:ascii="Arial" w:hAnsi="Arial" w:cs="Arial"/>
        </w:rPr>
        <w:t xml:space="preserve">ópai Unió fejlesztéspolitikájának a középpontjában is a városok, a városi térségek vannak. Ez lehetőséget teremt arra is, hogy az uniós támogatások arányos részét a várostérségekben használják fel. </w:t>
      </w:r>
      <w:r w:rsidR="00C46B23" w:rsidRPr="00967A00">
        <w:rPr>
          <w:rFonts w:ascii="Arial" w:hAnsi="Arial" w:cs="Arial"/>
        </w:rPr>
        <w:t>Zugló kerület</w:t>
      </w:r>
      <w:r w:rsidR="006164EC">
        <w:rPr>
          <w:rFonts w:ascii="Arial" w:hAnsi="Arial" w:cs="Arial"/>
        </w:rPr>
        <w:t>-</w:t>
      </w:r>
      <w:proofErr w:type="spellStart"/>
      <w:r w:rsidR="00C46B23" w:rsidRPr="00967A00">
        <w:rPr>
          <w:rFonts w:ascii="Arial" w:hAnsi="Arial" w:cs="Arial"/>
        </w:rPr>
        <w:t>szomszédaival</w:t>
      </w:r>
      <w:proofErr w:type="spellEnd"/>
      <w:r w:rsidR="00C46B23" w:rsidRPr="00967A00">
        <w:rPr>
          <w:rFonts w:ascii="Arial" w:hAnsi="Arial" w:cs="Arial"/>
        </w:rPr>
        <w:t xml:space="preserve"> együttműködve alakíthat </w:t>
      </w:r>
      <w:r w:rsidR="00E673C9" w:rsidRPr="00967A00">
        <w:rPr>
          <w:rFonts w:ascii="Arial" w:hAnsi="Arial" w:cs="Arial"/>
        </w:rPr>
        <w:t>településhálózat</w:t>
      </w:r>
      <w:r w:rsidR="00C46B23" w:rsidRPr="00967A00">
        <w:rPr>
          <w:rFonts w:ascii="Arial" w:hAnsi="Arial" w:cs="Arial"/>
        </w:rPr>
        <w:t xml:space="preserve">i </w:t>
      </w:r>
      <w:r w:rsidR="00E673C9" w:rsidRPr="00967A00">
        <w:rPr>
          <w:rFonts w:ascii="Arial" w:hAnsi="Arial" w:cs="Arial"/>
        </w:rPr>
        <w:t>szerepköröknek megfelelő</w:t>
      </w:r>
      <w:r w:rsidR="00C46B23" w:rsidRPr="00967A00">
        <w:rPr>
          <w:rFonts w:ascii="Arial" w:hAnsi="Arial" w:cs="Arial"/>
        </w:rPr>
        <w:t xml:space="preserve"> </w:t>
      </w:r>
      <w:r w:rsidR="00E673C9" w:rsidRPr="00967A00">
        <w:rPr>
          <w:rFonts w:ascii="Arial" w:hAnsi="Arial" w:cs="Arial"/>
        </w:rPr>
        <w:t>városfejlesztési politiká</w:t>
      </w:r>
      <w:r w:rsidR="00C46B23" w:rsidRPr="00967A00">
        <w:rPr>
          <w:rFonts w:ascii="Arial" w:hAnsi="Arial" w:cs="Arial"/>
        </w:rPr>
        <w:t xml:space="preserve">kat </w:t>
      </w:r>
      <w:r w:rsidR="00E673C9" w:rsidRPr="00967A00">
        <w:rPr>
          <w:rFonts w:ascii="Arial" w:hAnsi="Arial" w:cs="Arial"/>
        </w:rPr>
        <w:t xml:space="preserve">is. </w:t>
      </w:r>
      <w:r w:rsidR="00C46B23" w:rsidRPr="00967A00">
        <w:rPr>
          <w:rFonts w:ascii="Arial" w:hAnsi="Arial" w:cs="Arial"/>
        </w:rPr>
        <w:t>Megjelenik e fejlesztési körökben az „okos város”, vagy „</w:t>
      </w:r>
      <w:proofErr w:type="spellStart"/>
      <w:r w:rsidR="00C46B23" w:rsidRPr="00967A00">
        <w:rPr>
          <w:rFonts w:ascii="Arial" w:hAnsi="Arial" w:cs="Arial"/>
        </w:rPr>
        <w:t>smart</w:t>
      </w:r>
      <w:proofErr w:type="spellEnd"/>
      <w:r w:rsidR="00C46B23" w:rsidRPr="00967A00">
        <w:rPr>
          <w:rFonts w:ascii="Arial" w:hAnsi="Arial" w:cs="Arial"/>
        </w:rPr>
        <w:t xml:space="preserve"> city” fogalma. Erre nincs általánosan elfogadott meghatározás. Ehhez a témakörhöz kapcsolható legelterjedtebb három fogalom a digitális város (</w:t>
      </w:r>
      <w:proofErr w:type="spellStart"/>
      <w:r w:rsidR="00C46B23" w:rsidRPr="00967A00">
        <w:rPr>
          <w:rFonts w:ascii="Arial" w:hAnsi="Arial" w:cs="Arial"/>
        </w:rPr>
        <w:t>digital</w:t>
      </w:r>
      <w:proofErr w:type="spellEnd"/>
      <w:r w:rsidR="00C46B23" w:rsidRPr="00967A00">
        <w:rPr>
          <w:rFonts w:ascii="Arial" w:hAnsi="Arial" w:cs="Arial"/>
        </w:rPr>
        <w:t xml:space="preserve"> city), az intelligens város (</w:t>
      </w:r>
      <w:proofErr w:type="spellStart"/>
      <w:r w:rsidR="00C46B23" w:rsidRPr="00967A00">
        <w:rPr>
          <w:rFonts w:ascii="Arial" w:hAnsi="Arial" w:cs="Arial"/>
        </w:rPr>
        <w:t>intelligent</w:t>
      </w:r>
      <w:proofErr w:type="spellEnd"/>
      <w:r w:rsidR="00C46B23" w:rsidRPr="00967A00">
        <w:rPr>
          <w:rFonts w:ascii="Arial" w:hAnsi="Arial" w:cs="Arial"/>
        </w:rPr>
        <w:t xml:space="preserve"> city) és az okos város (</w:t>
      </w:r>
      <w:proofErr w:type="spellStart"/>
      <w:r w:rsidR="00C46B23" w:rsidRPr="00967A00">
        <w:rPr>
          <w:rFonts w:ascii="Arial" w:hAnsi="Arial" w:cs="Arial"/>
        </w:rPr>
        <w:t>smart</w:t>
      </w:r>
      <w:proofErr w:type="spellEnd"/>
      <w:r w:rsidR="00C46B23" w:rsidRPr="00967A00">
        <w:rPr>
          <w:rFonts w:ascii="Arial" w:hAnsi="Arial" w:cs="Arial"/>
        </w:rPr>
        <w:t xml:space="preserve"> city). Ezek mindegyike döntően a fenntartható városfejlesztéshez, illetve a döntéstámogató szolgáltatásokhoz köthető. Ezek elsősorban a digitális technológiai megoldások széles körű - különböző </w:t>
      </w:r>
      <w:proofErr w:type="spellStart"/>
      <w:r w:rsidR="00C46B23" w:rsidRPr="00967A00">
        <w:rPr>
          <w:rFonts w:ascii="Arial" w:hAnsi="Arial" w:cs="Arial"/>
        </w:rPr>
        <w:t>ágazatokat</w:t>
      </w:r>
      <w:proofErr w:type="spellEnd"/>
      <w:r w:rsidR="00C46B23" w:rsidRPr="00967A00">
        <w:rPr>
          <w:rFonts w:ascii="Arial" w:hAnsi="Arial" w:cs="Arial"/>
        </w:rPr>
        <w:t xml:space="preserve"> integráló - alkalmazását nevezik így a városok fejlesztésében és a városi rendszerek (közművek, közlekedés, szolgáltatások, döntéshozatal, szabályozás stb.) működtetésében. A </w:t>
      </w:r>
      <w:proofErr w:type="spellStart"/>
      <w:r w:rsidR="00C46B23" w:rsidRPr="00967A00">
        <w:rPr>
          <w:rFonts w:ascii="Arial" w:hAnsi="Arial" w:cs="Arial"/>
        </w:rPr>
        <w:t>smart</w:t>
      </w:r>
      <w:proofErr w:type="spellEnd"/>
      <w:r w:rsidR="00C46B23" w:rsidRPr="00967A00">
        <w:rPr>
          <w:rFonts w:ascii="Arial" w:hAnsi="Arial" w:cs="Arial"/>
        </w:rPr>
        <w:t xml:space="preserve"> city kezdeményezések lényegi eleme a Public-</w:t>
      </w:r>
      <w:proofErr w:type="spellStart"/>
      <w:r w:rsidR="00C46B23" w:rsidRPr="00967A00">
        <w:rPr>
          <w:rFonts w:ascii="Arial" w:hAnsi="Arial" w:cs="Arial"/>
        </w:rPr>
        <w:t>Private</w:t>
      </w:r>
      <w:proofErr w:type="spellEnd"/>
      <w:r w:rsidR="00C46B23" w:rsidRPr="00967A00">
        <w:rPr>
          <w:rFonts w:ascii="Arial" w:hAnsi="Arial" w:cs="Arial"/>
        </w:rPr>
        <w:t>-</w:t>
      </w:r>
      <w:proofErr w:type="spellStart"/>
      <w:r w:rsidR="00C46B23" w:rsidRPr="00967A00">
        <w:rPr>
          <w:rFonts w:ascii="Arial" w:hAnsi="Arial" w:cs="Arial"/>
        </w:rPr>
        <w:t>People</w:t>
      </w:r>
      <w:proofErr w:type="spellEnd"/>
      <w:r w:rsidR="00C46B23" w:rsidRPr="00967A00">
        <w:rPr>
          <w:rFonts w:ascii="Arial" w:hAnsi="Arial" w:cs="Arial"/>
        </w:rPr>
        <w:t xml:space="preserve"> </w:t>
      </w:r>
      <w:proofErr w:type="spellStart"/>
      <w:r w:rsidR="00C46B23" w:rsidRPr="00967A00">
        <w:rPr>
          <w:rFonts w:ascii="Arial" w:hAnsi="Arial" w:cs="Arial"/>
        </w:rPr>
        <w:t>Partnership</w:t>
      </w:r>
      <w:proofErr w:type="spellEnd"/>
      <w:r w:rsidR="00C46B23" w:rsidRPr="00967A00">
        <w:rPr>
          <w:rFonts w:ascii="Arial" w:hAnsi="Arial" w:cs="Arial"/>
        </w:rPr>
        <w:t xml:space="preserve"> (PPPP) azaz, hogy az állam, a magántőke és a civilek közös munkájaként valósuljanak meg a fejlesztések, ezzel biztosítva a transzparenciát és azt, hogy minden érdekcsoport érdeke szem előtt legyen tartva. </w:t>
      </w:r>
    </w:p>
    <w:p w14:paraId="4EB8C85C" w14:textId="77777777" w:rsidR="00E77280" w:rsidRPr="00967A00" w:rsidRDefault="00E77280" w:rsidP="00C46B23">
      <w:pPr>
        <w:jc w:val="both"/>
        <w:rPr>
          <w:rFonts w:ascii="Arial" w:hAnsi="Arial" w:cs="Arial"/>
        </w:rPr>
      </w:pPr>
      <w:r w:rsidRPr="00967A00">
        <w:rPr>
          <w:rFonts w:ascii="Arial" w:hAnsi="Arial" w:cs="Arial"/>
        </w:rPr>
        <w:t xml:space="preserve">A definíciókból következik a Gazdasági Programba kitűzhető cél: a kerületi szolgáltatások megtervezésénél, fejlesztésénél az ismertetett korszerű szempontok minél nagyobb arányú </w:t>
      </w:r>
      <w:r w:rsidRPr="00967A00">
        <w:rPr>
          <w:rFonts w:ascii="Arial" w:hAnsi="Arial" w:cs="Arial"/>
        </w:rPr>
        <w:lastRenderedPageBreak/>
        <w:t>érvényre juttatását tartjuk szem előtt a zuglói fejlesztéseknél, azzal, hogy a korszerű városfejlesztési elképzelésekben, nemzetközi kapcsolatokban élen járó szakmai szervezetekkel erősíteni tervezzük az együttműködést, a szakmai tapasztalatszerzést, a kerület minél hatékonyabb fejlesztése érdekében.</w:t>
      </w:r>
    </w:p>
    <w:p w14:paraId="21EB4126" w14:textId="77777777" w:rsidR="00741A22" w:rsidRPr="00967A00" w:rsidRDefault="00741A22">
      <w:pPr>
        <w:rPr>
          <w:rFonts w:ascii="Arial" w:hAnsi="Arial" w:cs="Arial"/>
        </w:rPr>
      </w:pPr>
      <w:r w:rsidRPr="00967A00">
        <w:rPr>
          <w:rFonts w:ascii="Arial" w:hAnsi="Arial" w:cs="Arial"/>
        </w:rPr>
        <w:br w:type="page"/>
      </w:r>
    </w:p>
    <w:p w14:paraId="592F0C78" w14:textId="315DD768" w:rsidR="00BD79D6" w:rsidRPr="00967A00" w:rsidRDefault="00B80B66" w:rsidP="007954F6">
      <w:pPr>
        <w:pStyle w:val="Cmsor1"/>
        <w:numPr>
          <w:ilvl w:val="0"/>
          <w:numId w:val="20"/>
        </w:numPr>
        <w:rPr>
          <w:rFonts w:ascii="Arial" w:hAnsi="Arial" w:cs="Arial"/>
          <w:b/>
          <w:color w:val="auto"/>
          <w:sz w:val="22"/>
          <w:szCs w:val="22"/>
          <w:u w:val="single"/>
        </w:rPr>
      </w:pPr>
      <w:bookmarkStart w:id="21" w:name="_Toc50553533"/>
      <w:r w:rsidRPr="00B80B66">
        <w:rPr>
          <w:rFonts w:ascii="Arial" w:hAnsi="Arial" w:cs="Arial"/>
          <w:b/>
          <w:color w:val="auto"/>
          <w:sz w:val="22"/>
          <w:szCs w:val="22"/>
          <w:u w:val="single"/>
        </w:rPr>
        <w:lastRenderedPageBreak/>
        <w:t>f</w:t>
      </w:r>
      <w:r w:rsidR="006C5BE2" w:rsidRPr="00967A00">
        <w:rPr>
          <w:rFonts w:ascii="Arial" w:hAnsi="Arial" w:cs="Arial"/>
          <w:b/>
          <w:color w:val="auto"/>
          <w:sz w:val="22"/>
          <w:szCs w:val="22"/>
          <w:u w:val="single"/>
        </w:rPr>
        <w:t xml:space="preserve">ejezet </w:t>
      </w:r>
      <w:r w:rsidR="00763516">
        <w:rPr>
          <w:rFonts w:ascii="Arial" w:hAnsi="Arial" w:cs="Arial"/>
          <w:b/>
          <w:color w:val="auto"/>
          <w:sz w:val="22"/>
          <w:szCs w:val="22"/>
          <w:u w:val="single"/>
        </w:rPr>
        <w:t>–</w:t>
      </w:r>
      <w:r w:rsidR="006C5BE2" w:rsidRPr="00967A00">
        <w:rPr>
          <w:rFonts w:ascii="Arial" w:hAnsi="Arial" w:cs="Arial"/>
          <w:b/>
          <w:color w:val="auto"/>
          <w:sz w:val="22"/>
          <w:szCs w:val="22"/>
          <w:u w:val="single"/>
        </w:rPr>
        <w:t xml:space="preserve"> </w:t>
      </w:r>
      <w:r w:rsidR="00BD79D6" w:rsidRPr="00967A00">
        <w:rPr>
          <w:rFonts w:ascii="Arial" w:hAnsi="Arial" w:cs="Arial"/>
          <w:b/>
          <w:color w:val="auto"/>
          <w:sz w:val="22"/>
          <w:szCs w:val="22"/>
          <w:u w:val="single"/>
        </w:rPr>
        <w:t>Közösségfejlesztés</w:t>
      </w:r>
      <w:bookmarkEnd w:id="21"/>
    </w:p>
    <w:p w14:paraId="7CFE443D" w14:textId="77777777" w:rsidR="00424F4D" w:rsidRPr="00967A00" w:rsidRDefault="00424F4D" w:rsidP="00424F4D">
      <w:pPr>
        <w:pStyle w:val="Listaszerbekezds"/>
        <w:ind w:left="2138"/>
        <w:rPr>
          <w:rFonts w:ascii="Arial" w:hAnsi="Arial" w:cs="Arial"/>
        </w:rPr>
      </w:pPr>
    </w:p>
    <w:p w14:paraId="418CC089" w14:textId="77777777" w:rsidR="0067111A" w:rsidRPr="00967A00" w:rsidRDefault="00BD79D6" w:rsidP="007954F6">
      <w:pPr>
        <w:pStyle w:val="Cmsor2"/>
        <w:numPr>
          <w:ilvl w:val="0"/>
          <w:numId w:val="23"/>
        </w:numPr>
        <w:rPr>
          <w:sz w:val="22"/>
          <w:szCs w:val="22"/>
        </w:rPr>
      </w:pPr>
      <w:bookmarkStart w:id="22" w:name="_Toc50553534"/>
      <w:r w:rsidRPr="00967A00">
        <w:rPr>
          <w:sz w:val="22"/>
          <w:szCs w:val="22"/>
        </w:rPr>
        <w:t>Virágzó Zugló Program</w:t>
      </w:r>
      <w:bookmarkEnd w:id="22"/>
      <w:r w:rsidR="00424F4D" w:rsidRPr="00967A00">
        <w:rPr>
          <w:sz w:val="22"/>
          <w:szCs w:val="22"/>
        </w:rPr>
        <w:t xml:space="preserve"> </w:t>
      </w:r>
    </w:p>
    <w:p w14:paraId="4FC322A8" w14:textId="77777777" w:rsidR="00EE1E6C" w:rsidRPr="00967A00" w:rsidRDefault="00EE1E6C" w:rsidP="00EE1E6C">
      <w:pPr>
        <w:rPr>
          <w:rFonts w:ascii="Arial" w:hAnsi="Arial" w:cs="Arial"/>
          <w:lang w:eastAsia="hu-HU"/>
        </w:rPr>
      </w:pPr>
    </w:p>
    <w:p w14:paraId="0C156D89" w14:textId="62FCE759" w:rsidR="00876B5D" w:rsidRPr="00967A00" w:rsidRDefault="00876B5D" w:rsidP="00B66F8D">
      <w:pPr>
        <w:jc w:val="both"/>
        <w:rPr>
          <w:rFonts w:ascii="Arial" w:hAnsi="Arial" w:cs="Arial"/>
        </w:rPr>
      </w:pPr>
      <w:r w:rsidRPr="00967A00">
        <w:rPr>
          <w:rFonts w:ascii="Arial" w:hAnsi="Arial" w:cs="Arial"/>
        </w:rPr>
        <w:t xml:space="preserve">Tovább folytatódik a több éve népszerű, lakossági identitást erősítő </w:t>
      </w:r>
      <w:r w:rsidR="004E44EE">
        <w:rPr>
          <w:rFonts w:ascii="Arial" w:hAnsi="Arial" w:cs="Arial"/>
        </w:rPr>
        <w:t xml:space="preserve">és közösségfejlesztő </w:t>
      </w:r>
      <w:r w:rsidRPr="00967A00">
        <w:rPr>
          <w:rFonts w:ascii="Arial" w:hAnsi="Arial" w:cs="Arial"/>
        </w:rPr>
        <w:t xml:space="preserve">Virágzó Zugló Program. Ennek keretében továbbra is elkülönült költségvetési forrásból </w:t>
      </w:r>
      <w:r w:rsidR="004E44EE" w:rsidRPr="00967A00">
        <w:rPr>
          <w:rFonts w:ascii="Arial" w:hAnsi="Arial" w:cs="Arial"/>
        </w:rPr>
        <w:t xml:space="preserve">lakossági részvétellel </w:t>
      </w:r>
      <w:r w:rsidR="004E44EE">
        <w:rPr>
          <w:rFonts w:ascii="Arial" w:hAnsi="Arial" w:cs="Arial"/>
        </w:rPr>
        <w:t>zöldülnek, virágoznak</w:t>
      </w:r>
      <w:r w:rsidRPr="00967A00">
        <w:rPr>
          <w:rFonts w:ascii="Arial" w:hAnsi="Arial" w:cs="Arial"/>
        </w:rPr>
        <w:t xml:space="preserve"> a közterek, közparkok</w:t>
      </w:r>
      <w:r w:rsidR="00D70487">
        <w:rPr>
          <w:rFonts w:ascii="Arial" w:hAnsi="Arial" w:cs="Arial"/>
        </w:rPr>
        <w:t xml:space="preserve">. </w:t>
      </w:r>
      <w:r w:rsidR="00037AE6" w:rsidRPr="00967A00">
        <w:rPr>
          <w:rFonts w:ascii="Arial" w:hAnsi="Arial" w:cs="Arial"/>
        </w:rPr>
        <w:t xml:space="preserve">A környezetvédelemmel </w:t>
      </w:r>
      <w:r w:rsidR="004E44EE">
        <w:rPr>
          <w:rFonts w:ascii="Arial" w:hAnsi="Arial" w:cs="Arial"/>
        </w:rPr>
        <w:t xml:space="preserve">és klímaváltozással </w:t>
      </w:r>
      <w:r w:rsidR="00037AE6" w:rsidRPr="00967A00">
        <w:rPr>
          <w:rFonts w:ascii="Arial" w:hAnsi="Arial" w:cs="Arial"/>
        </w:rPr>
        <w:t>szoros összefüggésben lévő program folytatásában a közösségépítés elemét tartjuk kiemeltnek.</w:t>
      </w:r>
    </w:p>
    <w:p w14:paraId="2D17E6D4" w14:textId="77777777" w:rsidR="0067111A" w:rsidRPr="00967A00" w:rsidRDefault="00BD79D6" w:rsidP="007954F6">
      <w:pPr>
        <w:pStyle w:val="Cmsor2"/>
        <w:numPr>
          <w:ilvl w:val="0"/>
          <w:numId w:val="23"/>
        </w:numPr>
        <w:rPr>
          <w:sz w:val="22"/>
          <w:szCs w:val="22"/>
        </w:rPr>
      </w:pPr>
      <w:bookmarkStart w:id="23" w:name="_Toc50553535"/>
      <w:r w:rsidRPr="00967A00">
        <w:rPr>
          <w:sz w:val="22"/>
          <w:szCs w:val="22"/>
        </w:rPr>
        <w:t>ZESZ egészségfejlesztés</w:t>
      </w:r>
      <w:bookmarkEnd w:id="23"/>
      <w:r w:rsidR="00424F4D" w:rsidRPr="00967A00">
        <w:rPr>
          <w:sz w:val="22"/>
          <w:szCs w:val="22"/>
        </w:rPr>
        <w:t xml:space="preserve"> </w:t>
      </w:r>
    </w:p>
    <w:p w14:paraId="08FF267D" w14:textId="77777777" w:rsidR="00EE1E6C" w:rsidRPr="00967A00" w:rsidRDefault="00EE1E6C" w:rsidP="00EE1E6C">
      <w:pPr>
        <w:rPr>
          <w:rFonts w:ascii="Arial" w:hAnsi="Arial" w:cs="Arial"/>
          <w:lang w:eastAsia="hu-HU"/>
        </w:rPr>
      </w:pPr>
    </w:p>
    <w:p w14:paraId="3F744A39" w14:textId="48F327E8" w:rsidR="00BE6EFD" w:rsidRPr="00967A00" w:rsidRDefault="004E44EE" w:rsidP="00A905D8">
      <w:pPr>
        <w:jc w:val="both"/>
        <w:rPr>
          <w:rFonts w:ascii="Arial" w:hAnsi="Arial" w:cs="Arial"/>
        </w:rPr>
      </w:pPr>
      <w:r>
        <w:rPr>
          <w:rFonts w:ascii="Arial" w:hAnsi="Arial" w:cs="Arial"/>
        </w:rPr>
        <w:t>A</w:t>
      </w:r>
      <w:r w:rsidR="00AA22A1">
        <w:rPr>
          <w:rFonts w:ascii="Arial" w:hAnsi="Arial" w:cs="Arial"/>
        </w:rPr>
        <w:t>z</w:t>
      </w:r>
      <w:r w:rsidR="00AF734E" w:rsidRPr="00967A00">
        <w:rPr>
          <w:rFonts w:ascii="Arial" w:hAnsi="Arial" w:cs="Arial"/>
        </w:rPr>
        <w:t xml:space="preserve"> EMMI által koordinált „Egészséges Budapest” program </w:t>
      </w:r>
      <w:r>
        <w:rPr>
          <w:rFonts w:ascii="Arial" w:hAnsi="Arial" w:cs="Arial"/>
        </w:rPr>
        <w:t>keretében fejlődtek</w:t>
      </w:r>
      <w:r w:rsidR="00AA22A1">
        <w:rPr>
          <w:rFonts w:ascii="Arial" w:hAnsi="Arial" w:cs="Arial"/>
        </w:rPr>
        <w:t xml:space="preserve"> </w:t>
      </w:r>
      <w:r w:rsidR="00AF734E" w:rsidRPr="00967A00">
        <w:rPr>
          <w:rFonts w:ascii="Arial" w:hAnsi="Arial" w:cs="Arial"/>
        </w:rPr>
        <w:t xml:space="preserve">a Zuglói Egészségügyi Szolgálat intézményei és telephelyei. </w:t>
      </w:r>
    </w:p>
    <w:p w14:paraId="6B504B1D" w14:textId="77777777" w:rsidR="00BE6EFD" w:rsidRPr="00967A00" w:rsidRDefault="00BE6EFD" w:rsidP="0067111A">
      <w:pPr>
        <w:pStyle w:val="Listaszerbekezds"/>
        <w:ind w:left="2138"/>
        <w:rPr>
          <w:rFonts w:ascii="Arial" w:hAnsi="Arial" w:cs="Arial"/>
          <w:i/>
        </w:rPr>
      </w:pPr>
    </w:p>
    <w:p w14:paraId="025E92A5" w14:textId="77777777" w:rsidR="00BE6EFD" w:rsidRPr="00967A00" w:rsidRDefault="00AA0E27" w:rsidP="00AA0E27">
      <w:pPr>
        <w:pStyle w:val="Listaszerbekezds"/>
        <w:ind w:left="2138" w:hanging="1854"/>
        <w:rPr>
          <w:rFonts w:ascii="Arial" w:hAnsi="Arial" w:cs="Arial"/>
          <w:i/>
        </w:rPr>
      </w:pPr>
      <w:r w:rsidRPr="00967A00">
        <w:rPr>
          <w:rFonts w:ascii="Arial" w:hAnsi="Arial" w:cs="Arial"/>
          <w:noProof/>
          <w:lang w:eastAsia="hu-HU"/>
        </w:rPr>
        <w:drawing>
          <wp:inline distT="0" distB="0" distL="0" distR="0" wp14:anchorId="0F4615CF" wp14:editId="0EBF5735">
            <wp:extent cx="4067557" cy="1155801"/>
            <wp:effectExtent l="0" t="0" r="9525" b="635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4034" cy="1188898"/>
                    </a:xfrm>
                    <a:prstGeom prst="rect">
                      <a:avLst/>
                    </a:prstGeom>
                    <a:noFill/>
                    <a:ln>
                      <a:noFill/>
                    </a:ln>
                  </pic:spPr>
                </pic:pic>
              </a:graphicData>
            </a:graphic>
          </wp:inline>
        </w:drawing>
      </w:r>
    </w:p>
    <w:p w14:paraId="012C8835" w14:textId="77777777" w:rsidR="00AA0E27" w:rsidRPr="00967A00" w:rsidRDefault="00AA0E27" w:rsidP="00AA0E27">
      <w:pPr>
        <w:pStyle w:val="Listaszerbekezds"/>
        <w:ind w:left="2138" w:hanging="1854"/>
        <w:rPr>
          <w:rFonts w:ascii="Arial" w:hAnsi="Arial" w:cs="Arial"/>
          <w:i/>
        </w:rPr>
      </w:pPr>
    </w:p>
    <w:p w14:paraId="2471F894" w14:textId="77777777" w:rsidR="00AA0E27" w:rsidRPr="00967A00" w:rsidRDefault="00AA0E27" w:rsidP="00AA0E27">
      <w:pPr>
        <w:pStyle w:val="Listaszerbekezds"/>
        <w:ind w:left="2138" w:hanging="1854"/>
        <w:rPr>
          <w:rFonts w:ascii="Arial" w:hAnsi="Arial" w:cs="Arial"/>
          <w:i/>
        </w:rPr>
      </w:pPr>
      <w:r w:rsidRPr="00967A00">
        <w:rPr>
          <w:rFonts w:ascii="Arial" w:hAnsi="Arial" w:cs="Arial"/>
          <w:i/>
          <w:noProof/>
          <w:lang w:eastAsia="hu-HU"/>
        </w:rPr>
        <w:drawing>
          <wp:inline distT="0" distB="0" distL="0" distR="0" wp14:anchorId="5D8137C9" wp14:editId="41460850">
            <wp:extent cx="5492039" cy="4045793"/>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1241" cy="4052572"/>
                    </a:xfrm>
                    <a:prstGeom prst="rect">
                      <a:avLst/>
                    </a:prstGeom>
                    <a:noFill/>
                  </pic:spPr>
                </pic:pic>
              </a:graphicData>
            </a:graphic>
          </wp:inline>
        </w:drawing>
      </w:r>
    </w:p>
    <w:p w14:paraId="435A0D64" w14:textId="77777777" w:rsidR="00037AE6" w:rsidRPr="00967A00" w:rsidRDefault="00037AE6" w:rsidP="00AA0E27">
      <w:pPr>
        <w:pStyle w:val="Listaszerbekezds"/>
        <w:ind w:left="2138" w:hanging="1854"/>
        <w:rPr>
          <w:rFonts w:ascii="Arial" w:hAnsi="Arial" w:cs="Arial"/>
          <w:i/>
        </w:rPr>
      </w:pPr>
    </w:p>
    <w:p w14:paraId="049009F3" w14:textId="334EDBC7" w:rsidR="00255AEE" w:rsidRPr="00375BC3" w:rsidRDefault="00255AEE" w:rsidP="00255AEE">
      <w:pPr>
        <w:spacing w:after="0" w:line="240" w:lineRule="auto"/>
        <w:jc w:val="both"/>
        <w:rPr>
          <w:rFonts w:ascii="Arial" w:hAnsi="Arial" w:cs="Arial"/>
        </w:rPr>
      </w:pPr>
      <w:r w:rsidRPr="00375BC3">
        <w:rPr>
          <w:rFonts w:ascii="Arial" w:hAnsi="Arial" w:cs="Arial"/>
        </w:rPr>
        <w:lastRenderedPageBreak/>
        <w:t xml:space="preserve">A Zuglói Egészségügyi Szolgálat 2019. január végén mutatta be a Képviselő-testületnek a </w:t>
      </w:r>
      <w:proofErr w:type="spellStart"/>
      <w:r w:rsidRPr="00375BC3">
        <w:rPr>
          <w:rFonts w:ascii="Arial" w:hAnsi="Arial" w:cs="Arial"/>
        </w:rPr>
        <w:t>ZESz</w:t>
      </w:r>
      <w:proofErr w:type="spellEnd"/>
      <w:r w:rsidRPr="00375BC3">
        <w:rPr>
          <w:rFonts w:ascii="Arial" w:hAnsi="Arial" w:cs="Arial"/>
        </w:rPr>
        <w:t xml:space="preserve"> teljes átvilágításáról és a tervezett rövid-, közép- és hosszútávú fejlesztéséről szóló Megújulási Tervét. Ennek fő eleme a </w:t>
      </w:r>
      <w:proofErr w:type="spellStart"/>
      <w:r w:rsidRPr="00375BC3">
        <w:rPr>
          <w:rFonts w:ascii="Arial" w:hAnsi="Arial" w:cs="Arial"/>
        </w:rPr>
        <w:t>ZESz</w:t>
      </w:r>
      <w:proofErr w:type="spellEnd"/>
      <w:r w:rsidRPr="00375BC3">
        <w:rPr>
          <w:rFonts w:ascii="Arial" w:hAnsi="Arial" w:cs="Arial"/>
        </w:rPr>
        <w:t xml:space="preserve"> működésének stratégiai fejlesztési koncepciója, mely a következőket tartalmazza.</w:t>
      </w:r>
    </w:p>
    <w:p w14:paraId="24DA5FC2"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 </w:t>
      </w:r>
    </w:p>
    <w:p w14:paraId="68985CF5" w14:textId="77777777" w:rsidR="00255AEE" w:rsidRPr="00375BC3" w:rsidRDefault="00255AEE" w:rsidP="00255AEE">
      <w:pPr>
        <w:spacing w:after="0" w:line="240" w:lineRule="auto"/>
        <w:jc w:val="both"/>
        <w:rPr>
          <w:rFonts w:ascii="Arial" w:hAnsi="Arial" w:cs="Arial"/>
          <w:bCs/>
        </w:rPr>
      </w:pPr>
      <w:r w:rsidRPr="00375BC3">
        <w:rPr>
          <w:rFonts w:ascii="Arial" w:hAnsi="Arial" w:cs="Arial"/>
          <w:bCs/>
        </w:rPr>
        <w:t>I. Gyógyító tevékenységgel összefüggő fejlesztések</w:t>
      </w:r>
    </w:p>
    <w:p w14:paraId="383307C9" w14:textId="77777777" w:rsidR="00255AEE" w:rsidRPr="00375BC3" w:rsidRDefault="00255AEE" w:rsidP="00255AEE">
      <w:pPr>
        <w:spacing w:after="0" w:line="240" w:lineRule="auto"/>
        <w:ind w:firstLine="360"/>
        <w:jc w:val="both"/>
        <w:rPr>
          <w:rFonts w:ascii="Arial" w:hAnsi="Arial" w:cs="Arial"/>
          <w:bCs/>
          <w:iCs/>
        </w:rPr>
      </w:pPr>
    </w:p>
    <w:p w14:paraId="18BE6943" w14:textId="77777777" w:rsidR="00255AEE" w:rsidRPr="00375BC3" w:rsidRDefault="00255AEE" w:rsidP="00255AEE">
      <w:pPr>
        <w:spacing w:after="0" w:line="240" w:lineRule="auto"/>
        <w:jc w:val="both"/>
        <w:rPr>
          <w:rFonts w:ascii="Arial" w:hAnsi="Arial" w:cs="Arial"/>
          <w:bCs/>
          <w:iCs/>
        </w:rPr>
      </w:pPr>
      <w:r w:rsidRPr="00375BC3">
        <w:rPr>
          <w:rFonts w:ascii="Arial" w:hAnsi="Arial" w:cs="Arial"/>
          <w:bCs/>
          <w:iCs/>
        </w:rPr>
        <w:t>A járóbeteg-szakellátás szakmai struktúrájának módosítása:</w:t>
      </w:r>
    </w:p>
    <w:p w14:paraId="5BD8EE81"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Merev és kötelezően ellátandó szerződött óraszámok struktúrája miatt a kapacitásokat, a szerződött óraszámokat HR erőforrás hiány miatt nem használja ki kellő mértékben az intézmény, ezért megkezdődött a szakrendelések kapacitásainak elemzése, átméretezése, átcsoportosítása. Ezen adatok, kapacitások, óraszámok, HR és eszközpark, valamint minden egyéb, az adott rendelésre jutó adatok figyelembevételével jövőbeni feladat, </w:t>
      </w:r>
      <w:proofErr w:type="spellStart"/>
      <w:r w:rsidRPr="00375BC3">
        <w:rPr>
          <w:rFonts w:ascii="Arial" w:hAnsi="Arial" w:cs="Arial"/>
        </w:rPr>
        <w:t>rendelésenként</w:t>
      </w:r>
      <w:proofErr w:type="spellEnd"/>
      <w:r w:rsidRPr="00375BC3">
        <w:rPr>
          <w:rFonts w:ascii="Arial" w:hAnsi="Arial" w:cs="Arial"/>
        </w:rPr>
        <w:t xml:space="preserve"> végig elemezni az egyes rendelések optimális működési rendjéhez szükséges feltételeket. </w:t>
      </w:r>
    </w:p>
    <w:p w14:paraId="2C42A96D"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A kapacitás-struktúra átalakításával a </w:t>
      </w:r>
      <w:proofErr w:type="spellStart"/>
      <w:r w:rsidRPr="00375BC3">
        <w:rPr>
          <w:rFonts w:ascii="Arial" w:hAnsi="Arial" w:cs="Arial"/>
        </w:rPr>
        <w:t>valid</w:t>
      </w:r>
      <w:proofErr w:type="spellEnd"/>
      <w:r w:rsidRPr="00375BC3">
        <w:rPr>
          <w:rFonts w:ascii="Arial" w:hAnsi="Arial" w:cs="Arial"/>
        </w:rPr>
        <w:t xml:space="preserve"> kontrolling adatok figyelembevételével az alábbi fejlesztések végrehajtására kerülhet sor:</w:t>
      </w:r>
    </w:p>
    <w:p w14:paraId="146A76EB"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 xml:space="preserve">A kardiológia, hipertónia, a rehabilitációs medicina, reumatológia, fizioterápia, </w:t>
      </w:r>
      <w:proofErr w:type="spellStart"/>
      <w:r w:rsidRPr="00375BC3">
        <w:rPr>
          <w:rFonts w:ascii="Arial" w:hAnsi="Arial" w:cs="Arial"/>
        </w:rPr>
        <w:t>allergiológia</w:t>
      </w:r>
      <w:proofErr w:type="spellEnd"/>
      <w:r w:rsidRPr="00375BC3">
        <w:rPr>
          <w:rFonts w:ascii="Arial" w:hAnsi="Arial" w:cs="Arial"/>
        </w:rPr>
        <w:t xml:space="preserve"> szakrendelések továbbfejlesztése mind szakorvosi óraszám kapacitásban, mind orvosi gép-, és műszerellátottság tekintetében.</w:t>
      </w:r>
    </w:p>
    <w:p w14:paraId="5360D150"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 xml:space="preserve">Új szakmák indítása, amennyiben gazdaságossági és szakmai mutatók ezt alátámasztják.  </w:t>
      </w:r>
    </w:p>
    <w:p w14:paraId="444ACFE4" w14:textId="77777777" w:rsidR="00255AEE" w:rsidRPr="00375BC3" w:rsidRDefault="00255AEE" w:rsidP="00255AEE">
      <w:pPr>
        <w:spacing w:after="0" w:line="240" w:lineRule="auto"/>
        <w:jc w:val="both"/>
        <w:rPr>
          <w:rFonts w:ascii="Arial" w:hAnsi="Arial" w:cs="Arial"/>
        </w:rPr>
      </w:pPr>
    </w:p>
    <w:p w14:paraId="051631E7" w14:textId="77777777" w:rsidR="00255AEE" w:rsidRPr="00375BC3" w:rsidRDefault="00255AEE" w:rsidP="00255AEE">
      <w:pPr>
        <w:spacing w:after="0" w:line="240" w:lineRule="auto"/>
        <w:jc w:val="both"/>
        <w:rPr>
          <w:rFonts w:ascii="Arial" w:hAnsi="Arial" w:cs="Arial"/>
        </w:rPr>
      </w:pPr>
      <w:r w:rsidRPr="00375BC3">
        <w:rPr>
          <w:rFonts w:ascii="Arial" w:hAnsi="Arial" w:cs="Arial"/>
        </w:rPr>
        <w:t>II. A humánerőforrás fejlesztésének stratégiai feladatai</w:t>
      </w:r>
    </w:p>
    <w:p w14:paraId="3F8516C0" w14:textId="77777777" w:rsidR="00255AEE" w:rsidRPr="00375BC3" w:rsidRDefault="00255AEE" w:rsidP="00255AEE">
      <w:pPr>
        <w:spacing w:after="0" w:line="240" w:lineRule="auto"/>
        <w:jc w:val="both"/>
        <w:rPr>
          <w:rFonts w:ascii="Arial" w:hAnsi="Arial" w:cs="Arial"/>
          <w:b/>
          <w:bCs/>
        </w:rPr>
      </w:pPr>
    </w:p>
    <w:p w14:paraId="6FC6A78D"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A bérfeszültségek kezelése érdekében minimalizálásra kerültek a közalkalmazotti bértábla szerinti bérek, valamint az egyéb </w:t>
      </w:r>
      <w:proofErr w:type="spellStart"/>
      <w:r w:rsidRPr="00375BC3">
        <w:rPr>
          <w:rFonts w:ascii="Arial" w:hAnsi="Arial" w:cs="Arial"/>
        </w:rPr>
        <w:t>foglalkoztatású</w:t>
      </w:r>
      <w:proofErr w:type="spellEnd"/>
      <w:r w:rsidRPr="00375BC3">
        <w:rPr>
          <w:rFonts w:ascii="Arial" w:hAnsi="Arial" w:cs="Arial"/>
        </w:rPr>
        <w:t xml:space="preserve"> (megbízási szerződéssel rendelkező, közreműködő, személyes közreműködő, szabadfoglalkozású) szakorvosi órabérek közötti különbségek. A bérfeszültségek csökkentésével megelőzhető, hogy a kollégák magánellátókhoz vagy külföldre menjenek. </w:t>
      </w:r>
    </w:p>
    <w:p w14:paraId="3316CA54"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Tervezésre vár egy olyan dolgozói teljesítmény-értékelési rendszer, amely segítségével a szakorvosi és asszisztensi teljesítmények egzakt módon mérhetők és képes hiteles információt biztosítani az anyagi, illetve nem anyagi elismerések odaítéléséhez. Ezen információkra alapozva új és hatásosabb motivációs rendszert tud a </w:t>
      </w:r>
      <w:proofErr w:type="spellStart"/>
      <w:r w:rsidRPr="00375BC3">
        <w:rPr>
          <w:rFonts w:ascii="Arial" w:hAnsi="Arial" w:cs="Arial"/>
        </w:rPr>
        <w:t>ZESz</w:t>
      </w:r>
      <w:proofErr w:type="spellEnd"/>
      <w:r w:rsidRPr="00375BC3">
        <w:rPr>
          <w:rFonts w:ascii="Arial" w:hAnsi="Arial" w:cs="Arial"/>
        </w:rPr>
        <w:t xml:space="preserve"> vezetése működtetni.</w:t>
      </w:r>
    </w:p>
    <w:p w14:paraId="0C5CC6F8" w14:textId="77777777" w:rsidR="00255AEE" w:rsidRPr="00375BC3" w:rsidRDefault="00255AEE" w:rsidP="00255AEE">
      <w:pPr>
        <w:spacing w:after="0" w:line="240" w:lineRule="auto"/>
        <w:jc w:val="both"/>
        <w:rPr>
          <w:rFonts w:ascii="Arial" w:hAnsi="Arial" w:cs="Arial"/>
        </w:rPr>
      </w:pPr>
      <w:r w:rsidRPr="00375BC3">
        <w:rPr>
          <w:rFonts w:ascii="Arial" w:hAnsi="Arial" w:cs="Arial"/>
        </w:rPr>
        <w:t>Intézkedési tervet kell készíteni mind a szakorvosi, mind a műszaki-gazdasági szakemberhiány megelőzésére, megszüntetésére, a képző helyekről kikerülő szakemberek elérésére, a kapcsolattartásra, illetve az intézményi keretek közé történő bevonzásukra.</w:t>
      </w:r>
    </w:p>
    <w:p w14:paraId="5E49D263"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A munkaerő megtartásához nemcsak pénzt igénylő beavatkozások szükségesek. Cél, hogy a </w:t>
      </w:r>
      <w:proofErr w:type="spellStart"/>
      <w:r w:rsidRPr="00375BC3">
        <w:rPr>
          <w:rFonts w:ascii="Arial" w:hAnsi="Arial" w:cs="Arial"/>
        </w:rPr>
        <w:t>ZESz</w:t>
      </w:r>
      <w:proofErr w:type="spellEnd"/>
      <w:r w:rsidRPr="00375BC3">
        <w:rPr>
          <w:rFonts w:ascii="Arial" w:hAnsi="Arial" w:cs="Arial"/>
        </w:rPr>
        <w:t xml:space="preserve"> vezetése olyan munkahelyi légkört teremtsen, amelyben a szimpatikus motivációk biztosítják a munkahelyi közérzetjavulást, az elvándorlás lassítását. Ezt az elvárást részben már sikerült teljesíteni.</w:t>
      </w:r>
    </w:p>
    <w:p w14:paraId="511905F1"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Támogatni kell a munkatársak szakmai fejlődés irányba tett erőfeszítéseit. Javasolt az orvosok, egyéb diplomások, szakdolgozók részére helyi továbbképzéseket, tréningeket, tudományos értekezleteket és szakmai tapasztalatcseréket szervezni. Támogatandó a külső továbbképzéseken/konferenciákon való részvételük. Célszerű folytatni – a Semmelweis Egyetem által akkreditált – kreditpontos belső intézményi továbbképzések szervezését. </w:t>
      </w:r>
    </w:p>
    <w:p w14:paraId="4805D08F"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Fontos feladat a dolgozói elégedettség/motiváltság javítása. A dolgozói elégedettség növelése érdekében tervezni szükséges az elégedettségi szint évenkénti felmérését, tendenciáinak értékelését. A legutóbbi felmérés alapján a dolgozói elégedettségi szint 67%-os, tehát a munkatársak alapvetően elégedettek az Intézmény működésével, de ez az elégedettségi szint tovább növelhető/növelendő. A cél tehát ennek az elégedettségi szintnek az emelése, amelynek eszközei közül csak példaként említve a következőket: munkahelyi körülmények és légkör javítása, a munkaruha/védőeszköz biztosítása, a beosztottak/vezetők viszonyának javítása, visszajelzések (dicséret, elmarasztalás) és teljesítmények értékelése, információs ellátottság növelése, kapcsolatok fenntartása más területekkel és szervezetekkel. Javasolt megvalósítani </w:t>
      </w:r>
      <w:r w:rsidRPr="00375BC3">
        <w:rPr>
          <w:rFonts w:ascii="Arial" w:hAnsi="Arial" w:cs="Arial"/>
        </w:rPr>
        <w:lastRenderedPageBreak/>
        <w:t xml:space="preserve">néhány intézményi kötődést, belső elkötelezettséget erősítő lépést, akciót, közösségerősítő programot, ünnepet (pl. családok </w:t>
      </w:r>
      <w:proofErr w:type="gramStart"/>
      <w:r w:rsidRPr="00375BC3">
        <w:rPr>
          <w:rFonts w:ascii="Arial" w:hAnsi="Arial" w:cs="Arial"/>
        </w:rPr>
        <w:t>napja,</w:t>
      </w:r>
      <w:proofErr w:type="gramEnd"/>
      <w:r w:rsidRPr="00375BC3">
        <w:rPr>
          <w:rFonts w:ascii="Arial" w:hAnsi="Arial" w:cs="Arial"/>
        </w:rPr>
        <w:t xml:space="preserve"> stb.). </w:t>
      </w:r>
    </w:p>
    <w:p w14:paraId="221EC7E8" w14:textId="77777777" w:rsidR="00255AEE" w:rsidRPr="00375BC3" w:rsidRDefault="00255AEE" w:rsidP="00255AEE">
      <w:pPr>
        <w:spacing w:after="0" w:line="240" w:lineRule="auto"/>
        <w:jc w:val="both"/>
        <w:rPr>
          <w:rFonts w:ascii="Arial" w:hAnsi="Arial" w:cs="Arial"/>
        </w:rPr>
      </w:pPr>
      <w:r w:rsidRPr="00375BC3">
        <w:rPr>
          <w:rFonts w:ascii="Arial" w:hAnsi="Arial" w:cs="Arial"/>
        </w:rPr>
        <w:t>Az orvosok leterheltsége, alulfizetettsége évek alatt jelentős kiégéshez vezetett. Ennek egyik nyilvánvaló következménye a betegpanaszok fokozódó száma. Ezt a kérdést már rövidtávon is kezelni kell, megfelelő képzésekkel, kommunikációs tréninggel, illetve személyes beszélgetésekkel.  Ez plusz forrásokat igényel, melyhez szükséges a Fenntartó támogatása.</w:t>
      </w:r>
    </w:p>
    <w:p w14:paraId="11E7CD7A" w14:textId="77777777" w:rsidR="00255AEE" w:rsidRPr="00375BC3" w:rsidRDefault="00255AEE" w:rsidP="00255AEE">
      <w:pPr>
        <w:spacing w:after="0" w:line="240" w:lineRule="auto"/>
        <w:jc w:val="both"/>
        <w:rPr>
          <w:rFonts w:ascii="Arial" w:hAnsi="Arial" w:cs="Arial"/>
        </w:rPr>
      </w:pPr>
    </w:p>
    <w:p w14:paraId="04C26BA9" w14:textId="77777777" w:rsidR="00255AEE" w:rsidRPr="00375BC3" w:rsidRDefault="00255AEE" w:rsidP="00255AEE">
      <w:pPr>
        <w:spacing w:after="0" w:line="240" w:lineRule="auto"/>
        <w:jc w:val="both"/>
        <w:rPr>
          <w:rFonts w:ascii="Arial" w:hAnsi="Arial" w:cs="Arial"/>
        </w:rPr>
      </w:pPr>
      <w:r w:rsidRPr="00375BC3">
        <w:rPr>
          <w:rFonts w:ascii="Arial" w:hAnsi="Arial" w:cs="Arial"/>
        </w:rPr>
        <w:t>III. Az infrastruktúra fejlesztése</w:t>
      </w:r>
    </w:p>
    <w:p w14:paraId="31A8D78F" w14:textId="77777777" w:rsidR="00255AEE" w:rsidRPr="00375BC3" w:rsidRDefault="00255AEE" w:rsidP="00255AEE">
      <w:pPr>
        <w:spacing w:after="0" w:line="240" w:lineRule="auto"/>
        <w:jc w:val="both"/>
        <w:rPr>
          <w:rFonts w:ascii="Arial" w:hAnsi="Arial" w:cs="Arial"/>
          <w:b/>
          <w:bCs/>
        </w:rPr>
      </w:pPr>
    </w:p>
    <w:p w14:paraId="35626663" w14:textId="77777777" w:rsidR="00255AEE" w:rsidRPr="00375BC3" w:rsidRDefault="00255AEE" w:rsidP="00255AEE">
      <w:pPr>
        <w:spacing w:after="0" w:line="240" w:lineRule="auto"/>
        <w:jc w:val="both"/>
        <w:rPr>
          <w:rFonts w:ascii="Arial" w:hAnsi="Arial" w:cs="Arial"/>
        </w:rPr>
      </w:pPr>
      <w:r w:rsidRPr="00375BC3">
        <w:rPr>
          <w:rFonts w:ascii="Arial" w:hAnsi="Arial" w:cs="Arial"/>
        </w:rPr>
        <w:t>Az épített infrastruktúra átalakítása, fejlesztése:</w:t>
      </w:r>
    </w:p>
    <w:p w14:paraId="1AFEAAD9"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A </w:t>
      </w:r>
      <w:proofErr w:type="spellStart"/>
      <w:r w:rsidRPr="00375BC3">
        <w:rPr>
          <w:rFonts w:ascii="Arial" w:hAnsi="Arial" w:cs="Arial"/>
        </w:rPr>
        <w:t>ZESz</w:t>
      </w:r>
      <w:proofErr w:type="spellEnd"/>
      <w:r w:rsidRPr="00375BC3">
        <w:rPr>
          <w:rFonts w:ascii="Arial" w:hAnsi="Arial" w:cs="Arial"/>
        </w:rPr>
        <w:t xml:space="preserve"> által üzemeltetett egészségügyi intézményrendszer épületeinek 5 éves műszaki fejlesztési terve című tanulmány az elkövetkezendő években halaszthatatlanul végrehajtandó felújítási munkálatok összefoglalására hivatott. Magasabb szintű döntést igényel, hogy egy modernebb infrastruktúra kialakítása történik meg egy új épület létrehozásával vagy a meglévő székhely és telephely felújítása, korszerűsítése a megfelelő megoldás. Ebben a kérdésben korábban elfogadott és a 2020. évi költségvetési javaslatban is szereplő épületfelújítási munkák már több alkalommal tárgyalásra kerültek. Jelenleg ennek 2020. évre esedékes munkálatai a Fővárosi Önkormányzat által az Egészséges Budapest Program keretében biztosított 657 millió forint összegben kerülnek megvalósításra. </w:t>
      </w:r>
    </w:p>
    <w:p w14:paraId="36ED1A3A" w14:textId="77777777" w:rsidR="00255AEE" w:rsidRPr="00375BC3" w:rsidRDefault="00255AEE" w:rsidP="00255AEE">
      <w:pPr>
        <w:spacing w:after="0" w:line="240" w:lineRule="auto"/>
        <w:jc w:val="both"/>
        <w:rPr>
          <w:rFonts w:ascii="Arial" w:hAnsi="Arial" w:cs="Arial"/>
        </w:rPr>
      </w:pPr>
      <w:r w:rsidRPr="00375BC3">
        <w:rPr>
          <w:rFonts w:ascii="Arial" w:hAnsi="Arial" w:cs="Arial"/>
        </w:rPr>
        <w:t>Már több, mint egy évtizede felmerült egy új, korszerű szakrendelő építésének szükségessége. Az ehhez szükséges orvosszakmai igények, tervek 2020. januárjában leadásra kerültek a Fenntartó felé. Ennek rövid összefoglalása a következő:</w:t>
      </w:r>
    </w:p>
    <w:p w14:paraId="41140347" w14:textId="77777777" w:rsidR="00255AEE" w:rsidRPr="00375BC3" w:rsidRDefault="00255AEE" w:rsidP="00255AEE">
      <w:pPr>
        <w:spacing w:after="0" w:line="240" w:lineRule="auto"/>
        <w:jc w:val="both"/>
        <w:rPr>
          <w:rFonts w:ascii="Arial" w:hAnsi="Arial" w:cs="Arial"/>
        </w:rPr>
      </w:pPr>
      <w:r w:rsidRPr="00375BC3">
        <w:rPr>
          <w:rFonts w:ascii="Arial" w:hAnsi="Arial" w:cs="Arial"/>
        </w:rPr>
        <w:t>Az Önkormányzat egészségügyi feladatai közül a legjelentősebb, mind betegszám, mind költségek tekintetében a járóbeteg szakrendelés biztosítása. A jelenlegi 2 telephelyen működő 2 rendelős (Hermina úti rendelő 100 éves, illetve Örs vezér téren található intézmény 23-40-50 éves) struktúra elavult. A Fenntartó és a szakma egybehangzó véleménye, illetve elképzelése egy új szakrendelő felépítése, modern 21. századi igényeknek megfelelő szolgáltatás kialakításával. A jelen koncepcionális stratégiai leírás és a funkciók összefoglaló táblázat, terület igényének célja, hogy a tervezők részére megfelelő szakmai hátteret biztosítson a tervezéshez, kialakításhoz.</w:t>
      </w:r>
    </w:p>
    <w:p w14:paraId="37CE9D53"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A rendelő kapacitás igényei: </w:t>
      </w:r>
    </w:p>
    <w:p w14:paraId="0C764D86"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Éves betegforgalom kb. fél millió fő.</w:t>
      </w:r>
    </w:p>
    <w:p w14:paraId="3188D563"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 xml:space="preserve">A zuglói szakrendelők havi esetszáma kb. 24.000 és 36.000 eset között változik. </w:t>
      </w:r>
    </w:p>
    <w:p w14:paraId="696F0A48"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A labor szolgáltatások 5-10.000 esetet látnak el havonta.</w:t>
      </w:r>
    </w:p>
    <w:p w14:paraId="63EA6BC2" w14:textId="77777777" w:rsidR="00255AEE" w:rsidRPr="00375BC3" w:rsidRDefault="00255AEE" w:rsidP="00255AEE">
      <w:pPr>
        <w:spacing w:after="0" w:line="240" w:lineRule="auto"/>
        <w:jc w:val="both"/>
        <w:rPr>
          <w:rFonts w:ascii="Arial" w:hAnsi="Arial" w:cs="Arial"/>
        </w:rPr>
      </w:pPr>
      <w:r w:rsidRPr="00375BC3">
        <w:rPr>
          <w:rFonts w:ascii="Arial" w:hAnsi="Arial" w:cs="Arial"/>
        </w:rPr>
        <w:t>Az új rendelőben történő elhelyezésnél figyelembe kell venni azt az adottságot, hogy a jelenlegi két szakrendelőben számos alapellátási egység is működik, a Hermina úton 6 fogorvos és 7 felnőtt háziorvos, az Örs vezér terén 11 fogorvos és 13 háziorvos teljesít szolgálatot, jelentős alapterületet elfoglalva. Az összevonás során ezen rendelések elhelyezéséről gondoskodni kell, mivel az új rendelőépületbe a szakmai terv szerint nem integrálhatók. Elhelyezésüknél figyelembe kell venni az alapellátás speciális voltát:</w:t>
      </w:r>
    </w:p>
    <w:p w14:paraId="3334D821" w14:textId="77777777" w:rsidR="00255AEE" w:rsidRPr="00375BC3" w:rsidRDefault="00255AEE" w:rsidP="00255AEE">
      <w:pPr>
        <w:spacing w:after="0" w:line="240" w:lineRule="auto"/>
        <w:jc w:val="both"/>
        <w:rPr>
          <w:rFonts w:ascii="Arial" w:hAnsi="Arial" w:cs="Arial"/>
        </w:rPr>
      </w:pPr>
      <w:r w:rsidRPr="00375BC3">
        <w:rPr>
          <w:rFonts w:ascii="Arial" w:hAnsi="Arial" w:cs="Arial"/>
        </w:rPr>
        <w:t>A háziorvosi szolgálatnak minél közelebb kell lennie az ellátandó lakossághoz, azaz központosítása egy Zugló nagyságú kerületben nem lehetséges. Ebből adódóan a jelenlegi helyszínekhez (Örs vezér tere, Hermina út) közeli elhelyezési lehetőséget kell teremteni, önkormányzati tulajdonú helyiségek, esetleg vásárolt helyiségek felhasználásával.</w:t>
      </w:r>
    </w:p>
    <w:p w14:paraId="0D543DFC"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A fogorvosi szolgálatok központosított elhelyezése nem okoz ellátási problémát. Erre lehetőséget teremthet két, az új rendelőhöz közeli gyermek alapellátási rendelő (Lőcsei utca 24-26. és </w:t>
      </w:r>
      <w:proofErr w:type="spellStart"/>
      <w:r w:rsidRPr="00375BC3">
        <w:rPr>
          <w:rFonts w:ascii="Arial" w:hAnsi="Arial" w:cs="Arial"/>
        </w:rPr>
        <w:t>Ráskai</w:t>
      </w:r>
      <w:proofErr w:type="spellEnd"/>
      <w:r w:rsidRPr="00375BC3">
        <w:rPr>
          <w:rFonts w:ascii="Arial" w:hAnsi="Arial" w:cs="Arial"/>
        </w:rPr>
        <w:t xml:space="preserve"> Lea utca 69-73.) beköltöztetése az új rendelőtömbbe. A felszabaduló épületekben, épületrészekben kialakítható(k) a fogorvosi centrum(ok).</w:t>
      </w:r>
    </w:p>
    <w:p w14:paraId="73DAB7C6"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A rendelő nagyságrendileg 80 orvos, illetve egészségügyi diplomás dolgozó és 300 asszisztens, nővér, back </w:t>
      </w:r>
      <w:proofErr w:type="spellStart"/>
      <w:r w:rsidRPr="00375BC3">
        <w:rPr>
          <w:rFonts w:ascii="Arial" w:hAnsi="Arial" w:cs="Arial"/>
        </w:rPr>
        <w:t>office</w:t>
      </w:r>
      <w:proofErr w:type="spellEnd"/>
      <w:r w:rsidRPr="00375BC3">
        <w:rPr>
          <w:rFonts w:ascii="Arial" w:hAnsi="Arial" w:cs="Arial"/>
        </w:rPr>
        <w:t xml:space="preserve"> dolgozó stb. számára biztosítanak munkahelyet. </w:t>
      </w:r>
    </w:p>
    <w:p w14:paraId="28C90EDB" w14:textId="77777777" w:rsidR="00255AEE" w:rsidRPr="00375BC3" w:rsidRDefault="00255AEE" w:rsidP="00255AEE">
      <w:pPr>
        <w:spacing w:after="0" w:line="240" w:lineRule="auto"/>
        <w:jc w:val="both"/>
        <w:rPr>
          <w:rFonts w:ascii="Arial" w:hAnsi="Arial" w:cs="Arial"/>
        </w:rPr>
      </w:pPr>
      <w:r w:rsidRPr="00375BC3">
        <w:rPr>
          <w:rFonts w:ascii="Arial" w:hAnsi="Arial" w:cs="Arial"/>
        </w:rPr>
        <w:t>A rendelők nagysága az Örs vezér téren 6.500 nm, a Hermina úton 4.700 nm.</w:t>
      </w:r>
    </w:p>
    <w:p w14:paraId="444BBF00" w14:textId="77777777" w:rsidR="00255AEE" w:rsidRPr="00375BC3" w:rsidRDefault="00255AEE" w:rsidP="00255AEE">
      <w:pPr>
        <w:spacing w:after="0" w:line="240" w:lineRule="auto"/>
        <w:jc w:val="both"/>
        <w:rPr>
          <w:rFonts w:ascii="Arial" w:hAnsi="Arial" w:cs="Arial"/>
        </w:rPr>
      </w:pPr>
    </w:p>
    <w:p w14:paraId="28EB3BDE" w14:textId="77777777" w:rsidR="00255AEE" w:rsidRPr="00375BC3" w:rsidRDefault="00255AEE" w:rsidP="00255AEE">
      <w:pPr>
        <w:spacing w:after="0" w:line="240" w:lineRule="auto"/>
        <w:jc w:val="both"/>
        <w:rPr>
          <w:rFonts w:ascii="Arial" w:hAnsi="Arial" w:cs="Arial"/>
          <w:bCs/>
          <w:iCs/>
        </w:rPr>
      </w:pPr>
      <w:r w:rsidRPr="00375BC3">
        <w:rPr>
          <w:rFonts w:ascii="Arial" w:hAnsi="Arial" w:cs="Arial"/>
          <w:bCs/>
          <w:iCs/>
        </w:rPr>
        <w:t xml:space="preserve">Az új rendelő koncepciója: </w:t>
      </w:r>
    </w:p>
    <w:p w14:paraId="63647775"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Elvárásunk letisztult, skandináv design, világos, tiszta, kulturált terek, racionális funkcionális stílus kialakításával. A szakrendelő középtávú célja, hogy a Fővárosi Egészségügyi Járóbeteg </w:t>
      </w:r>
      <w:r w:rsidRPr="00375BC3">
        <w:rPr>
          <w:rFonts w:ascii="Arial" w:hAnsi="Arial" w:cs="Arial"/>
        </w:rPr>
        <w:lastRenderedPageBreak/>
        <w:t xml:space="preserve">Szakellátó rendszer súlypontosítása esetén több, közeli kerület magas színtű, multiszakmás Járóbeteg Ellátási Centrumává váljon, mivel számos peremkerület és a belváros összekötő közlekedési útvonal találkozásában fekszik. Továbbá a kerületben található számos magas színvonalú fekvőbeteg ellátó intézmény, pl. Bethesda Gyerekkórház, </w:t>
      </w:r>
      <w:proofErr w:type="spellStart"/>
      <w:r w:rsidRPr="00375BC3">
        <w:rPr>
          <w:rFonts w:ascii="Arial" w:hAnsi="Arial" w:cs="Arial"/>
        </w:rPr>
        <w:t>Uzsoki</w:t>
      </w:r>
      <w:proofErr w:type="spellEnd"/>
      <w:r w:rsidRPr="00375BC3">
        <w:rPr>
          <w:rFonts w:ascii="Arial" w:hAnsi="Arial" w:cs="Arial"/>
        </w:rPr>
        <w:t xml:space="preserve"> Utcai Kórház, Országos Klinikai Idegtudományi Intézet, amelyekkel jelenleg is jó a szakmai együttműködés, járóbeteg háttérintézményeként működik/működhet. </w:t>
      </w:r>
    </w:p>
    <w:p w14:paraId="2047AC1B" w14:textId="77777777" w:rsidR="00255AEE" w:rsidRPr="00375BC3" w:rsidRDefault="00255AEE" w:rsidP="00255AEE">
      <w:pPr>
        <w:spacing w:after="0" w:line="240" w:lineRule="auto"/>
        <w:jc w:val="both"/>
        <w:rPr>
          <w:rFonts w:ascii="Arial" w:hAnsi="Arial" w:cs="Arial"/>
        </w:rPr>
      </w:pPr>
      <w:r w:rsidRPr="00375BC3">
        <w:rPr>
          <w:rFonts w:ascii="Arial" w:hAnsi="Arial" w:cs="Arial"/>
        </w:rPr>
        <w:t>Az új rendelőnél:</w:t>
      </w:r>
    </w:p>
    <w:p w14:paraId="78A25129"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 xml:space="preserve">Bizonyos szakmákban erősebb, központi szerep várható (pl. </w:t>
      </w:r>
      <w:proofErr w:type="spellStart"/>
      <w:r w:rsidRPr="00375BC3">
        <w:rPr>
          <w:rFonts w:ascii="Arial" w:hAnsi="Arial" w:cs="Arial"/>
        </w:rPr>
        <w:t>kardiometabolikus</w:t>
      </w:r>
      <w:proofErr w:type="spellEnd"/>
      <w:r w:rsidRPr="00375BC3">
        <w:rPr>
          <w:rFonts w:ascii="Arial" w:hAnsi="Arial" w:cs="Arial"/>
        </w:rPr>
        <w:t xml:space="preserve"> centrum).</w:t>
      </w:r>
    </w:p>
    <w:p w14:paraId="06108B6F"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 xml:space="preserve">Új területek beemelése kezdődhet meg (pl. tüdőgondozó, </w:t>
      </w:r>
      <w:proofErr w:type="spellStart"/>
      <w:r w:rsidRPr="00375BC3">
        <w:rPr>
          <w:rFonts w:ascii="Arial" w:hAnsi="Arial" w:cs="Arial"/>
        </w:rPr>
        <w:t>gastroenterológiai</w:t>
      </w:r>
      <w:proofErr w:type="spellEnd"/>
      <w:r w:rsidRPr="00375BC3">
        <w:rPr>
          <w:rFonts w:ascii="Arial" w:hAnsi="Arial" w:cs="Arial"/>
        </w:rPr>
        <w:t xml:space="preserve"> vizsgáló).</w:t>
      </w:r>
    </w:p>
    <w:p w14:paraId="43C1C66A"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Gyerek szakrendelőknek külön egység kialakítása szükséges, esetleg célszerű ezeknek külön bejáratot/részleget biztosítani.</w:t>
      </w:r>
    </w:p>
    <w:p w14:paraId="7BE5A6F9"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 xml:space="preserve">Egészségház, prevenciós oktató és szolgálató központként is működik (multifunkciós – utcai vendégeknek is nyitott, illetve dolgozók, egyéb társszakmák részére is működő </w:t>
      </w:r>
      <w:proofErr w:type="spellStart"/>
      <w:r w:rsidRPr="00375BC3">
        <w:rPr>
          <w:rFonts w:ascii="Arial" w:hAnsi="Arial" w:cs="Arial"/>
        </w:rPr>
        <w:t>fitness</w:t>
      </w:r>
      <w:proofErr w:type="spellEnd"/>
      <w:r w:rsidRPr="00375BC3">
        <w:rPr>
          <w:rFonts w:ascii="Arial" w:hAnsi="Arial" w:cs="Arial"/>
        </w:rPr>
        <w:t xml:space="preserve"> és tornaterem, egészséges életmód oktató centrum).</w:t>
      </w:r>
    </w:p>
    <w:p w14:paraId="34438FD3" w14:textId="77777777" w:rsidR="00255AEE" w:rsidRPr="00375BC3" w:rsidRDefault="00255AEE" w:rsidP="00255AEE">
      <w:pPr>
        <w:spacing w:after="0" w:line="240" w:lineRule="auto"/>
        <w:jc w:val="both"/>
        <w:rPr>
          <w:rFonts w:ascii="Arial" w:hAnsi="Arial" w:cs="Arial"/>
        </w:rPr>
      </w:pPr>
    </w:p>
    <w:p w14:paraId="1EF164C0" w14:textId="77777777" w:rsidR="00255AEE" w:rsidRPr="00375BC3" w:rsidRDefault="00255AEE" w:rsidP="00255AEE">
      <w:pPr>
        <w:spacing w:after="0" w:line="240" w:lineRule="auto"/>
        <w:jc w:val="both"/>
        <w:rPr>
          <w:rFonts w:ascii="Arial" w:hAnsi="Arial" w:cs="Arial"/>
          <w:bCs/>
          <w:iCs/>
        </w:rPr>
      </w:pPr>
      <w:r w:rsidRPr="00375BC3">
        <w:rPr>
          <w:rFonts w:ascii="Arial" w:hAnsi="Arial" w:cs="Arial"/>
          <w:bCs/>
          <w:iCs/>
        </w:rPr>
        <w:t>Az új épület funkcionális elrendezési igényei:</w:t>
      </w:r>
    </w:p>
    <w:p w14:paraId="2DB2DE16" w14:textId="77777777" w:rsidR="00255AEE" w:rsidRPr="00375BC3" w:rsidRDefault="00255AEE" w:rsidP="00255AEE">
      <w:pPr>
        <w:spacing w:after="0" w:line="240" w:lineRule="auto"/>
        <w:jc w:val="both"/>
        <w:rPr>
          <w:rFonts w:ascii="Arial" w:hAnsi="Arial" w:cs="Arial"/>
        </w:rPr>
      </w:pPr>
      <w:r w:rsidRPr="00375BC3">
        <w:rPr>
          <w:rFonts w:ascii="Arial" w:hAnsi="Arial" w:cs="Arial"/>
        </w:rPr>
        <w:t>Elsődleges szempont a tömegközlekedéssel történő jó megközelíthetőség. Fontos a kerékpárral való megközelíthetőséget támogatni. Az autóval érkezők számára a parkolási igényeket mélygarázs építésével célszerű megoldani, mozgássérült helyek és elektromos töltővel felszerelt parkolók kialakításával. A pinceszinten a kiszolgáló egységek (</w:t>
      </w:r>
      <w:proofErr w:type="spellStart"/>
      <w:r w:rsidRPr="00375BC3">
        <w:rPr>
          <w:rFonts w:ascii="Arial" w:hAnsi="Arial" w:cs="Arial"/>
        </w:rPr>
        <w:t>raktárak</w:t>
      </w:r>
      <w:proofErr w:type="spellEnd"/>
      <w:r w:rsidRPr="00375BC3">
        <w:rPr>
          <w:rFonts w:ascii="Arial" w:hAnsi="Arial" w:cs="Arial"/>
        </w:rPr>
        <w:t xml:space="preserve">, gépészet stb.) telepítése javasolt, így azok feltöltése, forgalma elkülöníthető a betegforgalomtól. A többszintes épület földszintjén főleg az egy időben, nagy tömegű vizsgálatok és a gyakori vizsgálatok rendelőit, ellátóegységeket célszerű elhelyezni (vér és vizeletleadás, képalkotó </w:t>
      </w:r>
      <w:proofErr w:type="gramStart"/>
      <w:r w:rsidRPr="00375BC3">
        <w:rPr>
          <w:rFonts w:ascii="Arial" w:hAnsi="Arial" w:cs="Arial"/>
        </w:rPr>
        <w:t>diagnosztika,</w:t>
      </w:r>
      <w:proofErr w:type="gramEnd"/>
      <w:r w:rsidRPr="00375BC3">
        <w:rPr>
          <w:rFonts w:ascii="Arial" w:hAnsi="Arial" w:cs="Arial"/>
        </w:rPr>
        <w:t xml:space="preserve"> stb.) A földszinti, közvetlen megközelítést igénylő egységek alapterületéből kiindulva egy ún. lepényépület kialakításának igénye rajzolódik ki, mellyel az egyes bejáratok elkülöníthetők. Az emeleteken célszerű elhelyezni az egyéb ellátó egységeket. Az egyes diagnosztikai és terápiai egységek elhelyezésénél a szakmai összefüggésekre különös tekintettel kell lenni. Igen fontos a közlekedőrendszer és a várók betegforgalom alapján történő megfelelő méretezése. A vertikális közlekedés liftjeinél minimum két betegszállító lift, egy teherlift, egy személylift és egy dolgozói személylift telepítése az igény. Önálló egységet kell képezzen a 24 órás orvosi ügyelet, a gyógyszertár, a Zuglói Egészségfejlesztési Iroda, illetve a gyermek alapellátás egysége. Nem eldöntött, hogy az un. nevezett „Csendes ellátási egység” (</w:t>
      </w:r>
      <w:proofErr w:type="spellStart"/>
      <w:r w:rsidRPr="00375BC3">
        <w:rPr>
          <w:rFonts w:ascii="Arial" w:hAnsi="Arial" w:cs="Arial"/>
        </w:rPr>
        <w:t>addiktológia</w:t>
      </w:r>
      <w:proofErr w:type="spellEnd"/>
      <w:r w:rsidRPr="00375BC3">
        <w:rPr>
          <w:rFonts w:ascii="Arial" w:hAnsi="Arial" w:cs="Arial"/>
        </w:rPr>
        <w:t>, pszichiátria) az új épületben egy külön részlegen kapjon helyett, vagy jobban tud működni egy külön épületben.</w:t>
      </w:r>
    </w:p>
    <w:p w14:paraId="41FEBEA5" w14:textId="77777777" w:rsidR="00255AEE" w:rsidRPr="00375BC3" w:rsidRDefault="00255AEE" w:rsidP="00255AEE">
      <w:pPr>
        <w:spacing w:after="0" w:line="240" w:lineRule="auto"/>
        <w:jc w:val="both"/>
        <w:rPr>
          <w:rFonts w:ascii="Arial" w:hAnsi="Arial" w:cs="Arial"/>
        </w:rPr>
      </w:pPr>
      <w:r w:rsidRPr="00375BC3">
        <w:rPr>
          <w:rFonts w:ascii="Arial" w:hAnsi="Arial" w:cs="Arial"/>
        </w:rPr>
        <w:t>Az egész épületben, a közszolgáltatáshoz való egyenlő esélyű hozzáférés követelményeinek való megfelelést teljeskörű, komplex akadálymentesítéssel kell megvalósítani. Ez azt jelenti, hogy valamennyi mozgásszervi és egyéb érzékszervi fogyatékossággal élő számára biztosítani kell az épített környezet megközelítésének és használatának akadálymentességét. Az infókommunikáció terén fontos kiemelni a mindenki számára hozzáférhető és min. WCAG 1.0 vagy 2.0 „A” szintű akadálymentes honlap biztosítását.</w:t>
      </w:r>
    </w:p>
    <w:p w14:paraId="64E492CF" w14:textId="77777777" w:rsidR="00255AEE" w:rsidRPr="00375BC3" w:rsidRDefault="00255AEE" w:rsidP="00255AEE">
      <w:pPr>
        <w:spacing w:after="0" w:line="240" w:lineRule="auto"/>
        <w:jc w:val="both"/>
        <w:rPr>
          <w:rFonts w:ascii="Arial" w:hAnsi="Arial" w:cs="Arial"/>
        </w:rPr>
      </w:pPr>
      <w:r w:rsidRPr="00375BC3">
        <w:rPr>
          <w:rFonts w:ascii="Arial" w:hAnsi="Arial" w:cs="Arial"/>
        </w:rPr>
        <w:t>Informatikai hálózat:</w:t>
      </w:r>
    </w:p>
    <w:p w14:paraId="2FE10B5B"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A legmodernebb, nagy átviteli sebességű hálózat kiépítése szükséges, amely lehetővé teszi az informatikai rendszerek (orvosi, gazdasági, munkaügyi, beléptető, PACS, telemedicina, betegbehívó rendszer, </w:t>
      </w:r>
      <w:proofErr w:type="gramStart"/>
      <w:r w:rsidRPr="00375BC3">
        <w:rPr>
          <w:rFonts w:ascii="Arial" w:hAnsi="Arial" w:cs="Arial"/>
        </w:rPr>
        <w:t>biztonságtechnikai,</w:t>
      </w:r>
      <w:proofErr w:type="gramEnd"/>
      <w:r w:rsidRPr="00375BC3">
        <w:rPr>
          <w:rFonts w:ascii="Arial" w:hAnsi="Arial" w:cs="Arial"/>
        </w:rPr>
        <w:t xml:space="preserve"> stb.) akadálytalan működését, integrációját. Az egész épületben védett WIFI-t kell biztosítani mind a betegek, mind a dolgozók részére.</w:t>
      </w:r>
    </w:p>
    <w:p w14:paraId="677D7B12" w14:textId="77777777" w:rsidR="00255AEE" w:rsidRPr="00375BC3" w:rsidRDefault="00255AEE" w:rsidP="00255AEE">
      <w:pPr>
        <w:spacing w:after="0" w:line="240" w:lineRule="auto"/>
        <w:jc w:val="both"/>
        <w:rPr>
          <w:rFonts w:ascii="Arial" w:hAnsi="Arial" w:cs="Arial"/>
        </w:rPr>
      </w:pPr>
      <w:r w:rsidRPr="00375BC3">
        <w:rPr>
          <w:rFonts w:ascii="Arial" w:hAnsi="Arial" w:cs="Arial"/>
        </w:rPr>
        <w:t>Biztonságtechnika:</w:t>
      </w:r>
    </w:p>
    <w:p w14:paraId="53E759A6" w14:textId="77777777" w:rsidR="00255AEE" w:rsidRPr="00375BC3" w:rsidRDefault="00255AEE" w:rsidP="00255AEE">
      <w:pPr>
        <w:spacing w:after="0" w:line="240" w:lineRule="auto"/>
        <w:jc w:val="both"/>
        <w:rPr>
          <w:rFonts w:ascii="Arial" w:hAnsi="Arial" w:cs="Arial"/>
        </w:rPr>
      </w:pPr>
      <w:r w:rsidRPr="00375BC3">
        <w:rPr>
          <w:rFonts w:ascii="Arial" w:hAnsi="Arial" w:cs="Arial"/>
        </w:rPr>
        <w:t>Az épületben – ahol jogilag lehetséges – kamerás megfigyelő rendszer kiépítése javasolt. Az épület szintjeinek külön-külön történő lezárásának lehetőségét biztosítani szükséges. Az egész épületben egységes, kártyás (RFID, NFC) beléptető és ajtónyitó rendszer kiépítésére van szükség.</w:t>
      </w:r>
    </w:p>
    <w:p w14:paraId="6D6715A9"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Az új szakrendelő megvalósításának ütemezésére vonatkozóan információk nem állnak a </w:t>
      </w:r>
      <w:proofErr w:type="spellStart"/>
      <w:r w:rsidRPr="00375BC3">
        <w:rPr>
          <w:rFonts w:ascii="Arial" w:hAnsi="Arial" w:cs="Arial"/>
        </w:rPr>
        <w:t>ZESz</w:t>
      </w:r>
      <w:proofErr w:type="spellEnd"/>
      <w:r w:rsidRPr="00375BC3">
        <w:rPr>
          <w:rFonts w:ascii="Arial" w:hAnsi="Arial" w:cs="Arial"/>
        </w:rPr>
        <w:t xml:space="preserve"> rendelkezésére.</w:t>
      </w:r>
    </w:p>
    <w:p w14:paraId="26B6E4DD" w14:textId="17D1042A" w:rsidR="00255AEE" w:rsidRDefault="00255AEE" w:rsidP="00255AEE">
      <w:pPr>
        <w:spacing w:after="0" w:line="240" w:lineRule="auto"/>
        <w:jc w:val="both"/>
        <w:rPr>
          <w:rFonts w:ascii="Arial" w:hAnsi="Arial" w:cs="Arial"/>
        </w:rPr>
      </w:pPr>
    </w:p>
    <w:p w14:paraId="48996C11" w14:textId="77777777" w:rsidR="00E0438C" w:rsidRPr="00375BC3" w:rsidRDefault="00E0438C" w:rsidP="00255AEE">
      <w:pPr>
        <w:spacing w:after="0" w:line="240" w:lineRule="auto"/>
        <w:jc w:val="both"/>
        <w:rPr>
          <w:rFonts w:ascii="Arial" w:hAnsi="Arial" w:cs="Arial"/>
        </w:rPr>
      </w:pPr>
    </w:p>
    <w:p w14:paraId="5176BE7D" w14:textId="77777777" w:rsidR="00255AEE" w:rsidRPr="00375BC3" w:rsidRDefault="00255AEE" w:rsidP="00255AEE">
      <w:pPr>
        <w:spacing w:after="0" w:line="240" w:lineRule="auto"/>
        <w:jc w:val="both"/>
        <w:rPr>
          <w:rFonts w:ascii="Arial" w:hAnsi="Arial" w:cs="Arial"/>
          <w:b/>
          <w:bCs/>
        </w:rPr>
      </w:pPr>
      <w:r w:rsidRPr="00375BC3">
        <w:rPr>
          <w:rFonts w:ascii="Arial" w:hAnsi="Arial" w:cs="Arial"/>
          <w:b/>
          <w:bCs/>
        </w:rPr>
        <w:lastRenderedPageBreak/>
        <w:t xml:space="preserve">Az </w:t>
      </w:r>
      <w:proofErr w:type="spellStart"/>
      <w:r w:rsidRPr="00375BC3">
        <w:rPr>
          <w:rFonts w:ascii="Arial" w:hAnsi="Arial" w:cs="Arial"/>
          <w:b/>
          <w:bCs/>
        </w:rPr>
        <w:t>Uzsoki</w:t>
      </w:r>
      <w:proofErr w:type="spellEnd"/>
      <w:r w:rsidRPr="00375BC3">
        <w:rPr>
          <w:rFonts w:ascii="Arial" w:hAnsi="Arial" w:cs="Arial"/>
          <w:b/>
          <w:bCs/>
        </w:rPr>
        <w:t xml:space="preserve"> Utcai Kórházzal való együttműködés tervezett fejlesztései, céljai</w:t>
      </w:r>
    </w:p>
    <w:p w14:paraId="537690D5" w14:textId="77777777" w:rsidR="00255AEE" w:rsidRPr="00375BC3" w:rsidRDefault="00255AEE" w:rsidP="00255AEE">
      <w:pPr>
        <w:spacing w:after="0" w:line="240" w:lineRule="auto"/>
        <w:jc w:val="both"/>
        <w:rPr>
          <w:rFonts w:ascii="Arial" w:hAnsi="Arial" w:cs="Arial"/>
          <w:b/>
          <w:bCs/>
        </w:rPr>
      </w:pPr>
    </w:p>
    <w:p w14:paraId="069F29E7" w14:textId="77777777" w:rsidR="00255AEE" w:rsidRPr="00375BC3" w:rsidRDefault="00255AEE" w:rsidP="00255AEE">
      <w:pPr>
        <w:spacing w:after="0" w:line="240" w:lineRule="auto"/>
        <w:jc w:val="both"/>
        <w:rPr>
          <w:rFonts w:ascii="Arial" w:hAnsi="Arial" w:cs="Arial"/>
        </w:rPr>
      </w:pPr>
      <w:r w:rsidRPr="00375BC3">
        <w:rPr>
          <w:rFonts w:ascii="Arial" w:hAnsi="Arial" w:cs="Arial"/>
        </w:rPr>
        <w:t xml:space="preserve">Az ellátási rendszer logikája (alap-, járóbeteg és fekvőbeteg-ellátási szintek) és az évtizedes személyes kapcsolatok miatt igen fontos az </w:t>
      </w:r>
      <w:proofErr w:type="spellStart"/>
      <w:r w:rsidRPr="00375BC3">
        <w:rPr>
          <w:rFonts w:ascii="Arial" w:hAnsi="Arial" w:cs="Arial"/>
        </w:rPr>
        <w:t>Uzsoki</w:t>
      </w:r>
      <w:proofErr w:type="spellEnd"/>
      <w:r w:rsidRPr="00375BC3">
        <w:rPr>
          <w:rFonts w:ascii="Arial" w:hAnsi="Arial" w:cs="Arial"/>
        </w:rPr>
        <w:t xml:space="preserve"> Utcai Kórházzal való együttműködés fejlesztése. Az eltelt 1,5 éves időszakban számos alkalommal történt egyeztetés az intézmény főigazgatójával aktuális és jövőbeni kérdésekben: </w:t>
      </w:r>
    </w:p>
    <w:p w14:paraId="23173353"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kerületi orvosi ügyelet kérdése – annak áthelyezése a kórház területére,</w:t>
      </w:r>
    </w:p>
    <w:p w14:paraId="4C18B7AA"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szakmai együttműködés bővítése (szakrendelések összekapcsolása, közös tudományok elindítása),</w:t>
      </w:r>
    </w:p>
    <w:p w14:paraId="6B4ADDA8"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Zuglói Egészségfejlesztési Iroda (továbbiakban: ZEFI) bekapcsolása a kórház prevenciós tevékenységébe,</w:t>
      </w:r>
    </w:p>
    <w:p w14:paraId="32265B43"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közös kommunikációs vonalak (lakossági tájékoztatás) felépítése,</w:t>
      </w:r>
    </w:p>
    <w:p w14:paraId="0487DC1B" w14:textId="77777777" w:rsidR="00255AEE" w:rsidRPr="00375BC3" w:rsidRDefault="00255AEE" w:rsidP="00255AEE">
      <w:pPr>
        <w:pStyle w:val="Listaszerbekezds"/>
        <w:numPr>
          <w:ilvl w:val="0"/>
          <w:numId w:val="41"/>
        </w:numPr>
        <w:spacing w:after="0" w:line="240" w:lineRule="auto"/>
        <w:jc w:val="both"/>
        <w:rPr>
          <w:rFonts w:ascii="Arial" w:hAnsi="Arial" w:cs="Arial"/>
        </w:rPr>
      </w:pPr>
      <w:proofErr w:type="spellStart"/>
      <w:r w:rsidRPr="00375BC3">
        <w:rPr>
          <w:rFonts w:ascii="Arial" w:hAnsi="Arial" w:cs="Arial"/>
        </w:rPr>
        <w:t>telemedicinalis</w:t>
      </w:r>
      <w:proofErr w:type="spellEnd"/>
      <w:r w:rsidRPr="00375BC3">
        <w:rPr>
          <w:rFonts w:ascii="Arial" w:hAnsi="Arial" w:cs="Arial"/>
        </w:rPr>
        <w:t xml:space="preserve"> fejlesztésekben való együttműködés,</w:t>
      </w:r>
    </w:p>
    <w:p w14:paraId="6B13A536"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informatikai közös fejlesztések (medikai rendszerek összekapcsolása – leletek, betegutak, beutalások kérdésében),</w:t>
      </w:r>
    </w:p>
    <w:p w14:paraId="6BB60BAA" w14:textId="77777777" w:rsidR="00255AEE" w:rsidRPr="00375BC3" w:rsidRDefault="00255AEE" w:rsidP="00255AEE">
      <w:pPr>
        <w:pStyle w:val="Listaszerbekezds"/>
        <w:numPr>
          <w:ilvl w:val="0"/>
          <w:numId w:val="41"/>
        </w:numPr>
        <w:spacing w:after="0" w:line="240" w:lineRule="auto"/>
        <w:jc w:val="both"/>
        <w:rPr>
          <w:rFonts w:ascii="Arial" w:hAnsi="Arial" w:cs="Arial"/>
        </w:rPr>
      </w:pPr>
      <w:proofErr w:type="spellStart"/>
      <w:r w:rsidRPr="00375BC3">
        <w:rPr>
          <w:rFonts w:ascii="Arial" w:hAnsi="Arial" w:cs="Arial"/>
        </w:rPr>
        <w:t>kardiometabolikus</w:t>
      </w:r>
      <w:proofErr w:type="spellEnd"/>
      <w:r w:rsidRPr="00375BC3">
        <w:rPr>
          <w:rFonts w:ascii="Arial" w:hAnsi="Arial" w:cs="Arial"/>
        </w:rPr>
        <w:t xml:space="preserve"> betegutak megtervezése, a koszorúsér és környéki erek </w:t>
      </w:r>
      <w:proofErr w:type="spellStart"/>
      <w:r w:rsidRPr="00375BC3">
        <w:rPr>
          <w:rFonts w:ascii="Arial" w:hAnsi="Arial" w:cs="Arial"/>
        </w:rPr>
        <w:t>angiográfiás</w:t>
      </w:r>
      <w:proofErr w:type="spellEnd"/>
      <w:r w:rsidRPr="00375BC3">
        <w:rPr>
          <w:rFonts w:ascii="Arial" w:hAnsi="Arial" w:cs="Arial"/>
        </w:rPr>
        <w:t xml:space="preserve"> vizsgálatok kihasználásának növelése,</w:t>
      </w:r>
    </w:p>
    <w:p w14:paraId="41EA6D1F"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teljesítmények növelésének összehangolása (szakrendelések átcsoportosítása, párhuzamosságok elkerülése),</w:t>
      </w:r>
    </w:p>
    <w:p w14:paraId="59691B8C"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labor vizsgálatok összehangolása,</w:t>
      </w:r>
    </w:p>
    <w:p w14:paraId="3052A92B"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Tüdőgondozó és Onkológiai gondozó átvétele a járóbeteg ellátásba,</w:t>
      </w:r>
    </w:p>
    <w:p w14:paraId="6E30B242"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szakorvosok biztosítása a járóbeteg ellátásba – erre elindult már több együttműködés is (urológia, kardiológia) és várható további szakmákban is (</w:t>
      </w:r>
      <w:proofErr w:type="spellStart"/>
      <w:r w:rsidRPr="00375BC3">
        <w:rPr>
          <w:rFonts w:ascii="Arial" w:hAnsi="Arial" w:cs="Arial"/>
        </w:rPr>
        <w:t>diabetológia</w:t>
      </w:r>
      <w:proofErr w:type="spellEnd"/>
      <w:r w:rsidRPr="00375BC3">
        <w:rPr>
          <w:rFonts w:ascii="Arial" w:hAnsi="Arial" w:cs="Arial"/>
        </w:rPr>
        <w:t>),</w:t>
      </w:r>
    </w:p>
    <w:p w14:paraId="5D336D6F"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a Radiológiai osztállyal új együttműködés kialakítása (távleletezés), ennek technikai és személyzeti, valamint finanszírozási elemeinek biztosítása.</w:t>
      </w:r>
    </w:p>
    <w:p w14:paraId="18FA250D" w14:textId="77777777" w:rsidR="00255AEE" w:rsidRPr="00375BC3" w:rsidRDefault="00255AEE" w:rsidP="00255AEE">
      <w:pPr>
        <w:pStyle w:val="Cmsor1"/>
        <w:spacing w:before="0" w:line="240" w:lineRule="auto"/>
        <w:jc w:val="both"/>
        <w:rPr>
          <w:rFonts w:ascii="Arial" w:hAnsi="Arial" w:cs="Arial"/>
          <w:color w:val="auto"/>
          <w:sz w:val="22"/>
          <w:szCs w:val="22"/>
        </w:rPr>
      </w:pPr>
    </w:p>
    <w:p w14:paraId="3839FF3A" w14:textId="77777777" w:rsidR="00255AEE" w:rsidRPr="00375BC3" w:rsidRDefault="00255AEE" w:rsidP="00255AEE">
      <w:pPr>
        <w:spacing w:after="0" w:line="240" w:lineRule="auto"/>
        <w:jc w:val="both"/>
        <w:rPr>
          <w:rFonts w:ascii="Arial" w:hAnsi="Arial" w:cs="Arial"/>
          <w:b/>
          <w:bCs/>
        </w:rPr>
      </w:pPr>
      <w:r w:rsidRPr="00375BC3">
        <w:rPr>
          <w:rFonts w:ascii="Arial" w:hAnsi="Arial" w:cs="Arial"/>
          <w:b/>
          <w:bCs/>
        </w:rPr>
        <w:t xml:space="preserve">A háziorvosok </w:t>
      </w:r>
      <w:proofErr w:type="spellStart"/>
      <w:r w:rsidRPr="00375BC3">
        <w:rPr>
          <w:rFonts w:ascii="Arial" w:hAnsi="Arial" w:cs="Arial"/>
          <w:b/>
          <w:bCs/>
        </w:rPr>
        <w:t>korfa</w:t>
      </w:r>
      <w:proofErr w:type="spellEnd"/>
      <w:r w:rsidRPr="00375BC3">
        <w:rPr>
          <w:rFonts w:ascii="Arial" w:hAnsi="Arial" w:cs="Arial"/>
          <w:b/>
          <w:bCs/>
        </w:rPr>
        <w:t xml:space="preserve"> alakulása</w:t>
      </w:r>
    </w:p>
    <w:p w14:paraId="24013541" w14:textId="77777777" w:rsidR="00255AEE" w:rsidRPr="00375BC3" w:rsidRDefault="00255AEE" w:rsidP="00255AEE">
      <w:pPr>
        <w:spacing w:after="0" w:line="240" w:lineRule="auto"/>
        <w:jc w:val="both"/>
        <w:rPr>
          <w:rFonts w:ascii="Arial" w:hAnsi="Arial" w:cs="Arial"/>
          <w:b/>
          <w:bCs/>
        </w:rPr>
      </w:pPr>
    </w:p>
    <w:p w14:paraId="5D64C8A4" w14:textId="77777777" w:rsidR="00255AEE" w:rsidRPr="00375BC3" w:rsidRDefault="00255AEE" w:rsidP="00255AEE">
      <w:pPr>
        <w:spacing w:after="0" w:line="240" w:lineRule="auto"/>
        <w:jc w:val="both"/>
        <w:rPr>
          <w:rFonts w:ascii="Arial" w:hAnsi="Arial" w:cs="Arial"/>
        </w:rPr>
      </w:pPr>
      <w:r w:rsidRPr="00375BC3">
        <w:rPr>
          <w:rFonts w:ascii="Arial" w:hAnsi="Arial" w:cs="Arial"/>
        </w:rPr>
        <w:t>Fontos bemutatni azt a kedvezőtlen tendenciát, amit országosan is tapasztalni lehet. Mind a felnőtt, mind a házi gyermekorvosi ellátásban részt vállaló orvoskollégák életkori átlaga magas, ami rövid időn belül jelentős problémák elé fogja állítani az alapellátást. Az alábbiakban kerül bemutatásra külön táblázatban a felnőtt és gyermekorvosok korfája.</w:t>
      </w:r>
    </w:p>
    <w:p w14:paraId="7E722719" w14:textId="77777777" w:rsidR="00255AEE" w:rsidRPr="00375BC3" w:rsidRDefault="00255AEE" w:rsidP="00255AEE">
      <w:pPr>
        <w:spacing w:after="0" w:line="240" w:lineRule="auto"/>
        <w:jc w:val="both"/>
        <w:rPr>
          <w:rFonts w:ascii="Arial" w:hAnsi="Arial" w:cs="Arial"/>
        </w:rPr>
      </w:pPr>
      <w:r w:rsidRPr="00375BC3">
        <w:rPr>
          <w:rFonts w:ascii="Arial" w:hAnsi="Arial" w:cs="Arial"/>
        </w:rPr>
        <w:t>Az alábbi diagramban megjelenített adatok azt mutatják, hogy a kerületben dolgozó felnőtt háziorvosok 41 %-a 60 év feletti.</w:t>
      </w:r>
    </w:p>
    <w:p w14:paraId="7C52DD05" w14:textId="77777777" w:rsidR="00255AEE" w:rsidRPr="00375BC3" w:rsidRDefault="00255AEE" w:rsidP="00255AEE">
      <w:pPr>
        <w:spacing w:after="0"/>
        <w:jc w:val="both"/>
        <w:rPr>
          <w:rFonts w:ascii="Arial" w:hAnsi="Arial" w:cs="Arial"/>
        </w:rPr>
      </w:pPr>
    </w:p>
    <w:p w14:paraId="11F5FB3C" w14:textId="77777777" w:rsidR="00255AEE" w:rsidRPr="00375BC3" w:rsidRDefault="00255AEE" w:rsidP="00255AEE">
      <w:pPr>
        <w:jc w:val="center"/>
        <w:rPr>
          <w:rFonts w:ascii="Arial" w:hAnsi="Arial" w:cs="Arial"/>
        </w:rPr>
      </w:pPr>
      <w:r w:rsidRPr="00375BC3">
        <w:rPr>
          <w:rFonts w:ascii="Arial" w:hAnsi="Arial" w:cs="Arial"/>
          <w:noProof/>
          <w:lang w:eastAsia="hu-HU"/>
        </w:rPr>
        <w:drawing>
          <wp:inline distT="0" distB="0" distL="0" distR="0" wp14:anchorId="504B3449" wp14:editId="7021A2EE">
            <wp:extent cx="5494492" cy="3163728"/>
            <wp:effectExtent l="0" t="0" r="11430" b="1778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B3EE5C" w14:textId="77777777" w:rsidR="00255AEE" w:rsidRPr="00375BC3" w:rsidRDefault="00255AEE" w:rsidP="00255AEE">
      <w:pPr>
        <w:spacing w:after="0" w:line="240" w:lineRule="auto"/>
        <w:jc w:val="both"/>
        <w:rPr>
          <w:rFonts w:ascii="Arial" w:hAnsi="Arial" w:cs="Arial"/>
        </w:rPr>
      </w:pPr>
      <w:r w:rsidRPr="00375BC3">
        <w:rPr>
          <w:rFonts w:ascii="Arial" w:hAnsi="Arial" w:cs="Arial"/>
        </w:rPr>
        <w:lastRenderedPageBreak/>
        <w:t>A házi gyermekorvosoknál a helyzet még rosszabb, hiszen a 60 év felettiek aránya itt eléri az 50 %-ot.</w:t>
      </w:r>
    </w:p>
    <w:p w14:paraId="25CC16CA" w14:textId="77777777" w:rsidR="00255AEE" w:rsidRPr="00375BC3" w:rsidRDefault="00255AEE" w:rsidP="00255AEE">
      <w:pPr>
        <w:spacing w:after="0" w:line="240" w:lineRule="auto"/>
        <w:jc w:val="both"/>
        <w:rPr>
          <w:rFonts w:ascii="Arial" w:hAnsi="Arial" w:cs="Arial"/>
        </w:rPr>
      </w:pPr>
    </w:p>
    <w:p w14:paraId="21931548" w14:textId="77777777" w:rsidR="00255AEE" w:rsidRPr="00375BC3" w:rsidRDefault="00255AEE" w:rsidP="00255AEE">
      <w:pPr>
        <w:spacing w:after="0"/>
        <w:jc w:val="center"/>
        <w:rPr>
          <w:rFonts w:ascii="Arial" w:hAnsi="Arial" w:cs="Arial"/>
        </w:rPr>
      </w:pPr>
      <w:r w:rsidRPr="00375BC3">
        <w:rPr>
          <w:rFonts w:ascii="Arial" w:hAnsi="Arial" w:cs="Arial"/>
          <w:noProof/>
          <w:lang w:eastAsia="hu-HU"/>
        </w:rPr>
        <w:drawing>
          <wp:inline distT="0" distB="0" distL="0" distR="0" wp14:anchorId="557474DA" wp14:editId="6FB3BAB7">
            <wp:extent cx="5534952" cy="3220630"/>
            <wp:effectExtent l="0" t="0" r="8890" b="18415"/>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18FC6E" w14:textId="77777777" w:rsidR="00255AEE" w:rsidRDefault="00255AEE" w:rsidP="00255AEE">
      <w:pPr>
        <w:spacing w:after="0" w:line="240" w:lineRule="auto"/>
        <w:jc w:val="both"/>
        <w:rPr>
          <w:rFonts w:ascii="Arial" w:hAnsi="Arial" w:cs="Arial"/>
          <w:b/>
          <w:bCs/>
        </w:rPr>
      </w:pPr>
    </w:p>
    <w:p w14:paraId="22A43317" w14:textId="55FB2075" w:rsidR="00255AEE" w:rsidRPr="00375BC3" w:rsidRDefault="00255AEE" w:rsidP="00255AEE">
      <w:pPr>
        <w:spacing w:after="0" w:line="240" w:lineRule="auto"/>
        <w:jc w:val="both"/>
        <w:rPr>
          <w:rFonts w:ascii="Arial" w:hAnsi="Arial" w:cs="Arial"/>
          <w:b/>
          <w:bCs/>
        </w:rPr>
      </w:pPr>
      <w:r w:rsidRPr="00375BC3">
        <w:rPr>
          <w:rFonts w:ascii="Arial" w:hAnsi="Arial" w:cs="Arial"/>
          <w:b/>
          <w:bCs/>
        </w:rPr>
        <w:t>A hiányzó szakorvosok, szakdolgozók pótlására tervezett elképzelések</w:t>
      </w:r>
    </w:p>
    <w:p w14:paraId="1048BB38" w14:textId="77777777" w:rsidR="00255AEE" w:rsidRPr="00375BC3" w:rsidRDefault="00255AEE" w:rsidP="00255AEE">
      <w:pPr>
        <w:pStyle w:val="Listaszerbekezds"/>
        <w:spacing w:after="0" w:line="240" w:lineRule="auto"/>
        <w:jc w:val="both"/>
        <w:rPr>
          <w:rFonts w:ascii="Arial" w:hAnsi="Arial" w:cs="Arial"/>
        </w:rPr>
      </w:pPr>
    </w:p>
    <w:p w14:paraId="51432038" w14:textId="77777777" w:rsidR="00255AEE" w:rsidRPr="00375BC3" w:rsidRDefault="00255AEE" w:rsidP="00255AEE">
      <w:pPr>
        <w:pStyle w:val="Listaszerbekezds"/>
        <w:spacing w:after="0" w:line="240" w:lineRule="auto"/>
        <w:ind w:left="0"/>
        <w:jc w:val="both"/>
        <w:rPr>
          <w:rFonts w:ascii="Arial" w:hAnsi="Arial" w:cs="Arial"/>
        </w:rPr>
      </w:pPr>
      <w:r w:rsidRPr="00375BC3">
        <w:rPr>
          <w:rFonts w:ascii="Arial" w:hAnsi="Arial" w:cs="Arial"/>
        </w:rPr>
        <w:t xml:space="preserve">A Zuglói Egészségügyi Szolgálatnál az utóbbi években jelentős szakorvos eláramlás tapasztalható, mely nagyrészt a fizetések jelentős piaci elmaradásának köszönhető, ezért az egészségügyi dolgozók pótlásának alapvető pillére csak a bérek jelentős felemelése lehet. Azonban komoly segítséget jelent a dolgozók megtartásában és idecsábításában a munkahelyi légkör megfelelő biztosítása. A </w:t>
      </w:r>
      <w:proofErr w:type="spellStart"/>
      <w:r w:rsidRPr="00375BC3">
        <w:rPr>
          <w:rFonts w:ascii="Arial" w:hAnsi="Arial" w:cs="Arial"/>
        </w:rPr>
        <w:t>kardiometabolikus</w:t>
      </w:r>
      <w:proofErr w:type="spellEnd"/>
      <w:r w:rsidRPr="00375BC3">
        <w:rPr>
          <w:rFonts w:ascii="Arial" w:hAnsi="Arial" w:cs="Arial"/>
        </w:rPr>
        <w:t xml:space="preserve"> központ kialakításával és az Örs vezér téri kardiológiai szakrendelés jelentős színvonal emelésével számos kollégát sikerült alkalmazni, mely ennek az útnak a kijelölését támasztja alá. Ezt részben az infrastruktúra javításával, a </w:t>
      </w:r>
      <w:proofErr w:type="spellStart"/>
      <w:r w:rsidRPr="00375BC3">
        <w:rPr>
          <w:rFonts w:ascii="Arial" w:hAnsi="Arial" w:cs="Arial"/>
        </w:rPr>
        <w:t>kubatúra</w:t>
      </w:r>
      <w:proofErr w:type="spellEnd"/>
      <w:r w:rsidRPr="00375BC3">
        <w:rPr>
          <w:rFonts w:ascii="Arial" w:hAnsi="Arial" w:cs="Arial"/>
        </w:rPr>
        <w:t xml:space="preserve"> színvonalának nagymértékű javításával, eszközök beszerzésével, szakmai eljárások végzéséhez szükséges lehetőségek biztosításával lehet elérni. Ezek konkrét megvalósítása tekintetében bővebb információk a Megújulási Tervben, részben az 5 éves szakmai tervben, valamint a költségvetési tervben találhatóak. </w:t>
      </w:r>
    </w:p>
    <w:p w14:paraId="1737EC1F" w14:textId="77777777" w:rsidR="00255AEE" w:rsidRPr="00375BC3" w:rsidRDefault="00255AEE" w:rsidP="00255AEE">
      <w:pPr>
        <w:pStyle w:val="Listaszerbekezds"/>
        <w:spacing w:after="0" w:line="240" w:lineRule="auto"/>
        <w:jc w:val="both"/>
        <w:rPr>
          <w:rFonts w:ascii="Arial" w:hAnsi="Arial" w:cs="Arial"/>
        </w:rPr>
      </w:pPr>
    </w:p>
    <w:p w14:paraId="576A2AB1" w14:textId="77777777" w:rsidR="00255AEE" w:rsidRPr="00375BC3" w:rsidRDefault="00255AEE" w:rsidP="00255AEE">
      <w:pPr>
        <w:spacing w:after="0" w:line="240" w:lineRule="auto"/>
        <w:jc w:val="both"/>
        <w:rPr>
          <w:rFonts w:ascii="Arial" w:hAnsi="Arial" w:cs="Arial"/>
          <w:b/>
          <w:bCs/>
        </w:rPr>
      </w:pPr>
      <w:r w:rsidRPr="00375BC3">
        <w:rPr>
          <w:rFonts w:ascii="Arial" w:hAnsi="Arial" w:cs="Arial"/>
          <w:b/>
          <w:bCs/>
        </w:rPr>
        <w:t>A háziorvosok idecsábítására vonatkozó elképzelések</w:t>
      </w:r>
    </w:p>
    <w:p w14:paraId="1EF4A271" w14:textId="77777777" w:rsidR="00255AEE" w:rsidRPr="00375BC3" w:rsidRDefault="00255AEE" w:rsidP="00255AEE">
      <w:pPr>
        <w:pStyle w:val="Listaszerbekezds"/>
        <w:spacing w:after="0" w:line="240" w:lineRule="auto"/>
        <w:jc w:val="both"/>
        <w:rPr>
          <w:rFonts w:ascii="Arial" w:hAnsi="Arial" w:cs="Arial"/>
        </w:rPr>
      </w:pPr>
    </w:p>
    <w:p w14:paraId="2A08903C" w14:textId="77777777" w:rsidR="00255AEE" w:rsidRPr="00375BC3" w:rsidRDefault="00255AEE" w:rsidP="00255AEE">
      <w:pPr>
        <w:pStyle w:val="Listaszerbekezds"/>
        <w:spacing w:after="0" w:line="240" w:lineRule="auto"/>
        <w:ind w:left="0"/>
        <w:jc w:val="both"/>
        <w:rPr>
          <w:rFonts w:ascii="Arial" w:hAnsi="Arial" w:cs="Arial"/>
        </w:rPr>
      </w:pPr>
      <w:r w:rsidRPr="00375BC3">
        <w:rPr>
          <w:rFonts w:ascii="Arial" w:hAnsi="Arial" w:cs="Arial"/>
        </w:rPr>
        <w:t>A háziorvosok vállalkozóként kerülnek a kerületi egészségügyi ellátó rendszerbe, így a motiváció két alapvető pillére a következő:</w:t>
      </w:r>
    </w:p>
    <w:p w14:paraId="259216B4"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 xml:space="preserve">Korábban már több alkalommal szóba került és </w:t>
      </w:r>
      <w:proofErr w:type="spellStart"/>
      <w:r w:rsidRPr="00375BC3">
        <w:rPr>
          <w:rFonts w:ascii="Arial" w:hAnsi="Arial" w:cs="Arial"/>
        </w:rPr>
        <w:t>promotált</w:t>
      </w:r>
      <w:proofErr w:type="spellEnd"/>
      <w:r w:rsidRPr="00375BC3">
        <w:rPr>
          <w:rFonts w:ascii="Arial" w:hAnsi="Arial" w:cs="Arial"/>
        </w:rPr>
        <w:t xml:space="preserve"> életpályamodell kialakítása az Önkormányzat részvételével, melynek része a szolgálati lakás biztosítása hosszabb távon, hogy a fiatal vagy pályakezdő, de licence vizsgával rendelkező háziorvos kollégák kerületben tartása biztosított legyen.</w:t>
      </w:r>
    </w:p>
    <w:p w14:paraId="707DC71D" w14:textId="5E3B7739"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 xml:space="preserve">A háziorvosi praxisok működtetésének segítése részben financiális támogatással, részben eszközök biztosítására, informatikai fejlesztésre, valamint annak fenntartására (pl. </w:t>
      </w:r>
      <w:proofErr w:type="spellStart"/>
      <w:r w:rsidRPr="00375BC3">
        <w:rPr>
          <w:rFonts w:ascii="Arial" w:hAnsi="Arial" w:cs="Arial"/>
        </w:rPr>
        <w:t>support</w:t>
      </w:r>
      <w:proofErr w:type="spellEnd"/>
      <w:r w:rsidRPr="00375BC3">
        <w:rPr>
          <w:rFonts w:ascii="Arial" w:hAnsi="Arial" w:cs="Arial"/>
        </w:rPr>
        <w:t xml:space="preserve">) fordítható célzott rendszeres támogatás adásával. E folyamat keretrendszerének kidolgozása megkezdődött, a jelenleg is rendelkezésre álló támogatás optimalizálásának javaslatával együtt. A tervek között szerepel a telemedicina szolgáltatás kiterjesztése a háziorvosok felé szakorvosi </w:t>
      </w:r>
      <w:proofErr w:type="spellStart"/>
      <w:r w:rsidRPr="00375BC3">
        <w:rPr>
          <w:rFonts w:ascii="Arial" w:hAnsi="Arial" w:cs="Arial"/>
        </w:rPr>
        <w:t>konziliumok</w:t>
      </w:r>
      <w:proofErr w:type="spellEnd"/>
      <w:r w:rsidRPr="00375BC3">
        <w:rPr>
          <w:rFonts w:ascii="Arial" w:hAnsi="Arial" w:cs="Arial"/>
        </w:rPr>
        <w:t xml:space="preserve"> elé</w:t>
      </w:r>
      <w:r w:rsidR="00E0438C">
        <w:rPr>
          <w:rFonts w:ascii="Arial" w:hAnsi="Arial" w:cs="Arial"/>
        </w:rPr>
        <w:t>r</w:t>
      </w:r>
      <w:r w:rsidRPr="00375BC3">
        <w:rPr>
          <w:rFonts w:ascii="Arial" w:hAnsi="Arial" w:cs="Arial"/>
        </w:rPr>
        <w:t>hetőségének biztosításával, első etapban a kardiológiai szakmában. A minőségbiztosítási kötelezettségeik tel</w:t>
      </w:r>
      <w:r w:rsidRPr="00375BC3">
        <w:rPr>
          <w:rFonts w:ascii="Arial" w:hAnsi="Arial" w:cs="Arial"/>
        </w:rPr>
        <w:lastRenderedPageBreak/>
        <w:t xml:space="preserve">jesítésében történő segítségnyújtás, a medikai szoftver </w:t>
      </w:r>
      <w:proofErr w:type="spellStart"/>
      <w:r w:rsidRPr="00375BC3">
        <w:rPr>
          <w:rFonts w:ascii="Arial" w:hAnsi="Arial" w:cs="Arial"/>
          <w:lang w:val="en-US"/>
        </w:rPr>
        <w:t>szerver</w:t>
      </w:r>
      <w:proofErr w:type="spellEnd"/>
      <w:r w:rsidRPr="00375BC3">
        <w:rPr>
          <w:rFonts w:ascii="Arial" w:hAnsi="Arial" w:cs="Arial"/>
          <w:lang w:val="en-US"/>
        </w:rPr>
        <w:t xml:space="preserve"> </w:t>
      </w:r>
      <w:proofErr w:type="spellStart"/>
      <w:r w:rsidRPr="00375BC3">
        <w:rPr>
          <w:rFonts w:ascii="Arial" w:hAnsi="Arial" w:cs="Arial"/>
          <w:lang w:val="en-US"/>
        </w:rPr>
        <w:t>szolgáltatás</w:t>
      </w:r>
      <w:proofErr w:type="spellEnd"/>
      <w:r w:rsidRPr="00375BC3">
        <w:rPr>
          <w:rFonts w:ascii="Arial" w:hAnsi="Arial" w:cs="Arial"/>
          <w:lang w:val="en-US"/>
        </w:rPr>
        <w:t xml:space="preserve"> </w:t>
      </w:r>
      <w:proofErr w:type="spellStart"/>
      <w:r w:rsidRPr="00375BC3">
        <w:rPr>
          <w:rFonts w:ascii="Arial" w:hAnsi="Arial" w:cs="Arial"/>
          <w:lang w:val="en-US"/>
        </w:rPr>
        <w:t>biztosítása</w:t>
      </w:r>
      <w:proofErr w:type="spellEnd"/>
      <w:r w:rsidRPr="00375BC3">
        <w:rPr>
          <w:rFonts w:ascii="Arial" w:hAnsi="Arial" w:cs="Arial"/>
          <w:lang w:val="en-US"/>
        </w:rPr>
        <w:t xml:space="preserve">, </w:t>
      </w:r>
      <w:proofErr w:type="spellStart"/>
      <w:r w:rsidRPr="00375BC3">
        <w:rPr>
          <w:rFonts w:ascii="Arial" w:hAnsi="Arial" w:cs="Arial"/>
          <w:lang w:val="en-US"/>
        </w:rPr>
        <w:t>ennek</w:t>
      </w:r>
      <w:proofErr w:type="spellEnd"/>
      <w:r w:rsidRPr="00375BC3">
        <w:rPr>
          <w:rFonts w:ascii="Arial" w:hAnsi="Arial" w:cs="Arial"/>
          <w:lang w:val="en-US"/>
        </w:rPr>
        <w:t xml:space="preserve"> </w:t>
      </w:r>
      <w:proofErr w:type="spellStart"/>
      <w:r w:rsidRPr="00375BC3">
        <w:rPr>
          <w:rFonts w:ascii="Arial" w:hAnsi="Arial" w:cs="Arial"/>
          <w:lang w:val="en-US"/>
        </w:rPr>
        <w:t>központosítása</w:t>
      </w:r>
      <w:proofErr w:type="spellEnd"/>
      <w:r w:rsidRPr="00375BC3">
        <w:rPr>
          <w:rFonts w:ascii="Arial" w:hAnsi="Arial" w:cs="Arial"/>
          <w:lang w:val="en-US"/>
        </w:rPr>
        <w:t xml:space="preserve">, </w:t>
      </w:r>
      <w:proofErr w:type="spellStart"/>
      <w:r w:rsidRPr="00375BC3">
        <w:rPr>
          <w:rFonts w:ascii="Arial" w:hAnsi="Arial" w:cs="Arial"/>
          <w:lang w:val="en-US"/>
        </w:rPr>
        <w:t>ehhez</w:t>
      </w:r>
      <w:proofErr w:type="spellEnd"/>
      <w:r w:rsidRPr="00375BC3">
        <w:rPr>
          <w:rFonts w:ascii="Arial" w:hAnsi="Arial" w:cs="Arial"/>
          <w:lang w:val="en-US"/>
        </w:rPr>
        <w:t xml:space="preserve"> </w:t>
      </w:r>
      <w:proofErr w:type="spellStart"/>
      <w:r w:rsidRPr="00375BC3">
        <w:rPr>
          <w:rFonts w:ascii="Arial" w:hAnsi="Arial" w:cs="Arial"/>
          <w:lang w:val="en-US"/>
        </w:rPr>
        <w:t>rendszergazdai</w:t>
      </w:r>
      <w:proofErr w:type="spellEnd"/>
      <w:r w:rsidRPr="00375BC3">
        <w:rPr>
          <w:rFonts w:ascii="Arial" w:hAnsi="Arial" w:cs="Arial"/>
          <w:lang w:val="en-US"/>
        </w:rPr>
        <w:t xml:space="preserve"> </w:t>
      </w:r>
      <w:proofErr w:type="spellStart"/>
      <w:r w:rsidRPr="00375BC3">
        <w:rPr>
          <w:rFonts w:ascii="Arial" w:hAnsi="Arial" w:cs="Arial"/>
          <w:lang w:val="en-US"/>
        </w:rPr>
        <w:t>szolgáltatás</w:t>
      </w:r>
      <w:proofErr w:type="spellEnd"/>
      <w:r w:rsidRPr="00375BC3">
        <w:rPr>
          <w:rFonts w:ascii="Arial" w:hAnsi="Arial" w:cs="Arial"/>
          <w:lang w:val="en-US"/>
        </w:rPr>
        <w:t xml:space="preserve"> </w:t>
      </w:r>
      <w:proofErr w:type="spellStart"/>
      <w:r w:rsidRPr="00375BC3">
        <w:rPr>
          <w:rFonts w:ascii="Arial" w:hAnsi="Arial" w:cs="Arial"/>
          <w:lang w:val="en-US"/>
        </w:rPr>
        <w:t>biztosítása</w:t>
      </w:r>
      <w:proofErr w:type="spellEnd"/>
      <w:r w:rsidRPr="00375BC3">
        <w:rPr>
          <w:rFonts w:ascii="Arial" w:hAnsi="Arial" w:cs="Arial"/>
          <w:lang w:val="en-US"/>
        </w:rPr>
        <w:t xml:space="preserve">, </w:t>
      </w:r>
      <w:proofErr w:type="spellStart"/>
      <w:r w:rsidRPr="00375BC3">
        <w:rPr>
          <w:rFonts w:ascii="Arial" w:hAnsi="Arial" w:cs="Arial"/>
          <w:lang w:val="en-US"/>
        </w:rPr>
        <w:t>orvosi</w:t>
      </w:r>
      <w:proofErr w:type="spellEnd"/>
      <w:r w:rsidRPr="00375BC3">
        <w:rPr>
          <w:rFonts w:ascii="Arial" w:hAnsi="Arial" w:cs="Arial"/>
          <w:lang w:val="en-US"/>
        </w:rPr>
        <w:t xml:space="preserve"> </w:t>
      </w:r>
      <w:proofErr w:type="spellStart"/>
      <w:r w:rsidRPr="00375BC3">
        <w:rPr>
          <w:rFonts w:ascii="Arial" w:hAnsi="Arial" w:cs="Arial"/>
          <w:lang w:val="en-US"/>
        </w:rPr>
        <w:t>szoftver</w:t>
      </w:r>
      <w:proofErr w:type="spellEnd"/>
      <w:r w:rsidRPr="00375BC3">
        <w:rPr>
          <w:rFonts w:ascii="Arial" w:hAnsi="Arial" w:cs="Arial"/>
          <w:lang w:val="en-US"/>
        </w:rPr>
        <w:t xml:space="preserve"> </w:t>
      </w:r>
      <w:proofErr w:type="spellStart"/>
      <w:r w:rsidRPr="00375BC3">
        <w:rPr>
          <w:rFonts w:ascii="Arial" w:hAnsi="Arial" w:cs="Arial"/>
          <w:lang w:val="en-US"/>
        </w:rPr>
        <w:t>támogatás</w:t>
      </w:r>
      <w:proofErr w:type="spellEnd"/>
      <w:r w:rsidRPr="00375BC3">
        <w:rPr>
          <w:rFonts w:ascii="Arial" w:hAnsi="Arial" w:cs="Arial"/>
          <w:lang w:val="en-US"/>
        </w:rPr>
        <w:t xml:space="preserve">, </w:t>
      </w:r>
      <w:proofErr w:type="spellStart"/>
      <w:r w:rsidRPr="00375BC3">
        <w:rPr>
          <w:rFonts w:ascii="Arial" w:hAnsi="Arial" w:cs="Arial"/>
          <w:lang w:val="en-US"/>
        </w:rPr>
        <w:t>oktatás</w:t>
      </w:r>
      <w:proofErr w:type="spellEnd"/>
      <w:r w:rsidRPr="00375BC3">
        <w:rPr>
          <w:rFonts w:ascii="Arial" w:hAnsi="Arial" w:cs="Arial"/>
          <w:lang w:val="en-US"/>
        </w:rPr>
        <w:t xml:space="preserve"> </w:t>
      </w:r>
      <w:proofErr w:type="spellStart"/>
      <w:r w:rsidRPr="00375BC3">
        <w:rPr>
          <w:rFonts w:ascii="Arial" w:hAnsi="Arial" w:cs="Arial"/>
          <w:lang w:val="en-US"/>
        </w:rPr>
        <w:t>és</w:t>
      </w:r>
      <w:proofErr w:type="spellEnd"/>
      <w:r w:rsidRPr="00375BC3">
        <w:rPr>
          <w:rFonts w:ascii="Arial" w:hAnsi="Arial" w:cs="Arial"/>
          <w:lang w:val="en-US"/>
        </w:rPr>
        <w:t xml:space="preserve"> IT </w:t>
      </w:r>
      <w:proofErr w:type="spellStart"/>
      <w:r w:rsidRPr="00375BC3">
        <w:rPr>
          <w:rFonts w:ascii="Arial" w:hAnsi="Arial" w:cs="Arial"/>
          <w:lang w:val="en-US"/>
        </w:rPr>
        <w:t>fejlesztés</w:t>
      </w:r>
      <w:proofErr w:type="spellEnd"/>
      <w:r w:rsidRPr="00375BC3">
        <w:rPr>
          <w:rFonts w:ascii="Arial" w:hAnsi="Arial" w:cs="Arial"/>
          <w:lang w:val="en-US"/>
        </w:rPr>
        <w:t xml:space="preserve"> </w:t>
      </w:r>
      <w:proofErr w:type="spellStart"/>
      <w:r w:rsidRPr="00375BC3">
        <w:rPr>
          <w:rFonts w:ascii="Arial" w:hAnsi="Arial" w:cs="Arial"/>
          <w:lang w:val="en-US"/>
        </w:rPr>
        <w:t>támogatás</w:t>
      </w:r>
      <w:proofErr w:type="spellEnd"/>
      <w:r w:rsidRPr="00375BC3">
        <w:rPr>
          <w:rFonts w:ascii="Arial" w:hAnsi="Arial" w:cs="Arial"/>
          <w:lang w:val="en-US"/>
        </w:rPr>
        <w:t>.</w:t>
      </w:r>
    </w:p>
    <w:p w14:paraId="0FCD9E38" w14:textId="77777777" w:rsidR="00E0438C" w:rsidRDefault="00E0438C" w:rsidP="00255AEE">
      <w:pPr>
        <w:spacing w:after="0" w:line="240" w:lineRule="auto"/>
        <w:jc w:val="both"/>
        <w:rPr>
          <w:rFonts w:ascii="Arial" w:hAnsi="Arial" w:cs="Arial"/>
        </w:rPr>
      </w:pPr>
    </w:p>
    <w:p w14:paraId="244C8791" w14:textId="40D3937B" w:rsidR="00255AEE" w:rsidRPr="00375BC3" w:rsidRDefault="00255AEE" w:rsidP="00255AEE">
      <w:pPr>
        <w:spacing w:after="0" w:line="240" w:lineRule="auto"/>
        <w:jc w:val="both"/>
        <w:rPr>
          <w:rFonts w:ascii="Arial" w:hAnsi="Arial" w:cs="Arial"/>
        </w:rPr>
      </w:pPr>
      <w:r w:rsidRPr="00375BC3">
        <w:rPr>
          <w:rFonts w:ascii="Arial" w:hAnsi="Arial" w:cs="Arial"/>
        </w:rPr>
        <w:t>Az orvoshiány csökkentésének egyik eszköze lehet a csecsemő- és gyermekgyógyász szakorvosjelöltek számára rezidens támogatás bevezetése, melynek keretében az Önkormányzat a fiatal, pályakezdő szakorvosjelöltek számára nyújthat segítséget, hozzájárulva pályakezdésükhöz, a családalapításhoz és az orvosi hivatás megbecsültségének emeléséhez.</w:t>
      </w:r>
    </w:p>
    <w:p w14:paraId="26F98C09" w14:textId="77777777" w:rsidR="00255AEE" w:rsidRPr="00375BC3" w:rsidRDefault="00255AEE" w:rsidP="00255AEE">
      <w:pPr>
        <w:spacing w:after="0" w:line="240" w:lineRule="auto"/>
        <w:jc w:val="both"/>
        <w:rPr>
          <w:rFonts w:ascii="Arial" w:hAnsi="Arial" w:cs="Arial"/>
          <w:b/>
          <w:bCs/>
        </w:rPr>
      </w:pPr>
    </w:p>
    <w:p w14:paraId="4E7DFE40" w14:textId="77777777" w:rsidR="00255AEE" w:rsidRPr="00375BC3" w:rsidRDefault="00255AEE" w:rsidP="00255AEE">
      <w:pPr>
        <w:spacing w:after="0" w:line="240" w:lineRule="auto"/>
        <w:jc w:val="both"/>
        <w:rPr>
          <w:rFonts w:ascii="Arial" w:hAnsi="Arial" w:cs="Arial"/>
          <w:b/>
          <w:bCs/>
        </w:rPr>
      </w:pPr>
      <w:r w:rsidRPr="00375BC3">
        <w:rPr>
          <w:rFonts w:ascii="Arial" w:hAnsi="Arial" w:cs="Arial"/>
          <w:b/>
          <w:bCs/>
        </w:rPr>
        <w:t>Az egészségügyi eszközök fejlesztésére, pótlására, korszerűsítésére vonatkozó elképzelések</w:t>
      </w:r>
    </w:p>
    <w:p w14:paraId="528FB3F1" w14:textId="77777777" w:rsidR="00255AEE" w:rsidRPr="00375BC3" w:rsidRDefault="00255AEE" w:rsidP="00255AEE">
      <w:pPr>
        <w:spacing w:after="0" w:line="240" w:lineRule="auto"/>
        <w:jc w:val="both"/>
        <w:rPr>
          <w:rFonts w:ascii="Arial" w:hAnsi="Arial" w:cs="Arial"/>
          <w:b/>
          <w:bCs/>
        </w:rPr>
      </w:pPr>
    </w:p>
    <w:p w14:paraId="6DF70475" w14:textId="31E84E61" w:rsidR="00255AEE" w:rsidRPr="00375BC3" w:rsidRDefault="00AA22A1" w:rsidP="00255AEE">
      <w:pPr>
        <w:spacing w:after="0" w:line="240" w:lineRule="auto"/>
        <w:jc w:val="both"/>
        <w:rPr>
          <w:rFonts w:ascii="Arial" w:hAnsi="Arial" w:cs="Arial"/>
        </w:rPr>
      </w:pPr>
      <w:r w:rsidRPr="00AA22A1">
        <w:rPr>
          <w:rFonts w:ascii="Arial" w:hAnsi="Arial" w:cs="Arial"/>
        </w:rPr>
        <w:t>Az egészségügyi eszközök (gépek, eszközök, berendezések) fejlesztésére, pótlására, korszerűsítésére vonatkozó bővebb információk a Megújulási Tervben találhatóak. Az ebben leírtak szerint a cél az, hogy 2020. évtől egy 5 éves program keretében a teljes eszközpark cseréje, megújítása megvalósuljon. 2020. évre vonatkozóan a költségvetés már tartalmaz eszközbeszerzés célelőirányzatot, melynek egy részét a Fenntartó Önkormányzat biztosítja, a másik része a Fővárosi Önkormányzat által az Egészséges Budapest Program keretében biztosított keret. A tervek szerint az öt éves ütemezés költségvetése az alábbi</w:t>
      </w:r>
      <w:r w:rsidR="00255AEE" w:rsidRPr="00375BC3">
        <w:rPr>
          <w:rFonts w:ascii="Arial" w:hAnsi="Arial" w:cs="Arial"/>
        </w:rPr>
        <w:t>:</w:t>
      </w:r>
    </w:p>
    <w:p w14:paraId="3872E986" w14:textId="77777777" w:rsidR="00255AEE" w:rsidRPr="00375BC3" w:rsidRDefault="00255AEE" w:rsidP="00255AEE">
      <w:pPr>
        <w:spacing w:after="0" w:line="240" w:lineRule="auto"/>
        <w:jc w:val="both"/>
        <w:rPr>
          <w:rFonts w:ascii="Arial" w:hAnsi="Arial" w:cs="Arial"/>
        </w:rPr>
      </w:pPr>
    </w:p>
    <w:p w14:paraId="2B759E9C" w14:textId="77777777" w:rsidR="00255AEE" w:rsidRPr="00375BC3" w:rsidRDefault="00255AEE" w:rsidP="00255AEE">
      <w:pPr>
        <w:spacing w:after="0" w:line="240" w:lineRule="auto"/>
        <w:jc w:val="both"/>
        <w:rPr>
          <w:rFonts w:ascii="Arial" w:hAnsi="Arial" w:cs="Arial"/>
        </w:rPr>
      </w:pPr>
    </w:p>
    <w:p w14:paraId="5A5293D9" w14:textId="77777777" w:rsidR="00255AEE" w:rsidRPr="00375BC3" w:rsidRDefault="00255AEE" w:rsidP="00255AEE">
      <w:pPr>
        <w:spacing w:after="0" w:line="240" w:lineRule="auto"/>
        <w:jc w:val="both"/>
        <w:rPr>
          <w:rFonts w:ascii="Arial" w:hAnsi="Arial" w:cs="Arial"/>
        </w:rPr>
      </w:pPr>
    </w:p>
    <w:tbl>
      <w:tblPr>
        <w:tblStyle w:val="Rcsostblzat"/>
        <w:tblW w:w="6941" w:type="dxa"/>
        <w:jc w:val="center"/>
        <w:tblLook w:val="04A0" w:firstRow="1" w:lastRow="0" w:firstColumn="1" w:lastColumn="0" w:noHBand="0" w:noVBand="1"/>
      </w:tblPr>
      <w:tblGrid>
        <w:gridCol w:w="2265"/>
        <w:gridCol w:w="1416"/>
        <w:gridCol w:w="1417"/>
        <w:gridCol w:w="1843"/>
      </w:tblGrid>
      <w:tr w:rsidR="00E24B20" w:rsidRPr="00E24B20" w14:paraId="3A429718" w14:textId="77777777" w:rsidTr="00375BC3">
        <w:trPr>
          <w:trHeight w:val="285"/>
          <w:jc w:val="center"/>
        </w:trPr>
        <w:tc>
          <w:tcPr>
            <w:tcW w:w="2265" w:type="dxa"/>
            <w:noWrap/>
            <w:hideMark/>
          </w:tcPr>
          <w:p w14:paraId="2CFEC91F" w14:textId="3813B4CF" w:rsidR="00E24B20" w:rsidRPr="00375BC3" w:rsidRDefault="00E24B20" w:rsidP="00375BC3">
            <w:pPr>
              <w:spacing w:before="120" w:after="120"/>
              <w:jc w:val="center"/>
              <w:rPr>
                <w:rFonts w:ascii="Arial" w:eastAsia="Times New Roman" w:hAnsi="Arial" w:cs="Arial"/>
                <w:lang w:eastAsia="hu-HU"/>
              </w:rPr>
            </w:pPr>
            <w:r>
              <w:rPr>
                <w:rFonts w:ascii="Arial" w:hAnsi="Arial" w:cs="Arial"/>
              </w:rPr>
              <w:t>Az ö</w:t>
            </w:r>
            <w:r w:rsidRPr="00375BC3">
              <w:rPr>
                <w:rFonts w:ascii="Arial" w:hAnsi="Arial" w:cs="Arial"/>
              </w:rPr>
              <w:t>téves terv ütemezése</w:t>
            </w:r>
          </w:p>
        </w:tc>
        <w:tc>
          <w:tcPr>
            <w:tcW w:w="1416" w:type="dxa"/>
            <w:noWrap/>
            <w:hideMark/>
          </w:tcPr>
          <w:p w14:paraId="45766335" w14:textId="670C2D4F"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Nettó</w:t>
            </w:r>
          </w:p>
        </w:tc>
        <w:tc>
          <w:tcPr>
            <w:tcW w:w="1417" w:type="dxa"/>
            <w:noWrap/>
            <w:hideMark/>
          </w:tcPr>
          <w:p w14:paraId="69C8C3E4" w14:textId="59330DCF"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Áfa</w:t>
            </w:r>
          </w:p>
        </w:tc>
        <w:tc>
          <w:tcPr>
            <w:tcW w:w="1843" w:type="dxa"/>
            <w:noWrap/>
            <w:hideMark/>
          </w:tcPr>
          <w:p w14:paraId="560FE149" w14:textId="16A59D70"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Bruttó</w:t>
            </w:r>
          </w:p>
        </w:tc>
      </w:tr>
      <w:tr w:rsidR="00E24B20" w:rsidRPr="00E24B20" w14:paraId="68CB7745" w14:textId="77777777" w:rsidTr="00375BC3">
        <w:trPr>
          <w:trHeight w:val="285"/>
          <w:jc w:val="center"/>
        </w:trPr>
        <w:tc>
          <w:tcPr>
            <w:tcW w:w="2265" w:type="dxa"/>
            <w:noWrap/>
            <w:hideMark/>
          </w:tcPr>
          <w:p w14:paraId="27AB4AF0" w14:textId="6A957FFE" w:rsidR="00E24B20" w:rsidRPr="00375BC3" w:rsidRDefault="00E24B20" w:rsidP="00375BC3">
            <w:pPr>
              <w:spacing w:before="120" w:after="120"/>
              <w:ind w:left="164"/>
              <w:rPr>
                <w:rFonts w:ascii="Arial" w:eastAsia="Times New Roman" w:hAnsi="Arial" w:cs="Arial"/>
                <w:lang w:eastAsia="hu-HU"/>
              </w:rPr>
            </w:pPr>
            <w:r w:rsidRPr="00375BC3">
              <w:rPr>
                <w:rFonts w:ascii="Arial" w:hAnsi="Arial" w:cs="Arial"/>
              </w:rPr>
              <w:t>I. 2020.– I. ütem</w:t>
            </w:r>
          </w:p>
        </w:tc>
        <w:tc>
          <w:tcPr>
            <w:tcW w:w="1416" w:type="dxa"/>
            <w:noWrap/>
            <w:hideMark/>
          </w:tcPr>
          <w:p w14:paraId="71669D25" w14:textId="045C16DB"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141 230 000</w:t>
            </w:r>
          </w:p>
        </w:tc>
        <w:tc>
          <w:tcPr>
            <w:tcW w:w="1417" w:type="dxa"/>
            <w:noWrap/>
            <w:hideMark/>
          </w:tcPr>
          <w:p w14:paraId="08A78AFB" w14:textId="5BE59265"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38 132 100</w:t>
            </w:r>
          </w:p>
        </w:tc>
        <w:tc>
          <w:tcPr>
            <w:tcW w:w="1843" w:type="dxa"/>
            <w:noWrap/>
            <w:hideMark/>
          </w:tcPr>
          <w:p w14:paraId="1E8B8073" w14:textId="112E076F"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 xml:space="preserve"> 362 100</w:t>
            </w:r>
          </w:p>
        </w:tc>
      </w:tr>
      <w:tr w:rsidR="00E24B20" w:rsidRPr="00E24B20" w14:paraId="2951A752" w14:textId="77777777" w:rsidTr="00375BC3">
        <w:trPr>
          <w:trHeight w:val="285"/>
          <w:jc w:val="center"/>
        </w:trPr>
        <w:tc>
          <w:tcPr>
            <w:tcW w:w="2265" w:type="dxa"/>
            <w:noWrap/>
            <w:hideMark/>
          </w:tcPr>
          <w:p w14:paraId="60AB7472" w14:textId="2DDFDF87" w:rsidR="00E24B20" w:rsidRPr="00375BC3" w:rsidRDefault="00E24B20" w:rsidP="00375BC3">
            <w:pPr>
              <w:spacing w:before="120" w:after="120"/>
              <w:ind w:left="164"/>
              <w:rPr>
                <w:rFonts w:ascii="Arial" w:eastAsia="Times New Roman" w:hAnsi="Arial" w:cs="Arial"/>
                <w:lang w:eastAsia="hu-HU"/>
              </w:rPr>
            </w:pPr>
            <w:r w:rsidRPr="00375BC3">
              <w:rPr>
                <w:rFonts w:ascii="Arial" w:hAnsi="Arial" w:cs="Arial"/>
              </w:rPr>
              <w:t>II. 2021.– II. ütem</w:t>
            </w:r>
          </w:p>
        </w:tc>
        <w:tc>
          <w:tcPr>
            <w:tcW w:w="1416" w:type="dxa"/>
            <w:noWrap/>
            <w:hideMark/>
          </w:tcPr>
          <w:p w14:paraId="2C9F2636" w14:textId="008F0C59"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87 980 000</w:t>
            </w:r>
          </w:p>
        </w:tc>
        <w:tc>
          <w:tcPr>
            <w:tcW w:w="1417" w:type="dxa"/>
            <w:noWrap/>
            <w:hideMark/>
          </w:tcPr>
          <w:p w14:paraId="7089B590" w14:textId="0AD95EB1"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23 754 600</w:t>
            </w:r>
          </w:p>
        </w:tc>
        <w:tc>
          <w:tcPr>
            <w:tcW w:w="1843" w:type="dxa"/>
            <w:noWrap/>
            <w:hideMark/>
          </w:tcPr>
          <w:p w14:paraId="6E074E3F" w14:textId="50127428"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 xml:space="preserve"> 734 600</w:t>
            </w:r>
          </w:p>
        </w:tc>
      </w:tr>
      <w:tr w:rsidR="00E24B20" w:rsidRPr="00E24B20" w14:paraId="722D1034" w14:textId="77777777" w:rsidTr="00375BC3">
        <w:trPr>
          <w:trHeight w:val="285"/>
          <w:jc w:val="center"/>
        </w:trPr>
        <w:tc>
          <w:tcPr>
            <w:tcW w:w="2265" w:type="dxa"/>
            <w:noWrap/>
            <w:hideMark/>
          </w:tcPr>
          <w:p w14:paraId="3C8CC5F0" w14:textId="6EFF0F4A" w:rsidR="00E24B20" w:rsidRPr="00375BC3" w:rsidRDefault="00E24B20" w:rsidP="00375BC3">
            <w:pPr>
              <w:spacing w:before="120" w:after="120"/>
              <w:ind w:left="164"/>
              <w:rPr>
                <w:rFonts w:ascii="Arial" w:eastAsia="Times New Roman" w:hAnsi="Arial" w:cs="Arial"/>
                <w:lang w:eastAsia="hu-HU"/>
              </w:rPr>
            </w:pPr>
            <w:r w:rsidRPr="00375BC3">
              <w:rPr>
                <w:rFonts w:ascii="Arial" w:hAnsi="Arial" w:cs="Arial"/>
              </w:rPr>
              <w:t>III. 2022.– III. ütem</w:t>
            </w:r>
          </w:p>
        </w:tc>
        <w:tc>
          <w:tcPr>
            <w:tcW w:w="1416" w:type="dxa"/>
            <w:noWrap/>
            <w:hideMark/>
          </w:tcPr>
          <w:p w14:paraId="7F925729" w14:textId="49FA697E"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41 795 000</w:t>
            </w:r>
          </w:p>
        </w:tc>
        <w:tc>
          <w:tcPr>
            <w:tcW w:w="1417" w:type="dxa"/>
            <w:noWrap/>
            <w:hideMark/>
          </w:tcPr>
          <w:p w14:paraId="2C26AAF8" w14:textId="26ADD7EC"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11 284 650</w:t>
            </w:r>
          </w:p>
        </w:tc>
        <w:tc>
          <w:tcPr>
            <w:tcW w:w="1843" w:type="dxa"/>
            <w:noWrap/>
            <w:hideMark/>
          </w:tcPr>
          <w:p w14:paraId="6279B54C" w14:textId="764147B5"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53 079 650</w:t>
            </w:r>
          </w:p>
        </w:tc>
      </w:tr>
      <w:tr w:rsidR="00E24B20" w:rsidRPr="00E24B20" w14:paraId="4B023A80" w14:textId="77777777" w:rsidTr="00375BC3">
        <w:trPr>
          <w:trHeight w:val="285"/>
          <w:jc w:val="center"/>
        </w:trPr>
        <w:tc>
          <w:tcPr>
            <w:tcW w:w="2265" w:type="dxa"/>
            <w:noWrap/>
            <w:hideMark/>
          </w:tcPr>
          <w:p w14:paraId="45D394CD" w14:textId="4168D5D4" w:rsidR="00E24B20" w:rsidRPr="00375BC3" w:rsidRDefault="00E24B20" w:rsidP="00375BC3">
            <w:pPr>
              <w:spacing w:before="120" w:after="120"/>
              <w:ind w:left="164"/>
              <w:rPr>
                <w:rFonts w:ascii="Arial" w:eastAsia="Times New Roman" w:hAnsi="Arial" w:cs="Arial"/>
                <w:lang w:eastAsia="hu-HU"/>
              </w:rPr>
            </w:pPr>
            <w:r w:rsidRPr="00375BC3">
              <w:rPr>
                <w:rFonts w:ascii="Arial" w:hAnsi="Arial" w:cs="Arial"/>
              </w:rPr>
              <w:t>IV. 2023.– IV. ütem</w:t>
            </w:r>
          </w:p>
        </w:tc>
        <w:tc>
          <w:tcPr>
            <w:tcW w:w="1416" w:type="dxa"/>
            <w:noWrap/>
            <w:hideMark/>
          </w:tcPr>
          <w:p w14:paraId="61004454" w14:textId="6DDFEF38"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40 474 000</w:t>
            </w:r>
          </w:p>
        </w:tc>
        <w:tc>
          <w:tcPr>
            <w:tcW w:w="1417" w:type="dxa"/>
            <w:noWrap/>
            <w:hideMark/>
          </w:tcPr>
          <w:p w14:paraId="624A2BC5" w14:textId="42E922F1"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10 927 980</w:t>
            </w:r>
          </w:p>
        </w:tc>
        <w:tc>
          <w:tcPr>
            <w:tcW w:w="1843" w:type="dxa"/>
            <w:noWrap/>
            <w:hideMark/>
          </w:tcPr>
          <w:p w14:paraId="527E1BED" w14:textId="04EE4B1A"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51 401 980</w:t>
            </w:r>
          </w:p>
        </w:tc>
      </w:tr>
      <w:tr w:rsidR="00E24B20" w:rsidRPr="00E24B20" w14:paraId="12CD1D43" w14:textId="77777777" w:rsidTr="00375BC3">
        <w:trPr>
          <w:trHeight w:val="285"/>
          <w:jc w:val="center"/>
        </w:trPr>
        <w:tc>
          <w:tcPr>
            <w:tcW w:w="2265" w:type="dxa"/>
            <w:noWrap/>
            <w:hideMark/>
          </w:tcPr>
          <w:p w14:paraId="2F8B0D74" w14:textId="44C3C5DD" w:rsidR="00E24B20" w:rsidRPr="00375BC3" w:rsidRDefault="00E24B20" w:rsidP="00375BC3">
            <w:pPr>
              <w:spacing w:before="120" w:after="120"/>
              <w:ind w:left="164"/>
              <w:rPr>
                <w:rFonts w:ascii="Arial" w:eastAsia="Times New Roman" w:hAnsi="Arial" w:cs="Arial"/>
                <w:lang w:eastAsia="hu-HU"/>
              </w:rPr>
            </w:pPr>
            <w:r w:rsidRPr="00375BC3">
              <w:rPr>
                <w:rFonts w:ascii="Arial" w:hAnsi="Arial" w:cs="Arial"/>
              </w:rPr>
              <w:t>V. 2024.– V. ütem</w:t>
            </w:r>
          </w:p>
        </w:tc>
        <w:tc>
          <w:tcPr>
            <w:tcW w:w="1416" w:type="dxa"/>
            <w:noWrap/>
            <w:hideMark/>
          </w:tcPr>
          <w:p w14:paraId="048FE386" w14:textId="258A8993"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35 212 000</w:t>
            </w:r>
          </w:p>
        </w:tc>
        <w:tc>
          <w:tcPr>
            <w:tcW w:w="1417" w:type="dxa"/>
            <w:noWrap/>
            <w:hideMark/>
          </w:tcPr>
          <w:p w14:paraId="1F1850FE" w14:textId="4ECCA185"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9 507 240</w:t>
            </w:r>
          </w:p>
        </w:tc>
        <w:tc>
          <w:tcPr>
            <w:tcW w:w="1843" w:type="dxa"/>
            <w:noWrap/>
            <w:hideMark/>
          </w:tcPr>
          <w:p w14:paraId="02E7D46D" w14:textId="1B5D5258" w:rsidR="00E24B20" w:rsidRPr="00375BC3" w:rsidRDefault="00E24B20" w:rsidP="00375BC3">
            <w:pPr>
              <w:spacing w:before="120" w:after="120"/>
              <w:jc w:val="center"/>
              <w:rPr>
                <w:rFonts w:ascii="Arial" w:eastAsia="Times New Roman" w:hAnsi="Arial" w:cs="Arial"/>
                <w:lang w:eastAsia="hu-HU"/>
              </w:rPr>
            </w:pPr>
            <w:r w:rsidRPr="00375BC3">
              <w:rPr>
                <w:rFonts w:ascii="Arial" w:hAnsi="Arial" w:cs="Arial"/>
              </w:rPr>
              <w:t>44 719 240</w:t>
            </w:r>
          </w:p>
        </w:tc>
      </w:tr>
    </w:tbl>
    <w:p w14:paraId="61E847A4" w14:textId="77777777" w:rsidR="00255AEE" w:rsidRPr="00375BC3" w:rsidRDefault="00255AEE" w:rsidP="00255AEE">
      <w:pPr>
        <w:rPr>
          <w:rFonts w:ascii="Arial" w:hAnsi="Arial" w:cs="Arial"/>
          <w:b/>
          <w:bCs/>
        </w:rPr>
      </w:pPr>
    </w:p>
    <w:p w14:paraId="2711472E" w14:textId="77777777" w:rsidR="00255AEE" w:rsidRPr="00375BC3" w:rsidRDefault="00255AEE" w:rsidP="00255AEE">
      <w:pPr>
        <w:rPr>
          <w:rFonts w:ascii="Arial" w:hAnsi="Arial" w:cs="Arial"/>
          <w:b/>
          <w:bCs/>
        </w:rPr>
      </w:pPr>
      <w:r w:rsidRPr="00375BC3">
        <w:rPr>
          <w:rFonts w:ascii="Arial" w:hAnsi="Arial" w:cs="Arial"/>
          <w:b/>
          <w:bCs/>
        </w:rPr>
        <w:t>A lakosság egészségmegőrzésére tervezett elképzelések</w:t>
      </w:r>
    </w:p>
    <w:p w14:paraId="5CE47910" w14:textId="77777777" w:rsidR="00255AEE" w:rsidRPr="00375BC3" w:rsidRDefault="00255AEE" w:rsidP="00255AEE">
      <w:pPr>
        <w:spacing w:after="0" w:line="240" w:lineRule="auto"/>
        <w:jc w:val="both"/>
        <w:rPr>
          <w:rFonts w:ascii="Arial" w:hAnsi="Arial" w:cs="Arial"/>
        </w:rPr>
      </w:pPr>
      <w:r w:rsidRPr="00375BC3">
        <w:rPr>
          <w:rFonts w:ascii="Arial" w:hAnsi="Arial" w:cs="Arial"/>
        </w:rPr>
        <w:t>A Zuglói Egészségfejlesztési Iroda további tevékenységét az eddigi működési rend szerint folytatja figyelembe véve a lakosság igényeit, az eddigi tapasztalatokat, valamint a kerület epidemiológiai és az egészséget meghatározó tényezők kerületi adottságait és jellegzetességeit szem előtt tartva. A Nemzeti Népegészségügyi Központ, mint szakmai irányító hatóság minden évben megküldi az éves munkatervi feladatokat és a pályázat is konkretizálja, hogy a működés során milyen tevékenységeket kell ellátni, ezek közül az alábbiak a lakosság egészségmegőrzésével kapcsolatosak:</w:t>
      </w:r>
    </w:p>
    <w:p w14:paraId="44055459"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Szűrővizsgálatokon való lakossági részvétel ösztönzése, folyamatos egészségkommunikáció különböző csatornákon.</w:t>
      </w:r>
    </w:p>
    <w:p w14:paraId="1B81A5A3"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 xml:space="preserve">Betegklubok működtetése legalább szív- és érrendszeri, diabetes témakörben, kapcsolattartás betegklubokkal, már beindult Bagoly klub, Diabétesz klub, </w:t>
      </w:r>
      <w:proofErr w:type="spellStart"/>
      <w:r w:rsidRPr="00375BC3">
        <w:rPr>
          <w:rFonts w:ascii="Arial" w:hAnsi="Arial" w:cs="Arial"/>
        </w:rPr>
        <w:t>Cöli</w:t>
      </w:r>
      <w:proofErr w:type="spellEnd"/>
      <w:r w:rsidRPr="00375BC3">
        <w:rPr>
          <w:rFonts w:ascii="Arial" w:hAnsi="Arial" w:cs="Arial"/>
        </w:rPr>
        <w:t xml:space="preserve"> klub működtetése, illetve egyéb témában klubok létrehozása.</w:t>
      </w:r>
    </w:p>
    <w:p w14:paraId="57BC26BF" w14:textId="77777777" w:rsidR="00255AEE" w:rsidRPr="00375BC3" w:rsidRDefault="00255AEE" w:rsidP="00255AEE">
      <w:pPr>
        <w:pStyle w:val="Listaszerbekezds"/>
        <w:numPr>
          <w:ilvl w:val="0"/>
          <w:numId w:val="41"/>
        </w:numPr>
        <w:spacing w:after="0" w:line="240" w:lineRule="auto"/>
        <w:jc w:val="both"/>
        <w:rPr>
          <w:rFonts w:ascii="Arial" w:hAnsi="Arial" w:cs="Arial"/>
        </w:rPr>
      </w:pPr>
      <w:r w:rsidRPr="00375BC3">
        <w:rPr>
          <w:rFonts w:ascii="Arial" w:hAnsi="Arial" w:cs="Arial"/>
        </w:rPr>
        <w:t>A kerületben megvalósuló programokban való részvétel (pl. egészségnap), a kerületben megvalósuló nagyrendezvényeken szűrések, tanácsadások biztosítása.</w:t>
      </w:r>
    </w:p>
    <w:p w14:paraId="682740A1" w14:textId="77777777" w:rsidR="00255AEE" w:rsidRPr="00375BC3" w:rsidRDefault="00255AEE" w:rsidP="00255AEE">
      <w:pPr>
        <w:pStyle w:val="Listaszerbekezds"/>
        <w:numPr>
          <w:ilvl w:val="0"/>
          <w:numId w:val="40"/>
        </w:numPr>
        <w:spacing w:after="0" w:line="240" w:lineRule="auto"/>
        <w:jc w:val="both"/>
        <w:rPr>
          <w:rFonts w:ascii="Arial" w:hAnsi="Arial" w:cs="Arial"/>
        </w:rPr>
      </w:pPr>
      <w:r w:rsidRPr="00375BC3">
        <w:rPr>
          <w:rFonts w:ascii="Arial" w:hAnsi="Arial" w:cs="Arial"/>
        </w:rPr>
        <w:lastRenderedPageBreak/>
        <w:t>A kerületi egészségfejlesztési tevékenységek koordinációjában való részvétel, az egészségtervhez illeszkedő színtér specifikus egészségfejlesztési program előkészítése, megszervezése, lebonyolítása különös tekintettel a hátrányos helyzetű lakosságra és az egészség-egyenlőtlenségek csökkentésére.</w:t>
      </w:r>
    </w:p>
    <w:p w14:paraId="44E7591F" w14:textId="77777777" w:rsidR="00255AEE" w:rsidRPr="00375BC3" w:rsidRDefault="00255AEE" w:rsidP="00255AEE">
      <w:pPr>
        <w:pStyle w:val="Listaszerbekezds"/>
        <w:numPr>
          <w:ilvl w:val="0"/>
          <w:numId w:val="40"/>
        </w:numPr>
        <w:spacing w:after="0" w:line="240" w:lineRule="auto"/>
        <w:jc w:val="both"/>
        <w:rPr>
          <w:rFonts w:ascii="Arial" w:hAnsi="Arial" w:cs="Arial"/>
        </w:rPr>
      </w:pPr>
      <w:r w:rsidRPr="00375BC3">
        <w:rPr>
          <w:rFonts w:ascii="Arial" w:hAnsi="Arial" w:cs="Arial"/>
        </w:rPr>
        <w:t>A Teljes körű Iskolai Egészségfejlesztés keretében megvalósuló iskolai programok megvalósításának elősegítése (azok elsődleges gazdája az iskola egészségügy, a pedagógusok és segítő szakemberek), iskolákban primer prevenciós programok megvalósítása mind fizikális egészség, mind lelki egészség témában.</w:t>
      </w:r>
    </w:p>
    <w:p w14:paraId="7A52E508" w14:textId="77777777" w:rsidR="00255AEE" w:rsidRPr="00375BC3" w:rsidRDefault="00255AEE" w:rsidP="00255AEE">
      <w:pPr>
        <w:pStyle w:val="Listaszerbekezds"/>
        <w:numPr>
          <w:ilvl w:val="0"/>
          <w:numId w:val="40"/>
        </w:numPr>
        <w:spacing w:after="0" w:line="240" w:lineRule="auto"/>
        <w:jc w:val="both"/>
        <w:rPr>
          <w:rFonts w:ascii="Arial" w:hAnsi="Arial" w:cs="Arial"/>
        </w:rPr>
      </w:pPr>
      <w:r w:rsidRPr="00375BC3">
        <w:rPr>
          <w:rFonts w:ascii="Arial" w:hAnsi="Arial" w:cs="Arial"/>
        </w:rPr>
        <w:t>Munkahelyi egészségfejlesztési programok kezdeményezése és azok megvalósításában való részvétel; Zugló munkahelyein tréningek megvalósítása mind fizikális egészség, mind lelki egészség témában.</w:t>
      </w:r>
    </w:p>
    <w:p w14:paraId="59295DE3" w14:textId="77777777" w:rsidR="00255AEE" w:rsidRPr="00375BC3" w:rsidRDefault="00255AEE" w:rsidP="00255AEE">
      <w:pPr>
        <w:pStyle w:val="Listaszerbekezds"/>
        <w:numPr>
          <w:ilvl w:val="0"/>
          <w:numId w:val="40"/>
        </w:numPr>
        <w:spacing w:after="0" w:line="240" w:lineRule="auto"/>
        <w:jc w:val="both"/>
        <w:rPr>
          <w:rFonts w:ascii="Arial" w:hAnsi="Arial" w:cs="Arial"/>
        </w:rPr>
      </w:pPr>
      <w:r w:rsidRPr="00375BC3">
        <w:rPr>
          <w:rFonts w:ascii="Arial" w:hAnsi="Arial" w:cs="Arial"/>
        </w:rPr>
        <w:t>Közösségi, kerületi egészségfejlesztési programok megvalósítása, tréningek biztosítása a lakosságnak.</w:t>
      </w:r>
    </w:p>
    <w:p w14:paraId="2303C294" w14:textId="77777777" w:rsidR="00255AEE" w:rsidRPr="00375BC3" w:rsidRDefault="00255AEE" w:rsidP="00255AEE">
      <w:pPr>
        <w:pStyle w:val="Listaszerbekezds"/>
        <w:numPr>
          <w:ilvl w:val="0"/>
          <w:numId w:val="40"/>
        </w:numPr>
        <w:spacing w:after="0" w:line="240" w:lineRule="auto"/>
        <w:jc w:val="both"/>
        <w:rPr>
          <w:rFonts w:ascii="Arial" w:hAnsi="Arial" w:cs="Arial"/>
        </w:rPr>
      </w:pPr>
      <w:r w:rsidRPr="00375BC3">
        <w:rPr>
          <w:rFonts w:ascii="Arial" w:hAnsi="Arial" w:cs="Arial"/>
        </w:rPr>
        <w:t>Rendszeres, életvitelszintű testmozgást ösztönző közösségi programok szervezése, lebonyolítása, hetente több alkalommal többféle mozgásforma biztosítása Zugló lakosainak.</w:t>
      </w:r>
    </w:p>
    <w:p w14:paraId="624C7DEE" w14:textId="77777777" w:rsidR="00255AEE" w:rsidRPr="00375BC3" w:rsidRDefault="00255AEE" w:rsidP="00255AEE">
      <w:pPr>
        <w:pStyle w:val="Listaszerbekezds"/>
        <w:numPr>
          <w:ilvl w:val="0"/>
          <w:numId w:val="40"/>
        </w:numPr>
        <w:spacing w:after="0" w:line="240" w:lineRule="auto"/>
        <w:jc w:val="both"/>
        <w:rPr>
          <w:rFonts w:ascii="Arial" w:hAnsi="Arial" w:cs="Arial"/>
        </w:rPr>
      </w:pPr>
      <w:r w:rsidRPr="00375BC3">
        <w:rPr>
          <w:rFonts w:ascii="Arial" w:hAnsi="Arial" w:cs="Arial"/>
        </w:rPr>
        <w:t>Rendszeres, életvitelszerű egészséges táplálkozást ösztönző közösségi programok szervezése, lebonyolítása, táplálkozási klub működtetése, egyéni táplálkozási tanácsadás.</w:t>
      </w:r>
    </w:p>
    <w:p w14:paraId="2B880F52" w14:textId="77777777" w:rsidR="00255AEE" w:rsidRPr="00375BC3" w:rsidRDefault="00255AEE" w:rsidP="00255AEE">
      <w:pPr>
        <w:pStyle w:val="Listaszerbekezds"/>
        <w:numPr>
          <w:ilvl w:val="0"/>
          <w:numId w:val="40"/>
        </w:numPr>
        <w:spacing w:after="0" w:line="240" w:lineRule="auto"/>
        <w:jc w:val="both"/>
        <w:rPr>
          <w:rFonts w:ascii="Arial" w:hAnsi="Arial" w:cs="Arial"/>
        </w:rPr>
      </w:pPr>
      <w:r w:rsidRPr="00375BC3">
        <w:rPr>
          <w:rFonts w:ascii="Arial" w:hAnsi="Arial" w:cs="Arial"/>
        </w:rPr>
        <w:t>Mentális egészségfejlesztés keretében végezhető egyéni és populációs szintű preventív feladatok további megvalósítása</w:t>
      </w:r>
      <w:r w:rsidRPr="00375BC3">
        <w:rPr>
          <w:rFonts w:ascii="Arial" w:hAnsi="Arial" w:cs="Arial"/>
          <w:color w:val="002060"/>
        </w:rPr>
        <w:t xml:space="preserve">, </w:t>
      </w:r>
      <w:r w:rsidRPr="00375BC3">
        <w:rPr>
          <w:rFonts w:ascii="Arial" w:hAnsi="Arial" w:cs="Arial"/>
        </w:rPr>
        <w:t>mentális elsősegélynyújtás képzés pedagógusoknak, szépségiparban dolgozóknak, információátadás különböző kommunikációs csatornákon keresztül és egyéni tanácsadás biztosítása különböző célcsoportoknak.</w:t>
      </w:r>
    </w:p>
    <w:p w14:paraId="1DC079EF" w14:textId="77777777" w:rsidR="00255AEE" w:rsidRPr="00375BC3" w:rsidRDefault="00255AEE" w:rsidP="00255AEE">
      <w:pPr>
        <w:pStyle w:val="Listaszerbekezds"/>
        <w:numPr>
          <w:ilvl w:val="0"/>
          <w:numId w:val="40"/>
        </w:numPr>
        <w:spacing w:after="0" w:line="240" w:lineRule="auto"/>
        <w:jc w:val="both"/>
        <w:rPr>
          <w:rFonts w:ascii="Arial" w:hAnsi="Arial" w:cs="Arial"/>
        </w:rPr>
      </w:pPr>
      <w:r w:rsidRPr="00375BC3">
        <w:rPr>
          <w:rFonts w:ascii="Arial" w:hAnsi="Arial" w:cs="Arial"/>
        </w:rPr>
        <w:t>Depresszió és öngyilkosság megelőzés helyi programjainak további megvalósítása, együttműködésben a releváns helyi szervezetekkel, tréningek, kiscsoportos foglalkozások iskolákban, időseknek, ismeret- és kompetenciabővítés.</w:t>
      </w:r>
    </w:p>
    <w:p w14:paraId="7C1281B0" w14:textId="77777777" w:rsidR="00255AEE" w:rsidRPr="00375BC3" w:rsidRDefault="00255AEE" w:rsidP="00255AEE">
      <w:pPr>
        <w:pStyle w:val="Listaszerbekezds"/>
        <w:numPr>
          <w:ilvl w:val="0"/>
          <w:numId w:val="40"/>
        </w:numPr>
        <w:spacing w:after="0" w:line="240" w:lineRule="auto"/>
        <w:jc w:val="both"/>
        <w:rPr>
          <w:rFonts w:ascii="Arial" w:hAnsi="Arial" w:cs="Arial"/>
        </w:rPr>
      </w:pPr>
      <w:r w:rsidRPr="00375BC3">
        <w:rPr>
          <w:rFonts w:ascii="Arial" w:hAnsi="Arial" w:cs="Arial"/>
        </w:rPr>
        <w:t>Szülői készségek javítását célzó közösségi tevékenységek megvalósítása, támogatása, Szülőklub, Születés hete rendezvény, Szoptatás hónapja rendezvény védőnőkkel együttműködve.</w:t>
      </w:r>
    </w:p>
    <w:p w14:paraId="6D064228" w14:textId="77777777" w:rsidR="00255AEE" w:rsidRPr="00375BC3" w:rsidRDefault="00255AEE" w:rsidP="00255AEE">
      <w:pPr>
        <w:pStyle w:val="Listaszerbekezds"/>
        <w:numPr>
          <w:ilvl w:val="0"/>
          <w:numId w:val="40"/>
        </w:numPr>
        <w:spacing w:after="0" w:line="240" w:lineRule="auto"/>
        <w:jc w:val="both"/>
        <w:rPr>
          <w:rFonts w:ascii="Arial" w:hAnsi="Arial" w:cs="Arial"/>
        </w:rPr>
      </w:pPr>
      <w:r w:rsidRPr="00375BC3">
        <w:rPr>
          <w:rFonts w:ascii="Arial" w:hAnsi="Arial" w:cs="Arial"/>
        </w:rPr>
        <w:t xml:space="preserve">Továbbképzés, tanácsadás és tájékoztatás nyújtása primer prevenciós témában a térség oktatás és nevelési, illetve szociális- és egészségügyi intézményeiben dolgozó szakembereknek. </w:t>
      </w:r>
    </w:p>
    <w:p w14:paraId="2424F73D" w14:textId="77777777" w:rsidR="00255AEE" w:rsidRPr="00375BC3" w:rsidRDefault="00255AEE" w:rsidP="00255AEE">
      <w:pPr>
        <w:spacing w:after="0" w:line="240" w:lineRule="auto"/>
        <w:jc w:val="both"/>
        <w:rPr>
          <w:rFonts w:ascii="Arial" w:hAnsi="Arial" w:cs="Arial"/>
        </w:rPr>
      </w:pPr>
    </w:p>
    <w:p w14:paraId="53B53878" w14:textId="755DB566" w:rsidR="00F94F32" w:rsidRDefault="00F94F32" w:rsidP="00255AEE">
      <w:pPr>
        <w:rPr>
          <w:rFonts w:ascii="Arial" w:hAnsi="Arial" w:cs="Arial"/>
          <w:b/>
          <w:bCs/>
        </w:rPr>
      </w:pPr>
      <w:r>
        <w:rPr>
          <w:rFonts w:ascii="Arial" w:hAnsi="Arial" w:cs="Arial"/>
          <w:b/>
          <w:bCs/>
        </w:rPr>
        <w:t xml:space="preserve">A </w:t>
      </w:r>
      <w:r w:rsidR="00474FD1">
        <w:rPr>
          <w:rFonts w:ascii="Arial" w:hAnsi="Arial" w:cs="Arial"/>
          <w:b/>
          <w:bCs/>
        </w:rPr>
        <w:t>kábítószer terjedésének megelőzése</w:t>
      </w:r>
    </w:p>
    <w:p w14:paraId="3130C413" w14:textId="2A59BE58" w:rsidR="00474FD1" w:rsidRPr="00375BC3" w:rsidRDefault="00474FD1" w:rsidP="00375BC3">
      <w:pPr>
        <w:spacing w:after="0" w:line="240" w:lineRule="auto"/>
        <w:jc w:val="both"/>
        <w:rPr>
          <w:rFonts w:ascii="Arial" w:hAnsi="Arial" w:cs="Arial"/>
        </w:rPr>
      </w:pPr>
      <w:r w:rsidRPr="00375BC3">
        <w:rPr>
          <w:rFonts w:ascii="Arial" w:hAnsi="Arial" w:cs="Arial"/>
        </w:rPr>
        <w:t xml:space="preserve">A Kábítószerügyi Egyeztető Fórum (a továbbiakban: Fórum) egy helyi szintű tanácsadó és egyeztető fórum, szakmai munkacsoport. A </w:t>
      </w:r>
      <w:proofErr w:type="gramStart"/>
      <w:r w:rsidRPr="00375BC3">
        <w:rPr>
          <w:rFonts w:ascii="Arial" w:hAnsi="Arial" w:cs="Arial"/>
        </w:rPr>
        <w:t>települési  Fórumok</w:t>
      </w:r>
      <w:proofErr w:type="gramEnd"/>
      <w:r w:rsidRPr="00375BC3">
        <w:rPr>
          <w:rFonts w:ascii="Arial" w:hAnsi="Arial" w:cs="Arial"/>
        </w:rPr>
        <w:t xml:space="preserve"> létrehozását a 2000-ben, a Parlament által elfogadott „Nemzeti Stratégia a kábítószer-probléma visszaszorítására” ajánlja a helyi közösségek számára. Tevékenységével igyekszik összhangot teremteni a drogprobléma visszaszorításában az alapvető fontosságú öt területen, a közösség és együttműködés, a megelőzés; az ártalomcsökkentés, a gyógyítás, rehabilitáció, valamint a kínálatcsökkentés szervezeteinek és intézményeinek a munkájában. Egységes szakmai és módszertani szemléletmód megvalósítására törekszik, továbbá arra, hogy és</w:t>
      </w:r>
      <w:r w:rsidR="00E0438C">
        <w:rPr>
          <w:rFonts w:ascii="Arial" w:hAnsi="Arial" w:cs="Arial"/>
        </w:rPr>
        <w:t>z</w:t>
      </w:r>
      <w:r w:rsidRPr="00375BC3">
        <w:rPr>
          <w:rFonts w:ascii="Arial" w:hAnsi="Arial" w:cs="Arial"/>
        </w:rPr>
        <w:t xml:space="preserve">szerűsítse és koordinálja a helyi szinten zajló kábítószer-fogyasztást megelőző tevékenységet. A Fórum tagjai a drogprobléma kezelésében fontos szerepet játszó különböző állami, önkormányzati, civil és egyházi szervezetek képviselői.  </w:t>
      </w:r>
    </w:p>
    <w:p w14:paraId="36DED19D" w14:textId="77777777" w:rsidR="00474FD1" w:rsidRPr="00375BC3" w:rsidRDefault="00474FD1" w:rsidP="00375BC3">
      <w:pPr>
        <w:spacing w:after="0" w:line="240" w:lineRule="auto"/>
        <w:jc w:val="both"/>
        <w:rPr>
          <w:rFonts w:ascii="Arial" w:hAnsi="Arial" w:cs="Arial"/>
        </w:rPr>
      </w:pPr>
    </w:p>
    <w:p w14:paraId="1D1C3D2B" w14:textId="77777777" w:rsidR="00474FD1" w:rsidRPr="00375BC3" w:rsidRDefault="00474FD1" w:rsidP="00375BC3">
      <w:pPr>
        <w:spacing w:after="0" w:line="240" w:lineRule="auto"/>
        <w:jc w:val="both"/>
        <w:rPr>
          <w:rFonts w:ascii="Arial" w:hAnsi="Arial" w:cs="Arial"/>
        </w:rPr>
      </w:pPr>
      <w:r w:rsidRPr="00375BC3">
        <w:rPr>
          <w:rFonts w:ascii="Arial" w:hAnsi="Arial" w:cs="Arial"/>
        </w:rPr>
        <w:t>Budapest Főváros XIV. Kerület Zugló Önkormányzatának Képviselő-</w:t>
      </w:r>
      <w:proofErr w:type="gramStart"/>
      <w:r w:rsidRPr="00375BC3">
        <w:rPr>
          <w:rFonts w:ascii="Arial" w:hAnsi="Arial" w:cs="Arial"/>
        </w:rPr>
        <w:t>testülete  462</w:t>
      </w:r>
      <w:proofErr w:type="gramEnd"/>
      <w:r w:rsidRPr="00375BC3">
        <w:rPr>
          <w:rFonts w:ascii="Arial" w:hAnsi="Arial" w:cs="Arial"/>
        </w:rPr>
        <w:t xml:space="preserve"> /2019. (XII. 12.) határozatával döntött a Fórum  újjáalakításáról, és 6  fő  az új tag megválasztásáról döntött.</w:t>
      </w:r>
    </w:p>
    <w:p w14:paraId="5F6358E3" w14:textId="77777777" w:rsidR="00474FD1" w:rsidRPr="00375BC3" w:rsidRDefault="00474FD1" w:rsidP="00375BC3">
      <w:pPr>
        <w:spacing w:after="0" w:line="240" w:lineRule="auto"/>
        <w:jc w:val="both"/>
        <w:rPr>
          <w:rFonts w:ascii="Arial" w:hAnsi="Arial" w:cs="Arial"/>
        </w:rPr>
      </w:pPr>
    </w:p>
    <w:p w14:paraId="0155D423" w14:textId="77777777" w:rsidR="00474FD1" w:rsidRPr="00375BC3" w:rsidRDefault="00474FD1" w:rsidP="00375BC3">
      <w:pPr>
        <w:spacing w:after="0" w:line="240" w:lineRule="auto"/>
        <w:jc w:val="both"/>
        <w:rPr>
          <w:rFonts w:ascii="Arial" w:hAnsi="Arial" w:cs="Arial"/>
        </w:rPr>
      </w:pPr>
      <w:r w:rsidRPr="00375BC3">
        <w:rPr>
          <w:rFonts w:ascii="Arial" w:hAnsi="Arial" w:cs="Arial"/>
        </w:rPr>
        <w:t xml:space="preserve">A Fórum rendszeresen ülésezik, ahol a tagok határozzák meg a feladatokat. </w:t>
      </w:r>
      <w:proofErr w:type="gramStart"/>
      <w:r w:rsidRPr="00375BC3">
        <w:rPr>
          <w:rFonts w:ascii="Arial" w:hAnsi="Arial" w:cs="Arial"/>
        </w:rPr>
        <w:t>A  Fórum</w:t>
      </w:r>
      <w:proofErr w:type="gramEnd"/>
      <w:r w:rsidRPr="00375BC3">
        <w:rPr>
          <w:rFonts w:ascii="Arial" w:hAnsi="Arial" w:cs="Arial"/>
        </w:rPr>
        <w:t xml:space="preserve"> adminisztrációs feladatait, munkáját  koordinátor segíti.</w:t>
      </w:r>
    </w:p>
    <w:p w14:paraId="54B7E3C2" w14:textId="77777777" w:rsidR="00474FD1" w:rsidRPr="00375BC3" w:rsidRDefault="00474FD1" w:rsidP="00375BC3">
      <w:pPr>
        <w:spacing w:after="0" w:line="240" w:lineRule="auto"/>
        <w:jc w:val="both"/>
        <w:rPr>
          <w:rFonts w:ascii="Arial" w:hAnsi="Arial" w:cs="Arial"/>
        </w:rPr>
      </w:pPr>
      <w:r w:rsidRPr="00375BC3">
        <w:rPr>
          <w:rFonts w:ascii="Arial" w:hAnsi="Arial" w:cs="Arial"/>
        </w:rPr>
        <w:t>A megelőzés érdekében több civil szervezettel támogatási szerződés megkötésére került sor. A támogatási szerződés keretében nyújtott pénzbeli</w:t>
      </w:r>
    </w:p>
    <w:p w14:paraId="2DA9674A" w14:textId="77777777" w:rsidR="00474FD1" w:rsidRPr="00375BC3" w:rsidRDefault="00474FD1" w:rsidP="00375BC3">
      <w:pPr>
        <w:spacing w:after="0" w:line="240" w:lineRule="auto"/>
        <w:jc w:val="both"/>
        <w:rPr>
          <w:rFonts w:ascii="Arial" w:hAnsi="Arial" w:cs="Arial"/>
        </w:rPr>
      </w:pPr>
      <w:r w:rsidRPr="00375BC3">
        <w:rPr>
          <w:rFonts w:ascii="Arial" w:hAnsi="Arial" w:cs="Arial"/>
        </w:rPr>
        <w:lastRenderedPageBreak/>
        <w:t>támogatás összegének felhasználásáról a támogatott szervezet az illetékes szakmai bizottság előtt beszámol.</w:t>
      </w:r>
    </w:p>
    <w:p w14:paraId="56EC50B5" w14:textId="77777777" w:rsidR="00474FD1" w:rsidRPr="00375BC3" w:rsidRDefault="00474FD1" w:rsidP="00375BC3">
      <w:pPr>
        <w:spacing w:after="0" w:line="240" w:lineRule="auto"/>
        <w:jc w:val="both"/>
        <w:rPr>
          <w:rFonts w:ascii="Arial" w:hAnsi="Arial" w:cs="Arial"/>
        </w:rPr>
      </w:pPr>
      <w:r w:rsidRPr="00375BC3">
        <w:rPr>
          <w:rFonts w:ascii="Arial" w:hAnsi="Arial" w:cs="Arial"/>
        </w:rPr>
        <w:t>Az ENSZ-közgyűlés 1987. évi határozata alapján 1988. év óta tartják június 26-án a kábítószer-fogyasztás elleni küzdelem nemzetközi napját, hogy ezzel is felhívják a figyelmet a kábítószer-fogyasztás veszélyeire, a drogkereskedelem elleni harc fontosságára. Kerületünkben is több éve megrendezésre kerül a „Drog-ellenes világnap” rendezvény.</w:t>
      </w:r>
    </w:p>
    <w:p w14:paraId="42E10CE4" w14:textId="77777777" w:rsidR="00474FD1" w:rsidRPr="00375BC3" w:rsidRDefault="00474FD1" w:rsidP="00375BC3">
      <w:pPr>
        <w:spacing w:after="0" w:line="240" w:lineRule="auto"/>
        <w:jc w:val="both"/>
        <w:rPr>
          <w:rFonts w:ascii="Arial" w:hAnsi="Arial" w:cs="Arial"/>
        </w:rPr>
      </w:pPr>
    </w:p>
    <w:p w14:paraId="4EB85833" w14:textId="77777777" w:rsidR="00474FD1" w:rsidRPr="00375BC3" w:rsidRDefault="00474FD1" w:rsidP="00375BC3">
      <w:pPr>
        <w:spacing w:after="0" w:line="240" w:lineRule="auto"/>
        <w:jc w:val="both"/>
        <w:rPr>
          <w:rFonts w:ascii="Arial" w:hAnsi="Arial" w:cs="Arial"/>
        </w:rPr>
      </w:pPr>
      <w:r w:rsidRPr="00375BC3">
        <w:rPr>
          <w:rFonts w:ascii="Arial" w:hAnsi="Arial" w:cs="Arial"/>
        </w:rPr>
        <w:t>Az önkormányzat jelenleg nem rendelkezik kábítószer-ellenes stratégiával, illetve annak intézkedési tervével.</w:t>
      </w:r>
    </w:p>
    <w:p w14:paraId="111C8069" w14:textId="77777777" w:rsidR="00474FD1" w:rsidRPr="00375BC3" w:rsidRDefault="00474FD1" w:rsidP="00375BC3">
      <w:pPr>
        <w:spacing w:after="0" w:line="240" w:lineRule="auto"/>
        <w:jc w:val="both"/>
        <w:rPr>
          <w:rFonts w:ascii="Arial" w:hAnsi="Arial" w:cs="Arial"/>
        </w:rPr>
      </w:pPr>
    </w:p>
    <w:p w14:paraId="0D76F47E" w14:textId="5A44DA17" w:rsidR="00474FD1" w:rsidRPr="00375BC3" w:rsidRDefault="00474FD1" w:rsidP="00375BC3">
      <w:pPr>
        <w:spacing w:after="0" w:line="240" w:lineRule="auto"/>
        <w:jc w:val="both"/>
        <w:rPr>
          <w:rFonts w:ascii="Arial" w:hAnsi="Arial" w:cs="Arial"/>
        </w:rPr>
      </w:pPr>
      <w:r w:rsidRPr="00375BC3">
        <w:rPr>
          <w:rFonts w:ascii="Arial" w:hAnsi="Arial" w:cs="Arial"/>
        </w:rPr>
        <w:t xml:space="preserve">A kábítószer terjedésének megelőzése és szükséges intézkedések megtétele érdekében a 2020. évben szükséges </w:t>
      </w:r>
      <w:r>
        <w:rPr>
          <w:rFonts w:ascii="Arial" w:hAnsi="Arial" w:cs="Arial"/>
        </w:rPr>
        <w:t xml:space="preserve">és felkészült </w:t>
      </w:r>
      <w:r w:rsidRPr="00375BC3">
        <w:rPr>
          <w:rFonts w:ascii="Arial" w:hAnsi="Arial" w:cs="Arial"/>
        </w:rPr>
        <w:t xml:space="preserve">szakértő által </w:t>
      </w:r>
      <w:proofErr w:type="gramStart"/>
      <w:r w:rsidRPr="00375BC3">
        <w:rPr>
          <w:rFonts w:ascii="Arial" w:hAnsi="Arial" w:cs="Arial"/>
        </w:rPr>
        <w:t>elkészített,  öt</w:t>
      </w:r>
      <w:proofErr w:type="gramEnd"/>
      <w:r w:rsidRPr="00375BC3">
        <w:rPr>
          <w:rFonts w:ascii="Arial" w:hAnsi="Arial" w:cs="Arial"/>
        </w:rPr>
        <w:t xml:space="preserve"> évre szóló stratégia elfogadása, valamint  a stratégiában meghatározott feladatok alapján kidolgozott cselekvési terv elkészítése és a cselekvési tervben foglaltak folyamatos végrehajtása.</w:t>
      </w:r>
    </w:p>
    <w:p w14:paraId="58839F79" w14:textId="77777777" w:rsidR="00F94F32" w:rsidRPr="00375BC3" w:rsidRDefault="00F94F32" w:rsidP="00375BC3">
      <w:pPr>
        <w:spacing w:after="0" w:line="240" w:lineRule="auto"/>
        <w:jc w:val="both"/>
        <w:rPr>
          <w:rFonts w:ascii="Arial" w:hAnsi="Arial" w:cs="Arial"/>
        </w:rPr>
      </w:pPr>
    </w:p>
    <w:p w14:paraId="392D98A2" w14:textId="6A4447CE" w:rsidR="00255AEE" w:rsidRPr="00375BC3" w:rsidRDefault="00255AEE" w:rsidP="00255AEE">
      <w:pPr>
        <w:rPr>
          <w:rFonts w:ascii="Arial" w:hAnsi="Arial" w:cs="Arial"/>
          <w:b/>
          <w:bCs/>
        </w:rPr>
      </w:pPr>
      <w:r w:rsidRPr="00375BC3">
        <w:rPr>
          <w:rFonts w:ascii="Arial" w:hAnsi="Arial" w:cs="Arial"/>
          <w:b/>
          <w:bCs/>
        </w:rPr>
        <w:t>A kábítószer terjedés kapcsán tervezett megelőző és gondozó intézkedések</w:t>
      </w:r>
    </w:p>
    <w:p w14:paraId="25453E8B" w14:textId="77777777" w:rsidR="00255AEE" w:rsidRPr="00375BC3" w:rsidRDefault="00255AEE" w:rsidP="00255AEE">
      <w:pPr>
        <w:pStyle w:val="Listaszerbekezds"/>
        <w:numPr>
          <w:ilvl w:val="0"/>
          <w:numId w:val="40"/>
        </w:numPr>
        <w:shd w:val="clear" w:color="auto" w:fill="FFFFFF"/>
        <w:spacing w:after="0" w:line="240" w:lineRule="auto"/>
        <w:jc w:val="both"/>
        <w:rPr>
          <w:rFonts w:ascii="Arial" w:eastAsia="Times New Roman" w:hAnsi="Arial" w:cs="Arial"/>
          <w:color w:val="222222"/>
          <w:lang w:eastAsia="hu-HU"/>
        </w:rPr>
      </w:pPr>
      <w:r w:rsidRPr="00375BC3">
        <w:rPr>
          <w:rFonts w:ascii="Arial" w:eastAsia="Times New Roman" w:hAnsi="Arial" w:cs="Arial"/>
          <w:color w:val="222222"/>
          <w:lang w:eastAsia="hu-HU"/>
        </w:rPr>
        <w:t xml:space="preserve">Egységes protokollok kidolgozása a lakosság felé (pedagógusok és szülők </w:t>
      </w:r>
      <w:proofErr w:type="spellStart"/>
      <w:r w:rsidRPr="00375BC3">
        <w:rPr>
          <w:rFonts w:ascii="Arial" w:eastAsia="Times New Roman" w:hAnsi="Arial" w:cs="Arial"/>
          <w:color w:val="222222"/>
          <w:lang w:eastAsia="hu-HU"/>
        </w:rPr>
        <w:t>edukálása</w:t>
      </w:r>
      <w:proofErr w:type="spellEnd"/>
      <w:r w:rsidRPr="00375BC3">
        <w:rPr>
          <w:rFonts w:ascii="Arial" w:eastAsia="Times New Roman" w:hAnsi="Arial" w:cs="Arial"/>
          <w:color w:val="222222"/>
          <w:lang w:eastAsia="hu-HU"/>
        </w:rPr>
        <w:t>), iskolák és szociális szféra szakmai felkészítése. </w:t>
      </w:r>
    </w:p>
    <w:p w14:paraId="6C7D1D1B" w14:textId="77777777" w:rsidR="00255AEE" w:rsidRPr="00375BC3" w:rsidRDefault="00255AEE" w:rsidP="00255AEE">
      <w:pPr>
        <w:pStyle w:val="Listaszerbekezds"/>
        <w:numPr>
          <w:ilvl w:val="0"/>
          <w:numId w:val="40"/>
        </w:numPr>
        <w:shd w:val="clear" w:color="auto" w:fill="FFFFFF"/>
        <w:spacing w:after="0" w:line="240" w:lineRule="auto"/>
        <w:jc w:val="both"/>
        <w:rPr>
          <w:rFonts w:ascii="Arial" w:eastAsia="Times New Roman" w:hAnsi="Arial" w:cs="Arial"/>
          <w:color w:val="222222"/>
          <w:lang w:eastAsia="hu-HU"/>
        </w:rPr>
      </w:pPr>
      <w:r w:rsidRPr="00375BC3">
        <w:rPr>
          <w:rFonts w:ascii="Arial" w:eastAsia="Times New Roman" w:hAnsi="Arial" w:cs="Arial"/>
          <w:color w:val="222222"/>
          <w:lang w:eastAsia="hu-HU"/>
        </w:rPr>
        <w:t xml:space="preserve">Hozzátartozói csoportokkal foglalkozás, kábítószer fogyasztáshoz kapcsolódó szélesebb nyilvánosság ismereteinek bővítése, rendszerszemlélet és </w:t>
      </w:r>
      <w:proofErr w:type="spellStart"/>
      <w:r w:rsidRPr="00375BC3">
        <w:rPr>
          <w:rFonts w:ascii="Arial" w:eastAsia="Times New Roman" w:hAnsi="Arial" w:cs="Arial"/>
          <w:color w:val="222222"/>
          <w:lang w:eastAsia="hu-HU"/>
        </w:rPr>
        <w:t>addiktológiai</w:t>
      </w:r>
      <w:proofErr w:type="spellEnd"/>
      <w:r w:rsidRPr="00375BC3">
        <w:rPr>
          <w:rFonts w:ascii="Arial" w:eastAsia="Times New Roman" w:hAnsi="Arial" w:cs="Arial"/>
          <w:color w:val="222222"/>
          <w:lang w:eastAsia="hu-HU"/>
        </w:rPr>
        <w:t xml:space="preserve"> információk megosztása.</w:t>
      </w:r>
    </w:p>
    <w:p w14:paraId="16D28102" w14:textId="77777777" w:rsidR="00255AEE" w:rsidRPr="00375BC3" w:rsidRDefault="00255AEE" w:rsidP="00255AEE">
      <w:pPr>
        <w:pStyle w:val="Listaszerbekezds"/>
        <w:numPr>
          <w:ilvl w:val="0"/>
          <w:numId w:val="40"/>
        </w:numPr>
        <w:shd w:val="clear" w:color="auto" w:fill="FFFFFF"/>
        <w:spacing w:after="0" w:line="240" w:lineRule="auto"/>
        <w:jc w:val="both"/>
        <w:rPr>
          <w:rFonts w:ascii="Arial" w:eastAsia="Times New Roman" w:hAnsi="Arial" w:cs="Arial"/>
          <w:color w:val="222222"/>
          <w:lang w:eastAsia="hu-HU"/>
        </w:rPr>
      </w:pPr>
      <w:r w:rsidRPr="00375BC3">
        <w:rPr>
          <w:rFonts w:ascii="Arial" w:eastAsia="Times New Roman" w:hAnsi="Arial" w:cs="Arial"/>
          <w:color w:val="222222"/>
          <w:lang w:eastAsia="hu-HU"/>
        </w:rPr>
        <w:t>Együttműködések további fenntartása és fejlesztése a kerületi és azon kívüli szerhasználattal foglalkozó szociális, egészségügyi és civil intézményekkel.</w:t>
      </w:r>
    </w:p>
    <w:p w14:paraId="24ABE84B" w14:textId="59357FCF" w:rsidR="00255AEE" w:rsidRPr="00375BC3" w:rsidRDefault="00255AEE" w:rsidP="00255AEE">
      <w:pPr>
        <w:pStyle w:val="Listaszerbekezds"/>
        <w:numPr>
          <w:ilvl w:val="0"/>
          <w:numId w:val="40"/>
        </w:numPr>
        <w:shd w:val="clear" w:color="auto" w:fill="FFFFFF"/>
        <w:spacing w:after="0" w:line="240" w:lineRule="auto"/>
        <w:jc w:val="both"/>
        <w:rPr>
          <w:rFonts w:ascii="Arial" w:eastAsia="Times New Roman" w:hAnsi="Arial" w:cs="Arial"/>
          <w:color w:val="222222"/>
          <w:lang w:eastAsia="hu-HU"/>
        </w:rPr>
      </w:pPr>
      <w:r w:rsidRPr="00375BC3">
        <w:rPr>
          <w:rFonts w:ascii="Arial" w:eastAsia="Times New Roman" w:hAnsi="Arial" w:cs="Arial"/>
          <w:color w:val="222222"/>
          <w:lang w:eastAsia="hu-HU"/>
        </w:rPr>
        <w:t xml:space="preserve">A Hálózati Együttműködés a Zuglói Gyermekekért elnevezésű összefogás </w:t>
      </w:r>
      <w:proofErr w:type="spellStart"/>
      <w:r w:rsidRPr="00375BC3">
        <w:rPr>
          <w:rFonts w:ascii="Arial" w:eastAsia="Times New Roman" w:hAnsi="Arial" w:cs="Arial"/>
          <w:color w:val="222222"/>
          <w:lang w:eastAsia="hu-HU"/>
        </w:rPr>
        <w:t>addiktológiai</w:t>
      </w:r>
      <w:proofErr w:type="spellEnd"/>
      <w:r w:rsidRPr="00375BC3">
        <w:rPr>
          <w:rFonts w:ascii="Arial" w:eastAsia="Times New Roman" w:hAnsi="Arial" w:cs="Arial"/>
          <w:color w:val="222222"/>
          <w:lang w:eastAsia="hu-HU"/>
        </w:rPr>
        <w:t xml:space="preserve"> csoportjának koordinálása, a Kábítószerügyi Egyeztető Fórum találkozóin való részvétel az együtt</w:t>
      </w:r>
      <w:r w:rsidR="006164EC">
        <w:rPr>
          <w:rFonts w:ascii="Arial" w:eastAsia="Times New Roman" w:hAnsi="Arial" w:cs="Arial"/>
          <w:color w:val="222222"/>
          <w:lang w:eastAsia="hu-HU"/>
        </w:rPr>
        <w:t xml:space="preserve"> </w:t>
      </w:r>
      <w:r w:rsidRPr="00375BC3">
        <w:rPr>
          <w:rFonts w:ascii="Arial" w:eastAsia="Times New Roman" w:hAnsi="Arial" w:cs="Arial"/>
          <w:color w:val="222222"/>
          <w:lang w:eastAsia="hu-HU"/>
        </w:rPr>
        <w:t>gondolkodás érdekében.</w:t>
      </w:r>
    </w:p>
    <w:p w14:paraId="71FB526B" w14:textId="77777777" w:rsidR="00255AEE" w:rsidRPr="00375BC3" w:rsidRDefault="00255AEE" w:rsidP="00255AEE">
      <w:pPr>
        <w:pStyle w:val="Listaszerbekezds"/>
        <w:numPr>
          <w:ilvl w:val="0"/>
          <w:numId w:val="40"/>
        </w:numPr>
        <w:shd w:val="clear" w:color="auto" w:fill="FFFFFF"/>
        <w:spacing w:after="0" w:line="240" w:lineRule="auto"/>
        <w:jc w:val="both"/>
        <w:rPr>
          <w:rFonts w:ascii="Arial" w:eastAsia="Times New Roman" w:hAnsi="Arial" w:cs="Arial"/>
          <w:color w:val="222222"/>
          <w:lang w:eastAsia="hu-HU"/>
        </w:rPr>
      </w:pPr>
      <w:r w:rsidRPr="00375BC3">
        <w:rPr>
          <w:rFonts w:ascii="Arial" w:hAnsi="Arial" w:cs="Arial"/>
        </w:rPr>
        <w:t xml:space="preserve">A </w:t>
      </w:r>
      <w:proofErr w:type="spellStart"/>
      <w:r w:rsidRPr="00375BC3">
        <w:rPr>
          <w:rFonts w:ascii="Arial" w:hAnsi="Arial" w:cs="Arial"/>
        </w:rPr>
        <w:t>felnövekvő</w:t>
      </w:r>
      <w:proofErr w:type="spellEnd"/>
      <w:r w:rsidRPr="00375BC3">
        <w:rPr>
          <w:rFonts w:ascii="Arial" w:hAnsi="Arial" w:cs="Arial"/>
        </w:rPr>
        <w:t xml:space="preserve"> generációnak a témában tartandó kiscsoportos foglalkozások megszervezése, amelyeknek nem kifejezetten az a célja, hogy megismerjék a kábítószerek fajtáit, hanem sokkal inkább az, hogy tisztában legyenek a következményekkel, a döntéseik súlyával, tudjanak nemet mondani, hozzájárulva egy szilárd mentális alap létrehozásához, erősítéséhez.</w:t>
      </w:r>
    </w:p>
    <w:p w14:paraId="5195D685" w14:textId="77777777" w:rsidR="00255AEE" w:rsidRPr="00375BC3" w:rsidRDefault="00255AEE" w:rsidP="00255AEE">
      <w:pPr>
        <w:pStyle w:val="Listaszerbekezds"/>
        <w:numPr>
          <w:ilvl w:val="0"/>
          <w:numId w:val="40"/>
        </w:numPr>
        <w:shd w:val="clear" w:color="auto" w:fill="FFFFFF"/>
        <w:spacing w:after="0" w:line="240" w:lineRule="auto"/>
        <w:jc w:val="both"/>
        <w:rPr>
          <w:rFonts w:ascii="Arial" w:eastAsia="Times New Roman" w:hAnsi="Arial" w:cs="Arial"/>
          <w:color w:val="222222"/>
          <w:lang w:eastAsia="hu-HU"/>
        </w:rPr>
      </w:pPr>
      <w:r w:rsidRPr="00375BC3">
        <w:rPr>
          <w:rFonts w:ascii="Arial" w:hAnsi="Arial" w:cs="Arial"/>
        </w:rPr>
        <w:t>Különböző egyéb szenvedélyek megszerettetése, mint például a sport, így cél olyan sportrendezvények megvalósítása a kerülettel együttműködve, közösen gondolkodva, amelyek kifejezetten a drogmegelőzést célozzák meg.</w:t>
      </w:r>
    </w:p>
    <w:p w14:paraId="7C538BB2" w14:textId="77777777" w:rsidR="00255AEE" w:rsidRPr="00375BC3" w:rsidRDefault="00255AEE" w:rsidP="00255AEE">
      <w:pPr>
        <w:pStyle w:val="Listaszerbekezds"/>
        <w:numPr>
          <w:ilvl w:val="0"/>
          <w:numId w:val="40"/>
        </w:numPr>
        <w:shd w:val="clear" w:color="auto" w:fill="FFFFFF"/>
        <w:spacing w:after="0" w:line="240" w:lineRule="auto"/>
        <w:jc w:val="both"/>
        <w:rPr>
          <w:rFonts w:ascii="Arial" w:eastAsia="Times New Roman" w:hAnsi="Arial" w:cs="Arial"/>
          <w:color w:val="222222"/>
          <w:lang w:eastAsia="hu-HU"/>
        </w:rPr>
      </w:pPr>
      <w:r w:rsidRPr="00375BC3">
        <w:rPr>
          <w:rFonts w:ascii="Arial" w:hAnsi="Arial" w:cs="Arial"/>
        </w:rPr>
        <w:t xml:space="preserve">A stresszkezelés és a nehézségekkel való megküzdés különböző módszereinek megismertetése az iskolásokkal, koncentrálva a középiskolásokra. Kiscsoportos foglalkozások megtartása akár </w:t>
      </w:r>
      <w:proofErr w:type="spellStart"/>
      <w:r w:rsidRPr="00375BC3">
        <w:rPr>
          <w:rFonts w:ascii="Arial" w:hAnsi="Arial" w:cs="Arial"/>
        </w:rPr>
        <w:t>tréningszerűen</w:t>
      </w:r>
      <w:proofErr w:type="spellEnd"/>
      <w:r w:rsidRPr="00375BC3">
        <w:rPr>
          <w:rFonts w:ascii="Arial" w:hAnsi="Arial" w:cs="Arial"/>
        </w:rPr>
        <w:t>, akár rendszeresen, mint például a relaxáció.</w:t>
      </w:r>
    </w:p>
    <w:p w14:paraId="2C2334A2" w14:textId="77777777" w:rsidR="00255AEE" w:rsidRPr="00375BC3" w:rsidRDefault="00255AEE" w:rsidP="00255AEE">
      <w:pPr>
        <w:spacing w:after="0" w:line="240" w:lineRule="auto"/>
        <w:jc w:val="both"/>
        <w:rPr>
          <w:rFonts w:ascii="Arial" w:hAnsi="Arial" w:cs="Arial"/>
        </w:rPr>
      </w:pPr>
    </w:p>
    <w:p w14:paraId="6BC5AE38" w14:textId="77777777" w:rsidR="00E24B20" w:rsidRPr="00E24B20" w:rsidRDefault="00E24B20" w:rsidP="00E24B20">
      <w:pPr>
        <w:spacing w:after="0" w:line="240" w:lineRule="auto"/>
        <w:jc w:val="both"/>
        <w:rPr>
          <w:rFonts w:ascii="Arial" w:hAnsi="Arial" w:cs="Arial"/>
        </w:rPr>
      </w:pPr>
      <w:r w:rsidRPr="00E24B20">
        <w:rPr>
          <w:rFonts w:ascii="Arial" w:hAnsi="Arial" w:cs="Arial"/>
        </w:rPr>
        <w:t>A ZEFI az eddigi működése során az alábbi humánerőforrással végezte tevékenységét:</w:t>
      </w:r>
    </w:p>
    <w:p w14:paraId="19B99860" w14:textId="77777777" w:rsidR="00E24B20" w:rsidRPr="00E24B20" w:rsidRDefault="00E24B20" w:rsidP="00E24B20">
      <w:pPr>
        <w:numPr>
          <w:ilvl w:val="0"/>
          <w:numId w:val="47"/>
        </w:numPr>
        <w:spacing w:after="0" w:line="240" w:lineRule="auto"/>
        <w:jc w:val="both"/>
        <w:rPr>
          <w:rFonts w:ascii="Arial" w:hAnsi="Arial" w:cs="Arial"/>
        </w:rPr>
      </w:pPr>
      <w:r w:rsidRPr="00E24B20">
        <w:rPr>
          <w:rFonts w:ascii="Arial" w:hAnsi="Arial" w:cs="Arial"/>
        </w:rPr>
        <w:t>irodavezető 1 fő (40 órás) </w:t>
      </w:r>
    </w:p>
    <w:p w14:paraId="00176270" w14:textId="77777777" w:rsidR="00E24B20" w:rsidRPr="00E24B20" w:rsidRDefault="00E24B20" w:rsidP="00E24B20">
      <w:pPr>
        <w:numPr>
          <w:ilvl w:val="0"/>
          <w:numId w:val="47"/>
        </w:numPr>
        <w:spacing w:after="0" w:line="240" w:lineRule="auto"/>
        <w:jc w:val="both"/>
        <w:rPr>
          <w:rFonts w:ascii="Arial" w:hAnsi="Arial" w:cs="Arial"/>
        </w:rPr>
      </w:pPr>
      <w:proofErr w:type="spellStart"/>
      <w:r w:rsidRPr="00E24B20">
        <w:rPr>
          <w:rFonts w:ascii="Arial" w:hAnsi="Arial" w:cs="Arial"/>
        </w:rPr>
        <w:t>efi</w:t>
      </w:r>
      <w:proofErr w:type="spellEnd"/>
      <w:r w:rsidRPr="00E24B20">
        <w:rPr>
          <w:rFonts w:ascii="Arial" w:hAnsi="Arial" w:cs="Arial"/>
        </w:rPr>
        <w:t xml:space="preserve"> koordinátor 1 fő (40 órás) </w:t>
      </w:r>
    </w:p>
    <w:p w14:paraId="1C2801B6" w14:textId="77777777" w:rsidR="00E24B20" w:rsidRPr="00E24B20" w:rsidRDefault="00E24B20" w:rsidP="00E24B20">
      <w:pPr>
        <w:numPr>
          <w:ilvl w:val="0"/>
          <w:numId w:val="47"/>
        </w:numPr>
        <w:spacing w:after="0" w:line="240" w:lineRule="auto"/>
        <w:jc w:val="both"/>
        <w:rPr>
          <w:rFonts w:ascii="Arial" w:hAnsi="Arial" w:cs="Arial"/>
        </w:rPr>
      </w:pPr>
      <w:r w:rsidRPr="00E24B20">
        <w:rPr>
          <w:rFonts w:ascii="Arial" w:hAnsi="Arial" w:cs="Arial"/>
        </w:rPr>
        <w:t>pszichológus 1 fő (40 órás)</w:t>
      </w:r>
    </w:p>
    <w:p w14:paraId="45D65E3D" w14:textId="77777777" w:rsidR="00E24B20" w:rsidRPr="00E24B20" w:rsidRDefault="00E24B20" w:rsidP="00E24B20">
      <w:pPr>
        <w:numPr>
          <w:ilvl w:val="0"/>
          <w:numId w:val="47"/>
        </w:numPr>
        <w:spacing w:after="0" w:line="240" w:lineRule="auto"/>
        <w:jc w:val="both"/>
        <w:rPr>
          <w:rFonts w:ascii="Arial" w:hAnsi="Arial" w:cs="Arial"/>
        </w:rPr>
      </w:pPr>
      <w:r w:rsidRPr="00E24B20">
        <w:rPr>
          <w:rFonts w:ascii="Arial" w:hAnsi="Arial" w:cs="Arial"/>
        </w:rPr>
        <w:t>szakmai vezető 1 fő (20 órás) </w:t>
      </w:r>
    </w:p>
    <w:p w14:paraId="4BEA1756" w14:textId="77777777" w:rsidR="00E24B20" w:rsidRPr="00E24B20" w:rsidRDefault="00E24B20" w:rsidP="00E24B20">
      <w:pPr>
        <w:numPr>
          <w:ilvl w:val="0"/>
          <w:numId w:val="47"/>
        </w:numPr>
        <w:spacing w:after="0" w:line="240" w:lineRule="auto"/>
        <w:jc w:val="both"/>
        <w:rPr>
          <w:rFonts w:ascii="Arial" w:hAnsi="Arial" w:cs="Arial"/>
        </w:rPr>
      </w:pPr>
      <w:r w:rsidRPr="00E24B20">
        <w:rPr>
          <w:rFonts w:ascii="Arial" w:hAnsi="Arial" w:cs="Arial"/>
        </w:rPr>
        <w:t>szociális munkás 1 fő (20 órás)</w:t>
      </w:r>
    </w:p>
    <w:p w14:paraId="6E8E1B87" w14:textId="77777777" w:rsidR="00E24B20" w:rsidRPr="00E24B20" w:rsidRDefault="00E24B20" w:rsidP="00E24B20">
      <w:pPr>
        <w:numPr>
          <w:ilvl w:val="0"/>
          <w:numId w:val="47"/>
        </w:numPr>
        <w:spacing w:after="0" w:line="240" w:lineRule="auto"/>
        <w:jc w:val="both"/>
        <w:rPr>
          <w:rFonts w:ascii="Arial" w:hAnsi="Arial" w:cs="Arial"/>
        </w:rPr>
      </w:pPr>
      <w:r w:rsidRPr="00E24B20">
        <w:rPr>
          <w:rFonts w:ascii="Arial" w:hAnsi="Arial" w:cs="Arial"/>
        </w:rPr>
        <w:t>szociális munkás 1 fő (20 órás) </w:t>
      </w:r>
    </w:p>
    <w:p w14:paraId="5CC2E95A" w14:textId="77777777" w:rsidR="00E24B20" w:rsidRPr="00E24B20" w:rsidRDefault="00E24B20" w:rsidP="00E24B20">
      <w:pPr>
        <w:numPr>
          <w:ilvl w:val="0"/>
          <w:numId w:val="47"/>
        </w:numPr>
        <w:spacing w:after="0" w:line="240" w:lineRule="auto"/>
        <w:jc w:val="both"/>
        <w:rPr>
          <w:rFonts w:ascii="Arial" w:hAnsi="Arial" w:cs="Arial"/>
        </w:rPr>
      </w:pPr>
      <w:r w:rsidRPr="00E24B20">
        <w:rPr>
          <w:rFonts w:ascii="Arial" w:hAnsi="Arial" w:cs="Arial"/>
        </w:rPr>
        <w:t>dietetikus 1 fő (15 órás) </w:t>
      </w:r>
    </w:p>
    <w:p w14:paraId="3C7EFD55" w14:textId="77777777" w:rsidR="00E24B20" w:rsidRPr="00E24B20" w:rsidRDefault="00E24B20" w:rsidP="00E24B20">
      <w:pPr>
        <w:numPr>
          <w:ilvl w:val="0"/>
          <w:numId w:val="47"/>
        </w:numPr>
        <w:spacing w:after="0" w:line="240" w:lineRule="auto"/>
        <w:jc w:val="both"/>
        <w:rPr>
          <w:rFonts w:ascii="Arial" w:hAnsi="Arial" w:cs="Arial"/>
        </w:rPr>
      </w:pPr>
      <w:r w:rsidRPr="00E24B20">
        <w:rPr>
          <w:rFonts w:ascii="Arial" w:hAnsi="Arial" w:cs="Arial"/>
        </w:rPr>
        <w:t>gyógytornász 1 fő (10 órás) </w:t>
      </w:r>
    </w:p>
    <w:p w14:paraId="6EC98556" w14:textId="77777777" w:rsidR="00E24B20" w:rsidRPr="00E24B20" w:rsidRDefault="00E24B20" w:rsidP="00E24B20">
      <w:pPr>
        <w:numPr>
          <w:ilvl w:val="0"/>
          <w:numId w:val="47"/>
        </w:numPr>
        <w:spacing w:after="0" w:line="240" w:lineRule="auto"/>
        <w:jc w:val="both"/>
        <w:rPr>
          <w:rFonts w:ascii="Arial" w:hAnsi="Arial" w:cs="Arial"/>
        </w:rPr>
      </w:pPr>
      <w:r w:rsidRPr="00E24B20">
        <w:rPr>
          <w:rFonts w:ascii="Arial" w:hAnsi="Arial" w:cs="Arial"/>
        </w:rPr>
        <w:t xml:space="preserve">gyógytornász 1 fő (10 </w:t>
      </w:r>
      <w:proofErr w:type="gramStart"/>
      <w:r w:rsidRPr="00E24B20">
        <w:rPr>
          <w:rFonts w:ascii="Arial" w:hAnsi="Arial" w:cs="Arial"/>
        </w:rPr>
        <w:t>órás )</w:t>
      </w:r>
      <w:proofErr w:type="gramEnd"/>
    </w:p>
    <w:p w14:paraId="440D1DD1" w14:textId="77777777" w:rsidR="00E24B20" w:rsidRPr="00E24B20" w:rsidRDefault="00E24B20" w:rsidP="00E24B20">
      <w:pPr>
        <w:numPr>
          <w:ilvl w:val="0"/>
          <w:numId w:val="47"/>
        </w:numPr>
        <w:spacing w:after="0" w:line="240" w:lineRule="auto"/>
        <w:jc w:val="both"/>
        <w:rPr>
          <w:rFonts w:ascii="Arial" w:hAnsi="Arial" w:cs="Arial"/>
        </w:rPr>
      </w:pPr>
      <w:r w:rsidRPr="00E24B20">
        <w:rPr>
          <w:rFonts w:ascii="Arial" w:hAnsi="Arial" w:cs="Arial"/>
        </w:rPr>
        <w:t xml:space="preserve">pszichológus 1 fő (20 órás) - nem projektből finanszírozott.  </w:t>
      </w:r>
    </w:p>
    <w:p w14:paraId="0C32944A" w14:textId="77777777" w:rsidR="00E24B20" w:rsidRDefault="00E24B20" w:rsidP="00E24B20">
      <w:pPr>
        <w:spacing w:after="0" w:line="240" w:lineRule="auto"/>
        <w:jc w:val="both"/>
        <w:rPr>
          <w:rFonts w:ascii="Arial" w:hAnsi="Arial" w:cs="Arial"/>
        </w:rPr>
      </w:pPr>
    </w:p>
    <w:p w14:paraId="463DB238" w14:textId="7E1524D2" w:rsidR="00E24B20" w:rsidRPr="00E24B20" w:rsidRDefault="00E24B20" w:rsidP="00E24B20">
      <w:pPr>
        <w:spacing w:after="0" w:line="240" w:lineRule="auto"/>
        <w:jc w:val="both"/>
        <w:rPr>
          <w:rFonts w:ascii="Arial" w:hAnsi="Arial" w:cs="Arial"/>
        </w:rPr>
      </w:pPr>
      <w:r w:rsidRPr="00E24B20">
        <w:rPr>
          <w:rFonts w:ascii="Arial" w:hAnsi="Arial" w:cs="Arial"/>
        </w:rPr>
        <w:t>Figyelembe véve a szakmai elvárásokat, így a programok gyakoriságát és szakmai tartalmát az eddigi felépítéshez képest a következő szakmai felépítés indokolt 2020. október 1. napjától (ettől az időponttól indul a fenntartási időszak):</w:t>
      </w:r>
    </w:p>
    <w:p w14:paraId="47EAD946" w14:textId="77777777" w:rsidR="00E24B20" w:rsidRPr="00E24B20" w:rsidRDefault="00E24B20" w:rsidP="00E24B20">
      <w:pPr>
        <w:numPr>
          <w:ilvl w:val="0"/>
          <w:numId w:val="40"/>
        </w:numPr>
        <w:spacing w:after="0" w:line="240" w:lineRule="auto"/>
        <w:jc w:val="both"/>
        <w:rPr>
          <w:rFonts w:ascii="Arial" w:hAnsi="Arial" w:cs="Arial"/>
        </w:rPr>
      </w:pPr>
      <w:r w:rsidRPr="00E24B20">
        <w:rPr>
          <w:rFonts w:ascii="Arial" w:hAnsi="Arial" w:cs="Arial"/>
        </w:rPr>
        <w:lastRenderedPageBreak/>
        <w:t>irodavezető 1 fő (8 órás) - szakmai ember (egészségfejlesztő, népegészségügyi szakember)</w:t>
      </w:r>
    </w:p>
    <w:p w14:paraId="179E1E7C" w14:textId="77777777" w:rsidR="00E24B20" w:rsidRPr="00E24B20" w:rsidRDefault="00E24B20" w:rsidP="00E24B20">
      <w:pPr>
        <w:numPr>
          <w:ilvl w:val="0"/>
          <w:numId w:val="40"/>
        </w:numPr>
        <w:spacing w:after="0" w:line="240" w:lineRule="auto"/>
        <w:jc w:val="both"/>
        <w:rPr>
          <w:rFonts w:ascii="Arial" w:hAnsi="Arial" w:cs="Arial"/>
        </w:rPr>
      </w:pPr>
      <w:proofErr w:type="spellStart"/>
      <w:r w:rsidRPr="00E24B20">
        <w:rPr>
          <w:rFonts w:ascii="Arial" w:hAnsi="Arial" w:cs="Arial"/>
        </w:rPr>
        <w:t>efi</w:t>
      </w:r>
      <w:proofErr w:type="spellEnd"/>
      <w:r w:rsidRPr="00E24B20">
        <w:rPr>
          <w:rFonts w:ascii="Arial" w:hAnsi="Arial" w:cs="Arial"/>
        </w:rPr>
        <w:t xml:space="preserve"> koordinátor 1 fő (8 órás) - egészségfejlesztő, népegészségügyi szakember</w:t>
      </w:r>
    </w:p>
    <w:p w14:paraId="28043C89" w14:textId="77777777" w:rsidR="00E24B20" w:rsidRPr="00E24B20" w:rsidRDefault="00E24B20" w:rsidP="00E24B20">
      <w:pPr>
        <w:numPr>
          <w:ilvl w:val="0"/>
          <w:numId w:val="40"/>
        </w:numPr>
        <w:spacing w:after="0" w:line="240" w:lineRule="auto"/>
        <w:jc w:val="both"/>
        <w:rPr>
          <w:rFonts w:ascii="Arial" w:hAnsi="Arial" w:cs="Arial"/>
        </w:rPr>
      </w:pPr>
      <w:proofErr w:type="spellStart"/>
      <w:r w:rsidRPr="00E24B20">
        <w:rPr>
          <w:rFonts w:ascii="Arial" w:hAnsi="Arial" w:cs="Arial"/>
        </w:rPr>
        <w:t>efi</w:t>
      </w:r>
      <w:proofErr w:type="spellEnd"/>
      <w:r w:rsidRPr="00E24B20">
        <w:rPr>
          <w:rFonts w:ascii="Arial" w:hAnsi="Arial" w:cs="Arial"/>
        </w:rPr>
        <w:t xml:space="preserve"> koordinátor 1 fő (6 órás) - egészségfejlesztő, népegészségügyi szakember</w:t>
      </w:r>
    </w:p>
    <w:p w14:paraId="4593242B" w14:textId="77777777" w:rsidR="00E24B20" w:rsidRPr="00E24B20" w:rsidRDefault="00E24B20" w:rsidP="00E24B20">
      <w:pPr>
        <w:numPr>
          <w:ilvl w:val="0"/>
          <w:numId w:val="40"/>
        </w:numPr>
        <w:spacing w:after="0" w:line="240" w:lineRule="auto"/>
        <w:jc w:val="both"/>
        <w:rPr>
          <w:rFonts w:ascii="Arial" w:hAnsi="Arial" w:cs="Arial"/>
        </w:rPr>
      </w:pPr>
      <w:r w:rsidRPr="00E24B20">
        <w:rPr>
          <w:rFonts w:ascii="Arial" w:hAnsi="Arial" w:cs="Arial"/>
        </w:rPr>
        <w:t>pszichológus 2 fő (8 órás)</w:t>
      </w:r>
    </w:p>
    <w:p w14:paraId="38DF5BA4" w14:textId="77777777" w:rsidR="00E24B20" w:rsidRPr="00E24B20" w:rsidRDefault="00E24B20" w:rsidP="00E24B20">
      <w:pPr>
        <w:numPr>
          <w:ilvl w:val="0"/>
          <w:numId w:val="40"/>
        </w:numPr>
        <w:spacing w:after="0" w:line="240" w:lineRule="auto"/>
        <w:jc w:val="both"/>
        <w:rPr>
          <w:rFonts w:ascii="Arial" w:hAnsi="Arial" w:cs="Arial"/>
        </w:rPr>
      </w:pPr>
      <w:r w:rsidRPr="00E24B20">
        <w:rPr>
          <w:rFonts w:ascii="Arial" w:hAnsi="Arial" w:cs="Arial"/>
        </w:rPr>
        <w:t>adminisztrátor 1 fő (4 órás) - ápoló végzettséggel</w:t>
      </w:r>
    </w:p>
    <w:p w14:paraId="6BCB6A22" w14:textId="77777777" w:rsidR="00E24B20" w:rsidRPr="00E24B20" w:rsidRDefault="00E24B20" w:rsidP="00E24B20">
      <w:pPr>
        <w:numPr>
          <w:ilvl w:val="0"/>
          <w:numId w:val="40"/>
        </w:numPr>
        <w:spacing w:after="0" w:line="240" w:lineRule="auto"/>
        <w:jc w:val="both"/>
        <w:rPr>
          <w:rFonts w:ascii="Arial" w:hAnsi="Arial" w:cs="Arial"/>
        </w:rPr>
      </w:pPr>
      <w:r w:rsidRPr="00E24B20">
        <w:rPr>
          <w:rFonts w:ascii="Arial" w:hAnsi="Arial" w:cs="Arial"/>
        </w:rPr>
        <w:t>dietetikus (eseti jelleggel)</w:t>
      </w:r>
    </w:p>
    <w:p w14:paraId="75B38618" w14:textId="77777777" w:rsidR="00E24B20" w:rsidRPr="00E24B20" w:rsidRDefault="00E24B20" w:rsidP="00E24B20">
      <w:pPr>
        <w:numPr>
          <w:ilvl w:val="0"/>
          <w:numId w:val="40"/>
        </w:numPr>
        <w:spacing w:after="0" w:line="240" w:lineRule="auto"/>
        <w:jc w:val="both"/>
        <w:rPr>
          <w:rFonts w:ascii="Arial" w:hAnsi="Arial" w:cs="Arial"/>
        </w:rPr>
      </w:pPr>
      <w:r w:rsidRPr="00E24B20">
        <w:rPr>
          <w:rFonts w:ascii="Arial" w:hAnsi="Arial" w:cs="Arial"/>
        </w:rPr>
        <w:t>gyógytornász (eseti jelleggel)</w:t>
      </w:r>
    </w:p>
    <w:p w14:paraId="032C4EB8" w14:textId="77777777" w:rsidR="00E24B20" w:rsidRPr="00E24B20" w:rsidRDefault="00E24B20" w:rsidP="00E24B20">
      <w:pPr>
        <w:numPr>
          <w:ilvl w:val="0"/>
          <w:numId w:val="40"/>
        </w:numPr>
        <w:spacing w:after="0" w:line="240" w:lineRule="auto"/>
        <w:jc w:val="both"/>
        <w:rPr>
          <w:rFonts w:ascii="Arial" w:hAnsi="Arial" w:cs="Arial"/>
        </w:rPr>
      </w:pPr>
      <w:r w:rsidRPr="00E24B20">
        <w:rPr>
          <w:rFonts w:ascii="Arial" w:hAnsi="Arial" w:cs="Arial"/>
        </w:rPr>
        <w:t>edzők (eseti jelleggel)</w:t>
      </w:r>
    </w:p>
    <w:p w14:paraId="55D49008" w14:textId="77777777" w:rsidR="00E24B20" w:rsidRPr="00E24B20" w:rsidRDefault="00E24B20" w:rsidP="00E24B20">
      <w:pPr>
        <w:numPr>
          <w:ilvl w:val="0"/>
          <w:numId w:val="40"/>
        </w:numPr>
        <w:spacing w:after="0" w:line="240" w:lineRule="auto"/>
        <w:jc w:val="both"/>
        <w:rPr>
          <w:rFonts w:ascii="Arial" w:hAnsi="Arial" w:cs="Arial"/>
        </w:rPr>
      </w:pPr>
      <w:r w:rsidRPr="00E24B20">
        <w:rPr>
          <w:rFonts w:ascii="Arial" w:hAnsi="Arial" w:cs="Arial"/>
        </w:rPr>
        <w:t xml:space="preserve">ezeken a szakembereken kívül indokolt lehet egy </w:t>
      </w:r>
      <w:proofErr w:type="spellStart"/>
      <w:r w:rsidRPr="00E24B20">
        <w:rPr>
          <w:rFonts w:ascii="Arial" w:hAnsi="Arial" w:cs="Arial"/>
        </w:rPr>
        <w:t>efi</w:t>
      </w:r>
      <w:proofErr w:type="spellEnd"/>
      <w:r w:rsidRPr="00E24B20">
        <w:rPr>
          <w:rFonts w:ascii="Arial" w:hAnsi="Arial" w:cs="Arial"/>
        </w:rPr>
        <w:t xml:space="preserve"> koordinátor heti 20 órában és egy </w:t>
      </w:r>
      <w:proofErr w:type="spellStart"/>
      <w:r w:rsidRPr="00E24B20">
        <w:rPr>
          <w:rFonts w:ascii="Arial" w:hAnsi="Arial" w:cs="Arial"/>
        </w:rPr>
        <w:t>addiktológiai</w:t>
      </w:r>
      <w:proofErr w:type="spellEnd"/>
      <w:r w:rsidRPr="00E24B20">
        <w:rPr>
          <w:rFonts w:ascii="Arial" w:hAnsi="Arial" w:cs="Arial"/>
        </w:rPr>
        <w:t xml:space="preserve"> konzultáns/mentálhigiénikus/szociális munkás heti 20 órában.</w:t>
      </w:r>
    </w:p>
    <w:p w14:paraId="17AAD306" w14:textId="77777777" w:rsidR="00E24B20" w:rsidRDefault="00E24B20" w:rsidP="00E24B20">
      <w:pPr>
        <w:pStyle w:val="Listaszerbekezds"/>
        <w:spacing w:after="0" w:line="240" w:lineRule="auto"/>
        <w:ind w:left="0"/>
        <w:jc w:val="both"/>
        <w:rPr>
          <w:rFonts w:ascii="Arial" w:hAnsi="Arial" w:cs="Arial"/>
        </w:rPr>
      </w:pPr>
    </w:p>
    <w:p w14:paraId="00410659" w14:textId="1B29AB32" w:rsidR="00255AEE" w:rsidRPr="00375BC3" w:rsidRDefault="00E24B20" w:rsidP="00375BC3">
      <w:pPr>
        <w:pStyle w:val="Listaszerbekezds"/>
        <w:spacing w:after="0" w:line="240" w:lineRule="auto"/>
        <w:ind w:left="0"/>
        <w:jc w:val="both"/>
        <w:rPr>
          <w:rFonts w:ascii="Arial" w:hAnsi="Arial" w:cs="Arial"/>
        </w:rPr>
      </w:pPr>
      <w:r w:rsidRPr="00E24B20">
        <w:rPr>
          <w:rFonts w:ascii="Arial" w:hAnsi="Arial" w:cs="Arial"/>
        </w:rPr>
        <w:t>A fenntartási időszak központi költségvetésből történő finanszírozására vonatkozóan az Emberi Erőforrások Minisztériumától még nem érkezett hivatalos információ.</w:t>
      </w:r>
    </w:p>
    <w:p w14:paraId="599D448B" w14:textId="47F47974" w:rsidR="00255AEE" w:rsidRDefault="00255AEE" w:rsidP="00255AEE">
      <w:pPr>
        <w:spacing w:after="0" w:line="240" w:lineRule="auto"/>
        <w:jc w:val="both"/>
        <w:rPr>
          <w:rFonts w:ascii="Arial" w:hAnsi="Arial" w:cs="Arial"/>
        </w:rPr>
      </w:pPr>
    </w:p>
    <w:p w14:paraId="08E4340E" w14:textId="3DE8DCB4" w:rsidR="00474FD1" w:rsidRDefault="00474FD1" w:rsidP="00255AEE">
      <w:pPr>
        <w:spacing w:after="0" w:line="240" w:lineRule="auto"/>
        <w:jc w:val="both"/>
        <w:rPr>
          <w:rFonts w:ascii="Arial" w:hAnsi="Arial" w:cs="Arial"/>
        </w:rPr>
      </w:pPr>
      <w:r>
        <w:rPr>
          <w:rFonts w:ascii="Arial" w:hAnsi="Arial" w:cs="Arial"/>
        </w:rPr>
        <w:t>Mindezen prevenciós célok megvalósítása érdekében külső pályázati források felkutatása, megpályázása és felhasználása kiemelt céljaink közé tartozik.</w:t>
      </w:r>
    </w:p>
    <w:p w14:paraId="2D1F029E" w14:textId="77777777" w:rsidR="006B1E2B" w:rsidRPr="00967A00" w:rsidRDefault="006B1E2B" w:rsidP="00037AE6">
      <w:pPr>
        <w:pStyle w:val="Listaszerbekezds"/>
        <w:ind w:left="284"/>
        <w:rPr>
          <w:rFonts w:ascii="Arial" w:hAnsi="Arial" w:cs="Arial"/>
        </w:rPr>
      </w:pPr>
    </w:p>
    <w:p w14:paraId="19B44463" w14:textId="77777777" w:rsidR="006B1E2B" w:rsidRPr="00967A00" w:rsidRDefault="006B1E2B" w:rsidP="00A905D8">
      <w:pPr>
        <w:pStyle w:val="Listaszerbekezds"/>
        <w:ind w:left="284"/>
        <w:rPr>
          <w:rFonts w:ascii="Arial" w:hAnsi="Arial" w:cs="Arial"/>
        </w:rPr>
      </w:pPr>
    </w:p>
    <w:p w14:paraId="33B04D67" w14:textId="77777777" w:rsidR="0067111A" w:rsidRPr="00967A00" w:rsidRDefault="00424F4D" w:rsidP="007954F6">
      <w:pPr>
        <w:pStyle w:val="Cmsor2"/>
        <w:numPr>
          <w:ilvl w:val="0"/>
          <w:numId w:val="23"/>
        </w:numPr>
        <w:rPr>
          <w:sz w:val="22"/>
          <w:szCs w:val="22"/>
        </w:rPr>
      </w:pPr>
      <w:bookmarkStart w:id="24" w:name="_Toc50553536"/>
      <w:r w:rsidRPr="00967A00">
        <w:rPr>
          <w:sz w:val="22"/>
          <w:szCs w:val="22"/>
        </w:rPr>
        <w:t>Cserepesház közösségi programok</w:t>
      </w:r>
      <w:bookmarkEnd w:id="24"/>
      <w:r w:rsidRPr="00967A00">
        <w:rPr>
          <w:sz w:val="22"/>
          <w:szCs w:val="22"/>
        </w:rPr>
        <w:t xml:space="preserve"> </w:t>
      </w:r>
    </w:p>
    <w:p w14:paraId="0D962E2E" w14:textId="77777777" w:rsidR="0067111A" w:rsidRPr="00967A00" w:rsidRDefault="0067111A" w:rsidP="001042B5">
      <w:pPr>
        <w:rPr>
          <w:rFonts w:ascii="Arial" w:hAnsi="Arial" w:cs="Arial"/>
        </w:rPr>
      </w:pPr>
    </w:p>
    <w:p w14:paraId="5576524F" w14:textId="77777777" w:rsidR="00830B06" w:rsidRPr="00967A00" w:rsidRDefault="001957B9" w:rsidP="001957B9">
      <w:pPr>
        <w:jc w:val="both"/>
        <w:rPr>
          <w:rFonts w:ascii="Arial" w:hAnsi="Arial" w:cs="Arial"/>
        </w:rPr>
      </w:pPr>
      <w:r w:rsidRPr="00967A00">
        <w:rPr>
          <w:rFonts w:ascii="Arial" w:hAnsi="Arial" w:cs="Arial"/>
        </w:rPr>
        <w:t xml:space="preserve">A helyi közművelődési és közösségfejlesztési feladatokra alapított Zuglói Cserepesház Kulturális </w:t>
      </w:r>
      <w:proofErr w:type="gramStart"/>
      <w:r w:rsidRPr="00967A00">
        <w:rPr>
          <w:rFonts w:ascii="Arial" w:hAnsi="Arial" w:cs="Arial"/>
        </w:rPr>
        <w:t>Non-profit</w:t>
      </w:r>
      <w:proofErr w:type="gramEnd"/>
      <w:r w:rsidRPr="00967A00">
        <w:rPr>
          <w:rFonts w:ascii="Arial" w:hAnsi="Arial" w:cs="Arial"/>
        </w:rPr>
        <w:t xml:space="preserve"> Kft. évek óta magas színvonalú lakossági szolgáltatásokat nyújt és ápolja a helytörténeti értékeket. </w:t>
      </w:r>
    </w:p>
    <w:p w14:paraId="374071FF" w14:textId="77777777" w:rsidR="00AA0E27" w:rsidRPr="00967A00" w:rsidRDefault="007B47A6" w:rsidP="007B47A6">
      <w:pPr>
        <w:pStyle w:val="Listaszerbekezds"/>
        <w:ind w:left="2138" w:hanging="1571"/>
        <w:rPr>
          <w:rFonts w:ascii="Arial" w:hAnsi="Arial" w:cs="Arial"/>
        </w:rPr>
      </w:pPr>
      <w:r w:rsidRPr="00967A00">
        <w:rPr>
          <w:rFonts w:ascii="Arial" w:hAnsi="Arial" w:cs="Arial"/>
          <w:noProof/>
          <w:lang w:eastAsia="hu-HU"/>
        </w:rPr>
        <w:drawing>
          <wp:inline distT="0" distB="0" distL="0" distR="0" wp14:anchorId="36B9CD4A" wp14:editId="11055CC3">
            <wp:extent cx="4974336" cy="903317"/>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2532" cy="906621"/>
                    </a:xfrm>
                    <a:prstGeom prst="rect">
                      <a:avLst/>
                    </a:prstGeom>
                    <a:noFill/>
                    <a:ln>
                      <a:noFill/>
                    </a:ln>
                  </pic:spPr>
                </pic:pic>
              </a:graphicData>
            </a:graphic>
          </wp:inline>
        </w:drawing>
      </w:r>
    </w:p>
    <w:p w14:paraId="3E62208C" w14:textId="77777777" w:rsidR="007B47A6" w:rsidRPr="00967A00" w:rsidRDefault="007B47A6" w:rsidP="007B47A6">
      <w:pPr>
        <w:pStyle w:val="Listaszerbekezds"/>
        <w:ind w:left="2138" w:hanging="1571"/>
        <w:rPr>
          <w:rFonts w:ascii="Arial" w:hAnsi="Arial" w:cs="Arial"/>
        </w:rPr>
      </w:pPr>
    </w:p>
    <w:p w14:paraId="55877DB0" w14:textId="77777777" w:rsidR="007B47A6" w:rsidRPr="00967A00" w:rsidRDefault="007B47A6" w:rsidP="007B47A6">
      <w:pPr>
        <w:pStyle w:val="Listaszerbekezds"/>
        <w:ind w:left="2138" w:hanging="1571"/>
        <w:rPr>
          <w:rFonts w:ascii="Arial" w:hAnsi="Arial" w:cs="Arial"/>
        </w:rPr>
      </w:pPr>
      <w:r w:rsidRPr="00967A00">
        <w:rPr>
          <w:rFonts w:ascii="Arial" w:hAnsi="Arial" w:cs="Arial"/>
          <w:noProof/>
          <w:lang w:eastAsia="hu-HU"/>
        </w:rPr>
        <w:lastRenderedPageBreak/>
        <w:drawing>
          <wp:inline distT="0" distB="0" distL="0" distR="0" wp14:anchorId="15C46641" wp14:editId="2A93950B">
            <wp:extent cx="5454243" cy="4469151"/>
            <wp:effectExtent l="0" t="0" r="0" b="762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969" cy="4475482"/>
                    </a:xfrm>
                    <a:prstGeom prst="rect">
                      <a:avLst/>
                    </a:prstGeom>
                    <a:noFill/>
                  </pic:spPr>
                </pic:pic>
              </a:graphicData>
            </a:graphic>
          </wp:inline>
        </w:drawing>
      </w:r>
    </w:p>
    <w:p w14:paraId="49EDB92E" w14:textId="4FE7FA61" w:rsidR="00AA0E27" w:rsidRDefault="00255AEE" w:rsidP="00255AEE">
      <w:pPr>
        <w:rPr>
          <w:rFonts w:ascii="Arial" w:hAnsi="Arial" w:cs="Arial"/>
        </w:rPr>
      </w:pPr>
      <w:r>
        <w:rPr>
          <w:rFonts w:ascii="Arial" w:hAnsi="Arial" w:cs="Arial"/>
        </w:rPr>
        <w:t>A Cserepesház különféle közösségfejlesztési programok megvalósításával kívánja tovább</w:t>
      </w:r>
      <w:r w:rsidR="00E0438C">
        <w:rPr>
          <w:rFonts w:ascii="Arial" w:hAnsi="Arial" w:cs="Arial"/>
        </w:rPr>
        <w:t xml:space="preserve"> </w:t>
      </w:r>
      <w:r>
        <w:rPr>
          <w:rFonts w:ascii="Arial" w:hAnsi="Arial" w:cs="Arial"/>
        </w:rPr>
        <w:t>fejleszteni a hely kihasználtságát, közösségteremtő erejét.</w:t>
      </w:r>
    </w:p>
    <w:p w14:paraId="58A59317" w14:textId="77777777" w:rsidR="00255AEE" w:rsidRPr="00375BC3" w:rsidRDefault="00255AEE" w:rsidP="00375BC3">
      <w:pPr>
        <w:rPr>
          <w:rFonts w:ascii="Arial" w:hAnsi="Arial" w:cs="Arial"/>
        </w:rPr>
      </w:pPr>
    </w:p>
    <w:p w14:paraId="3FE5F74C" w14:textId="77777777" w:rsidR="0067111A" w:rsidRPr="00967A00" w:rsidRDefault="00BD79D6" w:rsidP="007954F6">
      <w:pPr>
        <w:pStyle w:val="Cmsor2"/>
        <w:numPr>
          <w:ilvl w:val="0"/>
          <w:numId w:val="23"/>
        </w:numPr>
        <w:rPr>
          <w:sz w:val="22"/>
          <w:szCs w:val="22"/>
        </w:rPr>
      </w:pPr>
      <w:bookmarkStart w:id="25" w:name="_Toc50553537"/>
      <w:bookmarkStart w:id="26" w:name="_Hlk44587006"/>
      <w:r w:rsidRPr="00967A00">
        <w:rPr>
          <w:sz w:val="22"/>
          <w:szCs w:val="22"/>
        </w:rPr>
        <w:t>Lakossá</w:t>
      </w:r>
      <w:r w:rsidR="00424F4D" w:rsidRPr="00967A00">
        <w:rPr>
          <w:sz w:val="22"/>
          <w:szCs w:val="22"/>
        </w:rPr>
        <w:t>gi kommunikáció és tájékoztatás-</w:t>
      </w:r>
      <w:r w:rsidRPr="00967A00">
        <w:rPr>
          <w:sz w:val="22"/>
          <w:szCs w:val="22"/>
        </w:rPr>
        <w:t>fejlesztés</w:t>
      </w:r>
      <w:bookmarkEnd w:id="25"/>
      <w:r w:rsidR="00830B06" w:rsidRPr="00967A00">
        <w:rPr>
          <w:sz w:val="22"/>
          <w:szCs w:val="22"/>
        </w:rPr>
        <w:t xml:space="preserve"> </w:t>
      </w:r>
    </w:p>
    <w:bookmarkEnd w:id="26"/>
    <w:p w14:paraId="744CF36D" w14:textId="77777777" w:rsidR="00941213" w:rsidRPr="00967A00" w:rsidRDefault="00941213" w:rsidP="00941213">
      <w:pPr>
        <w:rPr>
          <w:rFonts w:ascii="Arial" w:hAnsi="Arial" w:cs="Arial"/>
          <w:lang w:eastAsia="hu-HU"/>
        </w:rPr>
      </w:pPr>
    </w:p>
    <w:p w14:paraId="47238E1D" w14:textId="77777777" w:rsidR="0011266C" w:rsidRPr="00967A00" w:rsidRDefault="004F2D57" w:rsidP="004F2D57">
      <w:pPr>
        <w:jc w:val="both"/>
        <w:rPr>
          <w:rFonts w:ascii="Arial" w:hAnsi="Arial" w:cs="Arial"/>
        </w:rPr>
      </w:pPr>
      <w:r w:rsidRPr="00967A00">
        <w:rPr>
          <w:rFonts w:ascii="Arial" w:hAnsi="Arial" w:cs="Arial"/>
        </w:rPr>
        <w:t xml:space="preserve">Budapest </w:t>
      </w:r>
      <w:r w:rsidR="0053324D" w:rsidRPr="00967A00">
        <w:rPr>
          <w:rFonts w:ascii="Arial" w:hAnsi="Arial" w:cs="Arial"/>
        </w:rPr>
        <w:t>XIV.</w:t>
      </w:r>
      <w:r w:rsidRPr="00967A00">
        <w:rPr>
          <w:rFonts w:ascii="Arial" w:hAnsi="Arial" w:cs="Arial"/>
        </w:rPr>
        <w:t xml:space="preserve"> kerület Zugló </w:t>
      </w:r>
      <w:r w:rsidR="0011266C" w:rsidRPr="00967A00">
        <w:rPr>
          <w:rFonts w:ascii="Arial" w:hAnsi="Arial" w:cs="Arial"/>
        </w:rPr>
        <w:t xml:space="preserve">Önkormányzata </w:t>
      </w:r>
      <w:r w:rsidR="00E92ED8" w:rsidRPr="00967A00">
        <w:rPr>
          <w:rFonts w:ascii="Arial" w:hAnsi="Arial" w:cs="Arial"/>
        </w:rPr>
        <w:t>egyik kiemelt célja a lakosság és az Önkormányzat kapcsolattartásának minőségi fejlesztés, beleértve újabb kommunikációs csatornák fejlesztését</w:t>
      </w:r>
      <w:r w:rsidR="00C7241B" w:rsidRPr="00967A00">
        <w:rPr>
          <w:rFonts w:ascii="Arial" w:hAnsi="Arial" w:cs="Arial"/>
        </w:rPr>
        <w:t>,</w:t>
      </w:r>
      <w:r w:rsidR="00E92ED8" w:rsidRPr="00967A00">
        <w:rPr>
          <w:rFonts w:ascii="Arial" w:hAnsi="Arial" w:cs="Arial"/>
        </w:rPr>
        <w:t xml:space="preserve"> a meglévők minőségi javítását, a közvetlenség előtérbe helyezését. A </w:t>
      </w:r>
      <w:r w:rsidR="0011266C" w:rsidRPr="00967A00">
        <w:rPr>
          <w:rFonts w:ascii="Arial" w:hAnsi="Arial" w:cs="Arial"/>
        </w:rPr>
        <w:t>zuglói közösségi kommunikáció és tájékoztatás összefogására</w:t>
      </w:r>
      <w:r w:rsidRPr="00967A00">
        <w:rPr>
          <w:rFonts w:ascii="Arial" w:hAnsi="Arial" w:cs="Arial"/>
        </w:rPr>
        <w:t xml:space="preserve">, fejlesztésére </w:t>
      </w:r>
      <w:r w:rsidR="0011266C" w:rsidRPr="00967A00">
        <w:rPr>
          <w:rFonts w:ascii="Arial" w:hAnsi="Arial" w:cs="Arial"/>
        </w:rPr>
        <w:t>és haté</w:t>
      </w:r>
      <w:r w:rsidR="00236C97" w:rsidRPr="00967A00">
        <w:rPr>
          <w:rFonts w:ascii="Arial" w:hAnsi="Arial" w:cs="Arial"/>
        </w:rPr>
        <w:t>konyabbá tételére 2020. márciusb</w:t>
      </w:r>
      <w:r w:rsidR="0011266C" w:rsidRPr="00967A00">
        <w:rPr>
          <w:rFonts w:ascii="Arial" w:hAnsi="Arial" w:cs="Arial"/>
        </w:rPr>
        <w:t xml:space="preserve">an </w:t>
      </w:r>
      <w:r w:rsidR="00236C97" w:rsidRPr="00967A00">
        <w:rPr>
          <w:rFonts w:ascii="Arial" w:hAnsi="Arial" w:cs="Arial"/>
        </w:rPr>
        <w:t>megalapította</w:t>
      </w:r>
      <w:r w:rsidR="0011266C" w:rsidRPr="00967A00">
        <w:rPr>
          <w:rFonts w:ascii="Arial" w:hAnsi="Arial" w:cs="Arial"/>
        </w:rPr>
        <w:t xml:space="preserve"> a Zugló Információs és Médiacsoport Kft.-t (a továbbiakban: ZIM).</w:t>
      </w:r>
    </w:p>
    <w:p w14:paraId="3A0FCF91" w14:textId="77777777" w:rsidR="0053324D" w:rsidRPr="00967A00" w:rsidRDefault="0011266C" w:rsidP="004F2D57">
      <w:pPr>
        <w:jc w:val="both"/>
        <w:rPr>
          <w:rFonts w:ascii="Arial" w:hAnsi="Arial" w:cs="Arial"/>
        </w:rPr>
      </w:pPr>
      <w:r w:rsidRPr="00967A00">
        <w:rPr>
          <w:rFonts w:ascii="Arial" w:hAnsi="Arial" w:cs="Arial"/>
        </w:rPr>
        <w:t xml:space="preserve">A ZIM feladata: </w:t>
      </w:r>
      <w:r w:rsidR="004F2D57" w:rsidRPr="00967A00">
        <w:rPr>
          <w:rFonts w:ascii="Arial" w:hAnsi="Arial" w:cs="Arial"/>
        </w:rPr>
        <w:t>hogy az önkormányzat teljeskörű kommunikációját</w:t>
      </w:r>
      <w:r w:rsidR="0053324D" w:rsidRPr="00967A00">
        <w:rPr>
          <w:rFonts w:ascii="Arial" w:hAnsi="Arial" w:cs="Arial"/>
        </w:rPr>
        <w:t xml:space="preserve"> – </w:t>
      </w:r>
      <w:r w:rsidR="004F2D57" w:rsidRPr="00967A00">
        <w:rPr>
          <w:rFonts w:ascii="Arial" w:hAnsi="Arial" w:cs="Arial"/>
        </w:rPr>
        <w:t>a</w:t>
      </w:r>
      <w:r w:rsidRPr="00967A00">
        <w:rPr>
          <w:rFonts w:ascii="Arial" w:hAnsi="Arial" w:cs="Arial"/>
        </w:rPr>
        <w:t xml:space="preserve"> 21. századi médiafogyasztási szokásokra építve</w:t>
      </w:r>
      <w:r w:rsidR="0053324D" w:rsidRPr="00967A00">
        <w:rPr>
          <w:rFonts w:ascii="Arial" w:hAnsi="Arial" w:cs="Arial"/>
        </w:rPr>
        <w:t xml:space="preserve"> –</w:t>
      </w:r>
      <w:r w:rsidRPr="00967A00">
        <w:rPr>
          <w:rFonts w:ascii="Arial" w:hAnsi="Arial" w:cs="Arial"/>
        </w:rPr>
        <w:t xml:space="preserve">, integráltan, egymáshoz hálózatban kapcsolódó platformokon, egymást támogató termékeket működtetve és felügyelve </w:t>
      </w:r>
      <w:r w:rsidR="004F2D57" w:rsidRPr="00967A00">
        <w:rPr>
          <w:rFonts w:ascii="Arial" w:hAnsi="Arial" w:cs="Arial"/>
        </w:rPr>
        <w:t xml:space="preserve">valósítsa meg. </w:t>
      </w:r>
    </w:p>
    <w:p w14:paraId="0B9AD023" w14:textId="77777777" w:rsidR="0011266C" w:rsidRPr="00967A00" w:rsidRDefault="004F2D57" w:rsidP="004F2D57">
      <w:pPr>
        <w:jc w:val="both"/>
        <w:rPr>
          <w:rFonts w:ascii="Arial" w:hAnsi="Arial" w:cs="Arial"/>
        </w:rPr>
      </w:pPr>
      <w:r w:rsidRPr="00967A00">
        <w:rPr>
          <w:rFonts w:ascii="Arial" w:hAnsi="Arial" w:cs="Arial"/>
        </w:rPr>
        <w:t>Ezáltal a</w:t>
      </w:r>
      <w:r w:rsidR="0053324D" w:rsidRPr="00967A00">
        <w:rPr>
          <w:rFonts w:ascii="Arial" w:hAnsi="Arial" w:cs="Arial"/>
        </w:rPr>
        <w:t xml:space="preserve"> ZIM </w:t>
      </w:r>
      <w:r w:rsidR="0011266C" w:rsidRPr="00967A00">
        <w:rPr>
          <w:rFonts w:ascii="Arial" w:hAnsi="Arial" w:cs="Arial"/>
        </w:rPr>
        <w:t>által szolgáltatott információk a lehető leghatékonyabban, a lehető legtöbb azonosítható célcsoport médiafogyasztási szokásaival összehangolva, pártokfeletti, független és elfogulatlan módon, valamint a tájékoztatáshoz fűződő alkotmányos jognak megfelelően ju</w:t>
      </w:r>
      <w:r w:rsidRPr="00967A00">
        <w:rPr>
          <w:rFonts w:ascii="Arial" w:hAnsi="Arial" w:cs="Arial"/>
        </w:rPr>
        <w:t>thatnak e</w:t>
      </w:r>
      <w:r w:rsidR="0011266C" w:rsidRPr="00967A00">
        <w:rPr>
          <w:rFonts w:ascii="Arial" w:hAnsi="Arial" w:cs="Arial"/>
        </w:rPr>
        <w:t>l minden zuglói lak</w:t>
      </w:r>
      <w:r w:rsidRPr="00967A00">
        <w:rPr>
          <w:rFonts w:ascii="Arial" w:hAnsi="Arial" w:cs="Arial"/>
        </w:rPr>
        <w:t>osh</w:t>
      </w:r>
      <w:r w:rsidR="0011266C" w:rsidRPr="00967A00">
        <w:rPr>
          <w:rFonts w:ascii="Arial" w:hAnsi="Arial" w:cs="Arial"/>
        </w:rPr>
        <w:t>oz, valamint ezek az információk megjelen</w:t>
      </w:r>
      <w:r w:rsidRPr="00967A00">
        <w:rPr>
          <w:rFonts w:ascii="Arial" w:hAnsi="Arial" w:cs="Arial"/>
        </w:rPr>
        <w:t xml:space="preserve">nek a </w:t>
      </w:r>
      <w:r w:rsidR="0011266C" w:rsidRPr="00967A00">
        <w:rPr>
          <w:rFonts w:ascii="Arial" w:hAnsi="Arial" w:cs="Arial"/>
        </w:rPr>
        <w:t xml:space="preserve">budapesti és az országos nyilvánosságban. </w:t>
      </w:r>
      <w:r w:rsidR="0053324D" w:rsidRPr="00967A00">
        <w:rPr>
          <w:rFonts w:ascii="Arial" w:hAnsi="Arial" w:cs="Arial"/>
        </w:rPr>
        <w:t>Rendszerezetten és egységesen.</w:t>
      </w:r>
    </w:p>
    <w:p w14:paraId="4D2F75C1" w14:textId="77777777" w:rsidR="0011266C" w:rsidRPr="00967A00" w:rsidRDefault="0011266C" w:rsidP="004F2D57">
      <w:pPr>
        <w:jc w:val="both"/>
        <w:rPr>
          <w:rFonts w:ascii="Arial" w:hAnsi="Arial" w:cs="Arial"/>
        </w:rPr>
      </w:pPr>
      <w:r w:rsidRPr="00967A00">
        <w:rPr>
          <w:rFonts w:ascii="Arial" w:hAnsi="Arial" w:cs="Arial"/>
        </w:rPr>
        <w:lastRenderedPageBreak/>
        <w:t xml:space="preserve">Ehhez a feladatrendszerhez a ZIM </w:t>
      </w:r>
      <w:r w:rsidR="004F2D57" w:rsidRPr="00967A00">
        <w:rPr>
          <w:rFonts w:ascii="Arial" w:hAnsi="Arial" w:cs="Arial"/>
        </w:rPr>
        <w:t xml:space="preserve">a Gazdasági Program készítésekor </w:t>
      </w:r>
      <w:r w:rsidRPr="00967A00">
        <w:rPr>
          <w:rFonts w:ascii="Arial" w:hAnsi="Arial" w:cs="Arial"/>
        </w:rPr>
        <w:t>egy print, egy online és egy szociális média eszközt kezel (Zuglói Lapok, zuglo.hu, Zugló hivatalos Facebook oldala), illetve partneri együttműködést alakított ki a zuglói tévécsatornával és közösségi rádióval (Zugló TV, Zugrádió), valamint országos lefedettséggel rendelkező tévécsatornával (ATV) és budapesti körzeti rádióadóval (Klubrádió).</w:t>
      </w:r>
    </w:p>
    <w:p w14:paraId="30C538F1" w14:textId="77777777" w:rsidR="0011266C" w:rsidRPr="00967A00" w:rsidRDefault="0011266C" w:rsidP="0053324D">
      <w:pPr>
        <w:jc w:val="both"/>
        <w:rPr>
          <w:rFonts w:ascii="Arial" w:hAnsi="Arial" w:cs="Arial"/>
        </w:rPr>
      </w:pPr>
      <w:r w:rsidRPr="00967A00">
        <w:rPr>
          <w:rFonts w:ascii="Arial" w:hAnsi="Arial" w:cs="Arial"/>
        </w:rPr>
        <w:t xml:space="preserve">A ZIM ezen platformok tervszerű, hálózati, szegmentált és éppen ezért hatékony használatával, üzenet- és fogyasztó-specifikus médiamixek kialakításával alapvetően nemcsak az önkormányzati döntés-előkészítő folyamatokat, a döntésekkel kapcsolatos eltérő vélemények közvetítését, a döntéseket, a döntések eredményeit, következményeit, megvalósulását jeleníti meg a nyilvánosságban, illetve nemcsak Zugló mindennapi életével kapcsolatos hagyományos tájékoztatási feladatokat lát el, hanem olyan, alapvetően a </w:t>
      </w:r>
      <w:proofErr w:type="spellStart"/>
      <w:r w:rsidRPr="00967A00">
        <w:rPr>
          <w:rFonts w:ascii="Arial" w:hAnsi="Arial" w:cs="Arial"/>
        </w:rPr>
        <w:t>pr</w:t>
      </w:r>
      <w:proofErr w:type="spellEnd"/>
      <w:r w:rsidRPr="00967A00">
        <w:rPr>
          <w:rFonts w:ascii="Arial" w:hAnsi="Arial" w:cs="Arial"/>
        </w:rPr>
        <w:t>-kommunikációs feladatokat is, mint</w:t>
      </w:r>
      <w:r w:rsidR="0053324D" w:rsidRPr="00967A00">
        <w:rPr>
          <w:rFonts w:ascii="Arial" w:hAnsi="Arial" w:cs="Arial"/>
        </w:rPr>
        <w:t>:</w:t>
      </w:r>
      <w:r w:rsidRPr="00967A00">
        <w:rPr>
          <w:rFonts w:ascii="Arial" w:hAnsi="Arial" w:cs="Arial"/>
        </w:rPr>
        <w:t xml:space="preserve"> </w:t>
      </w:r>
    </w:p>
    <w:p w14:paraId="19264880" w14:textId="77777777" w:rsidR="0011266C" w:rsidRPr="00967A00" w:rsidRDefault="0011266C" w:rsidP="007954F6">
      <w:pPr>
        <w:pStyle w:val="Listaszerbekezds"/>
        <w:numPr>
          <w:ilvl w:val="0"/>
          <w:numId w:val="6"/>
        </w:numPr>
        <w:jc w:val="both"/>
        <w:rPr>
          <w:rFonts w:ascii="Arial" w:hAnsi="Arial" w:cs="Arial"/>
        </w:rPr>
      </w:pPr>
      <w:r w:rsidRPr="00967A00">
        <w:rPr>
          <w:rFonts w:ascii="Arial" w:hAnsi="Arial" w:cs="Arial"/>
        </w:rPr>
        <w:t>vállalati (hivatali) kommunikáció,</w:t>
      </w:r>
    </w:p>
    <w:p w14:paraId="6CB80CE5" w14:textId="77777777" w:rsidR="0011266C" w:rsidRPr="00967A00" w:rsidRDefault="0011266C" w:rsidP="007954F6">
      <w:pPr>
        <w:pStyle w:val="Listaszerbekezds"/>
        <w:numPr>
          <w:ilvl w:val="0"/>
          <w:numId w:val="6"/>
        </w:numPr>
        <w:jc w:val="both"/>
        <w:rPr>
          <w:rFonts w:ascii="Arial" w:hAnsi="Arial" w:cs="Arial"/>
        </w:rPr>
      </w:pPr>
      <w:r w:rsidRPr="00967A00">
        <w:rPr>
          <w:rFonts w:ascii="Arial" w:hAnsi="Arial" w:cs="Arial"/>
        </w:rPr>
        <w:t>belső kommunikáció,</w:t>
      </w:r>
    </w:p>
    <w:p w14:paraId="6BD3A872" w14:textId="77777777" w:rsidR="0011266C" w:rsidRPr="00967A00" w:rsidRDefault="0011266C" w:rsidP="007954F6">
      <w:pPr>
        <w:pStyle w:val="Listaszerbekezds"/>
        <w:numPr>
          <w:ilvl w:val="0"/>
          <w:numId w:val="6"/>
        </w:numPr>
        <w:jc w:val="both"/>
        <w:rPr>
          <w:rFonts w:ascii="Arial" w:hAnsi="Arial" w:cs="Arial"/>
        </w:rPr>
      </w:pPr>
      <w:r w:rsidRPr="00967A00">
        <w:rPr>
          <w:rFonts w:ascii="Arial" w:hAnsi="Arial" w:cs="Arial"/>
        </w:rPr>
        <w:t xml:space="preserve">Public </w:t>
      </w:r>
      <w:proofErr w:type="spellStart"/>
      <w:r w:rsidRPr="00967A00">
        <w:rPr>
          <w:rFonts w:ascii="Arial" w:hAnsi="Arial" w:cs="Arial"/>
        </w:rPr>
        <w:t>Affairs</w:t>
      </w:r>
      <w:proofErr w:type="spellEnd"/>
      <w:r w:rsidRPr="00967A00">
        <w:rPr>
          <w:rFonts w:ascii="Arial" w:hAnsi="Arial" w:cs="Arial"/>
        </w:rPr>
        <w:t>,</w:t>
      </w:r>
    </w:p>
    <w:p w14:paraId="31F215FA" w14:textId="77777777" w:rsidR="0011266C" w:rsidRPr="00967A00" w:rsidRDefault="0011266C" w:rsidP="007954F6">
      <w:pPr>
        <w:pStyle w:val="Listaszerbekezds"/>
        <w:numPr>
          <w:ilvl w:val="0"/>
          <w:numId w:val="6"/>
        </w:numPr>
        <w:jc w:val="both"/>
        <w:rPr>
          <w:rFonts w:ascii="Arial" w:hAnsi="Arial" w:cs="Arial"/>
        </w:rPr>
      </w:pPr>
      <w:r w:rsidRPr="00967A00">
        <w:rPr>
          <w:rFonts w:ascii="Arial" w:hAnsi="Arial" w:cs="Arial"/>
        </w:rPr>
        <w:t>marketing kommunikáció,</w:t>
      </w:r>
    </w:p>
    <w:p w14:paraId="2F41D556" w14:textId="77777777" w:rsidR="0011266C" w:rsidRPr="00967A00" w:rsidRDefault="0011266C" w:rsidP="007954F6">
      <w:pPr>
        <w:pStyle w:val="Listaszerbekezds"/>
        <w:numPr>
          <w:ilvl w:val="0"/>
          <w:numId w:val="6"/>
        </w:numPr>
        <w:jc w:val="both"/>
        <w:rPr>
          <w:rFonts w:ascii="Arial" w:hAnsi="Arial" w:cs="Arial"/>
        </w:rPr>
      </w:pPr>
      <w:r w:rsidRPr="00967A00">
        <w:rPr>
          <w:rFonts w:ascii="Arial" w:hAnsi="Arial" w:cs="Arial"/>
        </w:rPr>
        <w:t>hírnév menedzsment,</w:t>
      </w:r>
    </w:p>
    <w:p w14:paraId="0BA222F4" w14:textId="77777777" w:rsidR="0011266C" w:rsidRPr="00967A00" w:rsidRDefault="0011266C" w:rsidP="007954F6">
      <w:pPr>
        <w:pStyle w:val="Listaszerbekezds"/>
        <w:numPr>
          <w:ilvl w:val="0"/>
          <w:numId w:val="6"/>
        </w:numPr>
        <w:jc w:val="both"/>
        <w:rPr>
          <w:rFonts w:ascii="Arial" w:hAnsi="Arial" w:cs="Arial"/>
        </w:rPr>
      </w:pPr>
      <w:r w:rsidRPr="00967A00">
        <w:rPr>
          <w:rFonts w:ascii="Arial" w:hAnsi="Arial" w:cs="Arial"/>
        </w:rPr>
        <w:t>sajtókapcsolatok,</w:t>
      </w:r>
    </w:p>
    <w:p w14:paraId="6623B4E4" w14:textId="77777777" w:rsidR="0011266C" w:rsidRPr="00967A00" w:rsidRDefault="0011266C" w:rsidP="007954F6">
      <w:pPr>
        <w:pStyle w:val="Listaszerbekezds"/>
        <w:numPr>
          <w:ilvl w:val="0"/>
          <w:numId w:val="6"/>
        </w:numPr>
        <w:jc w:val="both"/>
        <w:rPr>
          <w:rFonts w:ascii="Arial" w:hAnsi="Arial" w:cs="Arial"/>
        </w:rPr>
      </w:pPr>
      <w:r w:rsidRPr="00967A00">
        <w:rPr>
          <w:rFonts w:ascii="Arial" w:hAnsi="Arial" w:cs="Arial"/>
        </w:rPr>
        <w:t>kríziskommunikáció.</w:t>
      </w:r>
    </w:p>
    <w:p w14:paraId="02DF8F42" w14:textId="77777777" w:rsidR="0053324D" w:rsidRPr="00967A00" w:rsidRDefault="0053324D" w:rsidP="0053324D">
      <w:pPr>
        <w:pStyle w:val="Listaszerbekezds"/>
        <w:jc w:val="both"/>
        <w:rPr>
          <w:rFonts w:ascii="Arial" w:hAnsi="Arial" w:cs="Arial"/>
        </w:rPr>
      </w:pPr>
    </w:p>
    <w:p w14:paraId="55879730" w14:textId="77777777" w:rsidR="00E63CB4" w:rsidRPr="00967A00" w:rsidRDefault="00E63CB4" w:rsidP="0053324D">
      <w:pPr>
        <w:pStyle w:val="Listaszerbekezds"/>
        <w:jc w:val="both"/>
        <w:rPr>
          <w:rFonts w:ascii="Arial" w:hAnsi="Arial" w:cs="Arial"/>
        </w:rPr>
      </w:pPr>
    </w:p>
    <w:p w14:paraId="0A710491" w14:textId="77777777" w:rsidR="0011266C" w:rsidRPr="00967A00" w:rsidRDefault="00F753B9" w:rsidP="007954F6">
      <w:pPr>
        <w:pStyle w:val="Cmsor3"/>
        <w:numPr>
          <w:ilvl w:val="1"/>
          <w:numId w:val="23"/>
        </w:numPr>
        <w:rPr>
          <w:rFonts w:ascii="Arial" w:hAnsi="Arial" w:cs="Arial"/>
          <w:sz w:val="22"/>
          <w:szCs w:val="22"/>
        </w:rPr>
      </w:pPr>
      <w:r w:rsidRPr="00967A00">
        <w:rPr>
          <w:rFonts w:ascii="Arial" w:hAnsi="Arial" w:cs="Arial"/>
          <w:sz w:val="22"/>
          <w:szCs w:val="22"/>
        </w:rPr>
        <w:t xml:space="preserve"> </w:t>
      </w:r>
      <w:bookmarkStart w:id="27" w:name="_Toc50553538"/>
      <w:r w:rsidRPr="00967A00">
        <w:rPr>
          <w:rFonts w:ascii="Arial" w:hAnsi="Arial" w:cs="Arial"/>
          <w:sz w:val="22"/>
          <w:szCs w:val="22"/>
        </w:rPr>
        <w:t>A</w:t>
      </w:r>
      <w:r w:rsidR="0011266C" w:rsidRPr="00967A00">
        <w:rPr>
          <w:rFonts w:ascii="Arial" w:hAnsi="Arial" w:cs="Arial"/>
          <w:sz w:val="22"/>
          <w:szCs w:val="22"/>
        </w:rPr>
        <w:t xml:space="preserve"> ZIM termékfejlesztési feladatai 2020-</w:t>
      </w:r>
      <w:r w:rsidR="00691ACD" w:rsidRPr="00967A00">
        <w:rPr>
          <w:rFonts w:ascii="Arial" w:hAnsi="Arial" w:cs="Arial"/>
          <w:sz w:val="22"/>
          <w:szCs w:val="22"/>
        </w:rPr>
        <w:t>20</w:t>
      </w:r>
      <w:r w:rsidR="0011266C" w:rsidRPr="00967A00">
        <w:rPr>
          <w:rFonts w:ascii="Arial" w:hAnsi="Arial" w:cs="Arial"/>
          <w:sz w:val="22"/>
          <w:szCs w:val="22"/>
        </w:rPr>
        <w:t>21</w:t>
      </w:r>
      <w:bookmarkEnd w:id="27"/>
    </w:p>
    <w:p w14:paraId="2CC8EEBE" w14:textId="77777777" w:rsidR="0011266C" w:rsidRPr="00967A00" w:rsidRDefault="0011266C" w:rsidP="0053324D">
      <w:pPr>
        <w:jc w:val="both"/>
        <w:rPr>
          <w:rFonts w:ascii="Arial" w:hAnsi="Arial" w:cs="Arial"/>
        </w:rPr>
      </w:pPr>
      <w:r w:rsidRPr="00967A00">
        <w:rPr>
          <w:rFonts w:ascii="Arial" w:hAnsi="Arial" w:cs="Arial"/>
          <w:b/>
        </w:rPr>
        <w:t>A ZIM által kezelt platformok összehangolása</w:t>
      </w:r>
      <w:r w:rsidRPr="00967A00">
        <w:rPr>
          <w:rFonts w:ascii="Arial" w:hAnsi="Arial" w:cs="Arial"/>
        </w:rPr>
        <w:t>, a</w:t>
      </w:r>
      <w:r w:rsidR="0053324D" w:rsidRPr="00967A00">
        <w:rPr>
          <w:rFonts w:ascii="Arial" w:hAnsi="Arial" w:cs="Arial"/>
        </w:rPr>
        <w:t xml:space="preserve">z alapításkor </w:t>
      </w:r>
      <w:r w:rsidRPr="00967A00">
        <w:rPr>
          <w:rFonts w:ascii="Arial" w:hAnsi="Arial" w:cs="Arial"/>
        </w:rPr>
        <w:t>meghatározott feladatok ellátásához és célok eléréséhez szükséges részletes eljárások kidolgozása és implementálása. A termékek fejlesztése nemcsak az egymással kialakított hálózati együttműködés területén</w:t>
      </w:r>
      <w:r w:rsidR="0053324D" w:rsidRPr="00967A00">
        <w:rPr>
          <w:rFonts w:ascii="Arial" w:hAnsi="Arial" w:cs="Arial"/>
        </w:rPr>
        <w:t xml:space="preserve"> tervezett</w:t>
      </w:r>
      <w:r w:rsidRPr="00967A00">
        <w:rPr>
          <w:rFonts w:ascii="Arial" w:hAnsi="Arial" w:cs="Arial"/>
        </w:rPr>
        <w:t>, hanem az elérésük növelésében is.</w:t>
      </w:r>
    </w:p>
    <w:p w14:paraId="337BAE1D" w14:textId="77777777" w:rsidR="0011266C" w:rsidRPr="00967A00" w:rsidRDefault="0011266C" w:rsidP="0053324D">
      <w:pPr>
        <w:jc w:val="both"/>
        <w:rPr>
          <w:rFonts w:ascii="Arial" w:hAnsi="Arial" w:cs="Arial"/>
        </w:rPr>
      </w:pPr>
      <w:r w:rsidRPr="00967A00">
        <w:rPr>
          <w:rFonts w:ascii="Arial" w:hAnsi="Arial" w:cs="Arial"/>
          <w:b/>
        </w:rPr>
        <w:t>Zuglói Lapok</w:t>
      </w:r>
      <w:r w:rsidRPr="00967A00">
        <w:rPr>
          <w:rFonts w:ascii="Arial" w:hAnsi="Arial" w:cs="Arial"/>
        </w:rPr>
        <w:t>. A print kiadvány terjesztési problémáinak kezelése a terjesztés fejlesztésével, illetve új zuglói intézményszintű terjesztési pontokon display-k kialakítása, a teljes kiadvány pdf-formátumban történő letölthetőségének kialakítása, az erről szóló információk minden platformon történő megjel</w:t>
      </w:r>
      <w:r w:rsidR="0053324D" w:rsidRPr="00967A00">
        <w:rPr>
          <w:rFonts w:ascii="Arial" w:hAnsi="Arial" w:cs="Arial"/>
        </w:rPr>
        <w:t>enítése a kitűzött célrendszer.</w:t>
      </w:r>
    </w:p>
    <w:p w14:paraId="2AD36621" w14:textId="77777777" w:rsidR="0011266C" w:rsidRPr="00967A00" w:rsidRDefault="0011266C" w:rsidP="0053324D">
      <w:pPr>
        <w:jc w:val="both"/>
        <w:rPr>
          <w:rFonts w:ascii="Arial" w:hAnsi="Arial" w:cs="Arial"/>
        </w:rPr>
      </w:pPr>
      <w:r w:rsidRPr="00967A00">
        <w:rPr>
          <w:rFonts w:ascii="Arial" w:hAnsi="Arial" w:cs="Arial"/>
          <w:b/>
        </w:rPr>
        <w:t>Zuglo.hu.</w:t>
      </w:r>
      <w:r w:rsidRPr="00967A00">
        <w:rPr>
          <w:rFonts w:ascii="Arial" w:hAnsi="Arial" w:cs="Arial"/>
        </w:rPr>
        <w:t xml:space="preserve"> A portál UV és PI számainak növelése, a portál felhasználóbarát átalakítása, jobb kezelhetőség, jobb olvashatóság (nagyobb betűtípusok), könnyebb kereshetőség kialakítása, ehhez kapcsolódva az önkormányzati és hivatali információk és a hírközlési értelemben vett tartalomkészítés elkülönítése egy alsite, vagy egy önálló site formájában.</w:t>
      </w:r>
    </w:p>
    <w:p w14:paraId="0B01C06E" w14:textId="77777777" w:rsidR="0011266C" w:rsidRPr="00967A00" w:rsidRDefault="0011266C" w:rsidP="0053324D">
      <w:pPr>
        <w:jc w:val="both"/>
        <w:rPr>
          <w:rFonts w:ascii="Arial" w:hAnsi="Arial" w:cs="Arial"/>
        </w:rPr>
      </w:pPr>
      <w:r w:rsidRPr="00967A00">
        <w:rPr>
          <w:rFonts w:ascii="Arial" w:hAnsi="Arial" w:cs="Arial"/>
          <w:b/>
        </w:rPr>
        <w:t>A zuglói hivatalos Facebook oldal.</w:t>
      </w:r>
      <w:r w:rsidRPr="00967A00">
        <w:rPr>
          <w:rFonts w:ascii="Arial" w:hAnsi="Arial" w:cs="Arial"/>
        </w:rPr>
        <w:t xml:space="preserve"> A jelenleg 20.000 követővel rendelkező oldal követőszámának növelése: naponta legalább 5, Zuglóval, a zuglóiakkal kapcsolatos, ezeket közvetlenül vagy közvetetten érintő események, valamint szórakoztató tartalmak posztolása, szavazások szervezése, az indexkép havonta történő megváltoztatása, amely az adott hónaphoz kapcsolódik, illetve a hónaphoz kapcsolódó önkormányzati eseményt emel ki, emellett a közérdekű információk reklámtámogatása.</w:t>
      </w:r>
    </w:p>
    <w:p w14:paraId="5D3FF787" w14:textId="77777777" w:rsidR="0011266C" w:rsidRPr="00967A00" w:rsidRDefault="0011266C" w:rsidP="0053324D">
      <w:pPr>
        <w:jc w:val="both"/>
        <w:rPr>
          <w:rFonts w:ascii="Arial" w:hAnsi="Arial" w:cs="Arial"/>
        </w:rPr>
      </w:pPr>
      <w:r w:rsidRPr="00967A00">
        <w:rPr>
          <w:rFonts w:ascii="Arial" w:hAnsi="Arial" w:cs="Arial"/>
          <w:b/>
        </w:rPr>
        <w:t>Zugló TV.</w:t>
      </w:r>
      <w:r w:rsidRPr="00967A00">
        <w:rPr>
          <w:rFonts w:ascii="Arial" w:hAnsi="Arial" w:cs="Arial"/>
        </w:rPr>
        <w:t xml:space="preserve"> A tévécsatorna elérésének növelése a ZIM által meghatározott műsortípusok gyártásával, minden platformon végrehajtott keresztpromóciókkal, a Zugló TV tartalmainak ismertetésével és közzétételével a print ill. a ZIM által kezelt elektronikus platformokon, illetve ezen tartalmak kiajánlásával és átadásával első körben a Zuglóval szomszédos 8 kerület, másodikkörben az ellenzéki vezetésű budapesti önkormányzatok számára.</w:t>
      </w:r>
    </w:p>
    <w:p w14:paraId="7A07DF64" w14:textId="77777777" w:rsidR="0011266C" w:rsidRPr="00967A00" w:rsidRDefault="0011266C" w:rsidP="0053324D">
      <w:pPr>
        <w:jc w:val="both"/>
        <w:rPr>
          <w:rFonts w:ascii="Arial" w:hAnsi="Arial" w:cs="Arial"/>
        </w:rPr>
      </w:pPr>
      <w:r w:rsidRPr="00967A00">
        <w:rPr>
          <w:rFonts w:ascii="Arial" w:hAnsi="Arial" w:cs="Arial"/>
          <w:b/>
        </w:rPr>
        <w:lastRenderedPageBreak/>
        <w:t>Zugrádió.</w:t>
      </w:r>
      <w:r w:rsidRPr="00967A00">
        <w:rPr>
          <w:rFonts w:ascii="Arial" w:hAnsi="Arial" w:cs="Arial"/>
        </w:rPr>
        <w:t xml:space="preserve"> A helyi rádió elérésének növelése a ZIM által meghatározott műsortípusok gyártásával, minden ZIM által kezelt platformon végrehajtott promócióval, a Zugló TV meghatározott műsorainak ún. streamelésével, a Zugrádió linkjének beépítésével a zuglo.hu-</w:t>
      </w:r>
      <w:proofErr w:type="spellStart"/>
      <w:r w:rsidRPr="00967A00">
        <w:rPr>
          <w:rFonts w:ascii="Arial" w:hAnsi="Arial" w:cs="Arial"/>
        </w:rPr>
        <w:t>ra</w:t>
      </w:r>
      <w:proofErr w:type="spellEnd"/>
      <w:r w:rsidRPr="00967A00">
        <w:rPr>
          <w:rFonts w:ascii="Arial" w:hAnsi="Arial" w:cs="Arial"/>
        </w:rPr>
        <w:t>.</w:t>
      </w:r>
    </w:p>
    <w:p w14:paraId="1B11E801" w14:textId="77777777" w:rsidR="0011266C" w:rsidRPr="00967A00" w:rsidRDefault="0011266C" w:rsidP="007954F6">
      <w:pPr>
        <w:pStyle w:val="Cmsor3"/>
        <w:numPr>
          <w:ilvl w:val="1"/>
          <w:numId w:val="8"/>
        </w:numPr>
        <w:rPr>
          <w:rFonts w:ascii="Arial" w:hAnsi="Arial" w:cs="Arial"/>
          <w:sz w:val="22"/>
          <w:szCs w:val="22"/>
        </w:rPr>
      </w:pPr>
      <w:bookmarkStart w:id="28" w:name="_Toc50553539"/>
      <w:r w:rsidRPr="00967A00">
        <w:rPr>
          <w:rFonts w:ascii="Arial" w:hAnsi="Arial" w:cs="Arial"/>
          <w:sz w:val="22"/>
          <w:szCs w:val="22"/>
        </w:rPr>
        <w:t>Új kommunikációs platformok és termékek azonosítása és fejlesztése 2020-</w:t>
      </w:r>
      <w:r w:rsidR="00F83934" w:rsidRPr="00967A00">
        <w:rPr>
          <w:rFonts w:ascii="Arial" w:hAnsi="Arial" w:cs="Arial"/>
          <w:sz w:val="22"/>
          <w:szCs w:val="22"/>
        </w:rPr>
        <w:t>20</w:t>
      </w:r>
      <w:r w:rsidRPr="00967A00">
        <w:rPr>
          <w:rFonts w:ascii="Arial" w:hAnsi="Arial" w:cs="Arial"/>
          <w:sz w:val="22"/>
          <w:szCs w:val="22"/>
        </w:rPr>
        <w:t>22</w:t>
      </w:r>
      <w:r w:rsidR="0053324D" w:rsidRPr="00967A00">
        <w:rPr>
          <w:rFonts w:ascii="Arial" w:hAnsi="Arial" w:cs="Arial"/>
          <w:sz w:val="22"/>
          <w:szCs w:val="22"/>
        </w:rPr>
        <w:t xml:space="preserve"> időszakában</w:t>
      </w:r>
      <w:bookmarkEnd w:id="28"/>
    </w:p>
    <w:p w14:paraId="18FE3EC4" w14:textId="77777777" w:rsidR="0011266C" w:rsidRPr="00967A00" w:rsidRDefault="0011266C" w:rsidP="00236C97">
      <w:pPr>
        <w:jc w:val="both"/>
        <w:rPr>
          <w:rFonts w:ascii="Arial" w:hAnsi="Arial" w:cs="Arial"/>
        </w:rPr>
      </w:pPr>
      <w:r w:rsidRPr="00967A00">
        <w:rPr>
          <w:rFonts w:ascii="Arial" w:hAnsi="Arial" w:cs="Arial"/>
          <w:b/>
        </w:rPr>
        <w:t>Zugló applikáció okostelefonra</w:t>
      </w:r>
      <w:r w:rsidRPr="00967A00">
        <w:rPr>
          <w:rFonts w:ascii="Arial" w:hAnsi="Arial" w:cs="Arial"/>
        </w:rPr>
        <w:t>. A ZIM kezelésében lévő platformok tartalmainak közzétételén túl alkalmas</w:t>
      </w:r>
      <w:r w:rsidR="00236C97" w:rsidRPr="00967A00">
        <w:rPr>
          <w:rFonts w:ascii="Arial" w:hAnsi="Arial" w:cs="Arial"/>
        </w:rPr>
        <w:t>nak kell lennie</w:t>
      </w:r>
      <w:r w:rsidRPr="00967A00">
        <w:rPr>
          <w:rFonts w:ascii="Arial" w:hAnsi="Arial" w:cs="Arial"/>
        </w:rPr>
        <w:t>:</w:t>
      </w:r>
    </w:p>
    <w:p w14:paraId="6CBA94DB" w14:textId="77777777" w:rsidR="0011266C" w:rsidRPr="00967A00" w:rsidRDefault="0011266C" w:rsidP="007954F6">
      <w:pPr>
        <w:pStyle w:val="Listaszerbekezds"/>
        <w:numPr>
          <w:ilvl w:val="0"/>
          <w:numId w:val="7"/>
        </w:numPr>
        <w:jc w:val="both"/>
        <w:rPr>
          <w:rFonts w:ascii="Arial" w:hAnsi="Arial" w:cs="Arial"/>
        </w:rPr>
      </w:pPr>
      <w:r w:rsidRPr="00967A00">
        <w:rPr>
          <w:rFonts w:ascii="Arial" w:hAnsi="Arial" w:cs="Arial"/>
        </w:rPr>
        <w:t>zuglói és mikroközösség-szintű tájékoztatásra,</w:t>
      </w:r>
    </w:p>
    <w:p w14:paraId="4CED837A" w14:textId="77777777" w:rsidR="0011266C" w:rsidRPr="00967A00" w:rsidRDefault="0011266C" w:rsidP="007954F6">
      <w:pPr>
        <w:pStyle w:val="Listaszerbekezds"/>
        <w:numPr>
          <w:ilvl w:val="0"/>
          <w:numId w:val="7"/>
        </w:numPr>
        <w:jc w:val="both"/>
        <w:rPr>
          <w:rFonts w:ascii="Arial" w:hAnsi="Arial" w:cs="Arial"/>
        </w:rPr>
      </w:pPr>
      <w:r w:rsidRPr="00967A00">
        <w:rPr>
          <w:rFonts w:ascii="Arial" w:hAnsi="Arial" w:cs="Arial"/>
        </w:rPr>
        <w:t>a helyi észrevételek, problémák verifikált bejelentésére,</w:t>
      </w:r>
    </w:p>
    <w:p w14:paraId="4ED9CB24" w14:textId="77777777" w:rsidR="0011266C" w:rsidRPr="00967A00" w:rsidRDefault="0011266C" w:rsidP="007954F6">
      <w:pPr>
        <w:pStyle w:val="Listaszerbekezds"/>
        <w:numPr>
          <w:ilvl w:val="0"/>
          <w:numId w:val="7"/>
        </w:numPr>
        <w:jc w:val="both"/>
        <w:rPr>
          <w:rFonts w:ascii="Arial" w:hAnsi="Arial" w:cs="Arial"/>
        </w:rPr>
      </w:pPr>
      <w:r w:rsidRPr="00967A00">
        <w:rPr>
          <w:rFonts w:ascii="Arial" w:hAnsi="Arial" w:cs="Arial"/>
        </w:rPr>
        <w:t xml:space="preserve">mikroközösség-szintű, célzott vélemény-nyilvánító népszavazások (nem jogi </w:t>
      </w:r>
      <w:proofErr w:type="spellStart"/>
      <w:r w:rsidRPr="00967A00">
        <w:rPr>
          <w:rFonts w:ascii="Arial" w:hAnsi="Arial" w:cs="Arial"/>
        </w:rPr>
        <w:t>kötőerejű</w:t>
      </w:r>
      <w:proofErr w:type="spellEnd"/>
      <w:r w:rsidRPr="00967A00">
        <w:rPr>
          <w:rFonts w:ascii="Arial" w:hAnsi="Arial" w:cs="Arial"/>
        </w:rPr>
        <w:t>) kiírására és kezelésére,</w:t>
      </w:r>
    </w:p>
    <w:p w14:paraId="14530C88" w14:textId="77777777" w:rsidR="0011266C" w:rsidRPr="00967A00" w:rsidRDefault="0011266C" w:rsidP="007954F6">
      <w:pPr>
        <w:pStyle w:val="Listaszerbekezds"/>
        <w:numPr>
          <w:ilvl w:val="0"/>
          <w:numId w:val="7"/>
        </w:numPr>
        <w:jc w:val="both"/>
        <w:rPr>
          <w:rFonts w:ascii="Arial" w:hAnsi="Arial" w:cs="Arial"/>
        </w:rPr>
      </w:pPr>
      <w:r w:rsidRPr="00967A00">
        <w:rPr>
          <w:rFonts w:ascii="Arial" w:hAnsi="Arial" w:cs="Arial"/>
        </w:rPr>
        <w:t xml:space="preserve">helyi riasztások kiadására (közlekedési esemény, bűnügy, viharkár, krízis és/vagy </w:t>
      </w:r>
      <w:proofErr w:type="spellStart"/>
      <w:r w:rsidRPr="00967A00">
        <w:rPr>
          <w:rFonts w:ascii="Arial" w:hAnsi="Arial" w:cs="Arial"/>
        </w:rPr>
        <w:t>havária</w:t>
      </w:r>
      <w:proofErr w:type="spellEnd"/>
      <w:r w:rsidRPr="00967A00">
        <w:rPr>
          <w:rFonts w:ascii="Arial" w:hAnsi="Arial" w:cs="Arial"/>
        </w:rPr>
        <w:t>-helyzetben történő azonnali tájékoztatás).</w:t>
      </w:r>
    </w:p>
    <w:p w14:paraId="511478D3" w14:textId="77777777" w:rsidR="0011266C" w:rsidRPr="00967A00" w:rsidRDefault="0011266C" w:rsidP="00236C97">
      <w:pPr>
        <w:jc w:val="both"/>
        <w:rPr>
          <w:rFonts w:ascii="Arial" w:hAnsi="Arial" w:cs="Arial"/>
        </w:rPr>
      </w:pPr>
      <w:r w:rsidRPr="00967A00">
        <w:rPr>
          <w:rFonts w:ascii="Arial" w:hAnsi="Arial" w:cs="Arial"/>
          <w:b/>
        </w:rPr>
        <w:t>Partneri együttműködések</w:t>
      </w:r>
      <w:r w:rsidRPr="00967A00">
        <w:rPr>
          <w:rFonts w:ascii="Arial" w:hAnsi="Arial" w:cs="Arial"/>
        </w:rPr>
        <w:t>. A jelentősebb zuglói helyi portálok, blogok, Facebook profilok felmérése, együttműködések kialakítása a zuglo.hu-n és a zuglói hivatalos Facebook oldalon zuglói közösségi és civil tar</w:t>
      </w:r>
      <w:r w:rsidR="00383FEA" w:rsidRPr="00967A00">
        <w:rPr>
          <w:rFonts w:ascii="Arial" w:hAnsi="Arial" w:cs="Arial"/>
        </w:rPr>
        <w:t xml:space="preserve">talomszolgáltatók segítségével, </w:t>
      </w:r>
      <w:r w:rsidRPr="00967A00">
        <w:rPr>
          <w:rFonts w:ascii="Arial" w:hAnsi="Arial" w:cs="Arial"/>
        </w:rPr>
        <w:t>ezen platformok keresztpromóciója, nemcsak tartalmi, hanem kreatív szintjen is.</w:t>
      </w:r>
    </w:p>
    <w:p w14:paraId="196C1211" w14:textId="77777777" w:rsidR="0011266C" w:rsidRPr="00967A00" w:rsidRDefault="0011266C" w:rsidP="00236C97">
      <w:pPr>
        <w:jc w:val="both"/>
        <w:rPr>
          <w:rFonts w:ascii="Arial" w:hAnsi="Arial" w:cs="Arial"/>
        </w:rPr>
      </w:pPr>
      <w:r w:rsidRPr="00967A00">
        <w:rPr>
          <w:rFonts w:ascii="Arial" w:hAnsi="Arial" w:cs="Arial"/>
          <w:b/>
        </w:rPr>
        <w:t>Hírlevelek létrehozása</w:t>
      </w:r>
      <w:r w:rsidRPr="00967A00">
        <w:rPr>
          <w:rFonts w:ascii="Arial" w:hAnsi="Arial" w:cs="Arial"/>
        </w:rPr>
        <w:t xml:space="preserve"> heti gyakorisággal, ill. ezen felül egy adott kommunikációs vagy tájékoztatási feladathoz rendelve.</w:t>
      </w:r>
    </w:p>
    <w:p w14:paraId="61FDE0BA" w14:textId="77777777" w:rsidR="0011266C" w:rsidRPr="00967A00" w:rsidRDefault="0011266C" w:rsidP="00236C97">
      <w:pPr>
        <w:jc w:val="both"/>
        <w:rPr>
          <w:rFonts w:ascii="Arial" w:hAnsi="Arial" w:cs="Arial"/>
        </w:rPr>
      </w:pPr>
      <w:r w:rsidRPr="00967A00">
        <w:rPr>
          <w:rFonts w:ascii="Arial" w:hAnsi="Arial" w:cs="Arial"/>
          <w:b/>
        </w:rPr>
        <w:t>Lakossági fórumok</w:t>
      </w:r>
      <w:r w:rsidRPr="00967A00">
        <w:rPr>
          <w:rFonts w:ascii="Arial" w:hAnsi="Arial" w:cs="Arial"/>
        </w:rPr>
        <w:t xml:space="preserve"> eljárásrendjének kidolgozásában, szervezésében, lebonyolításának irányításában történő részvétel.</w:t>
      </w:r>
    </w:p>
    <w:p w14:paraId="63A33581" w14:textId="77777777" w:rsidR="0011266C" w:rsidRPr="00967A00" w:rsidRDefault="0011266C" w:rsidP="00236C97">
      <w:pPr>
        <w:jc w:val="both"/>
        <w:rPr>
          <w:rFonts w:ascii="Arial" w:hAnsi="Arial" w:cs="Arial"/>
        </w:rPr>
      </w:pPr>
      <w:r w:rsidRPr="00967A00">
        <w:rPr>
          <w:rFonts w:ascii="Arial" w:hAnsi="Arial" w:cs="Arial"/>
          <w:b/>
        </w:rPr>
        <w:t xml:space="preserve">Adott célhoz, tájékoztatási kötelezettséghez </w:t>
      </w:r>
      <w:proofErr w:type="spellStart"/>
      <w:r w:rsidRPr="00967A00">
        <w:rPr>
          <w:rFonts w:ascii="Arial" w:hAnsi="Arial" w:cs="Arial"/>
          <w:b/>
        </w:rPr>
        <w:t>outdoor</w:t>
      </w:r>
      <w:proofErr w:type="spellEnd"/>
      <w:r w:rsidRPr="00967A00">
        <w:rPr>
          <w:rFonts w:ascii="Arial" w:hAnsi="Arial" w:cs="Arial"/>
          <w:b/>
        </w:rPr>
        <w:t xml:space="preserve"> felületek</w:t>
      </w:r>
      <w:r w:rsidRPr="00967A00">
        <w:rPr>
          <w:rFonts w:ascii="Arial" w:hAnsi="Arial" w:cs="Arial"/>
        </w:rPr>
        <w:t xml:space="preserve"> létrehozása vagy </w:t>
      </w:r>
      <w:proofErr w:type="spellStart"/>
      <w:r w:rsidRPr="00967A00">
        <w:rPr>
          <w:rFonts w:ascii="Arial" w:hAnsi="Arial" w:cs="Arial"/>
        </w:rPr>
        <w:t>outdoor</w:t>
      </w:r>
      <w:proofErr w:type="spellEnd"/>
      <w:r w:rsidRPr="00967A00">
        <w:rPr>
          <w:rFonts w:ascii="Arial" w:hAnsi="Arial" w:cs="Arial"/>
        </w:rPr>
        <w:t xml:space="preserve"> felületekkel kapcsolatos együttműködések kialakítása (óriásplakát, </w:t>
      </w:r>
      <w:proofErr w:type="spellStart"/>
      <w:r w:rsidRPr="00967A00">
        <w:rPr>
          <w:rFonts w:ascii="Arial" w:hAnsi="Arial" w:cs="Arial"/>
        </w:rPr>
        <w:t>citylight</w:t>
      </w:r>
      <w:proofErr w:type="spellEnd"/>
      <w:r w:rsidRPr="00967A00">
        <w:rPr>
          <w:rFonts w:ascii="Arial" w:hAnsi="Arial" w:cs="Arial"/>
        </w:rPr>
        <w:t>, járműreklám, nagyméretű felületek, mobil eszközök), ezen eszközökkel az elérés, a jelenlét és a gyakoriság hatékony kihasználása, OOH- és DOOH-kampányok a ZIM mint megrendelő által történő lebonyolítása.</w:t>
      </w:r>
    </w:p>
    <w:p w14:paraId="07489253" w14:textId="77777777" w:rsidR="0011266C" w:rsidRPr="00967A00" w:rsidRDefault="0011266C" w:rsidP="00236C97">
      <w:pPr>
        <w:jc w:val="both"/>
        <w:rPr>
          <w:rFonts w:ascii="Arial" w:hAnsi="Arial" w:cs="Arial"/>
        </w:rPr>
      </w:pPr>
      <w:r w:rsidRPr="00967A00">
        <w:rPr>
          <w:rFonts w:ascii="Arial" w:hAnsi="Arial" w:cs="Arial"/>
          <w:b/>
        </w:rPr>
        <w:t xml:space="preserve">Az önkormányzati tulajdonban lévő </w:t>
      </w:r>
      <w:proofErr w:type="spellStart"/>
      <w:r w:rsidRPr="00967A00">
        <w:rPr>
          <w:rFonts w:ascii="Arial" w:hAnsi="Arial" w:cs="Arial"/>
          <w:b/>
        </w:rPr>
        <w:t>outdoor</w:t>
      </w:r>
      <w:proofErr w:type="spellEnd"/>
      <w:r w:rsidRPr="00967A00">
        <w:rPr>
          <w:rFonts w:ascii="Arial" w:hAnsi="Arial" w:cs="Arial"/>
          <w:b/>
        </w:rPr>
        <w:t xml:space="preserve"> eszközök</w:t>
      </w:r>
      <w:r w:rsidRPr="00967A00">
        <w:rPr>
          <w:rFonts w:ascii="Arial" w:hAnsi="Arial" w:cs="Arial"/>
        </w:rPr>
        <w:t xml:space="preserve"> feltérképezése és használatának megszervezése.</w:t>
      </w:r>
    </w:p>
    <w:p w14:paraId="06222251" w14:textId="77777777" w:rsidR="00E63CB4" w:rsidRPr="00967A00" w:rsidRDefault="00E63CB4" w:rsidP="00236C97">
      <w:pPr>
        <w:jc w:val="both"/>
        <w:rPr>
          <w:rFonts w:ascii="Arial" w:hAnsi="Arial" w:cs="Arial"/>
        </w:rPr>
      </w:pPr>
    </w:p>
    <w:p w14:paraId="668B3EB0" w14:textId="77777777" w:rsidR="0011266C" w:rsidRPr="00967A00" w:rsidRDefault="0011266C" w:rsidP="007954F6">
      <w:pPr>
        <w:pStyle w:val="Cmsor3"/>
        <w:numPr>
          <w:ilvl w:val="1"/>
          <w:numId w:val="8"/>
        </w:numPr>
        <w:rPr>
          <w:rFonts w:ascii="Arial" w:hAnsi="Arial" w:cs="Arial"/>
          <w:sz w:val="22"/>
          <w:szCs w:val="22"/>
        </w:rPr>
      </w:pPr>
      <w:bookmarkStart w:id="29" w:name="_Toc50553540"/>
      <w:r w:rsidRPr="00967A00">
        <w:rPr>
          <w:rFonts w:ascii="Arial" w:hAnsi="Arial" w:cs="Arial"/>
          <w:sz w:val="22"/>
          <w:szCs w:val="22"/>
        </w:rPr>
        <w:t>Új partnerek keresése 2020-</w:t>
      </w:r>
      <w:r w:rsidR="00BD5314" w:rsidRPr="00967A00">
        <w:rPr>
          <w:rFonts w:ascii="Arial" w:hAnsi="Arial" w:cs="Arial"/>
          <w:sz w:val="22"/>
          <w:szCs w:val="22"/>
        </w:rPr>
        <w:t>20</w:t>
      </w:r>
      <w:r w:rsidRPr="00967A00">
        <w:rPr>
          <w:rFonts w:ascii="Arial" w:hAnsi="Arial" w:cs="Arial"/>
          <w:sz w:val="22"/>
          <w:szCs w:val="22"/>
        </w:rPr>
        <w:t>22</w:t>
      </w:r>
      <w:bookmarkEnd w:id="29"/>
    </w:p>
    <w:p w14:paraId="06F0C7CC" w14:textId="77777777" w:rsidR="0011266C" w:rsidRPr="00967A00" w:rsidRDefault="0011266C" w:rsidP="00236C97">
      <w:pPr>
        <w:jc w:val="both"/>
        <w:rPr>
          <w:rFonts w:ascii="Arial" w:hAnsi="Arial" w:cs="Arial"/>
        </w:rPr>
      </w:pPr>
      <w:r w:rsidRPr="00967A00">
        <w:rPr>
          <w:rFonts w:ascii="Arial" w:hAnsi="Arial" w:cs="Arial"/>
        </w:rPr>
        <w:t>A ZIM-</w:t>
      </w:r>
      <w:proofErr w:type="spellStart"/>
      <w:r w:rsidRPr="00967A00">
        <w:rPr>
          <w:rFonts w:ascii="Arial" w:hAnsi="Arial" w:cs="Arial"/>
        </w:rPr>
        <w:t>nek</w:t>
      </w:r>
      <w:proofErr w:type="spellEnd"/>
      <w:r w:rsidRPr="00967A00">
        <w:rPr>
          <w:rFonts w:ascii="Arial" w:hAnsi="Arial" w:cs="Arial"/>
        </w:rPr>
        <w:t xml:space="preserve"> feladatai alapján a </w:t>
      </w:r>
      <w:r w:rsidRPr="00967A00">
        <w:rPr>
          <w:rFonts w:ascii="Arial" w:hAnsi="Arial" w:cs="Arial"/>
          <w:b/>
        </w:rPr>
        <w:t>komplex kerületi tájékoztató kampányok</w:t>
      </w:r>
      <w:r w:rsidRPr="00967A00">
        <w:rPr>
          <w:rFonts w:ascii="Arial" w:hAnsi="Arial" w:cs="Arial"/>
        </w:rPr>
        <w:t xml:space="preserve"> tervezésében, megszervezésében és felügyeletében is részt kell vennie, amelyek során, az adott feladatkörben tapasztalattal rendelkező kommunikációs cégeket megpályáztatva egy adott cél eléréséhez a lehető legjobb és leghatékonyabb megoldást választja ki.</w:t>
      </w:r>
    </w:p>
    <w:p w14:paraId="5E2D9920" w14:textId="5740480A" w:rsidR="0011266C" w:rsidRDefault="0011266C" w:rsidP="00236C97">
      <w:pPr>
        <w:jc w:val="both"/>
        <w:rPr>
          <w:rFonts w:ascii="Arial" w:hAnsi="Arial" w:cs="Arial"/>
          <w:b/>
        </w:rPr>
      </w:pPr>
      <w:r w:rsidRPr="00967A00">
        <w:rPr>
          <w:rFonts w:ascii="Arial" w:hAnsi="Arial" w:cs="Arial"/>
          <w:b/>
        </w:rPr>
        <w:t>Ilyen cél</w:t>
      </w:r>
      <w:r w:rsidR="00236C97" w:rsidRPr="00967A00">
        <w:rPr>
          <w:rFonts w:ascii="Arial" w:hAnsi="Arial" w:cs="Arial"/>
          <w:b/>
        </w:rPr>
        <w:t>ok:</w:t>
      </w:r>
      <w:r w:rsidRPr="00967A00">
        <w:rPr>
          <w:rFonts w:ascii="Arial" w:hAnsi="Arial" w:cs="Arial"/>
          <w:b/>
        </w:rPr>
        <w:t xml:space="preserve"> a Bosnyák téri új városközpont kialakítását, az Örs vezér tere átalakítását és akadály-mentesítését, a Nagy Lajos király útja rendbetételét, a Mexikói útra tervezett intermodális csomópont kialakítását megelőző tájékoztató kampány és a megvalósulásig tartó folyamatos kommunikáció.</w:t>
      </w:r>
    </w:p>
    <w:p w14:paraId="58188FC8" w14:textId="4150D7EE" w:rsidR="00B80B66" w:rsidRDefault="00B80B66" w:rsidP="00236C97">
      <w:pPr>
        <w:jc w:val="both"/>
        <w:rPr>
          <w:rFonts w:ascii="Arial" w:hAnsi="Arial" w:cs="Arial"/>
          <w:b/>
        </w:rPr>
      </w:pPr>
    </w:p>
    <w:p w14:paraId="55788AFE" w14:textId="77777777" w:rsidR="00B80B66" w:rsidRPr="00967A00" w:rsidRDefault="00B80B66" w:rsidP="00236C97">
      <w:pPr>
        <w:jc w:val="both"/>
        <w:rPr>
          <w:rFonts w:ascii="Arial" w:hAnsi="Arial" w:cs="Arial"/>
          <w:b/>
        </w:rPr>
      </w:pPr>
      <w:bookmarkStart w:id="30" w:name="_GoBack"/>
      <w:bookmarkEnd w:id="30"/>
    </w:p>
    <w:p w14:paraId="16584D6C" w14:textId="77777777" w:rsidR="0011266C" w:rsidRPr="00967A00" w:rsidRDefault="006C5BE2" w:rsidP="007954F6">
      <w:pPr>
        <w:pStyle w:val="Cmsor3"/>
        <w:numPr>
          <w:ilvl w:val="1"/>
          <w:numId w:val="8"/>
        </w:numPr>
        <w:rPr>
          <w:rFonts w:ascii="Arial" w:hAnsi="Arial" w:cs="Arial"/>
          <w:sz w:val="22"/>
          <w:szCs w:val="22"/>
        </w:rPr>
      </w:pPr>
      <w:bookmarkStart w:id="31" w:name="_Toc50553541"/>
      <w:r w:rsidRPr="00967A00">
        <w:rPr>
          <w:rFonts w:ascii="Arial" w:hAnsi="Arial" w:cs="Arial"/>
          <w:sz w:val="22"/>
          <w:szCs w:val="22"/>
        </w:rPr>
        <w:lastRenderedPageBreak/>
        <w:t xml:space="preserve">A </w:t>
      </w:r>
      <w:r w:rsidR="0011266C" w:rsidRPr="00967A00">
        <w:rPr>
          <w:rFonts w:ascii="Arial" w:hAnsi="Arial" w:cs="Arial"/>
          <w:sz w:val="22"/>
          <w:szCs w:val="22"/>
        </w:rPr>
        <w:t xml:space="preserve">meghatározott feladatok és a hozzájuk rendelt finanszírozás </w:t>
      </w:r>
      <w:r w:rsidRPr="00967A00">
        <w:rPr>
          <w:rFonts w:ascii="Arial" w:hAnsi="Arial" w:cs="Arial"/>
          <w:sz w:val="22"/>
          <w:szCs w:val="22"/>
        </w:rPr>
        <w:t>keretei</w:t>
      </w:r>
      <w:bookmarkEnd w:id="31"/>
    </w:p>
    <w:p w14:paraId="549EF82F" w14:textId="77777777" w:rsidR="0011266C" w:rsidRPr="00967A00" w:rsidRDefault="0011266C" w:rsidP="00236C97">
      <w:pPr>
        <w:jc w:val="both"/>
        <w:rPr>
          <w:rFonts w:ascii="Arial" w:hAnsi="Arial" w:cs="Arial"/>
        </w:rPr>
      </w:pPr>
      <w:r w:rsidRPr="00967A00">
        <w:rPr>
          <w:rFonts w:ascii="Arial" w:hAnsi="Arial" w:cs="Arial"/>
        </w:rPr>
        <w:t xml:space="preserve">A ZIM 2020 júniusában elfogadott Vállalkozási szerződése alapján a </w:t>
      </w:r>
      <w:r w:rsidR="006C5BE2" w:rsidRPr="00967A00">
        <w:rPr>
          <w:rFonts w:ascii="Arial" w:hAnsi="Arial" w:cs="Arial"/>
        </w:rPr>
        <w:t xml:space="preserve">4.1. </w:t>
      </w:r>
      <w:r w:rsidRPr="00967A00">
        <w:rPr>
          <w:rFonts w:ascii="Arial" w:hAnsi="Arial" w:cs="Arial"/>
        </w:rPr>
        <w:t>pontban meghatározott feladatok és célok, valamint a ZIM működtetése éves szinten (új feladatok beépítése nélkül) éves 3 %-os inflációval számolva 2020-2024 között:</w:t>
      </w:r>
      <w:r w:rsidR="00236C97" w:rsidRPr="00967A00">
        <w:rPr>
          <w:rFonts w:ascii="Arial" w:hAnsi="Arial" w:cs="Arial"/>
        </w:rPr>
        <w:t xml:space="preserve"> </w:t>
      </w:r>
      <w:r w:rsidRPr="00967A00">
        <w:rPr>
          <w:rFonts w:ascii="Arial" w:hAnsi="Arial" w:cs="Arial"/>
        </w:rPr>
        <w:t>bruttó 223-251 millió forint.</w:t>
      </w:r>
    </w:p>
    <w:p w14:paraId="71A3F5A4" w14:textId="77777777" w:rsidR="0011266C" w:rsidRPr="00967A00" w:rsidRDefault="0011266C" w:rsidP="00236C97">
      <w:pPr>
        <w:jc w:val="both"/>
        <w:rPr>
          <w:rFonts w:ascii="Arial" w:hAnsi="Arial" w:cs="Arial"/>
        </w:rPr>
      </w:pPr>
      <w:r w:rsidRPr="00967A00">
        <w:rPr>
          <w:rFonts w:ascii="Arial" w:hAnsi="Arial" w:cs="Arial"/>
        </w:rPr>
        <w:t xml:space="preserve">A </w:t>
      </w:r>
      <w:r w:rsidR="006C5BE2" w:rsidRPr="00967A00">
        <w:rPr>
          <w:rFonts w:ascii="Arial" w:hAnsi="Arial" w:cs="Arial"/>
        </w:rPr>
        <w:t xml:space="preserve">4.2. </w:t>
      </w:r>
      <w:r w:rsidRPr="00967A00">
        <w:rPr>
          <w:rFonts w:ascii="Arial" w:hAnsi="Arial" w:cs="Arial"/>
        </w:rPr>
        <w:t>pontban meghatározott informatikai fejlesztés becsült értéke (kiépítettség, modulok, szolgáltatások függvényében)</w:t>
      </w:r>
      <w:r w:rsidR="006C5BE2" w:rsidRPr="00967A00">
        <w:rPr>
          <w:rFonts w:ascii="Arial" w:hAnsi="Arial" w:cs="Arial"/>
        </w:rPr>
        <w:t xml:space="preserve">: </w:t>
      </w:r>
      <w:r w:rsidRPr="00967A00">
        <w:rPr>
          <w:rFonts w:ascii="Arial" w:hAnsi="Arial" w:cs="Arial"/>
        </w:rPr>
        <w:t>bruttó 15-30 millió forint.</w:t>
      </w:r>
    </w:p>
    <w:p w14:paraId="3A139B3A" w14:textId="77777777" w:rsidR="0011266C" w:rsidRPr="00967A00" w:rsidRDefault="006C5BE2" w:rsidP="00236C97">
      <w:pPr>
        <w:jc w:val="both"/>
        <w:rPr>
          <w:rFonts w:ascii="Arial" w:hAnsi="Arial" w:cs="Arial"/>
        </w:rPr>
      </w:pPr>
      <w:r w:rsidRPr="00967A00">
        <w:rPr>
          <w:rFonts w:ascii="Arial" w:hAnsi="Arial" w:cs="Arial"/>
        </w:rPr>
        <w:t>A</w:t>
      </w:r>
      <w:r w:rsidR="0011266C" w:rsidRPr="00967A00">
        <w:rPr>
          <w:rFonts w:ascii="Arial" w:hAnsi="Arial" w:cs="Arial"/>
        </w:rPr>
        <w:t xml:space="preserve"> </w:t>
      </w:r>
      <w:r w:rsidRPr="00967A00">
        <w:rPr>
          <w:rFonts w:ascii="Arial" w:hAnsi="Arial" w:cs="Arial"/>
        </w:rPr>
        <w:t xml:space="preserve">4.3. </w:t>
      </w:r>
      <w:r w:rsidR="0011266C" w:rsidRPr="00967A00">
        <w:rPr>
          <w:rFonts w:ascii="Arial" w:hAnsi="Arial" w:cs="Arial"/>
        </w:rPr>
        <w:t xml:space="preserve">pontban vázolt hirdetési aktivitások értéke a feladattól és a felhasznált eszközöktől függ, viszont a feladatok még nem </w:t>
      </w:r>
      <w:proofErr w:type="spellStart"/>
      <w:r w:rsidR="0011266C" w:rsidRPr="00967A00">
        <w:rPr>
          <w:rFonts w:ascii="Arial" w:hAnsi="Arial" w:cs="Arial"/>
        </w:rPr>
        <w:t>tisztázottak</w:t>
      </w:r>
      <w:proofErr w:type="spellEnd"/>
      <w:r w:rsidR="0011266C" w:rsidRPr="00967A00">
        <w:rPr>
          <w:rFonts w:ascii="Arial" w:hAnsi="Arial" w:cs="Arial"/>
        </w:rPr>
        <w:t>, becsült költségük:</w:t>
      </w:r>
      <w:r w:rsidRPr="00967A00">
        <w:rPr>
          <w:rFonts w:ascii="Arial" w:hAnsi="Arial" w:cs="Arial"/>
        </w:rPr>
        <w:t xml:space="preserve"> </w:t>
      </w:r>
      <w:r w:rsidR="0011266C" w:rsidRPr="00967A00">
        <w:rPr>
          <w:rFonts w:ascii="Arial" w:hAnsi="Arial" w:cs="Arial"/>
        </w:rPr>
        <w:t>bruttó 50 mi</w:t>
      </w:r>
      <w:r w:rsidRPr="00967A00">
        <w:rPr>
          <w:rFonts w:ascii="Arial" w:hAnsi="Arial" w:cs="Arial"/>
        </w:rPr>
        <w:t>lli</w:t>
      </w:r>
      <w:r w:rsidR="0011266C" w:rsidRPr="00967A00">
        <w:rPr>
          <w:rFonts w:ascii="Arial" w:hAnsi="Arial" w:cs="Arial"/>
        </w:rPr>
        <w:t>ó forint/év.</w:t>
      </w:r>
    </w:p>
    <w:p w14:paraId="1D36C349" w14:textId="77777777" w:rsidR="0011266C" w:rsidRPr="00967A00" w:rsidRDefault="0011266C" w:rsidP="00236C97">
      <w:pPr>
        <w:jc w:val="both"/>
        <w:rPr>
          <w:rFonts w:ascii="Arial" w:hAnsi="Arial" w:cs="Arial"/>
        </w:rPr>
      </w:pPr>
      <w:r w:rsidRPr="00967A00">
        <w:rPr>
          <w:rFonts w:ascii="Arial" w:hAnsi="Arial" w:cs="Arial"/>
        </w:rPr>
        <w:t xml:space="preserve">A </w:t>
      </w:r>
      <w:r w:rsidR="006C5BE2" w:rsidRPr="00967A00">
        <w:rPr>
          <w:rFonts w:ascii="Arial" w:hAnsi="Arial" w:cs="Arial"/>
        </w:rPr>
        <w:t>k</w:t>
      </w:r>
      <w:r w:rsidRPr="00967A00">
        <w:rPr>
          <w:rFonts w:ascii="Arial" w:hAnsi="Arial" w:cs="Arial"/>
        </w:rPr>
        <w:t>örvonalazott beruházásokkal kapcsolatos kommunikációs kiadások döntés hiányában jelenleg nem tervezhetők. A Bosnyák téri beruházáshoz kapcsolódó kommunikációs feladatok (lakossági tájékoztató kampány, szinten tartó kampányok) becsült költsége: bruttó 100 millió forint.</w:t>
      </w:r>
    </w:p>
    <w:p w14:paraId="58EE785F" w14:textId="117D2EDD" w:rsidR="00126E82" w:rsidRDefault="0011266C" w:rsidP="00236C97">
      <w:pPr>
        <w:jc w:val="both"/>
        <w:rPr>
          <w:rFonts w:ascii="Arial" w:hAnsi="Arial" w:cs="Arial"/>
        </w:rPr>
      </w:pPr>
      <w:r w:rsidRPr="00967A00">
        <w:rPr>
          <w:rFonts w:ascii="Arial" w:hAnsi="Arial" w:cs="Arial"/>
        </w:rPr>
        <w:t xml:space="preserve">A </w:t>
      </w:r>
      <w:r w:rsidR="006C5BE2" w:rsidRPr="00967A00">
        <w:rPr>
          <w:rFonts w:ascii="Arial" w:hAnsi="Arial" w:cs="Arial"/>
        </w:rPr>
        <w:t>j</w:t>
      </w:r>
      <w:r w:rsidRPr="00967A00">
        <w:rPr>
          <w:rFonts w:ascii="Arial" w:hAnsi="Arial" w:cs="Arial"/>
        </w:rPr>
        <w:t>elzett informatikai fejlesztéseket a hivatal informatikai csoportjával együttműködésben kell megvalósítani, mert az informatikai rendszer, eszközök, termékek működtetését, fenntartását továbbra is a</w:t>
      </w:r>
      <w:r w:rsidR="006C5BE2" w:rsidRPr="00967A00">
        <w:rPr>
          <w:rFonts w:ascii="Arial" w:hAnsi="Arial" w:cs="Arial"/>
        </w:rPr>
        <w:t xml:space="preserve"> Zuglói Polgármesteri Hivatal I</w:t>
      </w:r>
      <w:r w:rsidRPr="00967A00">
        <w:rPr>
          <w:rFonts w:ascii="Arial" w:hAnsi="Arial" w:cs="Arial"/>
        </w:rPr>
        <w:t xml:space="preserve">nformatikai </w:t>
      </w:r>
      <w:r w:rsidR="006C5BE2" w:rsidRPr="00967A00">
        <w:rPr>
          <w:rFonts w:ascii="Arial" w:hAnsi="Arial" w:cs="Arial"/>
        </w:rPr>
        <w:t>C</w:t>
      </w:r>
      <w:r w:rsidRPr="00967A00">
        <w:rPr>
          <w:rFonts w:ascii="Arial" w:hAnsi="Arial" w:cs="Arial"/>
        </w:rPr>
        <w:t>soport végzi.</w:t>
      </w:r>
    </w:p>
    <w:p w14:paraId="0A7B7CAD" w14:textId="77777777" w:rsidR="00E0438C" w:rsidRPr="00967A00" w:rsidRDefault="00E0438C" w:rsidP="00236C97">
      <w:pPr>
        <w:jc w:val="both"/>
        <w:rPr>
          <w:rFonts w:ascii="Arial" w:hAnsi="Arial" w:cs="Arial"/>
        </w:rPr>
      </w:pPr>
    </w:p>
    <w:p w14:paraId="4F8CBED6" w14:textId="77777777" w:rsidR="00126E82" w:rsidRPr="00967A00" w:rsidRDefault="00DB7DF8" w:rsidP="00126E82">
      <w:pPr>
        <w:pStyle w:val="Cmsor2"/>
        <w:numPr>
          <w:ilvl w:val="0"/>
          <w:numId w:val="23"/>
        </w:numPr>
        <w:rPr>
          <w:sz w:val="22"/>
          <w:szCs w:val="22"/>
        </w:rPr>
      </w:pPr>
      <w:bookmarkStart w:id="32" w:name="_Toc50553542"/>
      <w:r w:rsidRPr="00967A00">
        <w:rPr>
          <w:sz w:val="22"/>
          <w:szCs w:val="22"/>
        </w:rPr>
        <w:t xml:space="preserve">Szajna-parti </w:t>
      </w:r>
      <w:r w:rsidR="00FD0C5F" w:rsidRPr="00967A00">
        <w:rPr>
          <w:sz w:val="22"/>
          <w:szCs w:val="22"/>
        </w:rPr>
        <w:t>életérzés</w:t>
      </w:r>
      <w:r w:rsidRPr="00967A00">
        <w:rPr>
          <w:sz w:val="22"/>
          <w:szCs w:val="22"/>
        </w:rPr>
        <w:t xml:space="preserve"> a Varsó utcában</w:t>
      </w:r>
      <w:bookmarkEnd w:id="32"/>
      <w:r w:rsidRPr="00967A00">
        <w:rPr>
          <w:sz w:val="22"/>
          <w:szCs w:val="22"/>
        </w:rPr>
        <w:t xml:space="preserve"> </w:t>
      </w:r>
    </w:p>
    <w:p w14:paraId="6581E7EA" w14:textId="77777777" w:rsidR="00126E82" w:rsidRPr="00967A00" w:rsidRDefault="00126E82" w:rsidP="00126E82">
      <w:pPr>
        <w:rPr>
          <w:rFonts w:ascii="Arial" w:hAnsi="Arial" w:cs="Arial"/>
          <w:lang w:eastAsia="hu-HU"/>
        </w:rPr>
      </w:pPr>
    </w:p>
    <w:p w14:paraId="43AAE37C" w14:textId="77777777" w:rsidR="00941C53" w:rsidRPr="00967A00" w:rsidRDefault="00DB7DF8" w:rsidP="008B6C4D">
      <w:pPr>
        <w:spacing w:before="160"/>
        <w:jc w:val="both"/>
        <w:rPr>
          <w:rFonts w:ascii="Arial" w:hAnsi="Arial" w:cs="Arial"/>
        </w:rPr>
      </w:pPr>
      <w:r w:rsidRPr="00967A00">
        <w:rPr>
          <w:rFonts w:ascii="Arial" w:hAnsi="Arial" w:cs="Arial"/>
        </w:rPr>
        <w:t xml:space="preserve">Zugló megérdemli, hogy a városias beépítettségű területén közösségi, sétáló tere, sétáló utcája épüljön ki. Ezt kívánja lehetővé tenni a </w:t>
      </w:r>
      <w:r w:rsidR="00C7241B" w:rsidRPr="00967A00">
        <w:rPr>
          <w:rFonts w:ascii="Arial" w:hAnsi="Arial" w:cs="Arial"/>
        </w:rPr>
        <w:t>„</w:t>
      </w:r>
      <w:r w:rsidRPr="00967A00">
        <w:rPr>
          <w:rFonts w:ascii="Arial" w:hAnsi="Arial" w:cs="Arial"/>
          <w:i/>
        </w:rPr>
        <w:t xml:space="preserve">Varsó utca </w:t>
      </w:r>
      <w:proofErr w:type="spellStart"/>
      <w:r w:rsidRPr="00967A00">
        <w:rPr>
          <w:rFonts w:ascii="Arial" w:hAnsi="Arial" w:cs="Arial"/>
          <w:i/>
        </w:rPr>
        <w:t>teresedése</w:t>
      </w:r>
      <w:proofErr w:type="spellEnd"/>
      <w:r w:rsidR="00C7241B" w:rsidRPr="00967A00">
        <w:rPr>
          <w:rFonts w:ascii="Arial" w:hAnsi="Arial" w:cs="Arial"/>
        </w:rPr>
        <w:t>”</w:t>
      </w:r>
      <w:r w:rsidRPr="00967A00">
        <w:rPr>
          <w:rFonts w:ascii="Arial" w:hAnsi="Arial" w:cs="Arial"/>
        </w:rPr>
        <w:t xml:space="preserve"> megnevezésű projekt, amely</w:t>
      </w:r>
      <w:r w:rsidR="00941C53" w:rsidRPr="00967A00">
        <w:rPr>
          <w:rFonts w:ascii="Arial" w:hAnsi="Arial" w:cs="Arial"/>
        </w:rPr>
        <w:t>nek indítására a 2020. évi önkormányzati költségvetés biztosít egyrészt a Varsó utca – Thököly út sarkán lévő üzlethelyiség portálcseréjére bruttó 16 380 eFt fedezetet, valamint a Varsó utca felújítására további bruttó 120 000 eFt fedezetet.</w:t>
      </w:r>
    </w:p>
    <w:p w14:paraId="0DE5DFF8" w14:textId="77777777" w:rsidR="00E63CB4" w:rsidRPr="00967A00" w:rsidRDefault="00941C53" w:rsidP="00E63CB4">
      <w:pPr>
        <w:jc w:val="both"/>
        <w:rPr>
          <w:rFonts w:ascii="Arial" w:hAnsi="Arial" w:cs="Arial"/>
        </w:rPr>
      </w:pPr>
      <w:r w:rsidRPr="00967A00">
        <w:rPr>
          <w:rFonts w:ascii="Arial" w:hAnsi="Arial" w:cs="Arial"/>
        </w:rPr>
        <w:t>Ehhez kiindulásként a Varsó utca – Thököly út sarkán</w:t>
      </w:r>
      <w:r w:rsidR="00DB7DF8" w:rsidRPr="00967A00">
        <w:rPr>
          <w:rFonts w:ascii="Arial" w:hAnsi="Arial" w:cs="Arial"/>
        </w:rPr>
        <w:t xml:space="preserve"> régóta üresen álló volt pékséget használják fel a megvalósítás során. Ez indokolttá teszi a bejárat tér felé történő megnyitását és a portálcserét, mert azok rendkívül elhasználódott csúnya, egy rétegű üvegből állnak. A </w:t>
      </w:r>
      <w:r w:rsidRPr="00967A00">
        <w:rPr>
          <w:rFonts w:ascii="Arial" w:hAnsi="Arial" w:cs="Arial"/>
        </w:rPr>
        <w:t xml:space="preserve">portálcserét </w:t>
      </w:r>
      <w:r w:rsidR="00DB7DF8" w:rsidRPr="00967A00">
        <w:rPr>
          <w:rFonts w:ascii="Arial" w:hAnsi="Arial" w:cs="Arial"/>
        </w:rPr>
        <w:t xml:space="preserve">az egész tér tervezett koncepciójába kell </w:t>
      </w:r>
      <w:r w:rsidR="009641C3" w:rsidRPr="00967A00">
        <w:rPr>
          <w:rFonts w:ascii="Arial" w:hAnsi="Arial" w:cs="Arial"/>
        </w:rPr>
        <w:t xml:space="preserve">majd </w:t>
      </w:r>
      <w:r w:rsidR="00DB7DF8" w:rsidRPr="00967A00">
        <w:rPr>
          <w:rFonts w:ascii="Arial" w:hAnsi="Arial" w:cs="Arial"/>
        </w:rPr>
        <w:t>beilleszteni</w:t>
      </w:r>
      <w:r w:rsidRPr="00967A00">
        <w:rPr>
          <w:rFonts w:ascii="Arial" w:hAnsi="Arial" w:cs="Arial"/>
        </w:rPr>
        <w:t>.</w:t>
      </w:r>
      <w:r w:rsidR="00E63CB4" w:rsidRPr="00967A00">
        <w:rPr>
          <w:rFonts w:ascii="Arial" w:hAnsi="Arial" w:cs="Arial"/>
        </w:rPr>
        <w:br w:type="page"/>
      </w:r>
    </w:p>
    <w:p w14:paraId="46CDF15A" w14:textId="77777777" w:rsidR="00BD79D6" w:rsidRPr="00967A00" w:rsidRDefault="006C5BE2" w:rsidP="007954F6">
      <w:pPr>
        <w:pStyle w:val="Cmsor1"/>
        <w:numPr>
          <w:ilvl w:val="0"/>
          <w:numId w:val="20"/>
        </w:numPr>
        <w:rPr>
          <w:rFonts w:ascii="Arial" w:hAnsi="Arial" w:cs="Arial"/>
          <w:b/>
          <w:color w:val="auto"/>
          <w:sz w:val="22"/>
          <w:szCs w:val="22"/>
          <w:u w:val="single"/>
        </w:rPr>
      </w:pPr>
      <w:bookmarkStart w:id="33" w:name="_Toc50553543"/>
      <w:r w:rsidRPr="00967A00">
        <w:rPr>
          <w:rFonts w:ascii="Arial" w:hAnsi="Arial" w:cs="Arial"/>
          <w:b/>
          <w:color w:val="auto"/>
          <w:sz w:val="22"/>
          <w:szCs w:val="22"/>
          <w:u w:val="single"/>
        </w:rPr>
        <w:lastRenderedPageBreak/>
        <w:t xml:space="preserve">fejezet - </w:t>
      </w:r>
      <w:r w:rsidR="00BD79D6" w:rsidRPr="00967A00">
        <w:rPr>
          <w:rFonts w:ascii="Arial" w:hAnsi="Arial" w:cs="Arial"/>
          <w:b/>
          <w:color w:val="auto"/>
          <w:sz w:val="22"/>
          <w:szCs w:val="22"/>
          <w:u w:val="single"/>
        </w:rPr>
        <w:t>Szociális gondoskodás</w:t>
      </w:r>
      <w:bookmarkEnd w:id="33"/>
    </w:p>
    <w:p w14:paraId="65B0F5BD" w14:textId="77777777" w:rsidR="00830B06" w:rsidRPr="00967A00" w:rsidRDefault="00830B06" w:rsidP="00BD79D6">
      <w:pPr>
        <w:ind w:left="1416" w:firstLine="708"/>
        <w:rPr>
          <w:rFonts w:ascii="Arial" w:hAnsi="Arial" w:cs="Arial"/>
        </w:rPr>
      </w:pPr>
    </w:p>
    <w:p w14:paraId="50D05104" w14:textId="60BDC270" w:rsidR="0053324D" w:rsidRPr="00967A00" w:rsidRDefault="004775B5" w:rsidP="007954F6">
      <w:pPr>
        <w:pStyle w:val="Cmsor2"/>
        <w:numPr>
          <w:ilvl w:val="0"/>
          <w:numId w:val="24"/>
        </w:numPr>
        <w:rPr>
          <w:i w:val="0"/>
          <w:sz w:val="22"/>
          <w:szCs w:val="22"/>
        </w:rPr>
      </w:pPr>
      <w:bookmarkStart w:id="34" w:name="_Toc50553544"/>
      <w:r>
        <w:rPr>
          <w:i w:val="0"/>
          <w:sz w:val="22"/>
          <w:szCs w:val="22"/>
        </w:rPr>
        <w:t>Lakás</w:t>
      </w:r>
      <w:r w:rsidR="0073407F">
        <w:rPr>
          <w:i w:val="0"/>
          <w:sz w:val="22"/>
          <w:szCs w:val="22"/>
        </w:rPr>
        <w:t>b</w:t>
      </w:r>
      <w:r w:rsidR="00447C52" w:rsidRPr="00967A00">
        <w:rPr>
          <w:i w:val="0"/>
          <w:sz w:val="22"/>
          <w:szCs w:val="22"/>
        </w:rPr>
        <w:t>érleti díjpolitika kidolgozása</w:t>
      </w:r>
      <w:bookmarkEnd w:id="34"/>
      <w:r w:rsidR="00830B06" w:rsidRPr="00967A00">
        <w:rPr>
          <w:i w:val="0"/>
          <w:sz w:val="22"/>
          <w:szCs w:val="22"/>
        </w:rPr>
        <w:t xml:space="preserve"> </w:t>
      </w:r>
    </w:p>
    <w:p w14:paraId="62C0DBDF" w14:textId="77777777" w:rsidR="003712AD" w:rsidRPr="00967A00" w:rsidRDefault="00830B06" w:rsidP="008B6C4D">
      <w:pPr>
        <w:spacing w:before="160"/>
        <w:jc w:val="both"/>
        <w:rPr>
          <w:rFonts w:ascii="Arial" w:hAnsi="Arial" w:cs="Arial"/>
        </w:rPr>
      </w:pPr>
      <w:r w:rsidRPr="00967A00">
        <w:rPr>
          <w:rFonts w:ascii="Arial" w:hAnsi="Arial" w:cs="Arial"/>
          <w:b/>
        </w:rPr>
        <w:t xml:space="preserve">Ütemezés: 2020 év végéig stratégia kidolgozása, testületi elfogadása, stratégia szerint rendelet átdolgozása </w:t>
      </w:r>
      <w:r w:rsidRPr="00967A00">
        <w:rPr>
          <w:rFonts w:ascii="Arial" w:hAnsi="Arial" w:cs="Arial"/>
        </w:rPr>
        <w:t xml:space="preserve">és </w:t>
      </w:r>
      <w:r w:rsidR="009F32E9" w:rsidRPr="00967A00">
        <w:rPr>
          <w:rFonts w:ascii="Arial" w:hAnsi="Arial" w:cs="Arial"/>
        </w:rPr>
        <w:t xml:space="preserve">2021. évben a lehetséges körben az </w:t>
      </w:r>
      <w:r w:rsidRPr="00967A00">
        <w:rPr>
          <w:rFonts w:ascii="Arial" w:hAnsi="Arial" w:cs="Arial"/>
        </w:rPr>
        <w:t xml:space="preserve">új bérleti szerződések megkötése, 2022. teljes pilot év alkalmazásra, 2023-től új bérleti stratégia szerinti bérlakás </w:t>
      </w:r>
      <w:r w:rsidR="00E34630" w:rsidRPr="00967A00">
        <w:rPr>
          <w:rFonts w:ascii="Arial" w:hAnsi="Arial" w:cs="Arial"/>
        </w:rPr>
        <w:t xml:space="preserve">gazdálkodás </w:t>
      </w:r>
      <w:r w:rsidR="00C7241B" w:rsidRPr="00967A00">
        <w:rPr>
          <w:rFonts w:ascii="Arial" w:hAnsi="Arial" w:cs="Arial"/>
        </w:rPr>
        <w:t xml:space="preserve">és bérbeadás </w:t>
      </w:r>
      <w:r w:rsidRPr="00967A00">
        <w:rPr>
          <w:rFonts w:ascii="Arial" w:hAnsi="Arial" w:cs="Arial"/>
        </w:rPr>
        <w:t>működtetés</w:t>
      </w:r>
      <w:r w:rsidR="003712AD" w:rsidRPr="00967A00">
        <w:rPr>
          <w:rFonts w:ascii="Arial" w:hAnsi="Arial" w:cs="Arial"/>
        </w:rPr>
        <w:t>e. Bérbeadási-bérleti díjbevétel növelési stratégia.</w:t>
      </w:r>
    </w:p>
    <w:p w14:paraId="29969F37" w14:textId="77777777" w:rsidR="00830B06" w:rsidRPr="00967A00" w:rsidRDefault="00830B06" w:rsidP="00830B06">
      <w:pPr>
        <w:pStyle w:val="Listaszerbekezds"/>
        <w:ind w:left="1416"/>
        <w:rPr>
          <w:rFonts w:ascii="Arial" w:hAnsi="Arial" w:cs="Arial"/>
        </w:rPr>
      </w:pPr>
    </w:p>
    <w:p w14:paraId="1266B91B" w14:textId="3A063FAA" w:rsidR="0053324D" w:rsidRPr="00967A00" w:rsidRDefault="00BD79D6" w:rsidP="007954F6">
      <w:pPr>
        <w:pStyle w:val="Cmsor2"/>
        <w:numPr>
          <w:ilvl w:val="0"/>
          <w:numId w:val="24"/>
        </w:numPr>
        <w:rPr>
          <w:i w:val="0"/>
          <w:sz w:val="22"/>
          <w:szCs w:val="22"/>
        </w:rPr>
      </w:pPr>
      <w:bookmarkStart w:id="35" w:name="_Toc50553545"/>
      <w:r w:rsidRPr="00967A00">
        <w:rPr>
          <w:i w:val="0"/>
          <w:sz w:val="22"/>
          <w:szCs w:val="22"/>
        </w:rPr>
        <w:t>Lakásgazdálkodás fejlesztés</w:t>
      </w:r>
      <w:r w:rsidR="003250B7">
        <w:rPr>
          <w:i w:val="0"/>
          <w:sz w:val="22"/>
          <w:szCs w:val="22"/>
        </w:rPr>
        <w:t>e</w:t>
      </w:r>
      <w:bookmarkEnd w:id="35"/>
      <w:r w:rsidR="00830B06" w:rsidRPr="00967A00">
        <w:rPr>
          <w:i w:val="0"/>
          <w:sz w:val="22"/>
          <w:szCs w:val="22"/>
        </w:rPr>
        <w:t xml:space="preserve"> </w:t>
      </w:r>
    </w:p>
    <w:p w14:paraId="09D7F629" w14:textId="77777777" w:rsidR="001B6158" w:rsidRPr="00967A00" w:rsidRDefault="001B6158" w:rsidP="008B6C4D">
      <w:pPr>
        <w:spacing w:before="160"/>
        <w:jc w:val="both"/>
        <w:rPr>
          <w:rFonts w:ascii="Arial" w:hAnsi="Arial" w:cs="Arial"/>
        </w:rPr>
      </w:pPr>
      <w:r w:rsidRPr="00967A00">
        <w:rPr>
          <w:rFonts w:ascii="Arial" w:hAnsi="Arial" w:cs="Arial"/>
          <w:b/>
        </w:rPr>
        <w:t xml:space="preserve">A Képviselő Testület tárgyalta a lakásgazdálkodási helyzet értékelését. </w:t>
      </w:r>
      <w:r w:rsidRPr="00967A00">
        <w:rPr>
          <w:rFonts w:ascii="Arial" w:hAnsi="Arial" w:cs="Arial"/>
        </w:rPr>
        <w:t xml:space="preserve">Az elemzés alapján: „A lakásgazdálkodás jelenlegi rendszerét egyszerre jellemzik </w:t>
      </w:r>
      <w:r w:rsidR="000E3ECD" w:rsidRPr="00967A00">
        <w:rPr>
          <w:rFonts w:ascii="Arial" w:hAnsi="Arial" w:cs="Arial"/>
        </w:rPr>
        <w:t xml:space="preserve">– egyebek mellett – </w:t>
      </w:r>
      <w:r w:rsidRPr="00967A00">
        <w:rPr>
          <w:rFonts w:ascii="Arial" w:hAnsi="Arial" w:cs="Arial"/>
        </w:rPr>
        <w:t>az alábbiak:</w:t>
      </w:r>
    </w:p>
    <w:p w14:paraId="3D0B42F5" w14:textId="77777777" w:rsidR="001B6158" w:rsidRPr="00967A00" w:rsidRDefault="001B6158" w:rsidP="007954F6">
      <w:pPr>
        <w:pStyle w:val="Listaszerbekezds"/>
        <w:numPr>
          <w:ilvl w:val="0"/>
          <w:numId w:val="13"/>
        </w:numPr>
        <w:jc w:val="both"/>
        <w:rPr>
          <w:rFonts w:ascii="Arial" w:hAnsi="Arial" w:cs="Arial"/>
        </w:rPr>
      </w:pPr>
      <w:r w:rsidRPr="00967A00">
        <w:rPr>
          <w:rFonts w:ascii="Arial" w:hAnsi="Arial" w:cs="Arial"/>
        </w:rPr>
        <w:t>a folyó követeléseink tekintetében évi százmilliós nagyságrendű hiány,</w:t>
      </w:r>
    </w:p>
    <w:p w14:paraId="74149674" w14:textId="77777777" w:rsidR="001B6158" w:rsidRPr="00967A00" w:rsidRDefault="001B6158" w:rsidP="007954F6">
      <w:pPr>
        <w:pStyle w:val="Listaszerbekezds"/>
        <w:numPr>
          <w:ilvl w:val="0"/>
          <w:numId w:val="13"/>
        </w:numPr>
        <w:jc w:val="both"/>
        <w:rPr>
          <w:rFonts w:ascii="Arial" w:hAnsi="Arial" w:cs="Arial"/>
        </w:rPr>
      </w:pPr>
      <w:r w:rsidRPr="00967A00">
        <w:rPr>
          <w:rFonts w:ascii="Arial" w:hAnsi="Arial" w:cs="Arial"/>
        </w:rPr>
        <w:t xml:space="preserve">többéves, </w:t>
      </w:r>
      <w:r w:rsidR="000E3ECD" w:rsidRPr="00967A00">
        <w:rPr>
          <w:rFonts w:ascii="Arial" w:hAnsi="Arial" w:cs="Arial"/>
        </w:rPr>
        <w:t>nagyságrendben milliárdos követelések</w:t>
      </w:r>
      <w:r w:rsidRPr="00967A00">
        <w:rPr>
          <w:rFonts w:ascii="Arial" w:hAnsi="Arial" w:cs="Arial"/>
        </w:rPr>
        <w:t>,</w:t>
      </w:r>
    </w:p>
    <w:p w14:paraId="54DCDE18" w14:textId="77777777" w:rsidR="001B6158" w:rsidRPr="00967A00" w:rsidRDefault="001B6158" w:rsidP="007954F6">
      <w:pPr>
        <w:pStyle w:val="Listaszerbekezds"/>
        <w:numPr>
          <w:ilvl w:val="0"/>
          <w:numId w:val="13"/>
        </w:numPr>
        <w:jc w:val="both"/>
        <w:rPr>
          <w:rFonts w:ascii="Arial" w:hAnsi="Arial" w:cs="Arial"/>
        </w:rPr>
      </w:pPr>
      <w:r w:rsidRPr="00967A00">
        <w:rPr>
          <w:rFonts w:ascii="Arial" w:hAnsi="Arial" w:cs="Arial"/>
        </w:rPr>
        <w:t>a jelenlegi lakásállomány folyamatos műszaki leromlása, amortizációja, értékvesztése,</w:t>
      </w:r>
    </w:p>
    <w:p w14:paraId="38412599" w14:textId="77777777" w:rsidR="001B6158" w:rsidRPr="00967A00" w:rsidRDefault="000E3ECD" w:rsidP="007954F6">
      <w:pPr>
        <w:pStyle w:val="Listaszerbekezds"/>
        <w:numPr>
          <w:ilvl w:val="0"/>
          <w:numId w:val="13"/>
        </w:numPr>
        <w:jc w:val="both"/>
        <w:rPr>
          <w:rFonts w:ascii="Arial" w:hAnsi="Arial" w:cs="Arial"/>
        </w:rPr>
      </w:pPr>
      <w:r w:rsidRPr="00967A00">
        <w:rPr>
          <w:rFonts w:ascii="Arial" w:hAnsi="Arial" w:cs="Arial"/>
        </w:rPr>
        <w:t>nagymértékű összesített hiány,</w:t>
      </w:r>
    </w:p>
    <w:p w14:paraId="364C211F" w14:textId="77777777" w:rsidR="001B6158" w:rsidRPr="00967A00" w:rsidRDefault="000E3ECD" w:rsidP="00912460">
      <w:pPr>
        <w:pStyle w:val="Listaszerbekezds"/>
        <w:numPr>
          <w:ilvl w:val="0"/>
          <w:numId w:val="13"/>
        </w:numPr>
        <w:jc w:val="both"/>
        <w:rPr>
          <w:rFonts w:ascii="Arial" w:hAnsi="Arial" w:cs="Arial"/>
        </w:rPr>
      </w:pPr>
      <w:r w:rsidRPr="00967A00">
        <w:rPr>
          <w:rFonts w:ascii="Arial" w:hAnsi="Arial" w:cs="Arial"/>
        </w:rPr>
        <w:t xml:space="preserve">lakbérek megállapításánál szakmai, gazdasági és </w:t>
      </w:r>
      <w:r w:rsidR="00912460" w:rsidRPr="00967A00">
        <w:rPr>
          <w:rFonts w:ascii="Arial" w:hAnsi="Arial" w:cs="Arial"/>
        </w:rPr>
        <w:t>jogi problémák</w:t>
      </w:r>
      <w:r w:rsidR="001B6158" w:rsidRPr="00967A00">
        <w:rPr>
          <w:rFonts w:ascii="Arial" w:hAnsi="Arial" w:cs="Arial"/>
        </w:rPr>
        <w:t>,</w:t>
      </w:r>
    </w:p>
    <w:p w14:paraId="219F6121" w14:textId="77777777" w:rsidR="000E3ECD" w:rsidRPr="00967A00" w:rsidRDefault="000E3ECD" w:rsidP="001B6158">
      <w:pPr>
        <w:jc w:val="both"/>
        <w:rPr>
          <w:rFonts w:ascii="Arial" w:hAnsi="Arial" w:cs="Arial"/>
        </w:rPr>
      </w:pPr>
      <w:r w:rsidRPr="00967A00">
        <w:rPr>
          <w:rFonts w:ascii="Arial" w:hAnsi="Arial" w:cs="Arial"/>
        </w:rPr>
        <w:t>Összességében, a kerület lakásgazdálkodásának érdemi korrekciójához elengedhetetlen évi többszázmilliós forrásbevonás, illetve költségcsökkentés. Ezért a bérlakásállomány működtetésére vonatkozóan a területen belül határozott lépések szükségesek.</w:t>
      </w:r>
    </w:p>
    <w:p w14:paraId="7A5DF1AC" w14:textId="77777777" w:rsidR="000E3ECD" w:rsidRPr="00967A00" w:rsidRDefault="000E3ECD" w:rsidP="001B6158">
      <w:pPr>
        <w:jc w:val="both"/>
        <w:rPr>
          <w:rFonts w:ascii="Arial" w:hAnsi="Arial" w:cs="Arial"/>
        </w:rPr>
      </w:pPr>
      <w:r w:rsidRPr="00967A00">
        <w:rPr>
          <w:rFonts w:ascii="Arial" w:hAnsi="Arial" w:cs="Arial"/>
        </w:rPr>
        <w:t xml:space="preserve"> Ezek között egyaránt szerepelnek jogi lépések, mint az adósságkezelés elveinek és gyakorlatának új alapokra helyezése, a lakbérek megállapításának szakmai, gazdasági és törvényességi felülvizsgálata, a közös költség bérlőkre hárítása, a lakás elidegenítés bevételeinek célszerűbb felhasználása, illetve olyan zárt rendszer megteremtése, amely egyfelől minden, a lakásgazdálkodással kapcsolatban felmerülő, közvetlen és közvetett kiadást, bevételt, beruházást és biztosítja a szükséges bevételi források lakásgazdálkodási kiadásokhoz való rendelését.</w:t>
      </w:r>
      <w:r w:rsidRPr="00967A00" w:rsidDel="000E3ECD">
        <w:rPr>
          <w:rFonts w:ascii="Arial" w:hAnsi="Arial" w:cs="Arial"/>
        </w:rPr>
        <w:t xml:space="preserve"> </w:t>
      </w:r>
    </w:p>
    <w:p w14:paraId="010D46A7" w14:textId="77777777" w:rsidR="001B6158" w:rsidRPr="00967A00" w:rsidRDefault="000E3ECD" w:rsidP="00791DF0">
      <w:pPr>
        <w:jc w:val="both"/>
        <w:rPr>
          <w:rFonts w:ascii="Arial" w:hAnsi="Arial" w:cs="Arial"/>
        </w:rPr>
      </w:pPr>
      <w:r w:rsidRPr="00967A00">
        <w:rPr>
          <w:rFonts w:ascii="Arial" w:hAnsi="Arial" w:cs="Arial"/>
        </w:rPr>
        <w:t>R</w:t>
      </w:r>
      <w:r w:rsidR="001B6158" w:rsidRPr="00967A00">
        <w:rPr>
          <w:rFonts w:ascii="Arial" w:hAnsi="Arial" w:cs="Arial"/>
        </w:rPr>
        <w:t>észletes koncepcióterv kidolgozása</w:t>
      </w:r>
      <w:r w:rsidRPr="00967A00">
        <w:rPr>
          <w:rFonts w:ascii="Arial" w:hAnsi="Arial" w:cs="Arial"/>
        </w:rPr>
        <w:t xml:space="preserve"> szükséges</w:t>
      </w:r>
      <w:r w:rsidR="001B6158" w:rsidRPr="00967A00">
        <w:rPr>
          <w:rFonts w:ascii="Arial" w:hAnsi="Arial" w:cs="Arial"/>
        </w:rPr>
        <w:t xml:space="preserve">. </w:t>
      </w:r>
      <w:r w:rsidR="00830B06" w:rsidRPr="00967A00">
        <w:rPr>
          <w:rFonts w:ascii="Arial" w:hAnsi="Arial" w:cs="Arial"/>
          <w:b/>
        </w:rPr>
        <w:t>Ütemezés: 2020 év</w:t>
      </w:r>
      <w:r w:rsidRPr="00967A00">
        <w:rPr>
          <w:rFonts w:ascii="Arial" w:hAnsi="Arial" w:cs="Arial"/>
          <w:b/>
        </w:rPr>
        <w:t>ben</w:t>
      </w:r>
      <w:r w:rsidR="00830B06" w:rsidRPr="00967A00">
        <w:rPr>
          <w:rFonts w:ascii="Arial" w:hAnsi="Arial" w:cs="Arial"/>
          <w:b/>
        </w:rPr>
        <w:t xml:space="preserve"> stratégia kidolgozása, </w:t>
      </w:r>
      <w:r w:rsidRPr="00967A00">
        <w:rPr>
          <w:rFonts w:ascii="Arial" w:hAnsi="Arial" w:cs="Arial"/>
          <w:b/>
        </w:rPr>
        <w:t>lehetőség szerint 2020-2021. évben</w:t>
      </w:r>
      <w:r w:rsidR="00791DF0" w:rsidRPr="00967A00">
        <w:rPr>
          <w:rFonts w:ascii="Arial" w:hAnsi="Arial" w:cs="Arial"/>
          <w:b/>
        </w:rPr>
        <w:t xml:space="preserve"> </w:t>
      </w:r>
      <w:r w:rsidRPr="00967A00">
        <w:rPr>
          <w:rFonts w:ascii="Arial" w:hAnsi="Arial" w:cs="Arial"/>
          <w:b/>
        </w:rPr>
        <w:t xml:space="preserve">a </w:t>
      </w:r>
      <w:r w:rsidR="00830B06" w:rsidRPr="00967A00">
        <w:rPr>
          <w:rFonts w:ascii="Arial" w:hAnsi="Arial" w:cs="Arial"/>
          <w:b/>
        </w:rPr>
        <w:t xml:space="preserve">stratégia szerint lakásgazdálkodási rendelet megalkotás és lakásfelújítási program kidolgozása, </w:t>
      </w:r>
      <w:r w:rsidR="00830B06" w:rsidRPr="00967A00">
        <w:rPr>
          <w:rFonts w:ascii="Arial" w:hAnsi="Arial" w:cs="Arial"/>
        </w:rPr>
        <w:t xml:space="preserve">új szociális bérlakás program finanszírozási rendszer kidolgozása, új lakásépítési program pályázatok kidolgozása, 2022. teljes pilot év az alkalmazásra, 2023-től új </w:t>
      </w:r>
      <w:r w:rsidR="003712AD" w:rsidRPr="00967A00">
        <w:rPr>
          <w:rFonts w:ascii="Arial" w:hAnsi="Arial" w:cs="Arial"/>
        </w:rPr>
        <w:t xml:space="preserve">szociális bérlakás struktúra </w:t>
      </w:r>
      <w:r w:rsidR="00830B06" w:rsidRPr="00967A00">
        <w:rPr>
          <w:rFonts w:ascii="Arial" w:hAnsi="Arial" w:cs="Arial"/>
        </w:rPr>
        <w:t>működtetés</w:t>
      </w:r>
      <w:r w:rsidR="003712AD" w:rsidRPr="00967A00">
        <w:rPr>
          <w:rFonts w:ascii="Arial" w:hAnsi="Arial" w:cs="Arial"/>
        </w:rPr>
        <w:t>e</w:t>
      </w:r>
      <w:r w:rsidR="001B6158" w:rsidRPr="00967A00">
        <w:rPr>
          <w:rFonts w:ascii="Arial" w:hAnsi="Arial" w:cs="Arial"/>
        </w:rPr>
        <w:t>.</w:t>
      </w:r>
    </w:p>
    <w:p w14:paraId="6C8B18F5" w14:textId="77777777" w:rsidR="003330F6" w:rsidRPr="00967A00" w:rsidRDefault="003330F6" w:rsidP="00791DF0">
      <w:pPr>
        <w:jc w:val="both"/>
        <w:rPr>
          <w:rFonts w:ascii="Arial" w:hAnsi="Arial" w:cs="Arial"/>
        </w:rPr>
      </w:pPr>
      <w:r w:rsidRPr="00967A00">
        <w:rPr>
          <w:rFonts w:ascii="Arial" w:hAnsi="Arial" w:cs="Arial"/>
        </w:rPr>
        <w:t>Fontos a szociális bérlakások állagmegóvása, rendszeres karbantartásuk megszervezése, a lakók által elmulasztott karbantartások pótlási kötelezettségének beépítése a rendszerbe.</w:t>
      </w:r>
    </w:p>
    <w:p w14:paraId="2F495030" w14:textId="77777777" w:rsidR="001B6158" w:rsidRPr="00967A00" w:rsidRDefault="001B6158" w:rsidP="00375BC3">
      <w:pPr>
        <w:spacing w:after="0"/>
        <w:jc w:val="both"/>
        <w:rPr>
          <w:rFonts w:ascii="Arial" w:hAnsi="Arial" w:cs="Arial"/>
        </w:rPr>
      </w:pPr>
    </w:p>
    <w:p w14:paraId="2A960B8B" w14:textId="77777777" w:rsidR="00876B5D" w:rsidRPr="00967A00" w:rsidRDefault="00876B5D" w:rsidP="00876B5D">
      <w:pPr>
        <w:rPr>
          <w:rFonts w:ascii="Arial" w:hAnsi="Arial" w:cs="Arial"/>
        </w:rPr>
      </w:pPr>
      <w:r w:rsidRPr="00967A00">
        <w:rPr>
          <w:rFonts w:ascii="Arial" w:hAnsi="Arial" w:cs="Arial"/>
        </w:rPr>
        <w:t>Zugló lakásgazdálkodási stratégiáját alapvető</w:t>
      </w:r>
      <w:r w:rsidR="00CB2D76" w:rsidRPr="00967A00">
        <w:rPr>
          <w:rFonts w:ascii="Arial" w:hAnsi="Arial" w:cs="Arial"/>
        </w:rPr>
        <w:t>en</w:t>
      </w:r>
      <w:r w:rsidRPr="00967A00">
        <w:rPr>
          <w:rFonts w:ascii="Arial" w:hAnsi="Arial" w:cs="Arial"/>
        </w:rPr>
        <w:t xml:space="preserve"> </w:t>
      </w:r>
      <w:r w:rsidR="00E63CB4" w:rsidRPr="00967A00">
        <w:rPr>
          <w:rFonts w:ascii="Arial" w:hAnsi="Arial" w:cs="Arial"/>
        </w:rPr>
        <w:t>négy</w:t>
      </w:r>
      <w:r w:rsidRPr="00967A00">
        <w:rPr>
          <w:rFonts w:ascii="Arial" w:hAnsi="Arial" w:cs="Arial"/>
        </w:rPr>
        <w:t xml:space="preserve"> </w:t>
      </w:r>
      <w:r w:rsidR="00CB2D76" w:rsidRPr="00967A00">
        <w:rPr>
          <w:rFonts w:ascii="Arial" w:hAnsi="Arial" w:cs="Arial"/>
        </w:rPr>
        <w:t xml:space="preserve">kiemelt szempont </w:t>
      </w:r>
      <w:r w:rsidRPr="00967A00">
        <w:rPr>
          <w:rFonts w:ascii="Arial" w:hAnsi="Arial" w:cs="Arial"/>
        </w:rPr>
        <w:t>határozza meg</w:t>
      </w:r>
      <w:r w:rsidR="00CB2D76" w:rsidRPr="00967A00">
        <w:rPr>
          <w:rFonts w:ascii="Arial" w:hAnsi="Arial" w:cs="Arial"/>
        </w:rPr>
        <w:t>, a következők szerint</w:t>
      </w:r>
      <w:r w:rsidRPr="00967A00">
        <w:rPr>
          <w:rFonts w:ascii="Arial" w:hAnsi="Arial" w:cs="Arial"/>
        </w:rPr>
        <w:t>:</w:t>
      </w:r>
    </w:p>
    <w:p w14:paraId="59459F9F" w14:textId="77777777" w:rsidR="00876B5D" w:rsidRPr="00967A00" w:rsidRDefault="00876B5D" w:rsidP="007954F6">
      <w:pPr>
        <w:numPr>
          <w:ilvl w:val="0"/>
          <w:numId w:val="29"/>
        </w:numPr>
        <w:contextualSpacing/>
        <w:rPr>
          <w:rFonts w:ascii="Arial" w:hAnsi="Arial" w:cs="Arial"/>
        </w:rPr>
      </w:pPr>
      <w:r w:rsidRPr="00967A00">
        <w:rPr>
          <w:rFonts w:ascii="Arial" w:hAnsi="Arial" w:cs="Arial"/>
        </w:rPr>
        <w:t>a lakásállomány bővítése</w:t>
      </w:r>
    </w:p>
    <w:p w14:paraId="5F098594" w14:textId="77777777" w:rsidR="00876B5D" w:rsidRPr="00967A00" w:rsidRDefault="00876B5D" w:rsidP="007954F6">
      <w:pPr>
        <w:numPr>
          <w:ilvl w:val="0"/>
          <w:numId w:val="29"/>
        </w:numPr>
        <w:contextualSpacing/>
        <w:rPr>
          <w:rFonts w:ascii="Arial" w:hAnsi="Arial" w:cs="Arial"/>
        </w:rPr>
      </w:pPr>
      <w:r w:rsidRPr="00967A00">
        <w:rPr>
          <w:rFonts w:ascii="Arial" w:hAnsi="Arial" w:cs="Arial"/>
        </w:rPr>
        <w:t>a lakások minőségének javítása</w:t>
      </w:r>
    </w:p>
    <w:p w14:paraId="0B567169" w14:textId="77777777" w:rsidR="00876B5D" w:rsidRPr="00967A00" w:rsidRDefault="00876B5D" w:rsidP="007954F6">
      <w:pPr>
        <w:numPr>
          <w:ilvl w:val="0"/>
          <w:numId w:val="29"/>
        </w:numPr>
        <w:contextualSpacing/>
        <w:rPr>
          <w:rFonts w:ascii="Arial" w:hAnsi="Arial" w:cs="Arial"/>
        </w:rPr>
      </w:pPr>
      <w:r w:rsidRPr="00967A00">
        <w:rPr>
          <w:rFonts w:ascii="Arial" w:hAnsi="Arial" w:cs="Arial"/>
        </w:rPr>
        <w:t>a használhatatlan lakások szanálása</w:t>
      </w:r>
    </w:p>
    <w:p w14:paraId="0E49792D" w14:textId="77777777" w:rsidR="006D29FF" w:rsidRPr="00967A00" w:rsidRDefault="006D29FF" w:rsidP="007954F6">
      <w:pPr>
        <w:numPr>
          <w:ilvl w:val="0"/>
          <w:numId w:val="29"/>
        </w:numPr>
        <w:contextualSpacing/>
        <w:rPr>
          <w:rFonts w:ascii="Arial" w:hAnsi="Arial" w:cs="Arial"/>
        </w:rPr>
      </w:pPr>
      <w:r w:rsidRPr="00967A00">
        <w:rPr>
          <w:rFonts w:ascii="Arial" w:hAnsi="Arial" w:cs="Arial"/>
        </w:rPr>
        <w:t>fenntartható finanszírozási rendszer</w:t>
      </w:r>
    </w:p>
    <w:p w14:paraId="33BA7762" w14:textId="77777777" w:rsidR="00876B5D" w:rsidRPr="00967A00" w:rsidRDefault="00876B5D" w:rsidP="00652E2D">
      <w:pPr>
        <w:spacing w:before="360" w:after="0"/>
        <w:jc w:val="both"/>
        <w:rPr>
          <w:rFonts w:ascii="Arial" w:hAnsi="Arial" w:cs="Arial"/>
        </w:rPr>
      </w:pPr>
      <w:r w:rsidRPr="00967A00">
        <w:rPr>
          <w:rFonts w:ascii="Arial" w:hAnsi="Arial" w:cs="Arial"/>
        </w:rPr>
        <w:lastRenderedPageBreak/>
        <w:t>Az ágazat jövedelemtermelésének kulcsát a minőségjavítás adja, az erre irányuló programok prioritást élveznek.</w:t>
      </w:r>
      <w:r w:rsidR="00584FBC" w:rsidRPr="00967A00">
        <w:rPr>
          <w:rFonts w:ascii="Arial" w:hAnsi="Arial" w:cs="Arial"/>
        </w:rPr>
        <w:t xml:space="preserve"> A bérleti díjkonstrukció kialakítása során a lakások bérbeadására vonatkozó felméréseket is el kell végezni és </w:t>
      </w:r>
      <w:r w:rsidR="00AF7142" w:rsidRPr="00967A00">
        <w:rPr>
          <w:rFonts w:ascii="Arial" w:hAnsi="Arial" w:cs="Arial"/>
        </w:rPr>
        <w:t>egységesíteni, a lakások naturális jellemzőihez kötni a bérleti díjak mértékét.</w:t>
      </w:r>
    </w:p>
    <w:p w14:paraId="1382C1BF" w14:textId="77777777" w:rsidR="000E3ECD" w:rsidRPr="00967A00" w:rsidRDefault="000E3ECD" w:rsidP="00652E2D">
      <w:pPr>
        <w:jc w:val="both"/>
        <w:rPr>
          <w:rFonts w:ascii="Arial" w:hAnsi="Arial" w:cs="Arial"/>
        </w:rPr>
      </w:pPr>
    </w:p>
    <w:p w14:paraId="1A4F7962" w14:textId="77777777" w:rsidR="006219FF" w:rsidRPr="00967A00" w:rsidRDefault="00BD79D6" w:rsidP="007954F6">
      <w:pPr>
        <w:pStyle w:val="Cmsor2"/>
        <w:numPr>
          <w:ilvl w:val="0"/>
          <w:numId w:val="24"/>
        </w:numPr>
        <w:rPr>
          <w:i w:val="0"/>
          <w:sz w:val="22"/>
          <w:szCs w:val="22"/>
        </w:rPr>
      </w:pPr>
      <w:bookmarkStart w:id="36" w:name="_Toc50553546"/>
      <w:r w:rsidRPr="00967A00">
        <w:rPr>
          <w:i w:val="0"/>
          <w:sz w:val="22"/>
          <w:szCs w:val="22"/>
        </w:rPr>
        <w:t>Szociálisan rászorulók ellátása</w:t>
      </w:r>
      <w:r w:rsidR="003712AD" w:rsidRPr="00967A00">
        <w:rPr>
          <w:i w:val="0"/>
          <w:sz w:val="22"/>
          <w:szCs w:val="22"/>
        </w:rPr>
        <w:t xml:space="preserve"> </w:t>
      </w:r>
      <w:r w:rsidR="00D474E0" w:rsidRPr="00967A00">
        <w:rPr>
          <w:i w:val="0"/>
          <w:sz w:val="22"/>
          <w:szCs w:val="22"/>
        </w:rPr>
        <w:t xml:space="preserve">– Zuglói </w:t>
      </w:r>
      <w:r w:rsidR="00837C26" w:rsidRPr="00967A00">
        <w:rPr>
          <w:i w:val="0"/>
          <w:sz w:val="22"/>
          <w:szCs w:val="22"/>
        </w:rPr>
        <w:t xml:space="preserve">családsegítő </w:t>
      </w:r>
      <w:r w:rsidR="001042B5" w:rsidRPr="00967A00">
        <w:rPr>
          <w:i w:val="0"/>
          <w:sz w:val="22"/>
          <w:szCs w:val="22"/>
        </w:rPr>
        <w:t>munka fejlesztése</w:t>
      </w:r>
      <w:bookmarkEnd w:id="36"/>
    </w:p>
    <w:p w14:paraId="181096DE" w14:textId="77777777" w:rsidR="00C0755E" w:rsidRDefault="00C0755E" w:rsidP="00C0755E">
      <w:pPr>
        <w:rPr>
          <w:rFonts w:ascii="Arial" w:hAnsi="Arial" w:cs="Arial"/>
        </w:rPr>
      </w:pPr>
    </w:p>
    <w:p w14:paraId="10B09548" w14:textId="61477E9E" w:rsidR="00C0755E" w:rsidRDefault="00DC5E7D" w:rsidP="00375BC3">
      <w:pPr>
        <w:spacing w:after="0"/>
        <w:rPr>
          <w:rFonts w:ascii="Arial" w:hAnsi="Arial" w:cs="Arial"/>
        </w:rPr>
      </w:pPr>
      <w:r>
        <w:rPr>
          <w:rFonts w:ascii="Arial" w:hAnsi="Arial" w:cs="Arial"/>
        </w:rPr>
        <w:t>T</w:t>
      </w:r>
      <w:r w:rsidR="00C0755E">
        <w:rPr>
          <w:rFonts w:ascii="Arial" w:hAnsi="Arial" w:cs="Arial"/>
        </w:rPr>
        <w:t>ovábbra is kiemelt feladat a kerület rászoruló lakosság</w:t>
      </w:r>
      <w:r w:rsidR="00C60309">
        <w:rPr>
          <w:rFonts w:ascii="Arial" w:hAnsi="Arial" w:cs="Arial"/>
        </w:rPr>
        <w:t>ár</w:t>
      </w:r>
      <w:r w:rsidR="007F74A9">
        <w:rPr>
          <w:rFonts w:ascii="Arial" w:hAnsi="Arial" w:cs="Arial"/>
        </w:rPr>
        <w:t>ól történő</w:t>
      </w:r>
      <w:r w:rsidR="00C0755E">
        <w:rPr>
          <w:rFonts w:ascii="Arial" w:hAnsi="Arial" w:cs="Arial"/>
        </w:rPr>
        <w:t xml:space="preserve"> </w:t>
      </w:r>
      <w:r w:rsidR="007F74A9">
        <w:rPr>
          <w:rFonts w:ascii="Arial" w:hAnsi="Arial" w:cs="Arial"/>
        </w:rPr>
        <w:t>gondoskodás</w:t>
      </w:r>
      <w:r w:rsidR="00C0755E">
        <w:rPr>
          <w:rFonts w:ascii="Arial" w:hAnsi="Arial" w:cs="Arial"/>
        </w:rPr>
        <w:t>.</w:t>
      </w:r>
    </w:p>
    <w:p w14:paraId="2AB29810" w14:textId="77777777" w:rsidR="00906C4B" w:rsidRPr="00375BC3" w:rsidRDefault="00906C4B" w:rsidP="00375BC3">
      <w:pPr>
        <w:spacing w:after="0"/>
        <w:rPr>
          <w:rFonts w:ascii="Arial" w:hAnsi="Arial" w:cs="Arial"/>
        </w:rPr>
      </w:pPr>
    </w:p>
    <w:p w14:paraId="1F9B1283" w14:textId="77777777" w:rsidR="00D474E0" w:rsidRPr="00967A00" w:rsidRDefault="00D474E0" w:rsidP="00D474E0">
      <w:pPr>
        <w:jc w:val="both"/>
        <w:rPr>
          <w:rFonts w:ascii="Arial" w:hAnsi="Arial" w:cs="Arial"/>
          <w:b/>
        </w:rPr>
      </w:pPr>
      <w:bookmarkStart w:id="37" w:name="_Toc408585900"/>
      <w:bookmarkStart w:id="38" w:name="_Toc409449854"/>
      <w:bookmarkStart w:id="39" w:name="_Toc416173525"/>
      <w:bookmarkStart w:id="40" w:name="_Toc416896809"/>
      <w:r w:rsidRPr="00967A00">
        <w:rPr>
          <w:rFonts w:ascii="Arial" w:hAnsi="Arial" w:cs="Arial"/>
          <w:b/>
        </w:rPr>
        <w:t>Szociális, valamint gyermekjóléti és gyermekvédelmi ellátás</w:t>
      </w:r>
      <w:bookmarkEnd w:id="37"/>
      <w:bookmarkEnd w:id="38"/>
      <w:bookmarkEnd w:id="39"/>
      <w:bookmarkEnd w:id="40"/>
    </w:p>
    <w:p w14:paraId="1B21DCAC" w14:textId="77777777" w:rsidR="00D474E0" w:rsidRPr="00967A00" w:rsidRDefault="00D474E0" w:rsidP="00D474E0">
      <w:pPr>
        <w:jc w:val="both"/>
        <w:rPr>
          <w:rFonts w:ascii="Arial" w:hAnsi="Arial" w:cs="Arial"/>
        </w:rPr>
      </w:pPr>
      <w:r w:rsidRPr="00967A00">
        <w:rPr>
          <w:rFonts w:ascii="Arial" w:hAnsi="Arial" w:cs="Arial"/>
        </w:rPr>
        <w:t xml:space="preserve">Magyarország helyi önkormányzatairól szóló 2011. évi CLXXXIX. törvény írja elő a kötelezően ellátandó önkormányzati feladatok körét. </w:t>
      </w:r>
    </w:p>
    <w:p w14:paraId="7D1B64FC" w14:textId="77777777" w:rsidR="00D474E0" w:rsidRPr="00967A00" w:rsidRDefault="00D474E0" w:rsidP="00D474E0">
      <w:pPr>
        <w:jc w:val="both"/>
        <w:rPr>
          <w:rFonts w:ascii="Arial" w:hAnsi="Arial" w:cs="Arial"/>
        </w:rPr>
      </w:pPr>
      <w:r w:rsidRPr="00967A00">
        <w:rPr>
          <w:rFonts w:ascii="Arial" w:hAnsi="Arial" w:cs="Arial"/>
        </w:rPr>
        <w:t xml:space="preserve">Az önkormányzatok által kötelezően biztosítandó személyes gondoskodást nyújtó szociális és gyermekjóléti ellátásokat a szociális igazgatásról és szociális ellátásokról szóló 1993. évi III. törvény (a továbbiakban: szociális törvény), illetve a gyermekek védelméről és a gyámügyi igazgatásról szóló 1997. évi XXXI. törvény (a továbbiakban: gyermekvédelmi törvény) határozza meg. </w:t>
      </w:r>
    </w:p>
    <w:p w14:paraId="1EFE01B9" w14:textId="77777777" w:rsidR="00D474E0" w:rsidRPr="00967A00" w:rsidRDefault="00D474E0" w:rsidP="00D474E0">
      <w:pPr>
        <w:jc w:val="both"/>
        <w:rPr>
          <w:rFonts w:ascii="Arial" w:hAnsi="Arial" w:cs="Arial"/>
        </w:rPr>
      </w:pPr>
      <w:r w:rsidRPr="00967A00">
        <w:rPr>
          <w:rFonts w:ascii="Arial" w:hAnsi="Arial" w:cs="Arial"/>
        </w:rPr>
        <w:t>A Képviselő-testület által alkotott szociális tárgyú rendeletek:</w:t>
      </w:r>
    </w:p>
    <w:p w14:paraId="1194D886" w14:textId="77777777" w:rsidR="00D474E0" w:rsidRPr="00967A00" w:rsidRDefault="00D474E0" w:rsidP="007954F6">
      <w:pPr>
        <w:numPr>
          <w:ilvl w:val="0"/>
          <w:numId w:val="15"/>
        </w:numPr>
        <w:spacing w:after="0" w:line="240" w:lineRule="auto"/>
        <w:jc w:val="both"/>
        <w:rPr>
          <w:rFonts w:ascii="Arial" w:hAnsi="Arial" w:cs="Arial"/>
          <w:bCs/>
        </w:rPr>
      </w:pPr>
      <w:r w:rsidRPr="00967A00">
        <w:rPr>
          <w:rFonts w:ascii="Arial" w:hAnsi="Arial" w:cs="Arial"/>
          <w:bCs/>
        </w:rPr>
        <w:t xml:space="preserve">Zugló szociális és gyermekvédelmi pénzbeli, természetbeni támogatásainak és szociális ellátásainak szabályairól (a továbbiakban: </w:t>
      </w:r>
      <w:proofErr w:type="spellStart"/>
      <w:r w:rsidRPr="00967A00">
        <w:rPr>
          <w:rFonts w:ascii="Arial" w:hAnsi="Arial" w:cs="Arial"/>
          <w:bCs/>
        </w:rPr>
        <w:t>Ör</w:t>
      </w:r>
      <w:proofErr w:type="spellEnd"/>
      <w:r w:rsidRPr="00967A00">
        <w:rPr>
          <w:rFonts w:ascii="Arial" w:hAnsi="Arial" w:cs="Arial"/>
          <w:bCs/>
        </w:rPr>
        <w:t>.) szóló</w:t>
      </w:r>
      <w:r w:rsidRPr="00967A00">
        <w:rPr>
          <w:rFonts w:ascii="Arial" w:hAnsi="Arial" w:cs="Arial"/>
        </w:rPr>
        <w:t xml:space="preserve"> </w:t>
      </w:r>
      <w:r w:rsidRPr="00967A00">
        <w:rPr>
          <w:rFonts w:ascii="Arial" w:hAnsi="Arial" w:cs="Arial"/>
          <w:bCs/>
        </w:rPr>
        <w:t>7/2015. (II. 27.) önkormányzati rendelet,</w:t>
      </w:r>
    </w:p>
    <w:p w14:paraId="164336A4" w14:textId="77777777" w:rsidR="00D474E0" w:rsidRPr="00967A00" w:rsidRDefault="00D474E0" w:rsidP="007954F6">
      <w:pPr>
        <w:numPr>
          <w:ilvl w:val="0"/>
          <w:numId w:val="15"/>
        </w:numPr>
        <w:spacing w:after="0" w:line="240" w:lineRule="auto"/>
        <w:jc w:val="both"/>
        <w:rPr>
          <w:rFonts w:ascii="Arial" w:hAnsi="Arial" w:cs="Arial"/>
          <w:bCs/>
        </w:rPr>
      </w:pPr>
      <w:r w:rsidRPr="00967A00">
        <w:rPr>
          <w:rFonts w:ascii="Arial" w:hAnsi="Arial" w:cs="Arial"/>
          <w:b/>
          <w:bCs/>
        </w:rPr>
        <w:t xml:space="preserve"> </w:t>
      </w:r>
      <w:r w:rsidRPr="00967A00">
        <w:rPr>
          <w:rFonts w:ascii="Arial" w:hAnsi="Arial" w:cs="Arial"/>
        </w:rPr>
        <w:t>Zuglói gyermektáborok igénybevételének módjáról, feltételeiről, a fizetendő térítési díjakról szóló 27/2015. (IV. 28.) önkormányzati rendelet,</w:t>
      </w:r>
      <w:r w:rsidRPr="00967A00">
        <w:rPr>
          <w:rFonts w:ascii="Arial" w:hAnsi="Arial" w:cs="Arial"/>
          <w:bCs/>
        </w:rPr>
        <w:t xml:space="preserve"> </w:t>
      </w:r>
    </w:p>
    <w:p w14:paraId="2B9400A1" w14:textId="77777777" w:rsidR="00D474E0" w:rsidRPr="00967A00" w:rsidRDefault="00D474E0" w:rsidP="007954F6">
      <w:pPr>
        <w:numPr>
          <w:ilvl w:val="0"/>
          <w:numId w:val="15"/>
        </w:numPr>
        <w:autoSpaceDE w:val="0"/>
        <w:autoSpaceDN w:val="0"/>
        <w:adjustRightInd w:val="0"/>
        <w:spacing w:after="0" w:line="240" w:lineRule="auto"/>
        <w:jc w:val="both"/>
        <w:rPr>
          <w:rFonts w:ascii="Arial" w:hAnsi="Arial" w:cs="Arial"/>
        </w:rPr>
      </w:pPr>
      <w:r w:rsidRPr="00967A00">
        <w:rPr>
          <w:rFonts w:ascii="Arial" w:hAnsi="Arial" w:cs="Arial"/>
        </w:rPr>
        <w:t xml:space="preserve">Budapest Főváros XIV. Kerület Zugló Önkormányzat Képviselő-testülete 4/2019. (III. 8.) önkormányzati rendelete a zuglói gyermekek </w:t>
      </w:r>
      <w:proofErr w:type="spellStart"/>
      <w:r w:rsidRPr="00967A00">
        <w:rPr>
          <w:rFonts w:ascii="Arial" w:hAnsi="Arial" w:cs="Arial"/>
        </w:rPr>
        <w:t>szünidei</w:t>
      </w:r>
      <w:proofErr w:type="spellEnd"/>
      <w:r w:rsidRPr="00967A00">
        <w:rPr>
          <w:rFonts w:ascii="Arial" w:hAnsi="Arial" w:cs="Arial"/>
        </w:rPr>
        <w:t xml:space="preserve"> étkezésének kiegészítő önkormányzati támogatásáról,</w:t>
      </w:r>
    </w:p>
    <w:p w14:paraId="67E8EC2A" w14:textId="77777777" w:rsidR="00D474E0" w:rsidRPr="00967A00" w:rsidRDefault="00D474E0" w:rsidP="007954F6">
      <w:pPr>
        <w:numPr>
          <w:ilvl w:val="0"/>
          <w:numId w:val="15"/>
        </w:numPr>
        <w:autoSpaceDE w:val="0"/>
        <w:autoSpaceDN w:val="0"/>
        <w:adjustRightInd w:val="0"/>
        <w:spacing w:after="0" w:line="240" w:lineRule="auto"/>
        <w:jc w:val="both"/>
        <w:rPr>
          <w:rFonts w:ascii="Arial" w:hAnsi="Arial" w:cs="Arial"/>
          <w:bCs/>
          <w:color w:val="00000A"/>
        </w:rPr>
      </w:pPr>
      <w:r w:rsidRPr="00967A00">
        <w:rPr>
          <w:rFonts w:ascii="Arial" w:hAnsi="Arial" w:cs="Arial"/>
          <w:bCs/>
          <w:color w:val="00000A"/>
        </w:rPr>
        <w:t>Budapest Főváros XIV. Kerület Zugló Önkormányzata Képviselő-testületének 36/2017. (IX.25.) önkormányzati rendelete a kerületi képzési támogatásokról,</w:t>
      </w:r>
    </w:p>
    <w:p w14:paraId="6DB8F2A1" w14:textId="77777777" w:rsidR="00D474E0" w:rsidRPr="00967A00" w:rsidRDefault="00D474E0" w:rsidP="007954F6">
      <w:pPr>
        <w:pStyle w:val="Szvegtrzs2"/>
        <w:numPr>
          <w:ilvl w:val="0"/>
          <w:numId w:val="15"/>
        </w:numPr>
        <w:autoSpaceDE w:val="0"/>
        <w:autoSpaceDN w:val="0"/>
        <w:adjustRightInd w:val="0"/>
        <w:spacing w:line="276" w:lineRule="auto"/>
        <w:rPr>
          <w:rFonts w:ascii="Arial" w:hAnsi="Arial" w:cs="Arial"/>
          <w:sz w:val="22"/>
          <w:szCs w:val="22"/>
        </w:rPr>
      </w:pPr>
      <w:r w:rsidRPr="00967A00">
        <w:rPr>
          <w:rFonts w:ascii="Arial" w:hAnsi="Arial" w:cs="Arial"/>
          <w:bCs/>
          <w:sz w:val="22"/>
          <w:szCs w:val="22"/>
        </w:rPr>
        <w:t xml:space="preserve">a zuglói gyermekek születésének rendkívüli önkormányzati támogatásáról szóló </w:t>
      </w:r>
      <w:r w:rsidRPr="00967A00">
        <w:rPr>
          <w:rFonts w:ascii="Arial" w:hAnsi="Arial" w:cs="Arial"/>
          <w:sz w:val="22"/>
          <w:szCs w:val="22"/>
        </w:rPr>
        <w:t>5/2020. (III. 2.)</w:t>
      </w:r>
      <w:r w:rsidRPr="00967A00">
        <w:rPr>
          <w:rFonts w:ascii="Arial" w:hAnsi="Arial" w:cs="Arial"/>
          <w:bCs/>
          <w:sz w:val="22"/>
          <w:szCs w:val="22"/>
        </w:rPr>
        <w:t xml:space="preserve"> önkormányzati rendelet.</w:t>
      </w:r>
    </w:p>
    <w:p w14:paraId="6B40EF7D" w14:textId="77777777" w:rsidR="00D474E0" w:rsidRPr="00967A00" w:rsidRDefault="00D474E0" w:rsidP="00D474E0">
      <w:pPr>
        <w:pStyle w:val="Szvegtrzs2"/>
        <w:autoSpaceDE w:val="0"/>
        <w:autoSpaceDN w:val="0"/>
        <w:adjustRightInd w:val="0"/>
        <w:spacing w:line="276" w:lineRule="auto"/>
        <w:ind w:left="720"/>
        <w:rPr>
          <w:rFonts w:ascii="Arial" w:hAnsi="Arial" w:cs="Arial"/>
          <w:sz w:val="22"/>
          <w:szCs w:val="22"/>
        </w:rPr>
      </w:pPr>
    </w:p>
    <w:p w14:paraId="16C75E80" w14:textId="77777777" w:rsidR="00255AEE" w:rsidRDefault="00255AEE" w:rsidP="00D474E0">
      <w:pPr>
        <w:jc w:val="both"/>
        <w:rPr>
          <w:rFonts w:ascii="Arial" w:hAnsi="Arial" w:cs="Arial"/>
          <w:b/>
        </w:rPr>
      </w:pPr>
    </w:p>
    <w:p w14:paraId="67D67F93" w14:textId="65C827AA" w:rsidR="00255AEE" w:rsidRDefault="00255AEE" w:rsidP="00D474E0">
      <w:pPr>
        <w:jc w:val="both"/>
        <w:rPr>
          <w:rFonts w:ascii="Arial" w:hAnsi="Arial" w:cs="Arial"/>
          <w:b/>
        </w:rPr>
      </w:pPr>
      <w:r w:rsidRPr="00967A00">
        <w:rPr>
          <w:rFonts w:ascii="Arial" w:hAnsi="Arial" w:cs="Arial"/>
          <w:noProof/>
          <w:lang w:eastAsia="hu-HU"/>
        </w:rPr>
        <w:lastRenderedPageBreak/>
        <w:drawing>
          <wp:inline distT="0" distB="0" distL="0" distR="0" wp14:anchorId="4AA696A6" wp14:editId="73EE3BBD">
            <wp:extent cx="5299024" cy="4338313"/>
            <wp:effectExtent l="0" t="0" r="0" b="571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356" cy="4343497"/>
                    </a:xfrm>
                    <a:prstGeom prst="rect">
                      <a:avLst/>
                    </a:prstGeom>
                    <a:noFill/>
                  </pic:spPr>
                </pic:pic>
              </a:graphicData>
            </a:graphic>
          </wp:inline>
        </w:drawing>
      </w:r>
    </w:p>
    <w:p w14:paraId="4AE3F2B5" w14:textId="77777777" w:rsidR="00255AEE" w:rsidRDefault="00255AEE" w:rsidP="00D474E0">
      <w:pPr>
        <w:jc w:val="both"/>
        <w:rPr>
          <w:rFonts w:ascii="Arial" w:hAnsi="Arial" w:cs="Arial"/>
          <w:b/>
        </w:rPr>
      </w:pPr>
    </w:p>
    <w:p w14:paraId="0F1C2F0C" w14:textId="77777777" w:rsidR="00255AEE" w:rsidRDefault="00255AEE" w:rsidP="00D474E0">
      <w:pPr>
        <w:jc w:val="both"/>
        <w:rPr>
          <w:rFonts w:ascii="Arial" w:hAnsi="Arial" w:cs="Arial"/>
          <w:b/>
        </w:rPr>
      </w:pPr>
    </w:p>
    <w:p w14:paraId="353088EB" w14:textId="34756953" w:rsidR="00D474E0" w:rsidRPr="00967A00" w:rsidRDefault="00D474E0" w:rsidP="00D474E0">
      <w:pPr>
        <w:jc w:val="both"/>
        <w:rPr>
          <w:rFonts w:ascii="Arial" w:hAnsi="Arial" w:cs="Arial"/>
        </w:rPr>
      </w:pPr>
      <w:r w:rsidRPr="00967A00">
        <w:rPr>
          <w:rFonts w:ascii="Arial" w:hAnsi="Arial" w:cs="Arial"/>
          <w:b/>
        </w:rPr>
        <w:t>Szociális alapellátás. A Zuglói Szociális Szolgáltató Központ</w:t>
      </w:r>
      <w:r w:rsidRPr="00967A00">
        <w:rPr>
          <w:rFonts w:ascii="Arial" w:hAnsi="Arial" w:cs="Arial"/>
        </w:rPr>
        <w:t xml:space="preserve"> a gondozási csoportok által biztosítja: a nappali ellátást (idősek, fogyatékosok), az étkeztetést, a házi segítségnyújtást és a jelzőrendszeres házi segítségnyújtást. </w:t>
      </w:r>
    </w:p>
    <w:p w14:paraId="2201789D" w14:textId="77777777" w:rsidR="00D474E0" w:rsidRPr="00967A00" w:rsidRDefault="00D474E0" w:rsidP="00D474E0">
      <w:pPr>
        <w:jc w:val="both"/>
        <w:rPr>
          <w:rFonts w:ascii="Arial" w:hAnsi="Arial" w:cs="Arial"/>
        </w:rPr>
      </w:pPr>
      <w:r w:rsidRPr="00967A00">
        <w:rPr>
          <w:rFonts w:ascii="Arial" w:hAnsi="Arial" w:cs="Arial"/>
          <w:b/>
        </w:rPr>
        <w:t xml:space="preserve">Nappali </w:t>
      </w:r>
      <w:r w:rsidRPr="00967A00">
        <w:rPr>
          <w:rFonts w:ascii="Arial" w:hAnsi="Arial" w:cs="Arial"/>
        </w:rPr>
        <w:t>ellátás (idősek klubja) keretében a Zuglói Szociális Szolgáltató Központ a 18. évüket betöltött, egészségi állapotuk vagy idős koruk miatt szociális és mentális támogatásra szoruló, önmaguk ellátására részben képes személyek számára nyújt lehetőséget napközbeni tartózkodásra, társas kapcsolatok kialakítására, az alapvető higiéniai szükségletek kielégítésére és igény szerint napközbeni étkezésre. Az időskorúak nappali ellátása jelenleg öt idősek klubjában biztosított munkanapokon 8-16 óra között.</w:t>
      </w:r>
    </w:p>
    <w:p w14:paraId="2D7CDF53" w14:textId="77777777" w:rsidR="00D474E0" w:rsidRPr="00967A00" w:rsidRDefault="00D474E0" w:rsidP="00D474E0">
      <w:pPr>
        <w:jc w:val="both"/>
        <w:rPr>
          <w:rFonts w:ascii="Arial" w:hAnsi="Arial" w:cs="Arial"/>
          <w:b/>
        </w:rPr>
      </w:pPr>
      <w:r w:rsidRPr="00967A00">
        <w:rPr>
          <w:rFonts w:ascii="Arial" w:hAnsi="Arial" w:cs="Arial"/>
        </w:rPr>
        <w:t xml:space="preserve">A </w:t>
      </w:r>
      <w:r w:rsidRPr="00967A00">
        <w:rPr>
          <w:rFonts w:ascii="Arial" w:hAnsi="Arial" w:cs="Arial"/>
          <w:b/>
        </w:rPr>
        <w:t>fogyatékos személyek nappali</w:t>
      </w:r>
      <w:r w:rsidRPr="00967A00">
        <w:rPr>
          <w:rFonts w:ascii="Arial" w:hAnsi="Arial" w:cs="Arial"/>
        </w:rPr>
        <w:t xml:space="preserve"> ellátása keretében</w:t>
      </w:r>
      <w:r w:rsidRPr="00967A00">
        <w:rPr>
          <w:rFonts w:ascii="Arial" w:hAnsi="Arial" w:cs="Arial"/>
          <w:b/>
        </w:rPr>
        <w:t xml:space="preserve"> </w:t>
      </w:r>
      <w:r w:rsidRPr="00967A00">
        <w:rPr>
          <w:rFonts w:ascii="Arial" w:hAnsi="Arial" w:cs="Arial"/>
        </w:rPr>
        <w:t>a</w:t>
      </w:r>
      <w:r w:rsidRPr="00967A00">
        <w:rPr>
          <w:rFonts w:ascii="Arial" w:hAnsi="Arial" w:cs="Arial"/>
          <w:b/>
        </w:rPr>
        <w:t xml:space="preserve"> </w:t>
      </w:r>
      <w:r w:rsidRPr="00967A00">
        <w:rPr>
          <w:rFonts w:ascii="Arial" w:hAnsi="Arial" w:cs="Arial"/>
        </w:rPr>
        <w:t xml:space="preserve">3. évüket betöltött, önkiszolgálásra részben képes vagy önellátásra nem képes, de felügyeletre szoruló fogyatékos, illetve autista személyek nappali ellátását a kerületben a Zuglói Szociális Szolgáltató Központ „Patrónus” Nappali Otthona biztosítja. A fogyatékos nappali ellátás mellett az intézmény fejlesztő foglalkoztatási feladatokat is ellát. A telephely 45 fogyatékos személy befogadására alkalmas. </w:t>
      </w:r>
    </w:p>
    <w:p w14:paraId="2A904726" w14:textId="77777777" w:rsidR="00D474E0" w:rsidRPr="00967A00" w:rsidRDefault="00126E82" w:rsidP="00D474E0">
      <w:pPr>
        <w:jc w:val="both"/>
        <w:rPr>
          <w:rFonts w:ascii="Arial" w:hAnsi="Arial" w:cs="Arial"/>
        </w:rPr>
      </w:pPr>
      <w:r w:rsidRPr="00967A00">
        <w:rPr>
          <w:rFonts w:ascii="Arial" w:hAnsi="Arial" w:cs="Arial"/>
        </w:rPr>
        <w:t>A</w:t>
      </w:r>
      <w:r w:rsidR="00D474E0" w:rsidRPr="00967A00">
        <w:rPr>
          <w:rFonts w:ascii="Arial" w:hAnsi="Arial" w:cs="Arial"/>
        </w:rPr>
        <w:t xml:space="preserve"> Zuglói Szociális Szolgáltató Központ </w:t>
      </w:r>
      <w:r w:rsidR="00D474E0" w:rsidRPr="00967A00">
        <w:rPr>
          <w:rFonts w:ascii="Arial" w:hAnsi="Arial" w:cs="Arial"/>
          <w:b/>
        </w:rPr>
        <w:t>étkeztetést</w:t>
      </w:r>
      <w:r w:rsidR="00D474E0" w:rsidRPr="00967A00">
        <w:rPr>
          <w:rFonts w:ascii="Arial" w:hAnsi="Arial" w:cs="Arial"/>
        </w:rPr>
        <w:t xml:space="preserve"> kötelezően biztosít azon személyek részére, akik a szociális okokból – különösen koruk, egészségi állapotuk, fogyatékosságuk, pszichiátriai betegségük vagy hajléktalanságuk miatt – önmaguk, illetve eltartottjaik részére nem tudnak legalább napi egyszeri meleg étkezésről köteles gondoskodni. </w:t>
      </w:r>
    </w:p>
    <w:p w14:paraId="7C064808" w14:textId="77777777" w:rsidR="00D474E0" w:rsidRPr="00967A00" w:rsidRDefault="00D474E0" w:rsidP="00D474E0">
      <w:pPr>
        <w:jc w:val="both"/>
        <w:rPr>
          <w:rFonts w:ascii="Arial" w:hAnsi="Arial" w:cs="Arial"/>
        </w:rPr>
      </w:pPr>
      <w:r w:rsidRPr="00967A00">
        <w:rPr>
          <w:rFonts w:ascii="Arial" w:hAnsi="Arial" w:cs="Arial"/>
        </w:rPr>
        <w:t xml:space="preserve">A </w:t>
      </w:r>
      <w:r w:rsidRPr="00967A00">
        <w:rPr>
          <w:rFonts w:ascii="Arial" w:hAnsi="Arial" w:cs="Arial"/>
          <w:b/>
        </w:rPr>
        <w:t>házi segítségnyújtás</w:t>
      </w:r>
      <w:r w:rsidRPr="00967A00">
        <w:rPr>
          <w:rFonts w:ascii="Arial" w:hAnsi="Arial" w:cs="Arial"/>
        </w:rPr>
        <w:t xml:space="preserve"> Zuglói Szociális Szolgáltató Központ gondozási csoportokon keresztül valósul meg.</w:t>
      </w:r>
    </w:p>
    <w:p w14:paraId="180642D6" w14:textId="77777777" w:rsidR="00D474E0" w:rsidRPr="00967A00" w:rsidRDefault="00D474E0" w:rsidP="00D474E0">
      <w:pPr>
        <w:jc w:val="both"/>
        <w:rPr>
          <w:rFonts w:ascii="Arial" w:hAnsi="Arial" w:cs="Arial"/>
        </w:rPr>
      </w:pPr>
      <w:r w:rsidRPr="00967A00">
        <w:rPr>
          <w:rFonts w:ascii="Arial" w:hAnsi="Arial" w:cs="Arial"/>
          <w:b/>
        </w:rPr>
        <w:lastRenderedPageBreak/>
        <w:t>Jelzőrendszeres házi segítségnyújtást</w:t>
      </w:r>
      <w:r w:rsidRPr="00967A00">
        <w:rPr>
          <w:rFonts w:ascii="Arial" w:hAnsi="Arial" w:cs="Arial"/>
        </w:rPr>
        <w:t xml:space="preserve"> a Kerékgyártó utcai Gondozási Csoport biztosít a Zuglói Közbiztonsági </w:t>
      </w:r>
      <w:proofErr w:type="gramStart"/>
      <w:r w:rsidRPr="00967A00">
        <w:rPr>
          <w:rFonts w:ascii="Arial" w:hAnsi="Arial" w:cs="Arial"/>
        </w:rPr>
        <w:t>Non-profit</w:t>
      </w:r>
      <w:proofErr w:type="gramEnd"/>
      <w:r w:rsidRPr="00967A00">
        <w:rPr>
          <w:rFonts w:ascii="Arial" w:hAnsi="Arial" w:cs="Arial"/>
        </w:rPr>
        <w:t xml:space="preserve"> Kft. közreműködésével. </w:t>
      </w:r>
    </w:p>
    <w:p w14:paraId="433EBCD2" w14:textId="77777777" w:rsidR="00D474E0" w:rsidRPr="00967A00" w:rsidRDefault="00D474E0" w:rsidP="00D474E0">
      <w:pPr>
        <w:jc w:val="both"/>
        <w:rPr>
          <w:rFonts w:ascii="Arial" w:hAnsi="Arial" w:cs="Arial"/>
        </w:rPr>
      </w:pPr>
      <w:r w:rsidRPr="00967A00">
        <w:rPr>
          <w:rFonts w:ascii="Arial" w:hAnsi="Arial" w:cs="Arial"/>
        </w:rPr>
        <w:t xml:space="preserve">Az idősek ellátásban hiányosságot jelent, hogy a kerületben nem működik időskorúak gondozóháza, mely a szociális törvény alapján kötelező önkormányzati feladat. </w:t>
      </w:r>
    </w:p>
    <w:p w14:paraId="58DE9D27" w14:textId="77777777" w:rsidR="00D474E0" w:rsidRPr="00967A00" w:rsidRDefault="00D474E0" w:rsidP="00D474E0">
      <w:pPr>
        <w:jc w:val="both"/>
        <w:rPr>
          <w:rFonts w:ascii="Arial" w:hAnsi="Arial" w:cs="Arial"/>
        </w:rPr>
      </w:pPr>
      <w:r w:rsidRPr="00967A00">
        <w:rPr>
          <w:rFonts w:ascii="Arial" w:hAnsi="Arial" w:cs="Arial"/>
          <w:b/>
        </w:rPr>
        <w:t>Zuglói Család- és Gyermekjóléti Központ – Családsegítés. A</w:t>
      </w:r>
      <w:r w:rsidRPr="00967A00">
        <w:rPr>
          <w:rFonts w:ascii="Arial" w:hAnsi="Arial" w:cs="Arial"/>
        </w:rPr>
        <w:t xml:space="preserve"> Zuglói Család- és Gyermekjóléti Központ családsegítő szolgáltatási feladatait a szociális törvény határozza meg. Ennek értelmében szociális vagy mentálhigiénés problémák, illetve egyéb krízishelyzet miatt segítségre szoruló személyek, családok számára az ilyen helyzethez vezető okok megelőzése, a krízishelyzet megszüntetése, valamint az életvezetési képesség megőrzése céljából látja el feladatait</w:t>
      </w:r>
    </w:p>
    <w:p w14:paraId="6F3FCB57" w14:textId="77777777" w:rsidR="00D474E0" w:rsidRPr="00967A00" w:rsidRDefault="00D474E0" w:rsidP="00427BBE">
      <w:pPr>
        <w:rPr>
          <w:rFonts w:ascii="Arial" w:hAnsi="Arial" w:cs="Arial"/>
          <w:i/>
        </w:rPr>
      </w:pPr>
      <w:bookmarkStart w:id="41" w:name="_Toc43022672"/>
      <w:r w:rsidRPr="00967A00">
        <w:rPr>
          <w:rFonts w:ascii="Arial" w:hAnsi="Arial" w:cs="Arial"/>
        </w:rPr>
        <w:t xml:space="preserve"> Lakhatási tanácsad</w:t>
      </w:r>
      <w:bookmarkEnd w:id="41"/>
      <w:r w:rsidRPr="00967A00">
        <w:rPr>
          <w:rFonts w:ascii="Arial" w:hAnsi="Arial" w:cs="Arial"/>
        </w:rPr>
        <w:t>ás keretében:</w:t>
      </w:r>
    </w:p>
    <w:p w14:paraId="7D68B134" w14:textId="77777777" w:rsidR="00D474E0" w:rsidRPr="00967A00" w:rsidRDefault="00D474E0" w:rsidP="00D474E0">
      <w:pPr>
        <w:jc w:val="both"/>
        <w:rPr>
          <w:rFonts w:ascii="Arial" w:hAnsi="Arial" w:cs="Arial"/>
          <w:shd w:val="clear" w:color="auto" w:fill="FFFFFF"/>
        </w:rPr>
      </w:pPr>
      <w:r w:rsidRPr="00967A00">
        <w:rPr>
          <w:rFonts w:ascii="Arial" w:hAnsi="Arial" w:cs="Arial"/>
        </w:rPr>
        <w:t xml:space="preserve">Az intézmény hátralékkezelési tanácsadást működtet. </w:t>
      </w:r>
      <w:r w:rsidRPr="00967A00">
        <w:rPr>
          <w:rFonts w:ascii="Arial" w:hAnsi="Arial" w:cs="Arial"/>
          <w:shd w:val="clear" w:color="auto" w:fill="FFFFFF"/>
        </w:rPr>
        <w:t xml:space="preserve">A Lakhatási tanácsadó csoport a kerület önkormányzati bérlakásaiban élő ügyfelek lakhatásának megőrzése érdekében kapcsolatot tart és esetek mentén együttműködik Budapest Főváros XIV. Kerület Zugló Önkormányzata Polgármesteri Hivatalának érintett szervezeti egységeivel. </w:t>
      </w:r>
    </w:p>
    <w:p w14:paraId="3463079C" w14:textId="77777777" w:rsidR="00D474E0" w:rsidRPr="00967A00" w:rsidRDefault="00D474E0" w:rsidP="00D474E0">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b/>
          <w:sz w:val="22"/>
          <w:szCs w:val="22"/>
        </w:rPr>
      </w:pPr>
      <w:r w:rsidRPr="00967A00">
        <w:rPr>
          <w:rFonts w:ascii="Arial" w:hAnsi="Arial" w:cs="Arial"/>
          <w:b/>
          <w:sz w:val="22"/>
          <w:szCs w:val="22"/>
        </w:rPr>
        <w:t>Pálya</w:t>
      </w:r>
      <w:r w:rsidR="00837C26" w:rsidRPr="00967A00">
        <w:rPr>
          <w:rFonts w:ascii="Arial" w:hAnsi="Arial" w:cs="Arial"/>
          <w:b/>
          <w:sz w:val="22"/>
          <w:szCs w:val="22"/>
        </w:rPr>
        <w:t>-</w:t>
      </w:r>
      <w:r w:rsidRPr="00967A00">
        <w:rPr>
          <w:rFonts w:ascii="Arial" w:hAnsi="Arial" w:cs="Arial"/>
          <w:b/>
          <w:sz w:val="22"/>
          <w:szCs w:val="22"/>
        </w:rPr>
        <w:t xml:space="preserve"> és munkavállalási tanácsadás keretében:</w:t>
      </w:r>
    </w:p>
    <w:p w14:paraId="5627BEEB" w14:textId="77777777" w:rsidR="00D474E0" w:rsidRPr="00967A00" w:rsidRDefault="00D474E0" w:rsidP="007954F6">
      <w:pPr>
        <w:pStyle w:val="Norml1"/>
        <w:numPr>
          <w:ilvl w:val="0"/>
          <w:numId w:val="16"/>
        </w:num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hAnsi="Arial" w:cs="Arial"/>
          <w:b/>
          <w:sz w:val="22"/>
          <w:szCs w:val="22"/>
        </w:rPr>
      </w:pPr>
      <w:r w:rsidRPr="00967A00">
        <w:rPr>
          <w:rFonts w:ascii="Arial" w:hAnsi="Arial" w:cs="Arial"/>
          <w:sz w:val="22"/>
          <w:szCs w:val="22"/>
        </w:rPr>
        <w:t>munkatanácsadást végez, amelynek célja az azt igénybe vevő személy elhelyezkedését akadályozó körülmények feltárása, valamint az azok megszüntetésére, a sikeres elhelyezkedés megvalósítására irányuló terv kidolgozása,</w:t>
      </w:r>
    </w:p>
    <w:p w14:paraId="4DD40FA4" w14:textId="77777777" w:rsidR="00D474E0" w:rsidRPr="00967A00" w:rsidRDefault="00D474E0" w:rsidP="007954F6">
      <w:pPr>
        <w:pStyle w:val="Listaszerbekezds"/>
        <w:numPr>
          <w:ilvl w:val="0"/>
          <w:numId w:val="16"/>
        </w:numPr>
        <w:shd w:val="clear" w:color="auto" w:fill="FFFFFF"/>
        <w:spacing w:after="0" w:line="240" w:lineRule="auto"/>
        <w:jc w:val="both"/>
        <w:rPr>
          <w:rFonts w:ascii="Arial" w:hAnsi="Arial" w:cs="Arial"/>
          <w:color w:val="000000"/>
        </w:rPr>
      </w:pPr>
      <w:r w:rsidRPr="00967A00">
        <w:rPr>
          <w:rFonts w:ascii="Arial" w:hAnsi="Arial" w:cs="Arial"/>
          <w:color w:val="000000"/>
        </w:rPr>
        <w:t>pályatanácsadást lát el, az igénybe vevő személy pályaválasztásának, pályamódosításának elősegítése, és számára érdeklődésének, képességének, személyiségének és a munkaerő-piaci igényeknek megfelelő pályaterv kialakítása érdekében</w:t>
      </w:r>
    </w:p>
    <w:p w14:paraId="5B68F159" w14:textId="77777777" w:rsidR="00D474E0" w:rsidRPr="00967A00" w:rsidRDefault="00D474E0" w:rsidP="007954F6">
      <w:pPr>
        <w:pStyle w:val="Listaszerbekezds"/>
        <w:numPr>
          <w:ilvl w:val="0"/>
          <w:numId w:val="16"/>
        </w:numPr>
        <w:shd w:val="clear" w:color="auto" w:fill="FFFFFF"/>
        <w:spacing w:after="0" w:line="240" w:lineRule="auto"/>
        <w:jc w:val="both"/>
        <w:rPr>
          <w:rFonts w:ascii="Arial" w:hAnsi="Arial" w:cs="Arial"/>
          <w:color w:val="000000"/>
        </w:rPr>
      </w:pPr>
      <w:r w:rsidRPr="00967A00">
        <w:rPr>
          <w:rFonts w:ascii="Arial" w:hAnsi="Arial" w:cs="Arial"/>
          <w:color w:val="000000"/>
          <w:shd w:val="clear" w:color="auto" w:fill="FFFFFF"/>
        </w:rPr>
        <w:t>álláskeresési tanácsadást lát el, melynek</w:t>
      </w:r>
      <w:r w:rsidRPr="00967A00">
        <w:rPr>
          <w:rFonts w:ascii="Arial" w:hAnsi="Arial" w:cs="Arial"/>
          <w:color w:val="000000"/>
        </w:rPr>
        <w:t xml:space="preserve"> célja azok elhelyezkedésének elősegítése, akik munkát akarnak vállalni, de nem rendelkeznek az álláskereséshez szükséges ismeretekkel</w:t>
      </w:r>
    </w:p>
    <w:p w14:paraId="63FFDD50" w14:textId="77777777" w:rsidR="00D474E0" w:rsidRPr="00967A00" w:rsidRDefault="00D474E0" w:rsidP="007954F6">
      <w:pPr>
        <w:pStyle w:val="Listaszerbekezds"/>
        <w:numPr>
          <w:ilvl w:val="0"/>
          <w:numId w:val="16"/>
        </w:numPr>
        <w:spacing w:after="0" w:line="240" w:lineRule="auto"/>
        <w:jc w:val="both"/>
        <w:rPr>
          <w:rFonts w:ascii="Arial" w:hAnsi="Arial" w:cs="Arial"/>
          <w:color w:val="000000"/>
        </w:rPr>
      </w:pPr>
      <w:r w:rsidRPr="00967A00">
        <w:rPr>
          <w:rFonts w:ascii="Arial" w:hAnsi="Arial" w:cs="Arial"/>
          <w:color w:val="000000"/>
          <w:shd w:val="clear" w:color="auto" w:fill="FFFFFF"/>
        </w:rPr>
        <w:t>pszichológiai tanácsadást végez a munka-, pálya- és álláskeresési tanácsadáshoz, kapcsolódóan amennyiben arra a szolgáltatás céljának elérése érdekében szükség van</w:t>
      </w:r>
      <w:r w:rsidRPr="00967A00">
        <w:rPr>
          <w:rFonts w:ascii="Arial" w:hAnsi="Arial" w:cs="Arial"/>
          <w:color w:val="000000"/>
        </w:rPr>
        <w:t>.</w:t>
      </w:r>
    </w:p>
    <w:p w14:paraId="69DA3B2C" w14:textId="77777777" w:rsidR="00D474E0" w:rsidRPr="00967A00" w:rsidRDefault="00D474E0" w:rsidP="00D474E0">
      <w:pPr>
        <w:spacing w:line="360" w:lineRule="auto"/>
        <w:jc w:val="both"/>
        <w:rPr>
          <w:rFonts w:ascii="Arial" w:eastAsia="ヒラギノ角ゴ Pro W3" w:hAnsi="Arial" w:cs="Arial"/>
          <w:b/>
          <w:color w:val="000000"/>
          <w:lang w:eastAsia="hu-HU"/>
        </w:rPr>
      </w:pPr>
    </w:p>
    <w:p w14:paraId="741D0383" w14:textId="77777777" w:rsidR="00D474E0" w:rsidRPr="00967A00" w:rsidRDefault="00D474E0" w:rsidP="00D474E0">
      <w:pPr>
        <w:shd w:val="clear" w:color="auto" w:fill="FFFFFF"/>
        <w:jc w:val="both"/>
        <w:rPr>
          <w:rFonts w:ascii="Arial" w:hAnsi="Arial" w:cs="Arial"/>
          <w:color w:val="000000"/>
        </w:rPr>
      </w:pPr>
      <w:r w:rsidRPr="00967A00">
        <w:rPr>
          <w:rFonts w:ascii="Arial" w:hAnsi="Arial" w:cs="Arial"/>
          <w:b/>
          <w:color w:val="000000"/>
        </w:rPr>
        <w:t xml:space="preserve">Munkaközvetítés. </w:t>
      </w:r>
      <w:r w:rsidRPr="00967A00">
        <w:rPr>
          <w:rFonts w:ascii="Arial" w:hAnsi="Arial" w:cs="Arial"/>
          <w:color w:val="000000"/>
        </w:rPr>
        <w:t>Az Állás-les Munkaközvetítő Iroda a munkaközvetítő tevékenységet a munkát keresőkkel, valamint a munkaadókkal együttműködve folytatja.</w:t>
      </w:r>
    </w:p>
    <w:p w14:paraId="181CB473" w14:textId="77777777" w:rsidR="00D474E0" w:rsidRPr="00967A00" w:rsidRDefault="00D474E0" w:rsidP="00D474E0">
      <w:pPr>
        <w:shd w:val="clear" w:color="auto" w:fill="FFFFFF"/>
        <w:jc w:val="both"/>
        <w:rPr>
          <w:rFonts w:ascii="Arial" w:hAnsi="Arial" w:cs="Arial"/>
        </w:rPr>
      </w:pPr>
      <w:r w:rsidRPr="00967A00">
        <w:rPr>
          <w:rFonts w:ascii="Arial" w:hAnsi="Arial" w:cs="Arial"/>
          <w:b/>
          <w:color w:val="000000"/>
        </w:rPr>
        <w:t xml:space="preserve">Tükörkép Műhely. </w:t>
      </w:r>
      <w:r w:rsidRPr="00967A00">
        <w:rPr>
          <w:rFonts w:ascii="Arial" w:hAnsi="Arial" w:cs="Arial"/>
        </w:rPr>
        <w:t xml:space="preserve">A Tükörkép Műhely elsősorban az álláskereséshez, állásközvetítéshez kapcsolódó komplex szolgáltatás egy fázisa, amely az állásinterjúkhoz vagy az állásszerzéshez kapcsolódó fontos eseményekhez, öltözködési, szükség szerint az egyénhez illeszkedő, harmonikus külső megjelenéshez nyújt (hajvágást, hajmosást, hajszárítást, arc- és kézápolás) szolgáltatást, annak érdekében, hogy az </w:t>
      </w:r>
      <w:proofErr w:type="spellStart"/>
      <w:r w:rsidRPr="00967A00">
        <w:rPr>
          <w:rFonts w:ascii="Arial" w:hAnsi="Arial" w:cs="Arial"/>
        </w:rPr>
        <w:t>önkép</w:t>
      </w:r>
      <w:proofErr w:type="spellEnd"/>
      <w:r w:rsidRPr="00967A00">
        <w:rPr>
          <w:rFonts w:ascii="Arial" w:hAnsi="Arial" w:cs="Arial"/>
        </w:rPr>
        <w:t>, önbizalom megerősítésével a munkakereső nagyobb eséllyel tudjon a munkaerő-piacon állást találni.</w:t>
      </w:r>
    </w:p>
    <w:p w14:paraId="20435CFF" w14:textId="3DA4EF5F" w:rsidR="00FD0C5F" w:rsidRDefault="00FD0C5F" w:rsidP="00D474E0">
      <w:pPr>
        <w:shd w:val="clear" w:color="auto" w:fill="FFFFFF"/>
        <w:jc w:val="both"/>
        <w:rPr>
          <w:rFonts w:ascii="Arial" w:hAnsi="Arial" w:cs="Arial"/>
        </w:rPr>
      </w:pPr>
    </w:p>
    <w:p w14:paraId="53536579" w14:textId="77777777" w:rsidR="002F1197" w:rsidRPr="00967A00" w:rsidRDefault="00D474E0" w:rsidP="002F1197">
      <w:pPr>
        <w:pStyle w:val="Norml1"/>
        <w:spacing w:after="120" w:line="276" w:lineRule="auto"/>
        <w:jc w:val="both"/>
        <w:rPr>
          <w:rFonts w:ascii="Arial" w:hAnsi="Arial" w:cs="Arial"/>
          <w:b/>
          <w:sz w:val="22"/>
          <w:szCs w:val="22"/>
        </w:rPr>
      </w:pPr>
      <w:r w:rsidRPr="00967A00">
        <w:rPr>
          <w:rFonts w:ascii="Arial" w:hAnsi="Arial" w:cs="Arial"/>
          <w:b/>
          <w:sz w:val="22"/>
          <w:szCs w:val="22"/>
        </w:rPr>
        <w:t>Minimumjövedelem</w:t>
      </w:r>
      <w:r w:rsidR="002F1197" w:rsidRPr="00967A00">
        <w:rPr>
          <w:rFonts w:ascii="Arial" w:hAnsi="Arial" w:cs="Arial"/>
          <w:b/>
          <w:sz w:val="22"/>
          <w:szCs w:val="22"/>
        </w:rPr>
        <w:t>-juttatás</w:t>
      </w:r>
      <w:r w:rsidRPr="00967A00">
        <w:rPr>
          <w:rFonts w:ascii="Arial" w:hAnsi="Arial" w:cs="Arial"/>
          <w:b/>
          <w:sz w:val="22"/>
          <w:szCs w:val="22"/>
        </w:rPr>
        <w:t xml:space="preserve"> </w:t>
      </w:r>
    </w:p>
    <w:p w14:paraId="4168ADB2" w14:textId="77777777" w:rsidR="00C52B09" w:rsidRPr="00967A00" w:rsidRDefault="00D474E0" w:rsidP="008B6C4D">
      <w:pPr>
        <w:pStyle w:val="Norml1"/>
        <w:spacing w:before="160" w:after="120" w:line="276" w:lineRule="auto"/>
        <w:jc w:val="both"/>
        <w:rPr>
          <w:rFonts w:ascii="Arial" w:eastAsia="Calibri" w:hAnsi="Arial" w:cs="Arial"/>
          <w:iCs/>
          <w:noProof/>
          <w:sz w:val="22"/>
          <w:szCs w:val="22"/>
        </w:rPr>
      </w:pPr>
      <w:r w:rsidRPr="00967A00">
        <w:rPr>
          <w:rFonts w:ascii="Arial" w:eastAsia="Calibri" w:hAnsi="Arial" w:cs="Arial"/>
          <w:iCs/>
          <w:noProof/>
          <w:sz w:val="22"/>
          <w:szCs w:val="22"/>
        </w:rPr>
        <w:t>Az önkormányzat</w:t>
      </w:r>
      <w:r w:rsidR="006701CE" w:rsidRPr="00967A00">
        <w:rPr>
          <w:rFonts w:ascii="Arial" w:eastAsia="Calibri" w:hAnsi="Arial" w:cs="Arial"/>
          <w:iCs/>
          <w:noProof/>
          <w:sz w:val="22"/>
          <w:szCs w:val="22"/>
        </w:rPr>
        <w:t xml:space="preserve"> a gazdasági program alkotása során felmerült koncepciónak megfelelően 2020-ban </w:t>
      </w:r>
      <w:r w:rsidR="00837C26" w:rsidRPr="00967A00">
        <w:rPr>
          <w:rFonts w:ascii="Arial" w:eastAsia="Calibri" w:hAnsi="Arial" w:cs="Arial"/>
          <w:iCs/>
          <w:noProof/>
          <w:sz w:val="22"/>
          <w:szCs w:val="22"/>
        </w:rPr>
        <w:t>felülvizsgál</w:t>
      </w:r>
      <w:r w:rsidR="006701CE" w:rsidRPr="00967A00">
        <w:rPr>
          <w:rFonts w:ascii="Arial" w:eastAsia="Calibri" w:hAnsi="Arial" w:cs="Arial"/>
          <w:iCs/>
          <w:noProof/>
          <w:sz w:val="22"/>
          <w:szCs w:val="22"/>
        </w:rPr>
        <w:t>t</w:t>
      </w:r>
      <w:r w:rsidR="00837C26" w:rsidRPr="00967A00">
        <w:rPr>
          <w:rFonts w:ascii="Arial" w:eastAsia="Calibri" w:hAnsi="Arial" w:cs="Arial"/>
          <w:iCs/>
          <w:noProof/>
          <w:sz w:val="22"/>
          <w:szCs w:val="22"/>
        </w:rPr>
        <w:t xml:space="preserve">a </w:t>
      </w:r>
      <w:r w:rsidRPr="00967A00">
        <w:rPr>
          <w:rFonts w:ascii="Arial" w:eastAsia="Calibri" w:hAnsi="Arial" w:cs="Arial"/>
          <w:iCs/>
          <w:noProof/>
          <w:sz w:val="22"/>
          <w:szCs w:val="22"/>
        </w:rPr>
        <w:t xml:space="preserve">szociális </w:t>
      </w:r>
      <w:r w:rsidR="002F1197" w:rsidRPr="00967A00">
        <w:rPr>
          <w:rFonts w:ascii="Arial" w:eastAsia="Calibri" w:hAnsi="Arial" w:cs="Arial"/>
          <w:iCs/>
          <w:noProof/>
          <w:sz w:val="22"/>
          <w:szCs w:val="22"/>
        </w:rPr>
        <w:t>rendeletét</w:t>
      </w:r>
      <w:r w:rsidR="00C52B09" w:rsidRPr="00967A00">
        <w:rPr>
          <w:rFonts w:ascii="Arial" w:eastAsia="Calibri" w:hAnsi="Arial" w:cs="Arial"/>
          <w:iCs/>
          <w:noProof/>
          <w:sz w:val="22"/>
          <w:szCs w:val="22"/>
        </w:rPr>
        <w:t>:</w:t>
      </w:r>
      <w:r w:rsidR="002F1197" w:rsidRPr="00967A00">
        <w:rPr>
          <w:rFonts w:ascii="Arial" w:eastAsia="Calibri" w:hAnsi="Arial" w:cs="Arial"/>
          <w:iCs/>
          <w:noProof/>
          <w:sz w:val="22"/>
          <w:szCs w:val="22"/>
        </w:rPr>
        <w:t xml:space="preserve"> </w:t>
      </w:r>
    </w:p>
    <w:p w14:paraId="67DC5E3A" w14:textId="77777777" w:rsidR="002F1197" w:rsidRPr="00967A00" w:rsidRDefault="00C52B09" w:rsidP="008B6C4D">
      <w:pPr>
        <w:pStyle w:val="Norml1"/>
        <w:spacing w:before="160" w:after="120" w:line="276" w:lineRule="auto"/>
        <w:jc w:val="both"/>
        <w:rPr>
          <w:rFonts w:ascii="Arial" w:eastAsia="Calibri" w:hAnsi="Arial" w:cs="Arial"/>
          <w:iCs/>
          <w:noProof/>
          <w:sz w:val="22"/>
          <w:szCs w:val="22"/>
        </w:rPr>
      </w:pPr>
      <w:r w:rsidRPr="00967A00">
        <w:rPr>
          <w:rFonts w:ascii="Arial" w:eastAsia="Calibri" w:hAnsi="Arial" w:cs="Arial"/>
          <w:iCs/>
          <w:noProof/>
          <w:sz w:val="22"/>
          <w:szCs w:val="22"/>
        </w:rPr>
        <w:t xml:space="preserve">A </w:t>
      </w:r>
      <w:r w:rsidR="002F1197" w:rsidRPr="00967A00">
        <w:rPr>
          <w:rFonts w:ascii="Arial" w:eastAsia="Calibri" w:hAnsi="Arial" w:cs="Arial"/>
          <w:iCs/>
          <w:noProof/>
          <w:sz w:val="22"/>
          <w:szCs w:val="22"/>
        </w:rPr>
        <w:t>vagyon fogalma a szociális törvény által meghatározott fogalomnak feleljen meg, ezzel segítve a rászorultság szociális ágazaton belüli értékelése kompatibilisabbá tételét.</w:t>
      </w:r>
    </w:p>
    <w:p w14:paraId="0C17CBBD" w14:textId="77777777" w:rsidR="002F1197" w:rsidRPr="00967A00" w:rsidRDefault="00C52B09" w:rsidP="002F1197">
      <w:pPr>
        <w:pStyle w:val="Norml1"/>
        <w:spacing w:after="120" w:line="276" w:lineRule="auto"/>
        <w:jc w:val="both"/>
        <w:rPr>
          <w:rFonts w:ascii="Arial" w:eastAsia="Calibri" w:hAnsi="Arial" w:cs="Arial"/>
          <w:iCs/>
          <w:noProof/>
          <w:sz w:val="22"/>
          <w:szCs w:val="22"/>
        </w:rPr>
      </w:pPr>
      <w:r w:rsidRPr="00967A00">
        <w:rPr>
          <w:rFonts w:ascii="Arial" w:eastAsia="Calibri" w:hAnsi="Arial" w:cs="Arial"/>
          <w:iCs/>
          <w:noProof/>
          <w:sz w:val="22"/>
          <w:szCs w:val="22"/>
        </w:rPr>
        <w:lastRenderedPageBreak/>
        <w:t>Amennyiben</w:t>
      </w:r>
      <w:r w:rsidR="002F1197" w:rsidRPr="00967A00">
        <w:rPr>
          <w:rFonts w:ascii="Arial" w:eastAsia="Calibri" w:hAnsi="Arial" w:cs="Arial"/>
          <w:iCs/>
          <w:noProof/>
          <w:sz w:val="22"/>
          <w:szCs w:val="22"/>
        </w:rPr>
        <w:t xml:space="preserve"> a kérelmező szociális törvény szerint neki járó juttatást (foglalkoztatás helyettesítő támogatást) nem veszi igénybe, úgy önkormányzati minimumjövedelem-juttatás sem jár, a kérelmet el kell utasítani. Amennyiben igénybe veszi a kerületi hivatal által megállapított támogatást, abban az esetben jövedelmi viszonyait figyelembe véve a minimumjövedelem-juttatás kiegészítő támogatásként továbbra is megállapítható lesz.</w:t>
      </w:r>
    </w:p>
    <w:p w14:paraId="07EFBE05" w14:textId="77777777" w:rsidR="002F1197" w:rsidRPr="00967A00" w:rsidRDefault="002F1197" w:rsidP="002F1197">
      <w:pPr>
        <w:pStyle w:val="Norml1"/>
        <w:spacing w:after="120" w:line="276" w:lineRule="auto"/>
        <w:jc w:val="both"/>
        <w:rPr>
          <w:rFonts w:ascii="Arial" w:eastAsia="Calibri" w:hAnsi="Arial" w:cs="Arial"/>
          <w:iCs/>
          <w:noProof/>
          <w:sz w:val="22"/>
          <w:szCs w:val="22"/>
        </w:rPr>
      </w:pPr>
      <w:r w:rsidRPr="00967A00">
        <w:rPr>
          <w:rFonts w:ascii="Arial" w:eastAsia="Calibri" w:hAnsi="Arial" w:cs="Arial"/>
          <w:iCs/>
          <w:noProof/>
          <w:sz w:val="22"/>
          <w:szCs w:val="22"/>
        </w:rPr>
        <w:t xml:space="preserve">Ha a kérelmezőnek vagy a háztartás valamelyik tagjának a szociális törvényben biztosított foglalkoztatást helyettesítő támogatásra való jogosultsága mulasztás miatt szűnt meg, a továbbiakban nem lesz jogosult minimumjövedelem-juttatásra. </w:t>
      </w:r>
    </w:p>
    <w:p w14:paraId="13598DAD" w14:textId="5297DFB6" w:rsidR="002F1197" w:rsidRPr="00967A00" w:rsidRDefault="002F1197" w:rsidP="002F1197">
      <w:pPr>
        <w:pStyle w:val="Norml1"/>
        <w:spacing w:after="120" w:line="276" w:lineRule="auto"/>
        <w:jc w:val="both"/>
        <w:rPr>
          <w:rFonts w:ascii="Arial" w:eastAsia="Calibri" w:hAnsi="Arial" w:cs="Arial"/>
          <w:iCs/>
          <w:noProof/>
          <w:sz w:val="22"/>
          <w:szCs w:val="22"/>
        </w:rPr>
      </w:pPr>
      <w:r w:rsidRPr="00967A00">
        <w:rPr>
          <w:rFonts w:ascii="Arial" w:eastAsia="Calibri" w:hAnsi="Arial" w:cs="Arial"/>
          <w:iCs/>
          <w:noProof/>
          <w:sz w:val="22"/>
          <w:szCs w:val="22"/>
        </w:rPr>
        <w:t xml:space="preserve">A minimumjövedelem-juttatás továbbfolyósításának időtartama a </w:t>
      </w:r>
      <w:r w:rsidR="00C52B09" w:rsidRPr="00967A00">
        <w:rPr>
          <w:rFonts w:ascii="Arial" w:eastAsia="Calibri" w:hAnsi="Arial" w:cs="Arial"/>
          <w:iCs/>
          <w:noProof/>
          <w:sz w:val="22"/>
          <w:szCs w:val="22"/>
        </w:rPr>
        <w:t xml:space="preserve">korábbi </w:t>
      </w:r>
      <w:r w:rsidRPr="00967A00">
        <w:rPr>
          <w:rFonts w:ascii="Arial" w:eastAsia="Calibri" w:hAnsi="Arial" w:cs="Arial"/>
          <w:iCs/>
          <w:noProof/>
          <w:sz w:val="22"/>
          <w:szCs w:val="22"/>
        </w:rPr>
        <w:t>6 hónapról maximum 3 hónapra csökken</w:t>
      </w:r>
      <w:r w:rsidR="00C52B09" w:rsidRPr="00967A00">
        <w:rPr>
          <w:rFonts w:ascii="Arial" w:eastAsia="Calibri" w:hAnsi="Arial" w:cs="Arial"/>
          <w:iCs/>
          <w:noProof/>
          <w:sz w:val="22"/>
          <w:szCs w:val="22"/>
        </w:rPr>
        <w:t>t</w:t>
      </w:r>
      <w:r w:rsidRPr="00967A00">
        <w:rPr>
          <w:rFonts w:ascii="Arial" w:eastAsia="Calibri" w:hAnsi="Arial" w:cs="Arial"/>
          <w:iCs/>
          <w:noProof/>
          <w:sz w:val="22"/>
          <w:szCs w:val="22"/>
        </w:rPr>
        <w:t>.</w:t>
      </w:r>
    </w:p>
    <w:p w14:paraId="6D9CE0BD" w14:textId="77777777" w:rsidR="002F1197" w:rsidRPr="00967A00" w:rsidRDefault="002F1197" w:rsidP="00D474E0">
      <w:pPr>
        <w:pStyle w:val="Norml1"/>
        <w:spacing w:after="120" w:line="276" w:lineRule="auto"/>
        <w:jc w:val="both"/>
        <w:rPr>
          <w:rFonts w:ascii="Arial" w:eastAsia="Calibri" w:hAnsi="Arial" w:cs="Arial"/>
          <w:iCs/>
          <w:noProof/>
          <w:sz w:val="22"/>
          <w:szCs w:val="22"/>
        </w:rPr>
      </w:pPr>
    </w:p>
    <w:p w14:paraId="3666AA06" w14:textId="77777777" w:rsidR="00D474E0" w:rsidRPr="00967A00" w:rsidRDefault="00D474E0" w:rsidP="00D474E0">
      <w:pPr>
        <w:jc w:val="both"/>
        <w:rPr>
          <w:rFonts w:ascii="Arial" w:hAnsi="Arial" w:cs="Arial"/>
          <w:b/>
        </w:rPr>
      </w:pPr>
      <w:r w:rsidRPr="00967A00">
        <w:rPr>
          <w:rFonts w:ascii="Arial" w:hAnsi="Arial" w:cs="Arial"/>
          <w:b/>
        </w:rPr>
        <w:t>Gyermekjóléti szolgáltatások</w:t>
      </w:r>
    </w:p>
    <w:p w14:paraId="1B95694C" w14:textId="77777777" w:rsidR="00F6277E" w:rsidRPr="00967A00" w:rsidRDefault="00D474E0" w:rsidP="00D474E0">
      <w:pPr>
        <w:spacing w:line="276" w:lineRule="auto"/>
        <w:jc w:val="both"/>
        <w:rPr>
          <w:rFonts w:ascii="Arial" w:hAnsi="Arial" w:cs="Arial"/>
        </w:rPr>
      </w:pPr>
      <w:r w:rsidRPr="00967A00">
        <w:rPr>
          <w:rFonts w:ascii="Arial" w:hAnsi="Arial" w:cs="Arial"/>
        </w:rPr>
        <w:t xml:space="preserve">Az intézmény a gyermekjóléti szolgáltatás keretében ellátandó feladatait a gyermekvédelmi törvény határozza meg. Ezek célja a szociális munka módszereinek és eszközeinek felhasználásával a gyermek testi és lelki egészségének, családban történő nevelkedésének elősegítése, a gyermek veszélyeztetettségének megelőzése, a kialakult veszélyeztetettség megszüntetése, illetve a családjából kiemelt gyermek visszahelyezése. A Gyermekjóléti Központon belül az egyes feladatokat a Gyermekvédelmi Csoport, a Kapcsolatügyeleti és </w:t>
      </w:r>
      <w:proofErr w:type="spellStart"/>
      <w:r w:rsidRPr="00967A00">
        <w:rPr>
          <w:rFonts w:ascii="Arial" w:hAnsi="Arial" w:cs="Arial"/>
        </w:rPr>
        <w:t>Mediációs</w:t>
      </w:r>
      <w:proofErr w:type="spellEnd"/>
      <w:r w:rsidRPr="00967A00">
        <w:rPr>
          <w:rFonts w:ascii="Arial" w:hAnsi="Arial" w:cs="Arial"/>
        </w:rPr>
        <w:t xml:space="preserve"> Csoport és az Ifjúsági Szociális Munkás Csoport, és óvodai, iskolai és kollégiumi szociális segítők látják el. </w:t>
      </w:r>
    </w:p>
    <w:p w14:paraId="4DF5362A" w14:textId="77777777" w:rsidR="00D474E0" w:rsidRPr="00967A00" w:rsidRDefault="00F6277E" w:rsidP="00A905D8">
      <w:pPr>
        <w:spacing w:line="276" w:lineRule="auto"/>
        <w:jc w:val="both"/>
        <w:rPr>
          <w:rFonts w:ascii="Arial" w:hAnsi="Arial" w:cs="Arial"/>
        </w:rPr>
      </w:pPr>
      <w:r w:rsidRPr="00967A00">
        <w:rPr>
          <w:rFonts w:ascii="Arial" w:hAnsi="Arial" w:cs="Arial"/>
          <w:iCs/>
        </w:rPr>
        <w:t>A szociális segítők látják el kiemelten a következő f</w:t>
      </w:r>
      <w:r w:rsidR="00D474E0" w:rsidRPr="00967A00">
        <w:rPr>
          <w:rFonts w:ascii="Arial" w:hAnsi="Arial" w:cs="Arial"/>
          <w:iCs/>
        </w:rPr>
        <w:t>eladat</w:t>
      </w:r>
      <w:r w:rsidRPr="00967A00">
        <w:rPr>
          <w:rFonts w:ascii="Arial" w:hAnsi="Arial" w:cs="Arial"/>
          <w:iCs/>
        </w:rPr>
        <w:t>okat, úgy, mint a</w:t>
      </w:r>
      <w:r w:rsidR="00D474E0" w:rsidRPr="00967A00">
        <w:rPr>
          <w:rFonts w:ascii="Arial" w:hAnsi="Arial" w:cs="Arial"/>
          <w:iCs/>
        </w:rPr>
        <w:t xml:space="preserve"> gyermek családban nevelkedésének elősegítés</w:t>
      </w:r>
      <w:r w:rsidRPr="00967A00">
        <w:rPr>
          <w:rFonts w:ascii="Arial" w:hAnsi="Arial" w:cs="Arial"/>
          <w:iCs/>
        </w:rPr>
        <w:t>ét</w:t>
      </w:r>
      <w:r w:rsidR="00D474E0" w:rsidRPr="00967A00">
        <w:rPr>
          <w:rFonts w:ascii="Arial" w:hAnsi="Arial" w:cs="Arial"/>
          <w:iCs/>
        </w:rPr>
        <w:t>, a gyermek veszélyeztetettségének megelőzése érdekében</w:t>
      </w:r>
      <w:r w:rsidR="00D474E0" w:rsidRPr="00967A00">
        <w:rPr>
          <w:rFonts w:ascii="Arial" w:hAnsi="Arial" w:cs="Arial"/>
        </w:rPr>
        <w:t xml:space="preserve"> a gyermek igényeinek és szükségleteinek megfelelő önálló egyéni és csoportos speciális szolgáltatásokat, </w:t>
      </w:r>
      <w:r w:rsidRPr="00967A00">
        <w:rPr>
          <w:rFonts w:ascii="Arial" w:hAnsi="Arial" w:cs="Arial"/>
        </w:rPr>
        <w:t xml:space="preserve">továbbá </w:t>
      </w:r>
      <w:r w:rsidR="00D474E0" w:rsidRPr="00967A00">
        <w:rPr>
          <w:rFonts w:ascii="Arial" w:hAnsi="Arial" w:cs="Arial"/>
        </w:rPr>
        <w:t>foglalkozásokat nyúj</w:t>
      </w:r>
      <w:r w:rsidRPr="00967A00">
        <w:rPr>
          <w:rFonts w:ascii="Arial" w:hAnsi="Arial" w:cs="Arial"/>
        </w:rPr>
        <w:t>tanak a következők szer</w:t>
      </w:r>
      <w:r w:rsidR="00D474E0" w:rsidRPr="00967A00">
        <w:rPr>
          <w:rFonts w:ascii="Arial" w:hAnsi="Arial" w:cs="Arial"/>
        </w:rPr>
        <w:t>int:</w:t>
      </w:r>
    </w:p>
    <w:p w14:paraId="532BD3E1"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meghallgatja a gyermek panaszát és annak orvoslása érdekében megteszi a szükséges intézkedést</w:t>
      </w:r>
    </w:p>
    <w:p w14:paraId="536C4AC9"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utcai és lakótelepi szociális munkát,</w:t>
      </w:r>
    </w:p>
    <w:p w14:paraId="7C7DD802"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kapcsolattartási ügyeletet,</w:t>
      </w:r>
    </w:p>
    <w:p w14:paraId="02D4C083"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kórházi szociális munkát,</w:t>
      </w:r>
    </w:p>
    <w:p w14:paraId="36EA17C4"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óvodai, iskolai szociális segítő szolgáltatásokat</w:t>
      </w:r>
    </w:p>
    <w:p w14:paraId="4D9E7A32"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készenléti szolgálatot biztosít,</w:t>
      </w:r>
    </w:p>
    <w:p w14:paraId="53C29F4A"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szociális diagnózis készít,</w:t>
      </w:r>
    </w:p>
    <w:p w14:paraId="6C65AC87"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jogi, pszichológiai, fejlesztőpedagógiai tanácsadást,</w:t>
      </w:r>
    </w:p>
    <w:p w14:paraId="13989E4C"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medi</w:t>
      </w:r>
      <w:r w:rsidR="00B87A4F" w:rsidRPr="00967A00">
        <w:rPr>
          <w:rFonts w:ascii="Arial" w:hAnsi="Arial" w:cs="Arial"/>
        </w:rPr>
        <w:t>t</w:t>
      </w:r>
      <w:r w:rsidRPr="00967A00">
        <w:rPr>
          <w:rFonts w:ascii="Arial" w:hAnsi="Arial" w:cs="Arial"/>
        </w:rPr>
        <w:t>ációs szolgáltatást,</w:t>
      </w:r>
    </w:p>
    <w:p w14:paraId="60FD88C6"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családkonzultációt, családterápiát, családi döntéshozó konferenciát</w:t>
      </w:r>
    </w:p>
    <w:p w14:paraId="7974F27C"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prevenciós, szabadidős programok szervezése,</w:t>
      </w:r>
    </w:p>
    <w:p w14:paraId="16878818" w14:textId="77777777" w:rsidR="00D474E0" w:rsidRPr="00967A00" w:rsidRDefault="00D474E0" w:rsidP="008B6C4D">
      <w:pPr>
        <w:pStyle w:val="Listaszerbekezds"/>
        <w:numPr>
          <w:ilvl w:val="0"/>
          <w:numId w:val="17"/>
        </w:numPr>
        <w:tabs>
          <w:tab w:val="clear" w:pos="1476"/>
        </w:tabs>
        <w:autoSpaceDE w:val="0"/>
        <w:autoSpaceDN w:val="0"/>
        <w:adjustRightInd w:val="0"/>
        <w:spacing w:after="0" w:line="240" w:lineRule="auto"/>
        <w:ind w:left="1418" w:hanging="302"/>
        <w:contextualSpacing w:val="0"/>
        <w:jc w:val="both"/>
        <w:rPr>
          <w:rFonts w:ascii="Arial" w:hAnsi="Arial" w:cs="Arial"/>
        </w:rPr>
      </w:pPr>
      <w:r w:rsidRPr="00967A00">
        <w:rPr>
          <w:rFonts w:ascii="Arial" w:hAnsi="Arial" w:cs="Arial"/>
        </w:rPr>
        <w:t>védelembe vett gyermek esetében elkészíti a gondozási-nevelési tervet, családgondozást végez, illetve a gyámhatóság megkeresésére a családi pótlék természetbeni formában történő nyújtásához kapcsolódó pénzfelhasználási tervet (a továbbiakban: pénzfelhasználási terv) készít.</w:t>
      </w:r>
    </w:p>
    <w:p w14:paraId="687CBCBC"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veszélyeztetettséget észlelő-és jelzőrendszer működtetése, a jelzésre kötelezett intézményekkel való együttműködés, jelzőrendszeri tanácsadás biztosítása, valamint e rendszer segítségével,</w:t>
      </w:r>
    </w:p>
    <w:p w14:paraId="14616519"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a kerületben élő gyerekek szociális helyzetének, körülményeinek, veszélyeztetettségének és ellátások, szolgáltatások iránti szükségleteinek figyelemmel kísérése,</w:t>
      </w:r>
    </w:p>
    <w:p w14:paraId="777019AA"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t>új ellátások és szolgáltatások kezdeményezése a települési önkormányzatnál,</w:t>
      </w:r>
    </w:p>
    <w:p w14:paraId="229587B2" w14:textId="77777777" w:rsidR="00D474E0" w:rsidRPr="00967A00" w:rsidRDefault="00D474E0" w:rsidP="008B6C4D">
      <w:pPr>
        <w:numPr>
          <w:ilvl w:val="0"/>
          <w:numId w:val="17"/>
        </w:numPr>
        <w:tabs>
          <w:tab w:val="clear" w:pos="1476"/>
        </w:tabs>
        <w:suppressAutoHyphens/>
        <w:spacing w:after="0" w:line="240" w:lineRule="auto"/>
        <w:ind w:left="1418" w:hanging="302"/>
        <w:jc w:val="both"/>
        <w:rPr>
          <w:rFonts w:ascii="Arial" w:hAnsi="Arial" w:cs="Arial"/>
        </w:rPr>
      </w:pPr>
      <w:r w:rsidRPr="00967A00">
        <w:rPr>
          <w:rFonts w:ascii="Arial" w:hAnsi="Arial" w:cs="Arial"/>
        </w:rPr>
        <w:lastRenderedPageBreak/>
        <w:t>a veszélyeztetettséget előidéző okok feltárása, megoldási javaslatok, intézkedési tervek elkészítése</w:t>
      </w:r>
    </w:p>
    <w:p w14:paraId="5D8371BB" w14:textId="77777777" w:rsidR="00D474E0" w:rsidRPr="00967A00" w:rsidRDefault="00D474E0" w:rsidP="00D474E0">
      <w:pPr>
        <w:jc w:val="both"/>
        <w:rPr>
          <w:rFonts w:ascii="Arial" w:hAnsi="Arial" w:cs="Arial"/>
          <w:b/>
        </w:rPr>
      </w:pPr>
    </w:p>
    <w:p w14:paraId="16AF0A5F" w14:textId="77777777" w:rsidR="00D474E0" w:rsidRPr="00967A00" w:rsidRDefault="00D474E0" w:rsidP="00D474E0">
      <w:pPr>
        <w:jc w:val="both"/>
        <w:rPr>
          <w:rFonts w:ascii="Arial" w:hAnsi="Arial" w:cs="Arial"/>
          <w:b/>
        </w:rPr>
      </w:pPr>
      <w:r w:rsidRPr="00967A00">
        <w:rPr>
          <w:rFonts w:ascii="Arial" w:hAnsi="Arial" w:cs="Arial"/>
          <w:noProof/>
          <w:lang w:eastAsia="hu-HU"/>
        </w:rPr>
        <w:drawing>
          <wp:inline distT="0" distB="0" distL="0" distR="0" wp14:anchorId="00A57A9D" wp14:editId="675D9055">
            <wp:extent cx="5758815" cy="2553335"/>
            <wp:effectExtent l="0" t="0" r="13335" b="18415"/>
            <wp:docPr id="7"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2DA684" w14:textId="77777777" w:rsidR="00D474E0" w:rsidRPr="00967A00" w:rsidRDefault="00D474E0" w:rsidP="00F83934">
      <w:pPr>
        <w:widowControl w:val="0"/>
        <w:autoSpaceDE w:val="0"/>
        <w:autoSpaceDN w:val="0"/>
        <w:adjustRightInd w:val="0"/>
        <w:jc w:val="center"/>
        <w:rPr>
          <w:rFonts w:ascii="Arial" w:hAnsi="Arial" w:cs="Arial"/>
          <w:color w:val="000000"/>
        </w:rPr>
      </w:pPr>
      <w:r w:rsidRPr="00967A00">
        <w:rPr>
          <w:rFonts w:ascii="Arial" w:hAnsi="Arial" w:cs="Arial"/>
          <w:color w:val="000000"/>
        </w:rPr>
        <w:t>Az intézmény gondozással kapcsolatos adatai 2016-2019 között</w:t>
      </w:r>
    </w:p>
    <w:p w14:paraId="765A0525" w14:textId="3E6AA8A7" w:rsidR="00F6277E" w:rsidRDefault="00F6277E" w:rsidP="00D474E0">
      <w:pPr>
        <w:jc w:val="both"/>
        <w:rPr>
          <w:rFonts w:ascii="Arial" w:hAnsi="Arial" w:cs="Arial"/>
          <w:b/>
        </w:rPr>
      </w:pPr>
      <w:bookmarkStart w:id="42" w:name="_Hlk44935836"/>
    </w:p>
    <w:p w14:paraId="1CD4E42A" w14:textId="77777777" w:rsidR="00E0438C" w:rsidRPr="00967A00" w:rsidRDefault="00E0438C" w:rsidP="00D474E0">
      <w:pPr>
        <w:jc w:val="both"/>
        <w:rPr>
          <w:rFonts w:ascii="Arial" w:hAnsi="Arial" w:cs="Arial"/>
          <w:b/>
        </w:rPr>
      </w:pPr>
    </w:p>
    <w:p w14:paraId="76844B8F" w14:textId="77777777" w:rsidR="00D474E0" w:rsidRPr="00967A00" w:rsidRDefault="00D474E0" w:rsidP="00D474E0">
      <w:pPr>
        <w:jc w:val="both"/>
        <w:rPr>
          <w:rFonts w:ascii="Arial" w:hAnsi="Arial" w:cs="Arial"/>
          <w:b/>
        </w:rPr>
      </w:pPr>
      <w:r w:rsidRPr="00967A00">
        <w:rPr>
          <w:rFonts w:ascii="Arial" w:hAnsi="Arial" w:cs="Arial"/>
          <w:b/>
        </w:rPr>
        <w:t>Bölcsőd</w:t>
      </w:r>
      <w:r w:rsidR="00BA7AD3" w:rsidRPr="00967A00">
        <w:rPr>
          <w:rFonts w:ascii="Arial" w:hAnsi="Arial" w:cs="Arial"/>
          <w:b/>
        </w:rPr>
        <w:t>ei ellátás</w:t>
      </w:r>
    </w:p>
    <w:p w14:paraId="4C53952D" w14:textId="77777777" w:rsidR="00D474E0" w:rsidRPr="00967A00" w:rsidRDefault="00D474E0" w:rsidP="00D474E0">
      <w:pPr>
        <w:jc w:val="both"/>
        <w:rPr>
          <w:rFonts w:ascii="Arial" w:hAnsi="Arial" w:cs="Arial"/>
        </w:rPr>
      </w:pPr>
      <w:r w:rsidRPr="00967A00">
        <w:rPr>
          <w:rFonts w:ascii="Arial" w:hAnsi="Arial" w:cs="Arial"/>
        </w:rPr>
        <w:t xml:space="preserve">A bölcsődei ellátást a </w:t>
      </w:r>
      <w:r w:rsidRPr="00967A00">
        <w:rPr>
          <w:rFonts w:ascii="Arial" w:hAnsi="Arial" w:cs="Arial"/>
          <w:b/>
        </w:rPr>
        <w:t>Zuglói Egyesített Bölcsődék</w:t>
      </w:r>
      <w:r w:rsidRPr="00967A00">
        <w:rPr>
          <w:rFonts w:ascii="Arial" w:hAnsi="Arial" w:cs="Arial"/>
        </w:rPr>
        <w:t xml:space="preserve"> biztosítja 12 telephelyén összesen 993 férőhelyen.</w:t>
      </w:r>
    </w:p>
    <w:p w14:paraId="3D8EAC4D" w14:textId="77777777" w:rsidR="00D474E0" w:rsidRPr="00967A00" w:rsidRDefault="00D474E0" w:rsidP="00D474E0">
      <w:pPr>
        <w:jc w:val="both"/>
        <w:rPr>
          <w:rFonts w:ascii="Arial" w:hAnsi="Arial" w:cs="Arial"/>
          <w:highlight w:val="yellow"/>
        </w:rPr>
      </w:pPr>
      <w:r w:rsidRPr="00967A00">
        <w:rPr>
          <w:rFonts w:ascii="Arial" w:hAnsi="Arial" w:cs="Arial"/>
        </w:rPr>
        <w:t>A bölcsőde a családban nevelkedő 3 éven aluli gyermekek részére nyújt napközbeni ellátást. Ha a gyermek a 3. évét betöltötte, de testi vagy szellemi fejlettségi szintje alapján még nem érett az óvodai nevelésre, a 4. évének betöltését követő augusztus 31-ig nevelhető és gondozható a bölcsődében. A bölcsődék önként vállalt feladatként biztosítják sajátos nevelési igényű (SNI) valamint, a táplálék allergiában szenvedő gyermekek ellátását is.</w:t>
      </w:r>
    </w:p>
    <w:p w14:paraId="2574CE5B" w14:textId="77777777" w:rsidR="00D474E0" w:rsidRPr="00967A00" w:rsidRDefault="00D474E0" w:rsidP="00D474E0">
      <w:pPr>
        <w:jc w:val="both"/>
        <w:rPr>
          <w:rFonts w:ascii="Arial" w:hAnsi="Arial" w:cs="Arial"/>
        </w:rPr>
      </w:pPr>
      <w:r w:rsidRPr="00967A00">
        <w:rPr>
          <w:rFonts w:ascii="Arial" w:hAnsi="Arial" w:cs="Arial"/>
        </w:rPr>
        <w:t xml:space="preserve">A „Mesevonat” Bölcsődében időszakos gyermekfelügyeletet is ellátnak. </w:t>
      </w:r>
    </w:p>
    <w:p w14:paraId="0D1D3E5F" w14:textId="77777777" w:rsidR="00D474E0" w:rsidRPr="00967A00" w:rsidRDefault="00D474E0" w:rsidP="00D474E0">
      <w:pPr>
        <w:jc w:val="both"/>
        <w:rPr>
          <w:rFonts w:ascii="Arial" w:hAnsi="Arial" w:cs="Arial"/>
        </w:rPr>
      </w:pPr>
      <w:r w:rsidRPr="00967A00">
        <w:rPr>
          <w:rFonts w:ascii="Arial" w:hAnsi="Arial" w:cs="Arial"/>
        </w:rPr>
        <w:t>Három bölcsőde a többi intézményhez képest lényegesen kevesebb férőhellyel rendelkezik. A Ringató Bölcsőde (47 férőhely), a Vadvirág Bölcsőde (42 férőhely), valamint a Csibe Bölcsőde (42 férőhely) régi villaépületekben működik, amelyek tovább nem bővíthetők.</w:t>
      </w:r>
    </w:p>
    <w:p w14:paraId="35EE76AA" w14:textId="77777777" w:rsidR="00FD0C5F" w:rsidRPr="00967A00" w:rsidRDefault="00FD0C5F" w:rsidP="00D474E0">
      <w:pPr>
        <w:jc w:val="both"/>
        <w:rPr>
          <w:rFonts w:ascii="Arial" w:hAnsi="Arial" w:cs="Arial"/>
        </w:rPr>
      </w:pPr>
    </w:p>
    <w:p w14:paraId="184B1B6C" w14:textId="77777777" w:rsidR="00BA7AD3" w:rsidRPr="00967A00" w:rsidRDefault="00BA7AD3" w:rsidP="00D474E0">
      <w:pPr>
        <w:jc w:val="both"/>
        <w:rPr>
          <w:rFonts w:ascii="Arial" w:hAnsi="Arial" w:cs="Arial"/>
        </w:rPr>
      </w:pPr>
    </w:p>
    <w:p w14:paraId="6939035D" w14:textId="77777777" w:rsidR="00D474E0" w:rsidRPr="00967A00" w:rsidRDefault="00D474E0" w:rsidP="00D474E0">
      <w:pPr>
        <w:jc w:val="both"/>
        <w:rPr>
          <w:rFonts w:ascii="Arial" w:hAnsi="Arial" w:cs="Arial"/>
          <w:b/>
        </w:rPr>
      </w:pPr>
      <w:r w:rsidRPr="00967A00">
        <w:rPr>
          <w:rFonts w:ascii="Arial" w:hAnsi="Arial" w:cs="Arial"/>
          <w:b/>
        </w:rPr>
        <w:t>A Zuglói Egyesített Bölcsődék létszámadatai</w:t>
      </w:r>
    </w:p>
    <w:tbl>
      <w:tblPr>
        <w:tblW w:w="6648" w:type="dxa"/>
        <w:jc w:val="center"/>
        <w:tblCellMar>
          <w:left w:w="0" w:type="dxa"/>
          <w:right w:w="0" w:type="dxa"/>
        </w:tblCellMar>
        <w:tblLook w:val="04A0" w:firstRow="1" w:lastRow="0" w:firstColumn="1" w:lastColumn="0" w:noHBand="0" w:noVBand="1"/>
      </w:tblPr>
      <w:tblGrid>
        <w:gridCol w:w="2480"/>
        <w:gridCol w:w="600"/>
        <w:gridCol w:w="1421"/>
        <w:gridCol w:w="939"/>
        <w:gridCol w:w="1208"/>
      </w:tblGrid>
      <w:tr w:rsidR="00D474E0" w:rsidRPr="00967A00" w14:paraId="0FC984CC" w14:textId="77777777" w:rsidTr="00D474E0">
        <w:trPr>
          <w:trHeight w:val="300"/>
          <w:jc w:val="center"/>
        </w:trPr>
        <w:tc>
          <w:tcPr>
            <w:tcW w:w="2480"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B42FF92"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Bölcsőde</w:t>
            </w:r>
          </w:p>
        </w:tc>
        <w:tc>
          <w:tcPr>
            <w:tcW w:w="600" w:type="dxa"/>
            <w:vMerge w:val="restart"/>
            <w:tcBorders>
              <w:top w:val="single" w:sz="8" w:space="0" w:color="auto"/>
              <w:left w:val="nil"/>
              <w:bottom w:val="single" w:sz="8" w:space="0" w:color="000000"/>
              <w:right w:val="single" w:sz="8" w:space="0" w:color="auto"/>
            </w:tcBorders>
            <w:noWrap/>
            <w:tcMar>
              <w:top w:w="0" w:type="dxa"/>
              <w:left w:w="70" w:type="dxa"/>
              <w:bottom w:w="0" w:type="dxa"/>
              <w:right w:w="70" w:type="dxa"/>
            </w:tcMar>
            <w:vAlign w:val="center"/>
            <w:hideMark/>
          </w:tcPr>
          <w:p w14:paraId="64535662" w14:textId="77777777" w:rsidR="00D474E0" w:rsidRPr="00967A00" w:rsidRDefault="00D474E0" w:rsidP="00FD34EE">
            <w:pPr>
              <w:jc w:val="both"/>
              <w:rPr>
                <w:rFonts w:ascii="Arial" w:eastAsia="Calibri" w:hAnsi="Arial" w:cs="Arial"/>
                <w:color w:val="000000"/>
              </w:rPr>
            </w:pPr>
            <w:proofErr w:type="spellStart"/>
            <w:r w:rsidRPr="00967A00">
              <w:rPr>
                <w:rFonts w:ascii="Arial" w:hAnsi="Arial" w:cs="Arial"/>
                <w:color w:val="000000"/>
              </w:rPr>
              <w:t>Fh</w:t>
            </w:r>
            <w:proofErr w:type="spellEnd"/>
          </w:p>
        </w:tc>
        <w:tc>
          <w:tcPr>
            <w:tcW w:w="2360"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C25DF57" w14:textId="77777777" w:rsidR="00D474E0" w:rsidRPr="00967A00" w:rsidRDefault="00126E82" w:rsidP="00126E82">
            <w:pPr>
              <w:jc w:val="center"/>
              <w:rPr>
                <w:rFonts w:ascii="Arial" w:eastAsia="Calibri" w:hAnsi="Arial" w:cs="Arial"/>
                <w:color w:val="000000"/>
              </w:rPr>
            </w:pPr>
            <w:r w:rsidRPr="00967A00">
              <w:rPr>
                <w:rFonts w:ascii="Arial" w:hAnsi="Arial" w:cs="Arial"/>
                <w:color w:val="000000"/>
              </w:rPr>
              <w:t>2020. 03. 18-án beí</w:t>
            </w:r>
            <w:r w:rsidR="00D474E0" w:rsidRPr="00967A00">
              <w:rPr>
                <w:rFonts w:ascii="Arial" w:hAnsi="Arial" w:cs="Arial"/>
                <w:color w:val="000000"/>
              </w:rPr>
              <w:t>ratott</w:t>
            </w:r>
          </w:p>
        </w:tc>
        <w:tc>
          <w:tcPr>
            <w:tcW w:w="1208" w:type="dxa"/>
            <w:vMerge w:val="restart"/>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14:paraId="03F60279" w14:textId="77777777" w:rsidR="00D474E0" w:rsidRPr="00967A00" w:rsidRDefault="00126E82" w:rsidP="00FD34EE">
            <w:pPr>
              <w:jc w:val="both"/>
              <w:rPr>
                <w:rFonts w:ascii="Arial" w:eastAsia="Calibri" w:hAnsi="Arial" w:cs="Arial"/>
                <w:color w:val="000000"/>
              </w:rPr>
            </w:pPr>
            <w:r w:rsidRPr="00967A00">
              <w:rPr>
                <w:rFonts w:ascii="Arial" w:hAnsi="Arial" w:cs="Arial"/>
                <w:color w:val="000000"/>
              </w:rPr>
              <w:t>Ö</w:t>
            </w:r>
            <w:r w:rsidR="00D474E0" w:rsidRPr="00967A00">
              <w:rPr>
                <w:rFonts w:ascii="Arial" w:hAnsi="Arial" w:cs="Arial"/>
                <w:color w:val="000000"/>
              </w:rPr>
              <w:t>sszesen</w:t>
            </w:r>
          </w:p>
        </w:tc>
      </w:tr>
      <w:tr w:rsidR="00D474E0" w:rsidRPr="00967A00" w14:paraId="2E34A427" w14:textId="77777777" w:rsidTr="00D474E0">
        <w:trPr>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0F8395C" w14:textId="77777777" w:rsidR="00D474E0" w:rsidRPr="00967A00" w:rsidRDefault="00D474E0" w:rsidP="00FD34EE">
            <w:pPr>
              <w:jc w:val="both"/>
              <w:rPr>
                <w:rFonts w:ascii="Arial" w:eastAsia="Calibri" w:hAnsi="Arial" w:cs="Arial"/>
                <w:color w:val="000000"/>
              </w:rPr>
            </w:pPr>
          </w:p>
        </w:tc>
        <w:tc>
          <w:tcPr>
            <w:tcW w:w="0" w:type="auto"/>
            <w:vMerge/>
            <w:tcBorders>
              <w:top w:val="single" w:sz="8" w:space="0" w:color="auto"/>
              <w:left w:val="nil"/>
              <w:bottom w:val="single" w:sz="8" w:space="0" w:color="000000"/>
              <w:right w:val="single" w:sz="8" w:space="0" w:color="auto"/>
            </w:tcBorders>
            <w:vAlign w:val="center"/>
            <w:hideMark/>
          </w:tcPr>
          <w:p w14:paraId="0DBD618E" w14:textId="77777777" w:rsidR="00D474E0" w:rsidRPr="00967A00" w:rsidRDefault="00D474E0" w:rsidP="00FD34EE">
            <w:pPr>
              <w:jc w:val="both"/>
              <w:rPr>
                <w:rFonts w:ascii="Arial" w:eastAsia="Calibri" w:hAnsi="Arial" w:cs="Arial"/>
                <w:color w:val="000000"/>
              </w:rPr>
            </w:pPr>
          </w:p>
        </w:tc>
        <w:tc>
          <w:tcPr>
            <w:tcW w:w="142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55443FA"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egészséges</w:t>
            </w:r>
          </w:p>
        </w:tc>
        <w:tc>
          <w:tcPr>
            <w:tcW w:w="93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CC09AEB" w14:textId="77777777" w:rsidR="00D474E0" w:rsidRPr="00967A00" w:rsidRDefault="00D474E0" w:rsidP="00A905D8">
            <w:pPr>
              <w:ind w:right="-292"/>
              <w:jc w:val="both"/>
              <w:rPr>
                <w:rFonts w:ascii="Arial" w:eastAsia="Calibri" w:hAnsi="Arial" w:cs="Arial"/>
                <w:color w:val="000000"/>
              </w:rPr>
            </w:pPr>
            <w:r w:rsidRPr="00967A00">
              <w:rPr>
                <w:rFonts w:ascii="Arial" w:hAnsi="Arial" w:cs="Arial"/>
                <w:color w:val="000000"/>
              </w:rPr>
              <w:t>SNI 2 főt ér</w:t>
            </w:r>
          </w:p>
        </w:tc>
        <w:tc>
          <w:tcPr>
            <w:tcW w:w="0" w:type="auto"/>
            <w:vMerge/>
            <w:tcBorders>
              <w:top w:val="single" w:sz="8" w:space="0" w:color="auto"/>
              <w:left w:val="nil"/>
              <w:bottom w:val="single" w:sz="8" w:space="0" w:color="000000"/>
              <w:right w:val="single" w:sz="8" w:space="0" w:color="auto"/>
            </w:tcBorders>
            <w:vAlign w:val="center"/>
            <w:hideMark/>
          </w:tcPr>
          <w:p w14:paraId="0404260E" w14:textId="77777777" w:rsidR="00D474E0" w:rsidRPr="00967A00" w:rsidRDefault="00D474E0" w:rsidP="00FD34EE">
            <w:pPr>
              <w:jc w:val="both"/>
              <w:rPr>
                <w:rFonts w:ascii="Arial" w:eastAsia="Calibri" w:hAnsi="Arial" w:cs="Arial"/>
                <w:color w:val="000000"/>
              </w:rPr>
            </w:pPr>
          </w:p>
        </w:tc>
      </w:tr>
      <w:tr w:rsidR="00D474E0" w:rsidRPr="00967A00" w14:paraId="03BB343C" w14:textId="77777777" w:rsidTr="00D474E0">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48A476F"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Ringató</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E329F1"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47</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CCDA5E"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46</w:t>
            </w:r>
          </w:p>
        </w:tc>
        <w:tc>
          <w:tcPr>
            <w:tcW w:w="9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E21D7D"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0</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924058"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46</w:t>
            </w:r>
          </w:p>
        </w:tc>
      </w:tr>
      <w:tr w:rsidR="00D474E0" w:rsidRPr="00967A00" w14:paraId="0A4840FB" w14:textId="77777777" w:rsidTr="00D474E0">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FCF811E"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Vadvirág</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9932E5"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42</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422A40"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42</w:t>
            </w:r>
          </w:p>
        </w:tc>
        <w:tc>
          <w:tcPr>
            <w:tcW w:w="9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5B8F6D"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0</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9A0897"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42</w:t>
            </w:r>
          </w:p>
        </w:tc>
      </w:tr>
      <w:tr w:rsidR="00D474E0" w:rsidRPr="00967A00" w14:paraId="411865FE" w14:textId="77777777" w:rsidTr="00D474E0">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0F19289"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lastRenderedPageBreak/>
              <w:t>Aprótalpak</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8F51D6"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128</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433DD4"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121</w:t>
            </w:r>
          </w:p>
        </w:tc>
        <w:tc>
          <w:tcPr>
            <w:tcW w:w="9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A7EBF8"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2</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146FF9"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125</w:t>
            </w:r>
          </w:p>
        </w:tc>
      </w:tr>
      <w:tr w:rsidR="00D474E0" w:rsidRPr="00967A00" w14:paraId="0F4B94A3" w14:textId="77777777" w:rsidTr="00D474E0">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00DA680"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Micimackó</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B9658E"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72</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799F07"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71</w:t>
            </w:r>
          </w:p>
        </w:tc>
        <w:tc>
          <w:tcPr>
            <w:tcW w:w="9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D689FE"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0</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787C77"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71</w:t>
            </w:r>
          </w:p>
        </w:tc>
      </w:tr>
      <w:tr w:rsidR="00D474E0" w:rsidRPr="00967A00" w14:paraId="68A0F9EA" w14:textId="77777777" w:rsidTr="00D474E0">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191EC8E"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Csibe</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2CFE65"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42</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28375D"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41</w:t>
            </w:r>
          </w:p>
        </w:tc>
        <w:tc>
          <w:tcPr>
            <w:tcW w:w="9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E0E059"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0</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0B9006"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41</w:t>
            </w:r>
          </w:p>
        </w:tc>
      </w:tr>
      <w:tr w:rsidR="00D474E0" w:rsidRPr="00967A00" w14:paraId="78B23799" w14:textId="77777777" w:rsidTr="00D474E0">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2A067A5"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Mályva</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B4CC0D"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96</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0507E2"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70</w:t>
            </w:r>
          </w:p>
        </w:tc>
        <w:tc>
          <w:tcPr>
            <w:tcW w:w="9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0C4EEE"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10</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3CD488"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90</w:t>
            </w:r>
          </w:p>
        </w:tc>
      </w:tr>
      <w:tr w:rsidR="00D474E0" w:rsidRPr="00967A00" w14:paraId="4E14D5A5" w14:textId="77777777" w:rsidTr="00D474E0">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80BF2BF"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Móka-kacagás</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6C877E"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72</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96BB26"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67</w:t>
            </w:r>
          </w:p>
        </w:tc>
        <w:tc>
          <w:tcPr>
            <w:tcW w:w="9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967A7F"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0</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E61DE0"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67</w:t>
            </w:r>
          </w:p>
        </w:tc>
      </w:tr>
      <w:tr w:rsidR="00D474E0" w:rsidRPr="00967A00" w14:paraId="5DCC5299" w14:textId="77777777" w:rsidTr="00D474E0">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054E86C"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Tipegő kert</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46523AB"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96</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1625F2"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95</w:t>
            </w:r>
          </w:p>
        </w:tc>
        <w:tc>
          <w:tcPr>
            <w:tcW w:w="9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BA920E"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0</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81CE19"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95</w:t>
            </w:r>
          </w:p>
        </w:tc>
      </w:tr>
      <w:tr w:rsidR="00D474E0" w:rsidRPr="00967A00" w14:paraId="0F9C291B" w14:textId="77777777" w:rsidTr="00D474E0">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289964C"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Meseház</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57857F"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128</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A95990"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91</w:t>
            </w:r>
          </w:p>
        </w:tc>
        <w:tc>
          <w:tcPr>
            <w:tcW w:w="9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DDE6F8"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10</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F28319"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111</w:t>
            </w:r>
          </w:p>
        </w:tc>
      </w:tr>
      <w:tr w:rsidR="00D474E0" w:rsidRPr="00967A00" w14:paraId="54D7C8B7" w14:textId="77777777" w:rsidTr="00D474E0">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4E1AE2C"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Mazsola</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E3C520"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120</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0E08E9"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113</w:t>
            </w:r>
          </w:p>
        </w:tc>
        <w:tc>
          <w:tcPr>
            <w:tcW w:w="9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789388"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2</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C0ADC9"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117</w:t>
            </w:r>
          </w:p>
        </w:tc>
      </w:tr>
      <w:tr w:rsidR="00D474E0" w:rsidRPr="00967A00" w14:paraId="021E0418" w14:textId="77777777" w:rsidTr="00D474E0">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53C065E"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Patakparti</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CD47F3"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102</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4DFC3C"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90</w:t>
            </w:r>
          </w:p>
        </w:tc>
        <w:tc>
          <w:tcPr>
            <w:tcW w:w="9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D26429"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0</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5954FB"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90</w:t>
            </w:r>
          </w:p>
        </w:tc>
      </w:tr>
      <w:tr w:rsidR="00D474E0" w:rsidRPr="00967A00" w14:paraId="10266CC6" w14:textId="77777777" w:rsidTr="00D474E0">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48FB734"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Mesevonat</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741F5C"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48</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E3D242"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42</w:t>
            </w:r>
          </w:p>
        </w:tc>
        <w:tc>
          <w:tcPr>
            <w:tcW w:w="9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405EC8C"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3</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505DAB" w14:textId="77777777" w:rsidR="00D474E0" w:rsidRPr="00967A00" w:rsidRDefault="00D474E0" w:rsidP="00FD34EE">
            <w:pPr>
              <w:jc w:val="both"/>
              <w:rPr>
                <w:rFonts w:ascii="Arial" w:eastAsia="Calibri" w:hAnsi="Arial" w:cs="Arial"/>
                <w:color w:val="000000"/>
              </w:rPr>
            </w:pPr>
            <w:r w:rsidRPr="00967A00">
              <w:rPr>
                <w:rFonts w:ascii="Arial" w:hAnsi="Arial" w:cs="Arial"/>
                <w:color w:val="000000"/>
              </w:rPr>
              <w:t>48</w:t>
            </w:r>
          </w:p>
        </w:tc>
      </w:tr>
      <w:tr w:rsidR="00D474E0" w:rsidRPr="00967A00" w14:paraId="37668B5D" w14:textId="77777777" w:rsidTr="00D474E0">
        <w:trPr>
          <w:trHeight w:val="300"/>
          <w:jc w:val="center"/>
        </w:trPr>
        <w:tc>
          <w:tcPr>
            <w:tcW w:w="24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D27A0F4" w14:textId="77777777" w:rsidR="00D474E0" w:rsidRPr="00967A00" w:rsidRDefault="00D474E0" w:rsidP="00FD34EE">
            <w:pPr>
              <w:jc w:val="both"/>
              <w:rPr>
                <w:rFonts w:ascii="Arial" w:eastAsia="Calibri" w:hAnsi="Arial" w:cs="Arial"/>
                <w:b/>
                <w:i/>
                <w:color w:val="000000"/>
              </w:rPr>
            </w:pPr>
            <w:r w:rsidRPr="00967A00">
              <w:rPr>
                <w:rFonts w:ascii="Arial" w:hAnsi="Arial" w:cs="Arial"/>
                <w:b/>
                <w:i/>
                <w:color w:val="000000"/>
              </w:rPr>
              <w:t>Összesen:</w:t>
            </w:r>
          </w:p>
        </w:tc>
        <w:tc>
          <w:tcPr>
            <w:tcW w:w="6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566CE2" w14:textId="77777777" w:rsidR="00D474E0" w:rsidRPr="00967A00" w:rsidRDefault="00D474E0" w:rsidP="00FD34EE">
            <w:pPr>
              <w:jc w:val="both"/>
              <w:rPr>
                <w:rFonts w:ascii="Arial" w:eastAsia="Calibri" w:hAnsi="Arial" w:cs="Arial"/>
                <w:b/>
                <w:i/>
                <w:color w:val="000000"/>
              </w:rPr>
            </w:pPr>
            <w:r w:rsidRPr="00967A00">
              <w:rPr>
                <w:rFonts w:ascii="Arial" w:hAnsi="Arial" w:cs="Arial"/>
                <w:b/>
                <w:i/>
                <w:color w:val="000000"/>
              </w:rPr>
              <w:t>993</w:t>
            </w:r>
          </w:p>
        </w:tc>
        <w:tc>
          <w:tcPr>
            <w:tcW w:w="142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9BF570" w14:textId="77777777" w:rsidR="00D474E0" w:rsidRPr="00967A00" w:rsidRDefault="00D474E0" w:rsidP="00FD34EE">
            <w:pPr>
              <w:jc w:val="both"/>
              <w:rPr>
                <w:rFonts w:ascii="Arial" w:eastAsia="Calibri" w:hAnsi="Arial" w:cs="Arial"/>
                <w:b/>
                <w:i/>
                <w:color w:val="000000"/>
              </w:rPr>
            </w:pPr>
            <w:r w:rsidRPr="00967A00">
              <w:rPr>
                <w:rFonts w:ascii="Arial" w:hAnsi="Arial" w:cs="Arial"/>
                <w:b/>
                <w:i/>
                <w:color w:val="000000"/>
              </w:rPr>
              <w:t>889</w:t>
            </w:r>
          </w:p>
        </w:tc>
        <w:tc>
          <w:tcPr>
            <w:tcW w:w="9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423B3A4" w14:textId="77777777" w:rsidR="00D474E0" w:rsidRPr="00967A00" w:rsidRDefault="00D474E0" w:rsidP="00FD34EE">
            <w:pPr>
              <w:jc w:val="both"/>
              <w:rPr>
                <w:rFonts w:ascii="Arial" w:eastAsia="Calibri" w:hAnsi="Arial" w:cs="Arial"/>
                <w:b/>
                <w:i/>
                <w:color w:val="000000"/>
              </w:rPr>
            </w:pPr>
            <w:r w:rsidRPr="00967A00">
              <w:rPr>
                <w:rFonts w:ascii="Arial" w:hAnsi="Arial" w:cs="Arial"/>
                <w:b/>
                <w:i/>
                <w:color w:val="000000"/>
              </w:rPr>
              <w:t>27</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AF47E9" w14:textId="77777777" w:rsidR="00D474E0" w:rsidRPr="00967A00" w:rsidRDefault="00D474E0" w:rsidP="00FD34EE">
            <w:pPr>
              <w:jc w:val="both"/>
              <w:rPr>
                <w:rFonts w:ascii="Arial" w:eastAsia="Calibri" w:hAnsi="Arial" w:cs="Arial"/>
                <w:b/>
                <w:i/>
                <w:color w:val="000000"/>
              </w:rPr>
            </w:pPr>
            <w:r w:rsidRPr="00967A00">
              <w:rPr>
                <w:rFonts w:ascii="Arial" w:hAnsi="Arial" w:cs="Arial"/>
                <w:b/>
                <w:i/>
                <w:color w:val="000000"/>
              </w:rPr>
              <w:t>943</w:t>
            </w:r>
          </w:p>
        </w:tc>
      </w:tr>
    </w:tbl>
    <w:p w14:paraId="73FD40D4" w14:textId="77777777" w:rsidR="00D474E0" w:rsidRPr="00967A00" w:rsidRDefault="00D474E0" w:rsidP="00D474E0">
      <w:pPr>
        <w:jc w:val="both"/>
        <w:rPr>
          <w:rFonts w:ascii="Arial" w:hAnsi="Arial" w:cs="Arial"/>
          <w:b/>
        </w:rPr>
      </w:pPr>
    </w:p>
    <w:p w14:paraId="55AD013F" w14:textId="77777777" w:rsidR="00626EC1" w:rsidRPr="00967A00" w:rsidRDefault="00626EC1" w:rsidP="00626EC1">
      <w:pPr>
        <w:jc w:val="both"/>
        <w:rPr>
          <w:rFonts w:ascii="Arial" w:hAnsi="Arial" w:cs="Arial"/>
          <w:b/>
        </w:rPr>
      </w:pPr>
      <w:r w:rsidRPr="00967A00">
        <w:rPr>
          <w:rFonts w:ascii="Arial" w:hAnsi="Arial" w:cs="Arial"/>
          <w:b/>
        </w:rPr>
        <w:t>Óvodai nevelés</w:t>
      </w:r>
    </w:p>
    <w:p w14:paraId="6915AE04" w14:textId="77777777" w:rsidR="00626EC1" w:rsidRPr="00967A00" w:rsidRDefault="00626EC1" w:rsidP="00A905D8">
      <w:pPr>
        <w:rPr>
          <w:rFonts w:ascii="Arial" w:hAnsi="Arial" w:cs="Arial"/>
        </w:rPr>
      </w:pPr>
      <w:r w:rsidRPr="00552597">
        <w:rPr>
          <w:rFonts w:ascii="Arial" w:hAnsi="Arial" w:cs="Arial"/>
        </w:rPr>
        <w:t xml:space="preserve">Az óvodai ellátást </w:t>
      </w:r>
      <w:bookmarkStart w:id="43" w:name="_Hlk50544358"/>
      <w:r w:rsidRPr="00552597">
        <w:rPr>
          <w:rFonts w:ascii="Arial" w:hAnsi="Arial" w:cs="Arial"/>
        </w:rPr>
        <w:t>24 óvoda biztosítja 29 telephelyen</w:t>
      </w:r>
      <w:bookmarkEnd w:id="43"/>
      <w:r w:rsidRPr="00552597">
        <w:rPr>
          <w:rFonts w:ascii="Arial" w:hAnsi="Arial" w:cs="Arial"/>
        </w:rPr>
        <w:t>, összesen 3867 férőhelyen.</w:t>
      </w:r>
    </w:p>
    <w:p w14:paraId="7FC1D160" w14:textId="77777777" w:rsidR="00626EC1" w:rsidRPr="00967A00" w:rsidRDefault="00626EC1" w:rsidP="00A905D8">
      <w:pPr>
        <w:rPr>
          <w:rFonts w:ascii="Arial" w:hAnsi="Arial" w:cs="Arial"/>
        </w:rPr>
      </w:pPr>
      <w:r w:rsidRPr="00967A00">
        <w:rPr>
          <w:rFonts w:ascii="Arial" w:hAnsi="Arial" w:cs="Arial"/>
        </w:rPr>
        <w:t>Az óvodai nevelésben való részvétel kötelező a gyermek számára, ha a tárgyév augusztus 31-ig betölti a 3. életévét.</w:t>
      </w:r>
      <w:r w:rsidR="00BA7AD3" w:rsidRPr="00967A00">
        <w:rPr>
          <w:rFonts w:ascii="Arial" w:hAnsi="Arial" w:cs="Arial"/>
        </w:rPr>
        <w:t xml:space="preserve"> </w:t>
      </w:r>
      <w:r w:rsidRPr="00967A00">
        <w:rPr>
          <w:rFonts w:ascii="Arial" w:hAnsi="Arial" w:cs="Arial"/>
        </w:rPr>
        <w:t xml:space="preserve">A 2020. január 1-től a szülő kérelmére, az Oktatási Hivatal döntése alapján a gyermek </w:t>
      </w:r>
      <w:r w:rsidR="00BA7AD3" w:rsidRPr="00967A00">
        <w:rPr>
          <w:rFonts w:ascii="Arial" w:hAnsi="Arial" w:cs="Arial"/>
        </w:rPr>
        <w:t xml:space="preserve">még </w:t>
      </w:r>
      <w:r w:rsidRPr="00967A00">
        <w:rPr>
          <w:rFonts w:ascii="Arial" w:hAnsi="Arial" w:cs="Arial"/>
        </w:rPr>
        <w:t xml:space="preserve">további egy nevelési évig óvodai nevelésben vehet részt. </w:t>
      </w:r>
    </w:p>
    <w:p w14:paraId="498A4EBA" w14:textId="77777777" w:rsidR="00626EC1" w:rsidRPr="00967A00" w:rsidRDefault="00626EC1" w:rsidP="00A905D8">
      <w:pPr>
        <w:rPr>
          <w:rFonts w:ascii="Arial" w:hAnsi="Arial" w:cs="Arial"/>
        </w:rPr>
      </w:pPr>
      <w:r w:rsidRPr="00967A00">
        <w:rPr>
          <w:rFonts w:ascii="Arial" w:hAnsi="Arial" w:cs="Arial"/>
        </w:rPr>
        <w:t xml:space="preserve">Az önkormányzat kötelező alapfeladata az integráltan nevelhető sajátos nevelési igényű (SNI) gyermekek nevelése is. </w:t>
      </w:r>
    </w:p>
    <w:p w14:paraId="59FB2357" w14:textId="77777777" w:rsidR="00626EC1" w:rsidRPr="00967A00" w:rsidRDefault="00626EC1" w:rsidP="00A905D8">
      <w:pPr>
        <w:rPr>
          <w:rFonts w:ascii="Arial" w:hAnsi="Arial" w:cs="Arial"/>
        </w:rPr>
      </w:pPr>
      <w:r w:rsidRPr="00967A00">
        <w:rPr>
          <w:rFonts w:ascii="Arial" w:hAnsi="Arial" w:cs="Arial"/>
        </w:rPr>
        <w:t xml:space="preserve">Ahogyan országos szinten, úgy Zuglóban is tapasztalható az egyre növekvő számú SNI gyermekek száma, </w:t>
      </w:r>
      <w:r w:rsidR="00BA7AD3" w:rsidRPr="00967A00">
        <w:rPr>
          <w:rFonts w:ascii="Arial" w:hAnsi="Arial" w:cs="Arial"/>
        </w:rPr>
        <w:t>a</w:t>
      </w:r>
      <w:r w:rsidRPr="00967A00">
        <w:rPr>
          <w:rFonts w:ascii="Arial" w:hAnsi="Arial" w:cs="Arial"/>
        </w:rPr>
        <w:t>mely az óvodák szempontjából</w:t>
      </w:r>
      <w:r w:rsidR="00BA7AD3" w:rsidRPr="00967A00">
        <w:rPr>
          <w:rFonts w:ascii="Arial" w:hAnsi="Arial" w:cs="Arial"/>
        </w:rPr>
        <w:t xml:space="preserve"> egyre nagyobb kihívást és speciális felkészültséget, illetve óvodapedagógusokat igényel</w:t>
      </w:r>
      <w:r w:rsidRPr="00967A00">
        <w:rPr>
          <w:rFonts w:ascii="Arial" w:hAnsi="Arial" w:cs="Arial"/>
        </w:rPr>
        <w:t xml:space="preserve">. </w:t>
      </w:r>
    </w:p>
    <w:p w14:paraId="12879E6B" w14:textId="77777777" w:rsidR="00626EC1" w:rsidRPr="00967A00" w:rsidRDefault="00626EC1" w:rsidP="00626EC1">
      <w:pPr>
        <w:jc w:val="both"/>
        <w:rPr>
          <w:rFonts w:ascii="Arial" w:hAnsi="Arial" w:cs="Arial"/>
          <w:b/>
        </w:rPr>
      </w:pPr>
      <w:r w:rsidRPr="00967A00">
        <w:rPr>
          <w:rFonts w:ascii="Arial" w:hAnsi="Arial" w:cs="Arial"/>
          <w:b/>
        </w:rPr>
        <w:t>Az óvodáskorúak számának alakulása Zuglóban</w:t>
      </w:r>
    </w:p>
    <w:p w14:paraId="77D5323B" w14:textId="77777777" w:rsidR="00626EC1" w:rsidRPr="00967A00" w:rsidRDefault="00626EC1" w:rsidP="00A905D8">
      <w:pPr>
        <w:rPr>
          <w:rFonts w:ascii="Arial" w:hAnsi="Arial" w:cs="Arial"/>
        </w:rPr>
      </w:pPr>
      <w:r w:rsidRPr="00967A00">
        <w:rPr>
          <w:rFonts w:ascii="Arial" w:hAnsi="Arial" w:cs="Arial"/>
        </w:rPr>
        <w:t>A 2019/2020-as nevelési évben az októberi statisztikai adatok alapján:</w:t>
      </w:r>
    </w:p>
    <w:p w14:paraId="48F4E696" w14:textId="77777777" w:rsidR="00626EC1" w:rsidRPr="00967A00" w:rsidRDefault="00626EC1" w:rsidP="00626EC1">
      <w:pPr>
        <w:numPr>
          <w:ilvl w:val="0"/>
          <w:numId w:val="39"/>
        </w:numPr>
        <w:spacing w:after="26" w:line="303" w:lineRule="auto"/>
        <w:ind w:right="311" w:hanging="360"/>
        <w:jc w:val="both"/>
        <w:rPr>
          <w:rFonts w:ascii="Arial" w:hAnsi="Arial" w:cs="Arial"/>
        </w:rPr>
      </w:pPr>
      <w:r w:rsidRPr="00967A00">
        <w:rPr>
          <w:rFonts w:ascii="Arial" w:hAnsi="Arial" w:cs="Arial"/>
        </w:rPr>
        <w:t xml:space="preserve">az önkormányzati fenntartású óvodai intézményekben jogviszonnyal rendelkező </w:t>
      </w:r>
      <w:r w:rsidRPr="00967A00">
        <w:rPr>
          <w:rFonts w:ascii="Arial" w:hAnsi="Arial" w:cs="Arial"/>
          <w:b/>
        </w:rPr>
        <w:t>zuglói lakóhellyel/tartózkodási hellyel</w:t>
      </w:r>
      <w:r w:rsidRPr="00967A00">
        <w:rPr>
          <w:rFonts w:ascii="Arial" w:hAnsi="Arial" w:cs="Arial"/>
        </w:rPr>
        <w:t xml:space="preserve"> rendelkező gyermekek száma </w:t>
      </w:r>
      <w:r w:rsidRPr="00967A00">
        <w:rPr>
          <w:rFonts w:ascii="Arial" w:hAnsi="Arial" w:cs="Arial"/>
          <w:b/>
        </w:rPr>
        <w:t>2941 fő</w:t>
      </w:r>
      <w:r w:rsidRPr="00967A00">
        <w:rPr>
          <w:rFonts w:ascii="Arial" w:hAnsi="Arial" w:cs="Arial"/>
        </w:rPr>
        <w:t xml:space="preserve"> </w:t>
      </w:r>
      <w:r w:rsidRPr="00967A00">
        <w:rPr>
          <w:rFonts w:ascii="Arial" w:hAnsi="Arial" w:cs="Arial"/>
          <w:b/>
        </w:rPr>
        <w:t>(93%),</w:t>
      </w:r>
      <w:r w:rsidRPr="00967A00">
        <w:rPr>
          <w:rFonts w:ascii="Arial" w:hAnsi="Arial" w:cs="Arial"/>
        </w:rPr>
        <w:t xml:space="preserve"> </w:t>
      </w:r>
    </w:p>
    <w:p w14:paraId="763EEAB8" w14:textId="77777777" w:rsidR="00626EC1" w:rsidRPr="00967A00" w:rsidRDefault="00626EC1" w:rsidP="00626EC1">
      <w:pPr>
        <w:numPr>
          <w:ilvl w:val="0"/>
          <w:numId w:val="39"/>
        </w:numPr>
        <w:spacing w:after="5" w:line="303" w:lineRule="auto"/>
        <w:ind w:right="311" w:hanging="360"/>
        <w:jc w:val="both"/>
        <w:rPr>
          <w:rFonts w:ascii="Arial" w:hAnsi="Arial" w:cs="Arial"/>
        </w:rPr>
      </w:pPr>
      <w:r w:rsidRPr="00967A00">
        <w:rPr>
          <w:rFonts w:ascii="Arial" w:hAnsi="Arial" w:cs="Arial"/>
        </w:rPr>
        <w:t>ebből a körzet</w:t>
      </w:r>
      <w:r w:rsidR="00BA7AD3" w:rsidRPr="00967A00">
        <w:rPr>
          <w:rFonts w:ascii="Arial" w:hAnsi="Arial" w:cs="Arial"/>
        </w:rPr>
        <w:t>i</w:t>
      </w:r>
      <w:r w:rsidRPr="00967A00">
        <w:rPr>
          <w:rFonts w:ascii="Arial" w:hAnsi="Arial" w:cs="Arial"/>
        </w:rPr>
        <w:t xml:space="preserve"> óvodát választók aránya 60,5 %. </w:t>
      </w:r>
    </w:p>
    <w:p w14:paraId="66BF9A10" w14:textId="77777777" w:rsidR="00626EC1" w:rsidRPr="00967A00" w:rsidRDefault="00626EC1">
      <w:pPr>
        <w:jc w:val="both"/>
        <w:rPr>
          <w:rFonts w:ascii="Arial" w:hAnsi="Arial" w:cs="Arial"/>
        </w:rPr>
      </w:pPr>
      <w:r w:rsidRPr="00967A00">
        <w:rPr>
          <w:rFonts w:ascii="Arial" w:hAnsi="Arial" w:cs="Arial"/>
        </w:rPr>
        <w:t>A 3170 óvodásból (100%) 3114 magyar állampolgárságú gyermek és 56 nem magyar állampolgárságú gyermek ellátása valósul meg 56 %-ban az óvodák körzetéből, 37 %-ban körzeten kívülről, 5 %-ban másik kerületből és 2 %-ban más településről érkező összetételben.</w:t>
      </w:r>
    </w:p>
    <w:p w14:paraId="5F865684" w14:textId="77777777" w:rsidR="00626EC1" w:rsidRPr="00967A00" w:rsidRDefault="00626EC1" w:rsidP="00626EC1">
      <w:pPr>
        <w:jc w:val="center"/>
        <w:rPr>
          <w:rFonts w:ascii="Arial" w:hAnsi="Arial" w:cs="Arial"/>
        </w:rPr>
      </w:pPr>
      <w:r w:rsidRPr="00967A00">
        <w:rPr>
          <w:rFonts w:ascii="Arial" w:hAnsi="Arial" w:cs="Arial"/>
          <w:noProof/>
          <w:lang w:eastAsia="hu-HU"/>
        </w:rPr>
        <w:lastRenderedPageBreak/>
        <w:drawing>
          <wp:inline distT="0" distB="0" distL="0" distR="0" wp14:anchorId="0B76E8AC" wp14:editId="6BC8BA9D">
            <wp:extent cx="4755252" cy="2973788"/>
            <wp:effectExtent l="0" t="0" r="762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9266" cy="2976298"/>
                    </a:xfrm>
                    <a:prstGeom prst="rect">
                      <a:avLst/>
                    </a:prstGeom>
                    <a:noFill/>
                  </pic:spPr>
                </pic:pic>
              </a:graphicData>
            </a:graphic>
          </wp:inline>
        </w:drawing>
      </w:r>
    </w:p>
    <w:p w14:paraId="3FB1E5B6" w14:textId="77777777" w:rsidR="00626EC1" w:rsidRPr="00967A00" w:rsidRDefault="00626EC1" w:rsidP="00A905D8">
      <w:pPr>
        <w:jc w:val="both"/>
        <w:rPr>
          <w:rFonts w:ascii="Arial" w:hAnsi="Arial" w:cs="Arial"/>
          <w:b/>
        </w:rPr>
      </w:pPr>
      <w:r w:rsidRPr="00967A00">
        <w:rPr>
          <w:rFonts w:ascii="Arial" w:hAnsi="Arial" w:cs="Arial"/>
          <w:b/>
        </w:rPr>
        <w:t>Az Önkormányzat által fenntartott óvodákkal jogviszonyban álló gyermekek korosztályi megoszlása</w:t>
      </w:r>
    </w:p>
    <w:tbl>
      <w:tblPr>
        <w:tblStyle w:val="TableGrid"/>
        <w:tblW w:w="5179" w:type="dxa"/>
        <w:jc w:val="center"/>
        <w:tblInd w:w="0" w:type="dxa"/>
        <w:tblCellMar>
          <w:top w:w="33" w:type="dxa"/>
          <w:left w:w="113" w:type="dxa"/>
          <w:right w:w="55" w:type="dxa"/>
        </w:tblCellMar>
        <w:tblLook w:val="04A0" w:firstRow="1" w:lastRow="0" w:firstColumn="1" w:lastColumn="0" w:noHBand="0" w:noVBand="1"/>
      </w:tblPr>
      <w:tblGrid>
        <w:gridCol w:w="2872"/>
        <w:gridCol w:w="2307"/>
      </w:tblGrid>
      <w:tr w:rsidR="00626EC1" w:rsidRPr="00967A00" w14:paraId="085AF296" w14:textId="77777777" w:rsidTr="00626EC1">
        <w:trPr>
          <w:trHeight w:val="344"/>
          <w:jc w:val="center"/>
        </w:trPr>
        <w:tc>
          <w:tcPr>
            <w:tcW w:w="2872" w:type="dxa"/>
            <w:tcBorders>
              <w:top w:val="single" w:sz="8" w:space="0" w:color="000000"/>
              <w:left w:val="single" w:sz="8" w:space="0" w:color="000000"/>
              <w:bottom w:val="single" w:sz="8" w:space="0" w:color="000000"/>
              <w:right w:val="single" w:sz="4" w:space="0" w:color="000000"/>
            </w:tcBorders>
            <w:shd w:val="clear" w:color="auto" w:fill="D9D9D9"/>
          </w:tcPr>
          <w:p w14:paraId="26C65634" w14:textId="77777777" w:rsidR="00626EC1" w:rsidRPr="00967A00" w:rsidRDefault="00626EC1" w:rsidP="00626EC1">
            <w:pPr>
              <w:spacing w:line="259" w:lineRule="auto"/>
              <w:ind w:right="59"/>
              <w:jc w:val="both"/>
              <w:rPr>
                <w:rFonts w:ascii="Arial" w:hAnsi="Arial" w:cs="Arial"/>
              </w:rPr>
            </w:pPr>
            <w:r w:rsidRPr="00967A00">
              <w:rPr>
                <w:rFonts w:ascii="Arial" w:hAnsi="Arial" w:cs="Arial"/>
                <w:b/>
              </w:rPr>
              <w:t xml:space="preserve">Korosztály </w:t>
            </w:r>
          </w:p>
        </w:tc>
        <w:tc>
          <w:tcPr>
            <w:tcW w:w="2307" w:type="dxa"/>
            <w:tcBorders>
              <w:top w:val="single" w:sz="8" w:space="0" w:color="000000"/>
              <w:left w:val="single" w:sz="4" w:space="0" w:color="000000"/>
              <w:bottom w:val="single" w:sz="8" w:space="0" w:color="000000"/>
              <w:right w:val="single" w:sz="4" w:space="0" w:color="000000"/>
            </w:tcBorders>
            <w:shd w:val="clear" w:color="auto" w:fill="D9D9D9"/>
          </w:tcPr>
          <w:p w14:paraId="21E5CFA0" w14:textId="77777777" w:rsidR="00626EC1" w:rsidRPr="00967A00" w:rsidRDefault="00626EC1" w:rsidP="00626EC1">
            <w:pPr>
              <w:spacing w:line="259" w:lineRule="auto"/>
              <w:ind w:right="56"/>
              <w:jc w:val="both"/>
              <w:rPr>
                <w:rFonts w:ascii="Arial" w:hAnsi="Arial" w:cs="Arial"/>
              </w:rPr>
            </w:pPr>
            <w:r w:rsidRPr="00967A00">
              <w:rPr>
                <w:rFonts w:ascii="Arial" w:hAnsi="Arial" w:cs="Arial"/>
                <w:b/>
              </w:rPr>
              <w:t xml:space="preserve">2019/2020 nevelési év (október 1-jei KIR statisztika) </w:t>
            </w:r>
          </w:p>
        </w:tc>
      </w:tr>
      <w:tr w:rsidR="00626EC1" w:rsidRPr="00967A00" w14:paraId="6DE51F45" w14:textId="77777777" w:rsidTr="00626EC1">
        <w:trPr>
          <w:trHeight w:val="334"/>
          <w:jc w:val="center"/>
        </w:trPr>
        <w:tc>
          <w:tcPr>
            <w:tcW w:w="2872" w:type="dxa"/>
            <w:tcBorders>
              <w:top w:val="single" w:sz="8" w:space="0" w:color="000000"/>
              <w:left w:val="single" w:sz="8" w:space="0" w:color="000000"/>
              <w:bottom w:val="single" w:sz="4" w:space="0" w:color="000000"/>
              <w:right w:val="single" w:sz="4" w:space="0" w:color="000000"/>
            </w:tcBorders>
          </w:tcPr>
          <w:p w14:paraId="24192695" w14:textId="77777777" w:rsidR="00626EC1" w:rsidRPr="00967A00" w:rsidRDefault="00626EC1" w:rsidP="00626EC1">
            <w:pPr>
              <w:spacing w:line="259" w:lineRule="auto"/>
              <w:ind w:right="56"/>
              <w:jc w:val="both"/>
              <w:rPr>
                <w:rFonts w:ascii="Arial" w:hAnsi="Arial" w:cs="Arial"/>
              </w:rPr>
            </w:pPr>
            <w:r w:rsidRPr="00967A00">
              <w:rPr>
                <w:rFonts w:ascii="Arial" w:hAnsi="Arial" w:cs="Arial"/>
              </w:rPr>
              <w:t xml:space="preserve">3 évesek száma </w:t>
            </w:r>
          </w:p>
        </w:tc>
        <w:tc>
          <w:tcPr>
            <w:tcW w:w="2307" w:type="dxa"/>
            <w:tcBorders>
              <w:top w:val="single" w:sz="8" w:space="0" w:color="000000"/>
              <w:left w:val="single" w:sz="4" w:space="0" w:color="000000"/>
              <w:bottom w:val="single" w:sz="4" w:space="0" w:color="000000"/>
              <w:right w:val="single" w:sz="4" w:space="0" w:color="000000"/>
            </w:tcBorders>
          </w:tcPr>
          <w:p w14:paraId="73E9DD8B" w14:textId="77777777" w:rsidR="00626EC1" w:rsidRPr="00967A00" w:rsidRDefault="00626EC1" w:rsidP="00626EC1">
            <w:pPr>
              <w:spacing w:line="259" w:lineRule="auto"/>
              <w:ind w:right="55"/>
              <w:jc w:val="both"/>
              <w:rPr>
                <w:rFonts w:ascii="Arial" w:hAnsi="Arial" w:cs="Arial"/>
              </w:rPr>
            </w:pPr>
            <w:r w:rsidRPr="00967A00">
              <w:rPr>
                <w:rFonts w:ascii="Arial" w:hAnsi="Arial" w:cs="Arial"/>
              </w:rPr>
              <w:t xml:space="preserve">704 </w:t>
            </w:r>
          </w:p>
        </w:tc>
      </w:tr>
      <w:tr w:rsidR="00626EC1" w:rsidRPr="00967A00" w14:paraId="1EA91C3A" w14:textId="77777777" w:rsidTr="00626EC1">
        <w:trPr>
          <w:trHeight w:val="324"/>
          <w:jc w:val="center"/>
        </w:trPr>
        <w:tc>
          <w:tcPr>
            <w:tcW w:w="2872" w:type="dxa"/>
            <w:tcBorders>
              <w:top w:val="single" w:sz="4" w:space="0" w:color="000000"/>
              <w:left w:val="single" w:sz="8" w:space="0" w:color="000000"/>
              <w:bottom w:val="single" w:sz="4" w:space="0" w:color="000000"/>
              <w:right w:val="single" w:sz="4" w:space="0" w:color="000000"/>
            </w:tcBorders>
          </w:tcPr>
          <w:p w14:paraId="09ED8AFD" w14:textId="77777777" w:rsidR="00626EC1" w:rsidRPr="00967A00" w:rsidRDefault="00626EC1" w:rsidP="00626EC1">
            <w:pPr>
              <w:spacing w:line="259" w:lineRule="auto"/>
              <w:ind w:right="56"/>
              <w:jc w:val="both"/>
              <w:rPr>
                <w:rFonts w:ascii="Arial" w:hAnsi="Arial" w:cs="Arial"/>
              </w:rPr>
            </w:pPr>
            <w:r w:rsidRPr="00967A00">
              <w:rPr>
                <w:rFonts w:ascii="Arial" w:hAnsi="Arial" w:cs="Arial"/>
              </w:rPr>
              <w:t xml:space="preserve">4 évesek száma </w:t>
            </w:r>
          </w:p>
        </w:tc>
        <w:tc>
          <w:tcPr>
            <w:tcW w:w="2307" w:type="dxa"/>
            <w:tcBorders>
              <w:top w:val="single" w:sz="4" w:space="0" w:color="000000"/>
              <w:left w:val="single" w:sz="4" w:space="0" w:color="000000"/>
              <w:bottom w:val="single" w:sz="4" w:space="0" w:color="000000"/>
              <w:right w:val="single" w:sz="4" w:space="0" w:color="000000"/>
            </w:tcBorders>
          </w:tcPr>
          <w:p w14:paraId="78F9B531" w14:textId="77777777" w:rsidR="00626EC1" w:rsidRPr="00967A00" w:rsidRDefault="00626EC1" w:rsidP="00626EC1">
            <w:pPr>
              <w:spacing w:line="259" w:lineRule="auto"/>
              <w:ind w:right="55"/>
              <w:jc w:val="both"/>
              <w:rPr>
                <w:rFonts w:ascii="Arial" w:hAnsi="Arial" w:cs="Arial"/>
              </w:rPr>
            </w:pPr>
            <w:r w:rsidRPr="00967A00">
              <w:rPr>
                <w:rFonts w:ascii="Arial" w:hAnsi="Arial" w:cs="Arial"/>
              </w:rPr>
              <w:t xml:space="preserve">928 </w:t>
            </w:r>
          </w:p>
        </w:tc>
      </w:tr>
      <w:tr w:rsidR="00626EC1" w:rsidRPr="00967A00" w14:paraId="1D34CD1F" w14:textId="77777777" w:rsidTr="00626EC1">
        <w:trPr>
          <w:trHeight w:val="326"/>
          <w:jc w:val="center"/>
        </w:trPr>
        <w:tc>
          <w:tcPr>
            <w:tcW w:w="2872" w:type="dxa"/>
            <w:tcBorders>
              <w:top w:val="single" w:sz="4" w:space="0" w:color="000000"/>
              <w:left w:val="single" w:sz="8" w:space="0" w:color="000000"/>
              <w:bottom w:val="single" w:sz="4" w:space="0" w:color="000000"/>
              <w:right w:val="single" w:sz="4" w:space="0" w:color="000000"/>
            </w:tcBorders>
          </w:tcPr>
          <w:p w14:paraId="58ACA79F" w14:textId="77777777" w:rsidR="00626EC1" w:rsidRPr="00967A00" w:rsidRDefault="00626EC1" w:rsidP="00626EC1">
            <w:pPr>
              <w:spacing w:line="259" w:lineRule="auto"/>
              <w:ind w:right="56"/>
              <w:jc w:val="both"/>
              <w:rPr>
                <w:rFonts w:ascii="Arial" w:hAnsi="Arial" w:cs="Arial"/>
              </w:rPr>
            </w:pPr>
            <w:r w:rsidRPr="00967A00">
              <w:rPr>
                <w:rFonts w:ascii="Arial" w:hAnsi="Arial" w:cs="Arial"/>
              </w:rPr>
              <w:t xml:space="preserve">5 évesek száma </w:t>
            </w:r>
          </w:p>
        </w:tc>
        <w:tc>
          <w:tcPr>
            <w:tcW w:w="2307" w:type="dxa"/>
            <w:tcBorders>
              <w:top w:val="single" w:sz="4" w:space="0" w:color="000000"/>
              <w:left w:val="single" w:sz="4" w:space="0" w:color="000000"/>
              <w:bottom w:val="single" w:sz="4" w:space="0" w:color="000000"/>
              <w:right w:val="single" w:sz="4" w:space="0" w:color="000000"/>
            </w:tcBorders>
          </w:tcPr>
          <w:p w14:paraId="72A774B2" w14:textId="77777777" w:rsidR="00626EC1" w:rsidRPr="00967A00" w:rsidRDefault="00626EC1" w:rsidP="00626EC1">
            <w:pPr>
              <w:spacing w:line="259" w:lineRule="auto"/>
              <w:ind w:right="55"/>
              <w:jc w:val="both"/>
              <w:rPr>
                <w:rFonts w:ascii="Arial" w:hAnsi="Arial" w:cs="Arial"/>
              </w:rPr>
            </w:pPr>
            <w:r w:rsidRPr="00967A00">
              <w:rPr>
                <w:rFonts w:ascii="Arial" w:hAnsi="Arial" w:cs="Arial"/>
              </w:rPr>
              <w:t xml:space="preserve">920 </w:t>
            </w:r>
          </w:p>
        </w:tc>
      </w:tr>
      <w:tr w:rsidR="00626EC1" w:rsidRPr="00967A00" w14:paraId="03BB7FB1" w14:textId="77777777" w:rsidTr="00626EC1">
        <w:trPr>
          <w:trHeight w:val="324"/>
          <w:jc w:val="center"/>
        </w:trPr>
        <w:tc>
          <w:tcPr>
            <w:tcW w:w="2872" w:type="dxa"/>
            <w:tcBorders>
              <w:top w:val="single" w:sz="4" w:space="0" w:color="000000"/>
              <w:left w:val="single" w:sz="8" w:space="0" w:color="000000"/>
              <w:bottom w:val="single" w:sz="4" w:space="0" w:color="000000"/>
              <w:right w:val="single" w:sz="4" w:space="0" w:color="000000"/>
            </w:tcBorders>
          </w:tcPr>
          <w:p w14:paraId="0DADECDD" w14:textId="77777777" w:rsidR="00626EC1" w:rsidRPr="00967A00" w:rsidRDefault="00626EC1" w:rsidP="00626EC1">
            <w:pPr>
              <w:spacing w:line="259" w:lineRule="auto"/>
              <w:ind w:right="56"/>
              <w:jc w:val="both"/>
              <w:rPr>
                <w:rFonts w:ascii="Arial" w:hAnsi="Arial" w:cs="Arial"/>
              </w:rPr>
            </w:pPr>
            <w:r w:rsidRPr="00967A00">
              <w:rPr>
                <w:rFonts w:ascii="Arial" w:hAnsi="Arial" w:cs="Arial"/>
              </w:rPr>
              <w:t xml:space="preserve">6 évesek száma </w:t>
            </w:r>
          </w:p>
        </w:tc>
        <w:tc>
          <w:tcPr>
            <w:tcW w:w="2307" w:type="dxa"/>
            <w:tcBorders>
              <w:top w:val="single" w:sz="4" w:space="0" w:color="000000"/>
              <w:left w:val="single" w:sz="4" w:space="0" w:color="000000"/>
              <w:bottom w:val="single" w:sz="4" w:space="0" w:color="000000"/>
              <w:right w:val="single" w:sz="4" w:space="0" w:color="000000"/>
            </w:tcBorders>
          </w:tcPr>
          <w:p w14:paraId="6464A284" w14:textId="77777777" w:rsidR="00626EC1" w:rsidRPr="00967A00" w:rsidRDefault="00626EC1" w:rsidP="00626EC1">
            <w:pPr>
              <w:spacing w:line="259" w:lineRule="auto"/>
              <w:ind w:right="55"/>
              <w:jc w:val="both"/>
              <w:rPr>
                <w:rFonts w:ascii="Arial" w:hAnsi="Arial" w:cs="Arial"/>
              </w:rPr>
            </w:pPr>
            <w:r w:rsidRPr="00967A00">
              <w:rPr>
                <w:rFonts w:ascii="Arial" w:hAnsi="Arial" w:cs="Arial"/>
              </w:rPr>
              <w:t xml:space="preserve">599 </w:t>
            </w:r>
          </w:p>
        </w:tc>
      </w:tr>
      <w:tr w:rsidR="00626EC1" w:rsidRPr="00967A00" w14:paraId="195E891D" w14:textId="77777777" w:rsidTr="00626EC1">
        <w:trPr>
          <w:trHeight w:val="348"/>
          <w:jc w:val="center"/>
        </w:trPr>
        <w:tc>
          <w:tcPr>
            <w:tcW w:w="2872" w:type="dxa"/>
            <w:tcBorders>
              <w:top w:val="single" w:sz="4" w:space="0" w:color="000000"/>
              <w:left w:val="single" w:sz="8" w:space="0" w:color="000000"/>
              <w:bottom w:val="single" w:sz="8" w:space="0" w:color="000000"/>
              <w:right w:val="single" w:sz="4" w:space="0" w:color="000000"/>
            </w:tcBorders>
          </w:tcPr>
          <w:p w14:paraId="4B1E65B1" w14:textId="77777777" w:rsidR="00626EC1" w:rsidRPr="00967A00" w:rsidRDefault="00626EC1" w:rsidP="00626EC1">
            <w:pPr>
              <w:spacing w:line="259" w:lineRule="auto"/>
              <w:ind w:right="56"/>
              <w:jc w:val="both"/>
              <w:rPr>
                <w:rFonts w:ascii="Arial" w:hAnsi="Arial" w:cs="Arial"/>
              </w:rPr>
            </w:pPr>
            <w:r w:rsidRPr="00967A00">
              <w:rPr>
                <w:rFonts w:ascii="Arial" w:hAnsi="Arial" w:cs="Arial"/>
              </w:rPr>
              <w:t xml:space="preserve">7 évesek száma </w:t>
            </w:r>
          </w:p>
        </w:tc>
        <w:tc>
          <w:tcPr>
            <w:tcW w:w="2307" w:type="dxa"/>
            <w:tcBorders>
              <w:top w:val="single" w:sz="4" w:space="0" w:color="000000"/>
              <w:left w:val="single" w:sz="4" w:space="0" w:color="000000"/>
              <w:bottom w:val="single" w:sz="8" w:space="0" w:color="000000"/>
              <w:right w:val="single" w:sz="4" w:space="0" w:color="000000"/>
            </w:tcBorders>
          </w:tcPr>
          <w:p w14:paraId="68302093" w14:textId="77777777" w:rsidR="00626EC1" w:rsidRPr="00967A00" w:rsidRDefault="00626EC1" w:rsidP="00626EC1">
            <w:pPr>
              <w:spacing w:line="259" w:lineRule="auto"/>
              <w:ind w:right="57"/>
              <w:jc w:val="both"/>
              <w:rPr>
                <w:rFonts w:ascii="Arial" w:hAnsi="Arial" w:cs="Arial"/>
              </w:rPr>
            </w:pPr>
            <w:r w:rsidRPr="00967A00">
              <w:rPr>
                <w:rFonts w:ascii="Arial" w:hAnsi="Arial" w:cs="Arial"/>
              </w:rPr>
              <w:t xml:space="preserve">19 </w:t>
            </w:r>
          </w:p>
        </w:tc>
      </w:tr>
      <w:tr w:rsidR="00626EC1" w:rsidRPr="00967A00" w14:paraId="72651719" w14:textId="77777777" w:rsidTr="00626EC1">
        <w:trPr>
          <w:trHeight w:val="347"/>
          <w:jc w:val="center"/>
        </w:trPr>
        <w:tc>
          <w:tcPr>
            <w:tcW w:w="2872" w:type="dxa"/>
            <w:tcBorders>
              <w:top w:val="single" w:sz="8" w:space="0" w:color="000000"/>
              <w:left w:val="single" w:sz="8" w:space="0" w:color="000000"/>
              <w:bottom w:val="single" w:sz="8" w:space="0" w:color="000000"/>
              <w:right w:val="single" w:sz="4" w:space="0" w:color="000000"/>
            </w:tcBorders>
            <w:shd w:val="clear" w:color="auto" w:fill="D8D8D8"/>
          </w:tcPr>
          <w:p w14:paraId="5ABECB9D" w14:textId="77777777" w:rsidR="00626EC1" w:rsidRPr="00967A00" w:rsidRDefault="00626EC1" w:rsidP="00626EC1">
            <w:pPr>
              <w:spacing w:line="259" w:lineRule="auto"/>
              <w:ind w:right="59"/>
              <w:jc w:val="both"/>
              <w:rPr>
                <w:rFonts w:ascii="Arial" w:hAnsi="Arial" w:cs="Arial"/>
              </w:rPr>
            </w:pPr>
            <w:r w:rsidRPr="00967A00">
              <w:rPr>
                <w:rFonts w:ascii="Arial" w:hAnsi="Arial" w:cs="Arial"/>
                <w:b/>
              </w:rPr>
              <w:t xml:space="preserve">Létszám </w:t>
            </w:r>
          </w:p>
        </w:tc>
        <w:tc>
          <w:tcPr>
            <w:tcW w:w="2307" w:type="dxa"/>
            <w:tcBorders>
              <w:top w:val="single" w:sz="8" w:space="0" w:color="000000"/>
              <w:left w:val="single" w:sz="4" w:space="0" w:color="000000"/>
              <w:bottom w:val="single" w:sz="8" w:space="0" w:color="000000"/>
              <w:right w:val="single" w:sz="4" w:space="0" w:color="000000"/>
            </w:tcBorders>
            <w:shd w:val="clear" w:color="auto" w:fill="D8D8D8"/>
          </w:tcPr>
          <w:p w14:paraId="64963B12" w14:textId="77777777" w:rsidR="00626EC1" w:rsidRPr="00967A00" w:rsidRDefault="00626EC1" w:rsidP="00626EC1">
            <w:pPr>
              <w:spacing w:line="259" w:lineRule="auto"/>
              <w:ind w:right="57"/>
              <w:jc w:val="both"/>
              <w:rPr>
                <w:rFonts w:ascii="Arial" w:hAnsi="Arial" w:cs="Arial"/>
              </w:rPr>
            </w:pPr>
            <w:r w:rsidRPr="00967A00">
              <w:rPr>
                <w:rFonts w:ascii="Arial" w:hAnsi="Arial" w:cs="Arial"/>
                <w:b/>
              </w:rPr>
              <w:t xml:space="preserve">3170 </w:t>
            </w:r>
          </w:p>
        </w:tc>
      </w:tr>
      <w:tr w:rsidR="00626EC1" w:rsidRPr="00967A00" w14:paraId="77C8D784" w14:textId="77777777" w:rsidTr="00626EC1">
        <w:trPr>
          <w:trHeight w:val="348"/>
          <w:jc w:val="center"/>
        </w:trPr>
        <w:tc>
          <w:tcPr>
            <w:tcW w:w="2872" w:type="dxa"/>
            <w:tcBorders>
              <w:top w:val="single" w:sz="8" w:space="0" w:color="000000"/>
              <w:left w:val="single" w:sz="8" w:space="0" w:color="000000"/>
              <w:bottom w:val="single" w:sz="8" w:space="0" w:color="000000"/>
              <w:right w:val="single" w:sz="4" w:space="0" w:color="000000"/>
            </w:tcBorders>
            <w:shd w:val="clear" w:color="auto" w:fill="D8D8D8"/>
          </w:tcPr>
          <w:p w14:paraId="2B341A10" w14:textId="77777777" w:rsidR="00626EC1" w:rsidRPr="00967A00" w:rsidRDefault="00626EC1" w:rsidP="00626EC1">
            <w:pPr>
              <w:spacing w:line="259" w:lineRule="auto"/>
              <w:jc w:val="both"/>
              <w:rPr>
                <w:rFonts w:ascii="Arial" w:hAnsi="Arial" w:cs="Arial"/>
              </w:rPr>
            </w:pPr>
            <w:r w:rsidRPr="00967A00">
              <w:rPr>
                <w:rFonts w:ascii="Arial" w:hAnsi="Arial" w:cs="Arial"/>
                <w:b/>
              </w:rPr>
              <w:t xml:space="preserve">SNI-vel számított létszám </w:t>
            </w:r>
          </w:p>
        </w:tc>
        <w:tc>
          <w:tcPr>
            <w:tcW w:w="2307" w:type="dxa"/>
            <w:tcBorders>
              <w:top w:val="single" w:sz="8" w:space="0" w:color="000000"/>
              <w:left w:val="single" w:sz="4" w:space="0" w:color="000000"/>
              <w:bottom w:val="single" w:sz="8" w:space="0" w:color="000000"/>
              <w:right w:val="single" w:sz="4" w:space="0" w:color="000000"/>
            </w:tcBorders>
            <w:shd w:val="clear" w:color="auto" w:fill="D8D8D8"/>
          </w:tcPr>
          <w:p w14:paraId="08D89495" w14:textId="77777777" w:rsidR="00626EC1" w:rsidRPr="00967A00" w:rsidRDefault="00626EC1" w:rsidP="00626EC1">
            <w:pPr>
              <w:spacing w:line="259" w:lineRule="auto"/>
              <w:ind w:right="57"/>
              <w:jc w:val="both"/>
              <w:rPr>
                <w:rFonts w:ascii="Arial" w:hAnsi="Arial" w:cs="Arial"/>
              </w:rPr>
            </w:pPr>
            <w:r w:rsidRPr="00967A00">
              <w:rPr>
                <w:rFonts w:ascii="Arial" w:hAnsi="Arial" w:cs="Arial"/>
                <w:b/>
              </w:rPr>
              <w:t xml:space="preserve">3310 </w:t>
            </w:r>
          </w:p>
        </w:tc>
      </w:tr>
    </w:tbl>
    <w:p w14:paraId="6F00D66A" w14:textId="77777777" w:rsidR="00F6277E" w:rsidRPr="00967A00" w:rsidRDefault="00F6277E" w:rsidP="00BA7AD3">
      <w:pPr>
        <w:jc w:val="both"/>
        <w:rPr>
          <w:rFonts w:ascii="Arial" w:hAnsi="Arial" w:cs="Arial"/>
        </w:rPr>
      </w:pPr>
    </w:p>
    <w:p w14:paraId="0E2E9D44" w14:textId="77777777" w:rsidR="00626EC1" w:rsidRPr="00967A00" w:rsidRDefault="00626EC1">
      <w:pPr>
        <w:jc w:val="both"/>
        <w:rPr>
          <w:rFonts w:ascii="Arial" w:hAnsi="Arial" w:cs="Arial"/>
        </w:rPr>
      </w:pPr>
      <w:r w:rsidRPr="00967A00">
        <w:rPr>
          <w:rFonts w:ascii="Arial" w:hAnsi="Arial" w:cs="Arial"/>
        </w:rPr>
        <w:t>Az óvodáskorúak számának alakulásában országos szinten csökkenés várható, a lakosság korösszetétele változik, egyre kevesebb gyermek születik, így Zuglóban is kismértékű csökkenés várható az óvodákban az elkövetkező években.</w:t>
      </w:r>
    </w:p>
    <w:p w14:paraId="2D53FDD0" w14:textId="77777777" w:rsidR="00626EC1" w:rsidRPr="00967A00" w:rsidRDefault="00626EC1" w:rsidP="00626EC1">
      <w:pPr>
        <w:jc w:val="both"/>
        <w:rPr>
          <w:rFonts w:ascii="Arial" w:hAnsi="Arial" w:cs="Arial"/>
          <w:b/>
        </w:rPr>
      </w:pPr>
      <w:r w:rsidRPr="00967A00">
        <w:rPr>
          <w:rFonts w:ascii="Arial" w:hAnsi="Arial" w:cs="Arial"/>
          <w:b/>
        </w:rPr>
        <w:t xml:space="preserve">Az </w:t>
      </w:r>
      <w:r w:rsidR="00BA7AD3" w:rsidRPr="00967A00">
        <w:rPr>
          <w:rFonts w:ascii="Arial" w:hAnsi="Arial" w:cs="Arial"/>
          <w:b/>
        </w:rPr>
        <w:t>óvoda-</w:t>
      </w:r>
      <w:r w:rsidRPr="00967A00">
        <w:rPr>
          <w:rFonts w:ascii="Arial" w:hAnsi="Arial" w:cs="Arial"/>
          <w:b/>
        </w:rPr>
        <w:t>intézmények kihasználtság-mutatói</w:t>
      </w:r>
    </w:p>
    <w:p w14:paraId="0A3CF2AD" w14:textId="77777777" w:rsidR="00626EC1" w:rsidRPr="00967A00" w:rsidRDefault="00626EC1">
      <w:pPr>
        <w:jc w:val="both"/>
        <w:rPr>
          <w:rFonts w:ascii="Arial" w:hAnsi="Arial" w:cs="Arial"/>
        </w:rPr>
      </w:pPr>
      <w:r w:rsidRPr="00967A00">
        <w:rPr>
          <w:rFonts w:ascii="Arial" w:hAnsi="Arial" w:cs="Arial"/>
        </w:rPr>
        <w:t>Az SNI gyermekek ellátása nagymértékben növeli a férőhely-</w:t>
      </w:r>
      <w:proofErr w:type="spellStart"/>
      <w:r w:rsidRPr="00967A00">
        <w:rPr>
          <w:rFonts w:ascii="Arial" w:hAnsi="Arial" w:cs="Arial"/>
        </w:rPr>
        <w:t>kihasználtságot</w:t>
      </w:r>
      <w:proofErr w:type="spellEnd"/>
      <w:r w:rsidRPr="00967A00">
        <w:rPr>
          <w:rFonts w:ascii="Arial" w:hAnsi="Arial" w:cs="Arial"/>
        </w:rPr>
        <w:t xml:space="preserve"> a tényleges gyermeklétszámhoz képest. </w:t>
      </w:r>
    </w:p>
    <w:p w14:paraId="5F368FB7" w14:textId="77777777" w:rsidR="00626EC1" w:rsidRPr="00967A00" w:rsidRDefault="00626EC1" w:rsidP="00BA7AD3">
      <w:pPr>
        <w:jc w:val="both"/>
        <w:rPr>
          <w:rFonts w:ascii="Arial" w:hAnsi="Arial" w:cs="Arial"/>
        </w:rPr>
      </w:pPr>
      <w:r w:rsidRPr="00967A00">
        <w:rPr>
          <w:rFonts w:ascii="Arial" w:hAnsi="Arial" w:cs="Arial"/>
        </w:rPr>
        <w:t>Mivel egy óvoda teljes létszámát az SNI szorzóval számított gyermeklétszám alapján kell meghatározni, indokolt a férőhelyeket is ezekkel az adatokkal összehasonlítani.</w:t>
      </w:r>
    </w:p>
    <w:p w14:paraId="4B345A83" w14:textId="77777777" w:rsidR="00BA7AD3" w:rsidRPr="00967A00" w:rsidRDefault="00BA7AD3">
      <w:pPr>
        <w:jc w:val="both"/>
        <w:rPr>
          <w:rFonts w:ascii="Arial" w:hAnsi="Arial" w:cs="Arial"/>
        </w:rPr>
      </w:pPr>
      <w:r w:rsidRPr="00967A00">
        <w:rPr>
          <w:rFonts w:ascii="Arial" w:hAnsi="Arial" w:cs="Arial"/>
        </w:rPr>
        <w:t>Ennek az adatfeldolgozásnak az eredményét mutatják a következő adatok.</w:t>
      </w:r>
    </w:p>
    <w:p w14:paraId="3281372C" w14:textId="77777777" w:rsidR="00626EC1" w:rsidRPr="00967A00" w:rsidRDefault="00626EC1" w:rsidP="00626EC1">
      <w:pPr>
        <w:jc w:val="both"/>
        <w:rPr>
          <w:rFonts w:ascii="Arial" w:hAnsi="Arial" w:cs="Arial"/>
        </w:rPr>
      </w:pPr>
    </w:p>
    <w:p w14:paraId="222E55D3" w14:textId="77777777" w:rsidR="00626EC1" w:rsidRPr="00967A00" w:rsidRDefault="00626EC1" w:rsidP="00626EC1">
      <w:pPr>
        <w:jc w:val="center"/>
        <w:rPr>
          <w:rFonts w:ascii="Arial" w:hAnsi="Arial" w:cs="Arial"/>
        </w:rPr>
      </w:pPr>
      <w:r w:rsidRPr="00967A00">
        <w:rPr>
          <w:rFonts w:ascii="Arial" w:eastAsia="Calibri" w:hAnsi="Arial" w:cs="Arial"/>
          <w:noProof/>
        </w:rPr>
        <w:lastRenderedPageBreak/>
        <mc:AlternateContent>
          <mc:Choice Requires="wpg">
            <w:drawing>
              <wp:inline distT="0" distB="0" distL="0" distR="0" wp14:anchorId="0EAC18B7" wp14:editId="7B3CEBBC">
                <wp:extent cx="4079019" cy="2536466"/>
                <wp:effectExtent l="0" t="0" r="0" b="35560"/>
                <wp:docPr id="239990" name="Group 239990"/>
                <wp:cNvGraphicFramePr/>
                <a:graphic xmlns:a="http://schemas.openxmlformats.org/drawingml/2006/main">
                  <a:graphicData uri="http://schemas.microsoft.com/office/word/2010/wordprocessingGroup">
                    <wpg:wgp>
                      <wpg:cNvGrpSpPr/>
                      <wpg:grpSpPr>
                        <a:xfrm>
                          <a:off x="0" y="0"/>
                          <a:ext cx="4079019" cy="2536466"/>
                          <a:chOff x="0" y="0"/>
                          <a:chExt cx="4650071" cy="3160248"/>
                        </a:xfrm>
                      </wpg:grpSpPr>
                      <wps:wsp>
                        <wps:cNvPr id="10228" name="Rectangle 10228"/>
                        <wps:cNvSpPr/>
                        <wps:spPr>
                          <a:xfrm>
                            <a:off x="4611116" y="3003916"/>
                            <a:ext cx="51809" cy="207921"/>
                          </a:xfrm>
                          <a:prstGeom prst="rect">
                            <a:avLst/>
                          </a:prstGeom>
                          <a:ln>
                            <a:noFill/>
                          </a:ln>
                        </wps:spPr>
                        <wps:txbx>
                          <w:txbxContent>
                            <w:p w14:paraId="52F9FDF9" w14:textId="77777777" w:rsidR="00552597" w:rsidRDefault="00552597" w:rsidP="00626EC1">
                              <w:r>
                                <w:t xml:space="preserve"> </w:t>
                              </w:r>
                            </w:p>
                          </w:txbxContent>
                        </wps:txbx>
                        <wps:bodyPr horzOverflow="overflow" vert="horz" lIns="0" tIns="0" rIns="0" bIns="0" rtlCol="0">
                          <a:noAutofit/>
                        </wps:bodyPr>
                      </wps:wsp>
                      <wps:wsp>
                        <wps:cNvPr id="10291" name="Shape 10291"/>
                        <wps:cNvSpPr/>
                        <wps:spPr>
                          <a:xfrm>
                            <a:off x="813562" y="842391"/>
                            <a:ext cx="0" cy="1857756"/>
                          </a:xfrm>
                          <a:custGeom>
                            <a:avLst/>
                            <a:gdLst/>
                            <a:ahLst/>
                            <a:cxnLst/>
                            <a:rect l="0" t="0" r="0" b="0"/>
                            <a:pathLst>
                              <a:path h="1857756">
                                <a:moveTo>
                                  <a:pt x="0" y="0"/>
                                </a:moveTo>
                                <a:lnTo>
                                  <a:pt x="0" y="18577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292" name="Shape 10292"/>
                        <wps:cNvSpPr/>
                        <wps:spPr>
                          <a:xfrm>
                            <a:off x="1205230" y="842391"/>
                            <a:ext cx="0" cy="1857756"/>
                          </a:xfrm>
                          <a:custGeom>
                            <a:avLst/>
                            <a:gdLst/>
                            <a:ahLst/>
                            <a:cxnLst/>
                            <a:rect l="0" t="0" r="0" b="0"/>
                            <a:pathLst>
                              <a:path h="1857756">
                                <a:moveTo>
                                  <a:pt x="0" y="0"/>
                                </a:moveTo>
                                <a:lnTo>
                                  <a:pt x="0" y="18577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293" name="Shape 10293"/>
                        <wps:cNvSpPr/>
                        <wps:spPr>
                          <a:xfrm>
                            <a:off x="1596898" y="842391"/>
                            <a:ext cx="0" cy="1857756"/>
                          </a:xfrm>
                          <a:custGeom>
                            <a:avLst/>
                            <a:gdLst/>
                            <a:ahLst/>
                            <a:cxnLst/>
                            <a:rect l="0" t="0" r="0" b="0"/>
                            <a:pathLst>
                              <a:path h="1857756">
                                <a:moveTo>
                                  <a:pt x="0" y="0"/>
                                </a:moveTo>
                                <a:lnTo>
                                  <a:pt x="0" y="18577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294" name="Shape 10294"/>
                        <wps:cNvSpPr/>
                        <wps:spPr>
                          <a:xfrm>
                            <a:off x="1988566" y="842391"/>
                            <a:ext cx="0" cy="1857756"/>
                          </a:xfrm>
                          <a:custGeom>
                            <a:avLst/>
                            <a:gdLst/>
                            <a:ahLst/>
                            <a:cxnLst/>
                            <a:rect l="0" t="0" r="0" b="0"/>
                            <a:pathLst>
                              <a:path h="1857756">
                                <a:moveTo>
                                  <a:pt x="0" y="0"/>
                                </a:moveTo>
                                <a:lnTo>
                                  <a:pt x="0" y="18577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295" name="Shape 10295"/>
                        <wps:cNvSpPr/>
                        <wps:spPr>
                          <a:xfrm>
                            <a:off x="2380234" y="842391"/>
                            <a:ext cx="0" cy="1857756"/>
                          </a:xfrm>
                          <a:custGeom>
                            <a:avLst/>
                            <a:gdLst/>
                            <a:ahLst/>
                            <a:cxnLst/>
                            <a:rect l="0" t="0" r="0" b="0"/>
                            <a:pathLst>
                              <a:path h="1857756">
                                <a:moveTo>
                                  <a:pt x="0" y="0"/>
                                </a:moveTo>
                                <a:lnTo>
                                  <a:pt x="0" y="18577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296" name="Shape 10296"/>
                        <wps:cNvSpPr/>
                        <wps:spPr>
                          <a:xfrm>
                            <a:off x="2771902" y="842391"/>
                            <a:ext cx="0" cy="1857756"/>
                          </a:xfrm>
                          <a:custGeom>
                            <a:avLst/>
                            <a:gdLst/>
                            <a:ahLst/>
                            <a:cxnLst/>
                            <a:rect l="0" t="0" r="0" b="0"/>
                            <a:pathLst>
                              <a:path h="1857756">
                                <a:moveTo>
                                  <a:pt x="0" y="0"/>
                                </a:moveTo>
                                <a:lnTo>
                                  <a:pt x="0" y="18577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297" name="Shape 10297"/>
                        <wps:cNvSpPr/>
                        <wps:spPr>
                          <a:xfrm>
                            <a:off x="3163570" y="842391"/>
                            <a:ext cx="0" cy="1857756"/>
                          </a:xfrm>
                          <a:custGeom>
                            <a:avLst/>
                            <a:gdLst/>
                            <a:ahLst/>
                            <a:cxnLst/>
                            <a:rect l="0" t="0" r="0" b="0"/>
                            <a:pathLst>
                              <a:path h="1857756">
                                <a:moveTo>
                                  <a:pt x="0" y="0"/>
                                </a:moveTo>
                                <a:lnTo>
                                  <a:pt x="0" y="18577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298" name="Shape 10298"/>
                        <wps:cNvSpPr/>
                        <wps:spPr>
                          <a:xfrm>
                            <a:off x="3555238" y="842391"/>
                            <a:ext cx="0" cy="1857756"/>
                          </a:xfrm>
                          <a:custGeom>
                            <a:avLst/>
                            <a:gdLst/>
                            <a:ahLst/>
                            <a:cxnLst/>
                            <a:rect l="0" t="0" r="0" b="0"/>
                            <a:pathLst>
                              <a:path h="1857756">
                                <a:moveTo>
                                  <a:pt x="0" y="0"/>
                                </a:moveTo>
                                <a:lnTo>
                                  <a:pt x="0" y="18577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299" name="Shape 10299"/>
                        <wps:cNvSpPr/>
                        <wps:spPr>
                          <a:xfrm>
                            <a:off x="3946906" y="842391"/>
                            <a:ext cx="0" cy="1857756"/>
                          </a:xfrm>
                          <a:custGeom>
                            <a:avLst/>
                            <a:gdLst/>
                            <a:ahLst/>
                            <a:cxnLst/>
                            <a:rect l="0" t="0" r="0" b="0"/>
                            <a:pathLst>
                              <a:path h="1857756">
                                <a:moveTo>
                                  <a:pt x="0" y="0"/>
                                </a:moveTo>
                                <a:lnTo>
                                  <a:pt x="0" y="18577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300" name="Shape 10300"/>
                        <wps:cNvSpPr/>
                        <wps:spPr>
                          <a:xfrm>
                            <a:off x="4338574" y="842391"/>
                            <a:ext cx="0" cy="1857756"/>
                          </a:xfrm>
                          <a:custGeom>
                            <a:avLst/>
                            <a:gdLst/>
                            <a:ahLst/>
                            <a:cxnLst/>
                            <a:rect l="0" t="0" r="0" b="0"/>
                            <a:pathLst>
                              <a:path h="1857756">
                                <a:moveTo>
                                  <a:pt x="0" y="0"/>
                                </a:moveTo>
                                <a:lnTo>
                                  <a:pt x="0" y="18577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95636" name="Shape 295636"/>
                        <wps:cNvSpPr/>
                        <wps:spPr>
                          <a:xfrm>
                            <a:off x="421894" y="2418207"/>
                            <a:ext cx="3395472" cy="96012"/>
                          </a:xfrm>
                          <a:custGeom>
                            <a:avLst/>
                            <a:gdLst/>
                            <a:ahLst/>
                            <a:cxnLst/>
                            <a:rect l="0" t="0" r="0" b="0"/>
                            <a:pathLst>
                              <a:path w="3395472" h="96012">
                                <a:moveTo>
                                  <a:pt x="0" y="0"/>
                                </a:moveTo>
                                <a:lnTo>
                                  <a:pt x="3395472" y="0"/>
                                </a:lnTo>
                                <a:lnTo>
                                  <a:pt x="3395472" y="96012"/>
                                </a:lnTo>
                                <a:lnTo>
                                  <a:pt x="0" y="9601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95637" name="Shape 295637"/>
                        <wps:cNvSpPr/>
                        <wps:spPr>
                          <a:xfrm>
                            <a:off x="421894" y="2046351"/>
                            <a:ext cx="3395472" cy="97536"/>
                          </a:xfrm>
                          <a:custGeom>
                            <a:avLst/>
                            <a:gdLst/>
                            <a:ahLst/>
                            <a:cxnLst/>
                            <a:rect l="0" t="0" r="0" b="0"/>
                            <a:pathLst>
                              <a:path w="3395472" h="97536">
                                <a:moveTo>
                                  <a:pt x="0" y="0"/>
                                </a:moveTo>
                                <a:lnTo>
                                  <a:pt x="3395472" y="0"/>
                                </a:lnTo>
                                <a:lnTo>
                                  <a:pt x="3395472" y="97536"/>
                                </a:lnTo>
                                <a:lnTo>
                                  <a:pt x="0" y="975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95638" name="Shape 295638"/>
                        <wps:cNvSpPr/>
                        <wps:spPr>
                          <a:xfrm>
                            <a:off x="421894" y="1674495"/>
                            <a:ext cx="3395472" cy="97536"/>
                          </a:xfrm>
                          <a:custGeom>
                            <a:avLst/>
                            <a:gdLst/>
                            <a:ahLst/>
                            <a:cxnLst/>
                            <a:rect l="0" t="0" r="0" b="0"/>
                            <a:pathLst>
                              <a:path w="3395472" h="97536">
                                <a:moveTo>
                                  <a:pt x="0" y="0"/>
                                </a:moveTo>
                                <a:lnTo>
                                  <a:pt x="3395472" y="0"/>
                                </a:lnTo>
                                <a:lnTo>
                                  <a:pt x="3395472" y="97536"/>
                                </a:lnTo>
                                <a:lnTo>
                                  <a:pt x="0" y="975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95639" name="Shape 295639"/>
                        <wps:cNvSpPr/>
                        <wps:spPr>
                          <a:xfrm>
                            <a:off x="421894" y="1302639"/>
                            <a:ext cx="3395472" cy="97536"/>
                          </a:xfrm>
                          <a:custGeom>
                            <a:avLst/>
                            <a:gdLst/>
                            <a:ahLst/>
                            <a:cxnLst/>
                            <a:rect l="0" t="0" r="0" b="0"/>
                            <a:pathLst>
                              <a:path w="3395472" h="97536">
                                <a:moveTo>
                                  <a:pt x="0" y="0"/>
                                </a:moveTo>
                                <a:lnTo>
                                  <a:pt x="3395472" y="0"/>
                                </a:lnTo>
                                <a:lnTo>
                                  <a:pt x="3395472" y="97536"/>
                                </a:lnTo>
                                <a:lnTo>
                                  <a:pt x="0" y="975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95640" name="Shape 295640"/>
                        <wps:cNvSpPr/>
                        <wps:spPr>
                          <a:xfrm>
                            <a:off x="421894" y="930783"/>
                            <a:ext cx="3395472" cy="97537"/>
                          </a:xfrm>
                          <a:custGeom>
                            <a:avLst/>
                            <a:gdLst/>
                            <a:ahLst/>
                            <a:cxnLst/>
                            <a:rect l="0" t="0" r="0" b="0"/>
                            <a:pathLst>
                              <a:path w="3395472" h="97537">
                                <a:moveTo>
                                  <a:pt x="0" y="0"/>
                                </a:moveTo>
                                <a:lnTo>
                                  <a:pt x="3395472" y="0"/>
                                </a:lnTo>
                                <a:lnTo>
                                  <a:pt x="3395472" y="97537"/>
                                </a:lnTo>
                                <a:lnTo>
                                  <a:pt x="0" y="9753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95641" name="Shape 295641"/>
                        <wps:cNvSpPr/>
                        <wps:spPr>
                          <a:xfrm>
                            <a:off x="421894" y="2514219"/>
                            <a:ext cx="1205484" cy="97536"/>
                          </a:xfrm>
                          <a:custGeom>
                            <a:avLst/>
                            <a:gdLst/>
                            <a:ahLst/>
                            <a:cxnLst/>
                            <a:rect l="0" t="0" r="0" b="0"/>
                            <a:pathLst>
                              <a:path w="1205484" h="97536">
                                <a:moveTo>
                                  <a:pt x="0" y="0"/>
                                </a:moveTo>
                                <a:lnTo>
                                  <a:pt x="1205484" y="0"/>
                                </a:lnTo>
                                <a:lnTo>
                                  <a:pt x="1205484" y="97536"/>
                                </a:lnTo>
                                <a:lnTo>
                                  <a:pt x="0" y="975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95642" name="Shape 295642"/>
                        <wps:cNvSpPr/>
                        <wps:spPr>
                          <a:xfrm>
                            <a:off x="421894" y="2143887"/>
                            <a:ext cx="1993392" cy="96012"/>
                          </a:xfrm>
                          <a:custGeom>
                            <a:avLst/>
                            <a:gdLst/>
                            <a:ahLst/>
                            <a:cxnLst/>
                            <a:rect l="0" t="0" r="0" b="0"/>
                            <a:pathLst>
                              <a:path w="1993392" h="96012">
                                <a:moveTo>
                                  <a:pt x="0" y="0"/>
                                </a:moveTo>
                                <a:lnTo>
                                  <a:pt x="1993392" y="0"/>
                                </a:lnTo>
                                <a:lnTo>
                                  <a:pt x="1993392" y="96012"/>
                                </a:lnTo>
                                <a:lnTo>
                                  <a:pt x="0" y="9601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95643" name="Shape 295643"/>
                        <wps:cNvSpPr/>
                        <wps:spPr>
                          <a:xfrm>
                            <a:off x="421894" y="1772031"/>
                            <a:ext cx="1965960" cy="97536"/>
                          </a:xfrm>
                          <a:custGeom>
                            <a:avLst/>
                            <a:gdLst/>
                            <a:ahLst/>
                            <a:cxnLst/>
                            <a:rect l="0" t="0" r="0" b="0"/>
                            <a:pathLst>
                              <a:path w="1965960" h="97536">
                                <a:moveTo>
                                  <a:pt x="0" y="0"/>
                                </a:moveTo>
                                <a:lnTo>
                                  <a:pt x="1965960" y="0"/>
                                </a:lnTo>
                                <a:lnTo>
                                  <a:pt x="1965960" y="97536"/>
                                </a:lnTo>
                                <a:lnTo>
                                  <a:pt x="0" y="975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95644" name="Shape 295644"/>
                        <wps:cNvSpPr/>
                        <wps:spPr>
                          <a:xfrm>
                            <a:off x="421894" y="1400175"/>
                            <a:ext cx="1993392" cy="97536"/>
                          </a:xfrm>
                          <a:custGeom>
                            <a:avLst/>
                            <a:gdLst/>
                            <a:ahLst/>
                            <a:cxnLst/>
                            <a:rect l="0" t="0" r="0" b="0"/>
                            <a:pathLst>
                              <a:path w="1993392" h="97536">
                                <a:moveTo>
                                  <a:pt x="0" y="0"/>
                                </a:moveTo>
                                <a:lnTo>
                                  <a:pt x="1993392" y="0"/>
                                </a:lnTo>
                                <a:lnTo>
                                  <a:pt x="1993392" y="97536"/>
                                </a:lnTo>
                                <a:lnTo>
                                  <a:pt x="0" y="975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95645" name="Shape 295645"/>
                        <wps:cNvSpPr/>
                        <wps:spPr>
                          <a:xfrm>
                            <a:off x="421894" y="1028319"/>
                            <a:ext cx="2162556" cy="97536"/>
                          </a:xfrm>
                          <a:custGeom>
                            <a:avLst/>
                            <a:gdLst/>
                            <a:ahLst/>
                            <a:cxnLst/>
                            <a:rect l="0" t="0" r="0" b="0"/>
                            <a:pathLst>
                              <a:path w="2162556" h="97536">
                                <a:moveTo>
                                  <a:pt x="0" y="0"/>
                                </a:moveTo>
                                <a:lnTo>
                                  <a:pt x="2162556" y="0"/>
                                </a:lnTo>
                                <a:lnTo>
                                  <a:pt x="2162556" y="97536"/>
                                </a:lnTo>
                                <a:lnTo>
                                  <a:pt x="0" y="975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0311" name="Shape 10311"/>
                        <wps:cNvSpPr/>
                        <wps:spPr>
                          <a:xfrm>
                            <a:off x="421894" y="842391"/>
                            <a:ext cx="0" cy="1857756"/>
                          </a:xfrm>
                          <a:custGeom>
                            <a:avLst/>
                            <a:gdLst/>
                            <a:ahLst/>
                            <a:cxnLst/>
                            <a:rect l="0" t="0" r="0" b="0"/>
                            <a:pathLst>
                              <a:path h="1857756">
                                <a:moveTo>
                                  <a:pt x="0" y="0"/>
                                </a:moveTo>
                                <a:lnTo>
                                  <a:pt x="0" y="185775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312" name="Rectangle 10312"/>
                        <wps:cNvSpPr/>
                        <wps:spPr>
                          <a:xfrm>
                            <a:off x="304800" y="641477"/>
                            <a:ext cx="308142" cy="154840"/>
                          </a:xfrm>
                          <a:prstGeom prst="rect">
                            <a:avLst/>
                          </a:prstGeom>
                          <a:ln>
                            <a:noFill/>
                          </a:ln>
                        </wps:spPr>
                        <wps:txbx>
                          <w:txbxContent>
                            <w:p w14:paraId="6A4D1D5F" w14:textId="77777777" w:rsidR="00552597" w:rsidRDefault="00552597" w:rsidP="00626EC1">
                              <w:r>
                                <w:rPr>
                                  <w:rFonts w:ascii="Calibri" w:eastAsia="Calibri" w:hAnsi="Calibri" w:cs="Calibri"/>
                                  <w:color w:val="595959"/>
                                  <w:sz w:val="18"/>
                                </w:rPr>
                                <w:t>3000</w:t>
                              </w:r>
                            </w:p>
                          </w:txbxContent>
                        </wps:txbx>
                        <wps:bodyPr horzOverflow="overflow" vert="horz" lIns="0" tIns="0" rIns="0" bIns="0" rtlCol="0">
                          <a:noAutofit/>
                        </wps:bodyPr>
                      </wps:wsp>
                      <wps:wsp>
                        <wps:cNvPr id="10313" name="Rectangle 10313"/>
                        <wps:cNvSpPr/>
                        <wps:spPr>
                          <a:xfrm>
                            <a:off x="536448" y="641477"/>
                            <a:ext cx="34356" cy="154840"/>
                          </a:xfrm>
                          <a:prstGeom prst="rect">
                            <a:avLst/>
                          </a:prstGeom>
                          <a:ln>
                            <a:noFill/>
                          </a:ln>
                        </wps:spPr>
                        <wps:txbx>
                          <w:txbxContent>
                            <w:p w14:paraId="02F8DC8D"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14" name="Rectangle 10314"/>
                        <wps:cNvSpPr/>
                        <wps:spPr>
                          <a:xfrm>
                            <a:off x="696849" y="641477"/>
                            <a:ext cx="308142" cy="154840"/>
                          </a:xfrm>
                          <a:prstGeom prst="rect">
                            <a:avLst/>
                          </a:prstGeom>
                          <a:ln>
                            <a:noFill/>
                          </a:ln>
                        </wps:spPr>
                        <wps:txbx>
                          <w:txbxContent>
                            <w:p w14:paraId="2DF71902" w14:textId="77777777" w:rsidR="00552597" w:rsidRDefault="00552597" w:rsidP="00626EC1">
                              <w:r>
                                <w:rPr>
                                  <w:rFonts w:ascii="Calibri" w:eastAsia="Calibri" w:hAnsi="Calibri" w:cs="Calibri"/>
                                  <w:color w:val="595959"/>
                                  <w:sz w:val="18"/>
                                </w:rPr>
                                <w:t>3100</w:t>
                              </w:r>
                            </w:p>
                          </w:txbxContent>
                        </wps:txbx>
                        <wps:bodyPr horzOverflow="overflow" vert="horz" lIns="0" tIns="0" rIns="0" bIns="0" rtlCol="0">
                          <a:noAutofit/>
                        </wps:bodyPr>
                      </wps:wsp>
                      <wps:wsp>
                        <wps:cNvPr id="10315" name="Rectangle 10315"/>
                        <wps:cNvSpPr/>
                        <wps:spPr>
                          <a:xfrm>
                            <a:off x="928497" y="641477"/>
                            <a:ext cx="34356" cy="154840"/>
                          </a:xfrm>
                          <a:prstGeom prst="rect">
                            <a:avLst/>
                          </a:prstGeom>
                          <a:ln>
                            <a:noFill/>
                          </a:ln>
                        </wps:spPr>
                        <wps:txbx>
                          <w:txbxContent>
                            <w:p w14:paraId="0AE01F90"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16" name="Rectangle 10316"/>
                        <wps:cNvSpPr/>
                        <wps:spPr>
                          <a:xfrm>
                            <a:off x="1088517" y="641477"/>
                            <a:ext cx="308142" cy="154840"/>
                          </a:xfrm>
                          <a:prstGeom prst="rect">
                            <a:avLst/>
                          </a:prstGeom>
                          <a:ln>
                            <a:noFill/>
                          </a:ln>
                        </wps:spPr>
                        <wps:txbx>
                          <w:txbxContent>
                            <w:p w14:paraId="2F6BB466" w14:textId="77777777" w:rsidR="00552597" w:rsidRDefault="00552597" w:rsidP="00626EC1">
                              <w:r>
                                <w:rPr>
                                  <w:rFonts w:ascii="Calibri" w:eastAsia="Calibri" w:hAnsi="Calibri" w:cs="Calibri"/>
                                  <w:color w:val="595959"/>
                                  <w:sz w:val="18"/>
                                </w:rPr>
                                <w:t>3200</w:t>
                              </w:r>
                            </w:p>
                          </w:txbxContent>
                        </wps:txbx>
                        <wps:bodyPr horzOverflow="overflow" vert="horz" lIns="0" tIns="0" rIns="0" bIns="0" rtlCol="0">
                          <a:noAutofit/>
                        </wps:bodyPr>
                      </wps:wsp>
                      <wps:wsp>
                        <wps:cNvPr id="10317" name="Rectangle 10317"/>
                        <wps:cNvSpPr/>
                        <wps:spPr>
                          <a:xfrm>
                            <a:off x="1320165" y="641477"/>
                            <a:ext cx="34356" cy="154840"/>
                          </a:xfrm>
                          <a:prstGeom prst="rect">
                            <a:avLst/>
                          </a:prstGeom>
                          <a:ln>
                            <a:noFill/>
                          </a:ln>
                        </wps:spPr>
                        <wps:txbx>
                          <w:txbxContent>
                            <w:p w14:paraId="2D9A08D9"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18" name="Rectangle 10318"/>
                        <wps:cNvSpPr/>
                        <wps:spPr>
                          <a:xfrm>
                            <a:off x="1480185" y="641477"/>
                            <a:ext cx="308142" cy="154840"/>
                          </a:xfrm>
                          <a:prstGeom prst="rect">
                            <a:avLst/>
                          </a:prstGeom>
                          <a:ln>
                            <a:noFill/>
                          </a:ln>
                        </wps:spPr>
                        <wps:txbx>
                          <w:txbxContent>
                            <w:p w14:paraId="309132A5" w14:textId="77777777" w:rsidR="00552597" w:rsidRDefault="00552597" w:rsidP="00626EC1">
                              <w:r>
                                <w:rPr>
                                  <w:rFonts w:ascii="Calibri" w:eastAsia="Calibri" w:hAnsi="Calibri" w:cs="Calibri"/>
                                  <w:color w:val="595959"/>
                                  <w:sz w:val="18"/>
                                </w:rPr>
                                <w:t>3300</w:t>
                              </w:r>
                            </w:p>
                          </w:txbxContent>
                        </wps:txbx>
                        <wps:bodyPr horzOverflow="overflow" vert="horz" lIns="0" tIns="0" rIns="0" bIns="0" rtlCol="0">
                          <a:noAutofit/>
                        </wps:bodyPr>
                      </wps:wsp>
                      <wps:wsp>
                        <wps:cNvPr id="10319" name="Rectangle 10319"/>
                        <wps:cNvSpPr/>
                        <wps:spPr>
                          <a:xfrm>
                            <a:off x="1712087" y="641477"/>
                            <a:ext cx="34356" cy="154840"/>
                          </a:xfrm>
                          <a:prstGeom prst="rect">
                            <a:avLst/>
                          </a:prstGeom>
                          <a:ln>
                            <a:noFill/>
                          </a:ln>
                        </wps:spPr>
                        <wps:txbx>
                          <w:txbxContent>
                            <w:p w14:paraId="2D373736"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20" name="Rectangle 10320"/>
                        <wps:cNvSpPr/>
                        <wps:spPr>
                          <a:xfrm>
                            <a:off x="1872107" y="641477"/>
                            <a:ext cx="308143" cy="154840"/>
                          </a:xfrm>
                          <a:prstGeom prst="rect">
                            <a:avLst/>
                          </a:prstGeom>
                          <a:ln>
                            <a:noFill/>
                          </a:ln>
                        </wps:spPr>
                        <wps:txbx>
                          <w:txbxContent>
                            <w:p w14:paraId="55EBCA6C" w14:textId="77777777" w:rsidR="00552597" w:rsidRDefault="00552597" w:rsidP="00626EC1">
                              <w:r>
                                <w:rPr>
                                  <w:rFonts w:ascii="Calibri" w:eastAsia="Calibri" w:hAnsi="Calibri" w:cs="Calibri"/>
                                  <w:color w:val="595959"/>
                                  <w:sz w:val="18"/>
                                </w:rPr>
                                <w:t>3400</w:t>
                              </w:r>
                            </w:p>
                          </w:txbxContent>
                        </wps:txbx>
                        <wps:bodyPr horzOverflow="overflow" vert="horz" lIns="0" tIns="0" rIns="0" bIns="0" rtlCol="0">
                          <a:noAutofit/>
                        </wps:bodyPr>
                      </wps:wsp>
                      <wps:wsp>
                        <wps:cNvPr id="10321" name="Rectangle 10321"/>
                        <wps:cNvSpPr/>
                        <wps:spPr>
                          <a:xfrm>
                            <a:off x="2103755" y="641477"/>
                            <a:ext cx="34356" cy="154840"/>
                          </a:xfrm>
                          <a:prstGeom prst="rect">
                            <a:avLst/>
                          </a:prstGeom>
                          <a:ln>
                            <a:noFill/>
                          </a:ln>
                        </wps:spPr>
                        <wps:txbx>
                          <w:txbxContent>
                            <w:p w14:paraId="066EAFF9"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22" name="Rectangle 10322"/>
                        <wps:cNvSpPr/>
                        <wps:spPr>
                          <a:xfrm>
                            <a:off x="2263775" y="641477"/>
                            <a:ext cx="308143" cy="154840"/>
                          </a:xfrm>
                          <a:prstGeom prst="rect">
                            <a:avLst/>
                          </a:prstGeom>
                          <a:ln>
                            <a:noFill/>
                          </a:ln>
                        </wps:spPr>
                        <wps:txbx>
                          <w:txbxContent>
                            <w:p w14:paraId="3C4A331F" w14:textId="77777777" w:rsidR="00552597" w:rsidRDefault="00552597" w:rsidP="00626EC1">
                              <w:r>
                                <w:rPr>
                                  <w:rFonts w:ascii="Calibri" w:eastAsia="Calibri" w:hAnsi="Calibri" w:cs="Calibri"/>
                                  <w:color w:val="595959"/>
                                  <w:sz w:val="18"/>
                                </w:rPr>
                                <w:t>3500</w:t>
                              </w:r>
                            </w:p>
                          </w:txbxContent>
                        </wps:txbx>
                        <wps:bodyPr horzOverflow="overflow" vert="horz" lIns="0" tIns="0" rIns="0" bIns="0" rtlCol="0">
                          <a:noAutofit/>
                        </wps:bodyPr>
                      </wps:wsp>
                      <wps:wsp>
                        <wps:cNvPr id="10323" name="Rectangle 10323"/>
                        <wps:cNvSpPr/>
                        <wps:spPr>
                          <a:xfrm>
                            <a:off x="2495423" y="641477"/>
                            <a:ext cx="34356" cy="154840"/>
                          </a:xfrm>
                          <a:prstGeom prst="rect">
                            <a:avLst/>
                          </a:prstGeom>
                          <a:ln>
                            <a:noFill/>
                          </a:ln>
                        </wps:spPr>
                        <wps:txbx>
                          <w:txbxContent>
                            <w:p w14:paraId="310FC912"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24" name="Rectangle 10324"/>
                        <wps:cNvSpPr/>
                        <wps:spPr>
                          <a:xfrm>
                            <a:off x="2655824" y="641477"/>
                            <a:ext cx="308143" cy="154840"/>
                          </a:xfrm>
                          <a:prstGeom prst="rect">
                            <a:avLst/>
                          </a:prstGeom>
                          <a:ln>
                            <a:noFill/>
                          </a:ln>
                        </wps:spPr>
                        <wps:txbx>
                          <w:txbxContent>
                            <w:p w14:paraId="617891BD" w14:textId="77777777" w:rsidR="00552597" w:rsidRDefault="00552597" w:rsidP="00626EC1">
                              <w:r>
                                <w:rPr>
                                  <w:rFonts w:ascii="Calibri" w:eastAsia="Calibri" w:hAnsi="Calibri" w:cs="Calibri"/>
                                  <w:color w:val="595959"/>
                                  <w:sz w:val="18"/>
                                </w:rPr>
                                <w:t>3600</w:t>
                              </w:r>
                            </w:p>
                          </w:txbxContent>
                        </wps:txbx>
                        <wps:bodyPr horzOverflow="overflow" vert="horz" lIns="0" tIns="0" rIns="0" bIns="0" rtlCol="0">
                          <a:noAutofit/>
                        </wps:bodyPr>
                      </wps:wsp>
                      <wps:wsp>
                        <wps:cNvPr id="10325" name="Rectangle 10325"/>
                        <wps:cNvSpPr/>
                        <wps:spPr>
                          <a:xfrm>
                            <a:off x="2887472" y="641477"/>
                            <a:ext cx="34356" cy="154840"/>
                          </a:xfrm>
                          <a:prstGeom prst="rect">
                            <a:avLst/>
                          </a:prstGeom>
                          <a:ln>
                            <a:noFill/>
                          </a:ln>
                        </wps:spPr>
                        <wps:txbx>
                          <w:txbxContent>
                            <w:p w14:paraId="50340B15"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26" name="Rectangle 10326"/>
                        <wps:cNvSpPr/>
                        <wps:spPr>
                          <a:xfrm>
                            <a:off x="3047492" y="641477"/>
                            <a:ext cx="308143" cy="154840"/>
                          </a:xfrm>
                          <a:prstGeom prst="rect">
                            <a:avLst/>
                          </a:prstGeom>
                          <a:ln>
                            <a:noFill/>
                          </a:ln>
                        </wps:spPr>
                        <wps:txbx>
                          <w:txbxContent>
                            <w:p w14:paraId="6D44EAEA" w14:textId="77777777" w:rsidR="00552597" w:rsidRDefault="00552597" w:rsidP="00626EC1">
                              <w:r>
                                <w:rPr>
                                  <w:rFonts w:ascii="Calibri" w:eastAsia="Calibri" w:hAnsi="Calibri" w:cs="Calibri"/>
                                  <w:color w:val="595959"/>
                                  <w:sz w:val="18"/>
                                </w:rPr>
                                <w:t>3700</w:t>
                              </w:r>
                            </w:p>
                          </w:txbxContent>
                        </wps:txbx>
                        <wps:bodyPr horzOverflow="overflow" vert="horz" lIns="0" tIns="0" rIns="0" bIns="0" rtlCol="0">
                          <a:noAutofit/>
                        </wps:bodyPr>
                      </wps:wsp>
                      <wps:wsp>
                        <wps:cNvPr id="10327" name="Rectangle 10327"/>
                        <wps:cNvSpPr/>
                        <wps:spPr>
                          <a:xfrm>
                            <a:off x="3279140" y="641477"/>
                            <a:ext cx="34356" cy="154840"/>
                          </a:xfrm>
                          <a:prstGeom prst="rect">
                            <a:avLst/>
                          </a:prstGeom>
                          <a:ln>
                            <a:noFill/>
                          </a:ln>
                        </wps:spPr>
                        <wps:txbx>
                          <w:txbxContent>
                            <w:p w14:paraId="5CEC7306"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28" name="Rectangle 10328"/>
                        <wps:cNvSpPr/>
                        <wps:spPr>
                          <a:xfrm>
                            <a:off x="3439160" y="641477"/>
                            <a:ext cx="308143" cy="154840"/>
                          </a:xfrm>
                          <a:prstGeom prst="rect">
                            <a:avLst/>
                          </a:prstGeom>
                          <a:ln>
                            <a:noFill/>
                          </a:ln>
                        </wps:spPr>
                        <wps:txbx>
                          <w:txbxContent>
                            <w:p w14:paraId="4CDD3F34" w14:textId="77777777" w:rsidR="00552597" w:rsidRDefault="00552597" w:rsidP="00626EC1">
                              <w:r>
                                <w:rPr>
                                  <w:rFonts w:ascii="Calibri" w:eastAsia="Calibri" w:hAnsi="Calibri" w:cs="Calibri"/>
                                  <w:color w:val="595959"/>
                                  <w:sz w:val="18"/>
                                </w:rPr>
                                <w:t>3800</w:t>
                              </w:r>
                            </w:p>
                          </w:txbxContent>
                        </wps:txbx>
                        <wps:bodyPr horzOverflow="overflow" vert="horz" lIns="0" tIns="0" rIns="0" bIns="0" rtlCol="0">
                          <a:noAutofit/>
                        </wps:bodyPr>
                      </wps:wsp>
                      <wps:wsp>
                        <wps:cNvPr id="10329" name="Rectangle 10329"/>
                        <wps:cNvSpPr/>
                        <wps:spPr>
                          <a:xfrm>
                            <a:off x="3670808" y="641477"/>
                            <a:ext cx="34356" cy="154840"/>
                          </a:xfrm>
                          <a:prstGeom prst="rect">
                            <a:avLst/>
                          </a:prstGeom>
                          <a:ln>
                            <a:noFill/>
                          </a:ln>
                        </wps:spPr>
                        <wps:txbx>
                          <w:txbxContent>
                            <w:p w14:paraId="35A41250"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30" name="Rectangle 10330"/>
                        <wps:cNvSpPr/>
                        <wps:spPr>
                          <a:xfrm>
                            <a:off x="3831082" y="641477"/>
                            <a:ext cx="308143" cy="154840"/>
                          </a:xfrm>
                          <a:prstGeom prst="rect">
                            <a:avLst/>
                          </a:prstGeom>
                          <a:ln>
                            <a:noFill/>
                          </a:ln>
                        </wps:spPr>
                        <wps:txbx>
                          <w:txbxContent>
                            <w:p w14:paraId="4CF073CD" w14:textId="77777777" w:rsidR="00552597" w:rsidRDefault="00552597" w:rsidP="00626EC1">
                              <w:r>
                                <w:rPr>
                                  <w:rFonts w:ascii="Calibri" w:eastAsia="Calibri" w:hAnsi="Calibri" w:cs="Calibri"/>
                                  <w:color w:val="595959"/>
                                  <w:sz w:val="18"/>
                                </w:rPr>
                                <w:t>3900</w:t>
                              </w:r>
                            </w:p>
                          </w:txbxContent>
                        </wps:txbx>
                        <wps:bodyPr horzOverflow="overflow" vert="horz" lIns="0" tIns="0" rIns="0" bIns="0" rtlCol="0">
                          <a:noAutofit/>
                        </wps:bodyPr>
                      </wps:wsp>
                      <wps:wsp>
                        <wps:cNvPr id="10331" name="Rectangle 10331"/>
                        <wps:cNvSpPr/>
                        <wps:spPr>
                          <a:xfrm>
                            <a:off x="4062730" y="641477"/>
                            <a:ext cx="34356" cy="154840"/>
                          </a:xfrm>
                          <a:prstGeom prst="rect">
                            <a:avLst/>
                          </a:prstGeom>
                          <a:ln>
                            <a:noFill/>
                          </a:ln>
                        </wps:spPr>
                        <wps:txbx>
                          <w:txbxContent>
                            <w:p w14:paraId="2CB19F15"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32" name="Rectangle 10332"/>
                        <wps:cNvSpPr/>
                        <wps:spPr>
                          <a:xfrm>
                            <a:off x="4222750" y="641477"/>
                            <a:ext cx="308143" cy="154840"/>
                          </a:xfrm>
                          <a:prstGeom prst="rect">
                            <a:avLst/>
                          </a:prstGeom>
                          <a:ln>
                            <a:noFill/>
                          </a:ln>
                        </wps:spPr>
                        <wps:txbx>
                          <w:txbxContent>
                            <w:p w14:paraId="2593C177" w14:textId="77777777" w:rsidR="00552597" w:rsidRDefault="00552597" w:rsidP="00626EC1">
                              <w:r>
                                <w:rPr>
                                  <w:rFonts w:ascii="Calibri" w:eastAsia="Calibri" w:hAnsi="Calibri" w:cs="Calibri"/>
                                  <w:color w:val="595959"/>
                                  <w:sz w:val="18"/>
                                </w:rPr>
                                <w:t>4000</w:t>
                              </w:r>
                            </w:p>
                          </w:txbxContent>
                        </wps:txbx>
                        <wps:bodyPr horzOverflow="overflow" vert="horz" lIns="0" tIns="0" rIns="0" bIns="0" rtlCol="0">
                          <a:noAutofit/>
                        </wps:bodyPr>
                      </wps:wsp>
                      <wps:wsp>
                        <wps:cNvPr id="10333" name="Rectangle 10333"/>
                        <wps:cNvSpPr/>
                        <wps:spPr>
                          <a:xfrm>
                            <a:off x="4454399" y="641477"/>
                            <a:ext cx="34356" cy="154840"/>
                          </a:xfrm>
                          <a:prstGeom prst="rect">
                            <a:avLst/>
                          </a:prstGeom>
                          <a:ln>
                            <a:noFill/>
                          </a:ln>
                        </wps:spPr>
                        <wps:txbx>
                          <w:txbxContent>
                            <w:p w14:paraId="14D1CCB4"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34" name="Rectangle 10334"/>
                        <wps:cNvSpPr/>
                        <wps:spPr>
                          <a:xfrm>
                            <a:off x="82042" y="975868"/>
                            <a:ext cx="308142" cy="154840"/>
                          </a:xfrm>
                          <a:prstGeom prst="rect">
                            <a:avLst/>
                          </a:prstGeom>
                          <a:ln>
                            <a:noFill/>
                          </a:ln>
                        </wps:spPr>
                        <wps:txbx>
                          <w:txbxContent>
                            <w:p w14:paraId="4C1E8233" w14:textId="77777777" w:rsidR="00552597" w:rsidRDefault="00552597" w:rsidP="00626EC1">
                              <w:r>
                                <w:rPr>
                                  <w:rFonts w:ascii="Calibri" w:eastAsia="Calibri" w:hAnsi="Calibri" w:cs="Calibri"/>
                                  <w:color w:val="595959"/>
                                  <w:sz w:val="18"/>
                                </w:rPr>
                                <w:t>2015</w:t>
                              </w:r>
                            </w:p>
                          </w:txbxContent>
                        </wps:txbx>
                        <wps:bodyPr horzOverflow="overflow" vert="horz" lIns="0" tIns="0" rIns="0" bIns="0" rtlCol="0">
                          <a:noAutofit/>
                        </wps:bodyPr>
                      </wps:wsp>
                      <wps:wsp>
                        <wps:cNvPr id="10335" name="Rectangle 10335"/>
                        <wps:cNvSpPr/>
                        <wps:spPr>
                          <a:xfrm>
                            <a:off x="313690" y="975868"/>
                            <a:ext cx="34356" cy="154840"/>
                          </a:xfrm>
                          <a:prstGeom prst="rect">
                            <a:avLst/>
                          </a:prstGeom>
                          <a:ln>
                            <a:noFill/>
                          </a:ln>
                        </wps:spPr>
                        <wps:txbx>
                          <w:txbxContent>
                            <w:p w14:paraId="456531DA"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36" name="Rectangle 10336"/>
                        <wps:cNvSpPr/>
                        <wps:spPr>
                          <a:xfrm>
                            <a:off x="82042" y="1347724"/>
                            <a:ext cx="308142" cy="154840"/>
                          </a:xfrm>
                          <a:prstGeom prst="rect">
                            <a:avLst/>
                          </a:prstGeom>
                          <a:ln>
                            <a:noFill/>
                          </a:ln>
                        </wps:spPr>
                        <wps:txbx>
                          <w:txbxContent>
                            <w:p w14:paraId="7F2F1B55" w14:textId="77777777" w:rsidR="00552597" w:rsidRDefault="00552597" w:rsidP="00626EC1">
                              <w:r>
                                <w:rPr>
                                  <w:rFonts w:ascii="Calibri" w:eastAsia="Calibri" w:hAnsi="Calibri" w:cs="Calibri"/>
                                  <w:color w:val="595959"/>
                                  <w:sz w:val="18"/>
                                </w:rPr>
                                <w:t>2016</w:t>
                              </w:r>
                            </w:p>
                          </w:txbxContent>
                        </wps:txbx>
                        <wps:bodyPr horzOverflow="overflow" vert="horz" lIns="0" tIns="0" rIns="0" bIns="0" rtlCol="0">
                          <a:noAutofit/>
                        </wps:bodyPr>
                      </wps:wsp>
                      <wps:wsp>
                        <wps:cNvPr id="10337" name="Rectangle 10337"/>
                        <wps:cNvSpPr/>
                        <wps:spPr>
                          <a:xfrm>
                            <a:off x="313690" y="1347724"/>
                            <a:ext cx="34356" cy="154840"/>
                          </a:xfrm>
                          <a:prstGeom prst="rect">
                            <a:avLst/>
                          </a:prstGeom>
                          <a:ln>
                            <a:noFill/>
                          </a:ln>
                        </wps:spPr>
                        <wps:txbx>
                          <w:txbxContent>
                            <w:p w14:paraId="0BC4E601"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38" name="Rectangle 10338"/>
                        <wps:cNvSpPr/>
                        <wps:spPr>
                          <a:xfrm>
                            <a:off x="82042" y="1719199"/>
                            <a:ext cx="308142" cy="154840"/>
                          </a:xfrm>
                          <a:prstGeom prst="rect">
                            <a:avLst/>
                          </a:prstGeom>
                          <a:ln>
                            <a:noFill/>
                          </a:ln>
                        </wps:spPr>
                        <wps:txbx>
                          <w:txbxContent>
                            <w:p w14:paraId="0A60ACB5" w14:textId="77777777" w:rsidR="00552597" w:rsidRDefault="00552597" w:rsidP="00626EC1">
                              <w:r>
                                <w:rPr>
                                  <w:rFonts w:ascii="Calibri" w:eastAsia="Calibri" w:hAnsi="Calibri" w:cs="Calibri"/>
                                  <w:color w:val="595959"/>
                                  <w:sz w:val="18"/>
                                </w:rPr>
                                <w:t>2017</w:t>
                              </w:r>
                            </w:p>
                          </w:txbxContent>
                        </wps:txbx>
                        <wps:bodyPr horzOverflow="overflow" vert="horz" lIns="0" tIns="0" rIns="0" bIns="0" rtlCol="0">
                          <a:noAutofit/>
                        </wps:bodyPr>
                      </wps:wsp>
                      <wps:wsp>
                        <wps:cNvPr id="10339" name="Rectangle 10339"/>
                        <wps:cNvSpPr/>
                        <wps:spPr>
                          <a:xfrm>
                            <a:off x="313690" y="1719199"/>
                            <a:ext cx="34356" cy="154840"/>
                          </a:xfrm>
                          <a:prstGeom prst="rect">
                            <a:avLst/>
                          </a:prstGeom>
                          <a:ln>
                            <a:noFill/>
                          </a:ln>
                        </wps:spPr>
                        <wps:txbx>
                          <w:txbxContent>
                            <w:p w14:paraId="39F6454A"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40" name="Rectangle 10340"/>
                        <wps:cNvSpPr/>
                        <wps:spPr>
                          <a:xfrm>
                            <a:off x="82042" y="2090801"/>
                            <a:ext cx="308142" cy="154840"/>
                          </a:xfrm>
                          <a:prstGeom prst="rect">
                            <a:avLst/>
                          </a:prstGeom>
                          <a:ln>
                            <a:noFill/>
                          </a:ln>
                        </wps:spPr>
                        <wps:txbx>
                          <w:txbxContent>
                            <w:p w14:paraId="4C91A15B" w14:textId="77777777" w:rsidR="00552597" w:rsidRDefault="00552597" w:rsidP="00626EC1">
                              <w:r>
                                <w:rPr>
                                  <w:rFonts w:ascii="Calibri" w:eastAsia="Calibri" w:hAnsi="Calibri" w:cs="Calibri"/>
                                  <w:color w:val="595959"/>
                                  <w:sz w:val="18"/>
                                </w:rPr>
                                <w:t>2018</w:t>
                              </w:r>
                            </w:p>
                          </w:txbxContent>
                        </wps:txbx>
                        <wps:bodyPr horzOverflow="overflow" vert="horz" lIns="0" tIns="0" rIns="0" bIns="0" rtlCol="0">
                          <a:noAutofit/>
                        </wps:bodyPr>
                      </wps:wsp>
                      <wps:wsp>
                        <wps:cNvPr id="10341" name="Rectangle 10341"/>
                        <wps:cNvSpPr/>
                        <wps:spPr>
                          <a:xfrm>
                            <a:off x="313690" y="2090801"/>
                            <a:ext cx="34356" cy="154840"/>
                          </a:xfrm>
                          <a:prstGeom prst="rect">
                            <a:avLst/>
                          </a:prstGeom>
                          <a:ln>
                            <a:noFill/>
                          </a:ln>
                        </wps:spPr>
                        <wps:txbx>
                          <w:txbxContent>
                            <w:p w14:paraId="24481445"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42" name="Rectangle 10342"/>
                        <wps:cNvSpPr/>
                        <wps:spPr>
                          <a:xfrm>
                            <a:off x="82042" y="2462657"/>
                            <a:ext cx="308142" cy="154840"/>
                          </a:xfrm>
                          <a:prstGeom prst="rect">
                            <a:avLst/>
                          </a:prstGeom>
                          <a:ln>
                            <a:noFill/>
                          </a:ln>
                        </wps:spPr>
                        <wps:txbx>
                          <w:txbxContent>
                            <w:p w14:paraId="0176ECB6" w14:textId="77777777" w:rsidR="00552597" w:rsidRDefault="00552597" w:rsidP="00626EC1">
                              <w:r>
                                <w:rPr>
                                  <w:rFonts w:ascii="Calibri" w:eastAsia="Calibri" w:hAnsi="Calibri" w:cs="Calibri"/>
                                  <w:color w:val="595959"/>
                                  <w:sz w:val="18"/>
                                </w:rPr>
                                <w:t>2019</w:t>
                              </w:r>
                            </w:p>
                          </w:txbxContent>
                        </wps:txbx>
                        <wps:bodyPr horzOverflow="overflow" vert="horz" lIns="0" tIns="0" rIns="0" bIns="0" rtlCol="0">
                          <a:noAutofit/>
                        </wps:bodyPr>
                      </wps:wsp>
                      <wps:wsp>
                        <wps:cNvPr id="10343" name="Rectangle 10343"/>
                        <wps:cNvSpPr/>
                        <wps:spPr>
                          <a:xfrm>
                            <a:off x="313690" y="2462657"/>
                            <a:ext cx="34356" cy="154840"/>
                          </a:xfrm>
                          <a:prstGeom prst="rect">
                            <a:avLst/>
                          </a:prstGeom>
                          <a:ln>
                            <a:noFill/>
                          </a:ln>
                        </wps:spPr>
                        <wps:txbx>
                          <w:txbxContent>
                            <w:p w14:paraId="6BBC369A"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44" name="Rectangle 10344"/>
                        <wps:cNvSpPr/>
                        <wps:spPr>
                          <a:xfrm>
                            <a:off x="523748" y="131064"/>
                            <a:ext cx="4768605" cy="241550"/>
                          </a:xfrm>
                          <a:prstGeom prst="rect">
                            <a:avLst/>
                          </a:prstGeom>
                          <a:ln>
                            <a:noFill/>
                          </a:ln>
                        </wps:spPr>
                        <wps:txbx>
                          <w:txbxContent>
                            <w:p w14:paraId="21D0C6C5" w14:textId="77777777" w:rsidR="00552597" w:rsidRDefault="00552597" w:rsidP="00626EC1">
                              <w:r>
                                <w:rPr>
                                  <w:rFonts w:ascii="Calibri" w:eastAsia="Calibri" w:hAnsi="Calibri" w:cs="Calibri"/>
                                  <w:color w:val="595959"/>
                                  <w:sz w:val="28"/>
                                </w:rPr>
                                <w:t xml:space="preserve">Férőhely-kihasználtság számított gyermeklétszám </w:t>
                              </w:r>
                            </w:p>
                          </w:txbxContent>
                        </wps:txbx>
                        <wps:bodyPr horzOverflow="overflow" vert="horz" lIns="0" tIns="0" rIns="0" bIns="0" rtlCol="0">
                          <a:noAutofit/>
                        </wps:bodyPr>
                      </wps:wsp>
                      <wps:wsp>
                        <wps:cNvPr id="10345" name="Rectangle 10345"/>
                        <wps:cNvSpPr/>
                        <wps:spPr>
                          <a:xfrm>
                            <a:off x="2034286" y="348996"/>
                            <a:ext cx="700066" cy="241550"/>
                          </a:xfrm>
                          <a:prstGeom prst="rect">
                            <a:avLst/>
                          </a:prstGeom>
                          <a:ln>
                            <a:noFill/>
                          </a:ln>
                        </wps:spPr>
                        <wps:txbx>
                          <w:txbxContent>
                            <w:p w14:paraId="2A449C85" w14:textId="77777777" w:rsidR="00552597" w:rsidRDefault="00552597" w:rsidP="00626EC1">
                              <w:r>
                                <w:rPr>
                                  <w:rFonts w:ascii="Calibri" w:eastAsia="Calibri" w:hAnsi="Calibri" w:cs="Calibri"/>
                                  <w:color w:val="595959"/>
                                  <w:sz w:val="28"/>
                                </w:rPr>
                                <w:t>alapján</w:t>
                              </w:r>
                            </w:p>
                          </w:txbxContent>
                        </wps:txbx>
                        <wps:bodyPr horzOverflow="overflow" vert="horz" lIns="0" tIns="0" rIns="0" bIns="0" rtlCol="0">
                          <a:noAutofit/>
                        </wps:bodyPr>
                      </wps:wsp>
                      <wps:wsp>
                        <wps:cNvPr id="10346" name="Rectangle 10346"/>
                        <wps:cNvSpPr/>
                        <wps:spPr>
                          <a:xfrm>
                            <a:off x="2560320" y="348996"/>
                            <a:ext cx="53596" cy="241550"/>
                          </a:xfrm>
                          <a:prstGeom prst="rect">
                            <a:avLst/>
                          </a:prstGeom>
                          <a:ln>
                            <a:noFill/>
                          </a:ln>
                        </wps:spPr>
                        <wps:txbx>
                          <w:txbxContent>
                            <w:p w14:paraId="0AAE02A2" w14:textId="77777777" w:rsidR="00552597" w:rsidRDefault="00552597" w:rsidP="00626EC1">
                              <w:r>
                                <w:rPr>
                                  <w:rFonts w:ascii="Calibri" w:eastAsia="Calibri" w:hAnsi="Calibri" w:cs="Calibri"/>
                                  <w:color w:val="595959"/>
                                  <w:sz w:val="28"/>
                                </w:rPr>
                                <w:t xml:space="preserve"> </w:t>
                              </w:r>
                            </w:p>
                          </w:txbxContent>
                        </wps:txbx>
                        <wps:bodyPr horzOverflow="overflow" vert="horz" lIns="0" tIns="0" rIns="0" bIns="0" rtlCol="0">
                          <a:noAutofit/>
                        </wps:bodyPr>
                      </wps:wsp>
                      <wps:wsp>
                        <wps:cNvPr id="295646" name="Shape 295646"/>
                        <wps:cNvSpPr/>
                        <wps:spPr>
                          <a:xfrm>
                            <a:off x="1551178" y="2916555"/>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0348" name="Rectangle 10348"/>
                        <wps:cNvSpPr/>
                        <wps:spPr>
                          <a:xfrm>
                            <a:off x="1640205" y="2895473"/>
                            <a:ext cx="534803" cy="154840"/>
                          </a:xfrm>
                          <a:prstGeom prst="rect">
                            <a:avLst/>
                          </a:prstGeom>
                          <a:ln>
                            <a:noFill/>
                          </a:ln>
                        </wps:spPr>
                        <wps:txbx>
                          <w:txbxContent>
                            <w:p w14:paraId="4FEB4796" w14:textId="77777777" w:rsidR="00552597" w:rsidRDefault="00552597" w:rsidP="00626EC1">
                              <w:r>
                                <w:rPr>
                                  <w:rFonts w:ascii="Calibri" w:eastAsia="Calibri" w:hAnsi="Calibri" w:cs="Calibri"/>
                                  <w:color w:val="595959"/>
                                  <w:sz w:val="18"/>
                                </w:rPr>
                                <w:t>Férőhely</w:t>
                              </w:r>
                            </w:p>
                          </w:txbxContent>
                        </wps:txbx>
                        <wps:bodyPr horzOverflow="overflow" vert="horz" lIns="0" tIns="0" rIns="0" bIns="0" rtlCol="0">
                          <a:noAutofit/>
                        </wps:bodyPr>
                      </wps:wsp>
                      <wps:wsp>
                        <wps:cNvPr id="10349" name="Rectangle 10349"/>
                        <wps:cNvSpPr/>
                        <wps:spPr>
                          <a:xfrm>
                            <a:off x="2042541" y="2895473"/>
                            <a:ext cx="34356" cy="154840"/>
                          </a:xfrm>
                          <a:prstGeom prst="rect">
                            <a:avLst/>
                          </a:prstGeom>
                          <a:ln>
                            <a:noFill/>
                          </a:ln>
                        </wps:spPr>
                        <wps:txbx>
                          <w:txbxContent>
                            <w:p w14:paraId="24EE0AA0"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295647" name="Shape 295647"/>
                        <wps:cNvSpPr/>
                        <wps:spPr>
                          <a:xfrm>
                            <a:off x="2180590" y="2916555"/>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0351" name="Rectangle 10351"/>
                        <wps:cNvSpPr/>
                        <wps:spPr>
                          <a:xfrm>
                            <a:off x="2268728" y="2895473"/>
                            <a:ext cx="1087696" cy="154840"/>
                          </a:xfrm>
                          <a:prstGeom prst="rect">
                            <a:avLst/>
                          </a:prstGeom>
                          <a:ln>
                            <a:noFill/>
                          </a:ln>
                        </wps:spPr>
                        <wps:txbx>
                          <w:txbxContent>
                            <w:p w14:paraId="1F2F8D4C" w14:textId="77777777" w:rsidR="00552597" w:rsidRDefault="00552597" w:rsidP="00626EC1">
                              <w:r>
                                <w:rPr>
                                  <w:rFonts w:ascii="Calibri" w:eastAsia="Calibri" w:hAnsi="Calibri" w:cs="Calibri"/>
                                  <w:color w:val="595959"/>
                                  <w:sz w:val="18"/>
                                </w:rPr>
                                <w:t>számított létszám</w:t>
                              </w:r>
                            </w:p>
                          </w:txbxContent>
                        </wps:txbx>
                        <wps:bodyPr horzOverflow="overflow" vert="horz" lIns="0" tIns="0" rIns="0" bIns="0" rtlCol="0">
                          <a:noAutofit/>
                        </wps:bodyPr>
                      </wps:wsp>
                      <wps:wsp>
                        <wps:cNvPr id="10352" name="Rectangle 10352"/>
                        <wps:cNvSpPr/>
                        <wps:spPr>
                          <a:xfrm>
                            <a:off x="3087370" y="2895473"/>
                            <a:ext cx="34356" cy="154840"/>
                          </a:xfrm>
                          <a:prstGeom prst="rect">
                            <a:avLst/>
                          </a:prstGeom>
                          <a:ln>
                            <a:noFill/>
                          </a:ln>
                        </wps:spPr>
                        <wps:txbx>
                          <w:txbxContent>
                            <w:p w14:paraId="50AC0D89" w14:textId="77777777" w:rsidR="00552597" w:rsidRDefault="00552597" w:rsidP="00626EC1">
                              <w:r>
                                <w:rPr>
                                  <w:rFonts w:ascii="Calibri" w:eastAsia="Calibri" w:hAnsi="Calibri" w:cs="Calibri"/>
                                  <w:color w:val="595959"/>
                                  <w:sz w:val="18"/>
                                </w:rPr>
                                <w:t xml:space="preserve"> </w:t>
                              </w:r>
                            </w:p>
                          </w:txbxContent>
                        </wps:txbx>
                        <wps:bodyPr horzOverflow="overflow" vert="horz" lIns="0" tIns="0" rIns="0" bIns="0" rtlCol="0">
                          <a:noAutofit/>
                        </wps:bodyPr>
                      </wps:wsp>
                      <wps:wsp>
                        <wps:cNvPr id="10353" name="Shape 10353"/>
                        <wps:cNvSpPr/>
                        <wps:spPr>
                          <a:xfrm>
                            <a:off x="0" y="0"/>
                            <a:ext cx="4592955" cy="3131439"/>
                          </a:xfrm>
                          <a:custGeom>
                            <a:avLst/>
                            <a:gdLst/>
                            <a:ahLst/>
                            <a:cxnLst/>
                            <a:rect l="0" t="0" r="0" b="0"/>
                            <a:pathLst>
                              <a:path w="4592955" h="3131439">
                                <a:moveTo>
                                  <a:pt x="0" y="3131439"/>
                                </a:moveTo>
                                <a:lnTo>
                                  <a:pt x="4592955" y="3131439"/>
                                </a:lnTo>
                                <a:lnTo>
                                  <a:pt x="459295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EAC18B7" id="Group 239990" o:spid="_x0000_s1026" style="width:321.2pt;height:199.7pt;mso-position-horizontal-relative:char;mso-position-vertical-relative:line" coordsize="46500,3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">
                <v:rect id="Rectangle 10228" o:spid="_x0000_s1027" style="position:absolute;left:46111;top:300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" filled="f" stroked="f">
                  <v:textbox inset="0,0,0,0">
                    <w:txbxContent>
                      <w:p w14:paraId="52F9FDF9" w14:textId="77777777" w:rsidR="00552597" w:rsidRDefault="00552597" w:rsidP="00626EC1">
                        <w:r>
                          <w:t xml:space="preserve"> </w:t>
                        </w:r>
                      </w:p>
                    </w:txbxContent>
                  </v:textbox>
                </v:rect>
                <v:shape id="Shape 10291" o:spid="_x0000_s1028" style="position:absolute;left:8135;top:8423;width:0;height:18578;visibility:visible;mso-wrap-style:square;v-text-anchor:top" coordsize="0,185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" path="m,l,1857756e" filled="f" strokecolor="#d9d9d9" strokeweight=".72pt">
                  <v:path arrowok="t" textboxrect="0,0,0,1857756"/>
                </v:shape>
                <v:shape id="Shape 10292" o:spid="_x0000_s1029" style="position:absolute;left:12052;top:8423;width:0;height:18578;visibility:visible;mso-wrap-style:square;v-text-anchor:top" coordsize="0,185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" path="m,l,1857756e" filled="f" strokecolor="#d9d9d9" strokeweight=".72pt">
                  <v:path arrowok="t" textboxrect="0,0,0,1857756"/>
                </v:shape>
                <v:shape id="Shape 10293" o:spid="_x0000_s1030" style="position:absolute;left:15968;top:8423;width:0;height:18578;visibility:visible;mso-wrap-style:square;v-text-anchor:top" coordsize="0,185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" path="m,l,1857756e" filled="f" strokecolor="#d9d9d9" strokeweight=".72pt">
                  <v:path arrowok="t" textboxrect="0,0,0,1857756"/>
                </v:shape>
                <v:shape id="Shape 10294" o:spid="_x0000_s1031" style="position:absolute;left:19885;top:8423;width:0;height:18578;visibility:visible;mso-wrap-style:square;v-text-anchor:top" coordsize="0,185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" path="m,l,1857756e" filled="f" strokecolor="#d9d9d9" strokeweight=".72pt">
                  <v:path arrowok="t" textboxrect="0,0,0,1857756"/>
                </v:shape>
                <v:shape id="Shape 10295" o:spid="_x0000_s1032" style="position:absolute;left:23802;top:8423;width:0;height:18578;visibility:visible;mso-wrap-style:square;v-text-anchor:top" coordsize="0,185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" path="m,l,1857756e" filled="f" strokecolor="#d9d9d9" strokeweight=".72pt">
                  <v:path arrowok="t" textboxrect="0,0,0,1857756"/>
                </v:shape>
                <v:shape id="Shape 10296" o:spid="_x0000_s1033" style="position:absolute;left:27719;top:8423;width:0;height:18578;visibility:visible;mso-wrap-style:square;v-text-anchor:top" coordsize="0,185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" path="m,l,1857756e" filled="f" strokecolor="#d9d9d9" strokeweight=".72pt">
                  <v:path arrowok="t" textboxrect="0,0,0,1857756"/>
                </v:shape>
                <v:shape id="Shape 10297" o:spid="_x0000_s1034" style="position:absolute;left:31635;top:8423;width:0;height:18578;visibility:visible;mso-wrap-style:square;v-text-anchor:top" coordsize="0,185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" path="m,l,1857756e" filled="f" strokecolor="#d9d9d9" strokeweight=".72pt">
                  <v:path arrowok="t" textboxrect="0,0,0,1857756"/>
                </v:shape>
                <v:shape id="Shape 10298" o:spid="_x0000_s1035" style="position:absolute;left:35552;top:8423;width:0;height:18578;visibility:visible;mso-wrap-style:square;v-text-anchor:top" coordsize="0,185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" path="m,l,1857756e" filled="f" strokecolor="#d9d9d9" strokeweight=".72pt">
                  <v:path arrowok="t" textboxrect="0,0,0,1857756"/>
                </v:shape>
                <v:shape id="Shape 10299" o:spid="_x0000_s1036" style="position:absolute;left:39469;top:8423;width:0;height:18578;visibility:visible;mso-wrap-style:square;v-text-anchor:top" coordsize="0,185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" path="m,l,1857756e" filled="f" strokecolor="#d9d9d9" strokeweight=".72pt">
                  <v:path arrowok="t" textboxrect="0,0,0,1857756"/>
                </v:shape>
                <v:shape id="Shape 10300" o:spid="_x0000_s1037" style="position:absolute;left:43385;top:8423;width:0;height:18578;visibility:visible;mso-wrap-style:square;v-text-anchor:top" coordsize="0,185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" path="m,l,1857756e" filled="f" strokecolor="#d9d9d9" strokeweight=".72pt">
                  <v:path arrowok="t" textboxrect="0,0,0,1857756"/>
                </v:shape>
                <v:shape id="Shape 295636" o:spid="_x0000_s1038" style="position:absolute;left:4218;top:24182;width:33955;height:960;visibility:visible;mso-wrap-style:square;v-text-anchor:top" coordsize="3395472,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" path="m,l3395472,r,96012l,96012,,e" fillcolor="#4f81bd" stroked="f" strokeweight="0">
                  <v:path arrowok="t" textboxrect="0,0,3395472,96012"/>
                </v:shape>
                <v:shape id="Shape 295637" o:spid="_x0000_s1039" style="position:absolute;left:4218;top:20463;width:33955;height:975;visibility:visible;mso-wrap-style:square;v-text-anchor:top" coordsize="3395472,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" path="m,l3395472,r,97536l,97536,,e" fillcolor="#4f81bd" stroked="f" strokeweight="0">
                  <v:path arrowok="t" textboxrect="0,0,3395472,97536"/>
                </v:shape>
                <v:shape id="Shape 295638" o:spid="_x0000_s1040" style="position:absolute;left:4218;top:16744;width:33955;height:976;visibility:visible;mso-wrap-style:square;v-text-anchor:top" coordsize="3395472,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" path="m,l3395472,r,97536l,97536,,e" fillcolor="#4f81bd" stroked="f" strokeweight="0">
                  <v:path arrowok="t" textboxrect="0,0,3395472,97536"/>
                </v:shape>
                <v:shape id="Shape 295639" o:spid="_x0000_s1041" style="position:absolute;left:4218;top:13026;width:33955;height:975;visibility:visible;mso-wrap-style:square;v-text-anchor:top" coordsize="3395472,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" path="m,l3395472,r,97536l,97536,,e" fillcolor="#4f81bd" stroked="f" strokeweight="0">
                  <v:path arrowok="t" textboxrect="0,0,3395472,97536"/>
                </v:shape>
                <v:shape id="Shape 295640" o:spid="_x0000_s1042" style="position:absolute;left:4218;top:9307;width:33955;height:976;visibility:visible;mso-wrap-style:square;v-text-anchor:top" coordsize="3395472,9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" path="m,l3395472,r,97537l,97537,,e" fillcolor="#4f81bd" stroked="f" strokeweight="0">
                  <v:path arrowok="t" textboxrect="0,0,3395472,97537"/>
                </v:shape>
                <v:shape id="Shape 295641" o:spid="_x0000_s1043" style="position:absolute;left:4218;top:25142;width:12055;height:975;visibility:visible;mso-wrap-style:square;v-text-anchor:top" coordsize="120548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" path="m,l1205484,r,97536l,97536,,e" fillcolor="#c0504d" stroked="f" strokeweight="0">
                  <v:path arrowok="t" textboxrect="0,0,1205484,97536"/>
                </v:shape>
                <v:shape id="Shape 295642" o:spid="_x0000_s1044" style="position:absolute;left:4218;top:21438;width:19934;height:960;visibility:visible;mso-wrap-style:square;v-text-anchor:top" coordsize="1993392,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" path="m,l1993392,r,96012l,96012,,e" fillcolor="#c0504d" stroked="f" strokeweight="0">
                  <v:path arrowok="t" textboxrect="0,0,1993392,96012"/>
                </v:shape>
                <v:shape id="Shape 295643" o:spid="_x0000_s1045" style="position:absolute;left:4218;top:17720;width:19660;height:975;visibility:visible;mso-wrap-style:square;v-text-anchor:top" coordsize="196596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" path="m,l1965960,r,97536l,97536,,e" fillcolor="#c0504d" stroked="f" strokeweight="0">
                  <v:path arrowok="t" textboxrect="0,0,1965960,97536"/>
                </v:shape>
                <v:shape id="Shape 295644" o:spid="_x0000_s1046" style="position:absolute;left:4218;top:14001;width:19934;height:976;visibility:visible;mso-wrap-style:square;v-text-anchor:top" coordsize="1993392,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" path="m,l1993392,r,97536l,97536,,e" fillcolor="#c0504d" stroked="f" strokeweight="0">
                  <v:path arrowok="t" textboxrect="0,0,1993392,97536"/>
                </v:shape>
                <v:shape id="Shape 295645" o:spid="_x0000_s1047" style="position:absolute;left:4218;top:10283;width:21626;height:975;visibility:visible;mso-wrap-style:square;v-text-anchor:top" coordsize="216255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" path="m,l2162556,r,97536l,97536,,e" fillcolor="#c0504d" stroked="f" strokeweight="0">
                  <v:path arrowok="t" textboxrect="0,0,2162556,97536"/>
                </v:shape>
                <v:shape id="Shape 10311" o:spid="_x0000_s1048" style="position:absolute;left:4218;top:8423;width:0;height:18578;visibility:visible;mso-wrap-style:square;v-text-anchor:top" coordsize="0,185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" path="m,l,1857756e" filled="f" strokecolor="#d9d9d9" strokeweight=".72pt">
                  <v:path arrowok="t" textboxrect="0,0,0,1857756"/>
                </v:shape>
                <v:rect id="Rectangle 10312" o:spid="_x0000_s1049" style="position:absolute;left:3048;top:641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" filled="f" stroked="f">
                  <v:textbox inset="0,0,0,0">
                    <w:txbxContent>
                      <w:p w14:paraId="6A4D1D5F" w14:textId="77777777" w:rsidR="00552597" w:rsidRDefault="00552597" w:rsidP="00626EC1">
                        <w:r>
                          <w:rPr>
                            <w:rFonts w:ascii="Calibri" w:eastAsia="Calibri" w:hAnsi="Calibri" w:cs="Calibri"/>
                            <w:color w:val="595959"/>
                            <w:sz w:val="18"/>
                          </w:rPr>
                          <w:t>3000</w:t>
                        </w:r>
                      </w:p>
                    </w:txbxContent>
                  </v:textbox>
                </v:rect>
                <v:rect id="Rectangle 10313" o:spid="_x0000_s1050" style="position:absolute;left:5364;top:641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" filled="f" stroked="f">
                  <v:textbox inset="0,0,0,0">
                    <w:txbxContent>
                      <w:p w14:paraId="02F8DC8D" w14:textId="77777777" w:rsidR="00552597" w:rsidRDefault="00552597" w:rsidP="00626EC1">
                        <w:r>
                          <w:rPr>
                            <w:rFonts w:ascii="Calibri" w:eastAsia="Calibri" w:hAnsi="Calibri" w:cs="Calibri"/>
                            <w:color w:val="595959"/>
                            <w:sz w:val="18"/>
                          </w:rPr>
                          <w:t xml:space="preserve"> </w:t>
                        </w:r>
                      </w:p>
                    </w:txbxContent>
                  </v:textbox>
                </v:rect>
                <v:rect id="Rectangle 10314" o:spid="_x0000_s1051" style="position:absolute;left:6968;top:641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" filled="f" stroked="f">
                  <v:textbox inset="0,0,0,0">
                    <w:txbxContent>
                      <w:p w14:paraId="2DF71902" w14:textId="77777777" w:rsidR="00552597" w:rsidRDefault="00552597" w:rsidP="00626EC1">
                        <w:r>
                          <w:rPr>
                            <w:rFonts w:ascii="Calibri" w:eastAsia="Calibri" w:hAnsi="Calibri" w:cs="Calibri"/>
                            <w:color w:val="595959"/>
                            <w:sz w:val="18"/>
                          </w:rPr>
                          <w:t>3100</w:t>
                        </w:r>
                      </w:p>
                    </w:txbxContent>
                  </v:textbox>
                </v:rect>
                <v:rect id="Rectangle 10315" o:spid="_x0000_s1052" style="position:absolute;left:9284;top:641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" filled="f" stroked="f">
                  <v:textbox inset="0,0,0,0">
                    <w:txbxContent>
                      <w:p w14:paraId="0AE01F90" w14:textId="77777777" w:rsidR="00552597" w:rsidRDefault="00552597" w:rsidP="00626EC1">
                        <w:r>
                          <w:rPr>
                            <w:rFonts w:ascii="Calibri" w:eastAsia="Calibri" w:hAnsi="Calibri" w:cs="Calibri"/>
                            <w:color w:val="595959"/>
                            <w:sz w:val="18"/>
                          </w:rPr>
                          <w:t xml:space="preserve"> </w:t>
                        </w:r>
                      </w:p>
                    </w:txbxContent>
                  </v:textbox>
                </v:rect>
                <v:rect id="Rectangle 10316" o:spid="_x0000_s1053" style="position:absolute;left:10885;top:641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" filled="f" stroked="f">
                  <v:textbox inset="0,0,0,0">
                    <w:txbxContent>
                      <w:p w14:paraId="2F6BB466" w14:textId="77777777" w:rsidR="00552597" w:rsidRDefault="00552597" w:rsidP="00626EC1">
                        <w:r>
                          <w:rPr>
                            <w:rFonts w:ascii="Calibri" w:eastAsia="Calibri" w:hAnsi="Calibri" w:cs="Calibri"/>
                            <w:color w:val="595959"/>
                            <w:sz w:val="18"/>
                          </w:rPr>
                          <w:t>3200</w:t>
                        </w:r>
                      </w:p>
                    </w:txbxContent>
                  </v:textbox>
                </v:rect>
                <v:rect id="Rectangle 10317" o:spid="_x0000_s1054" style="position:absolute;left:13201;top:641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" filled="f" stroked="f">
                  <v:textbox inset="0,0,0,0">
                    <w:txbxContent>
                      <w:p w14:paraId="2D9A08D9" w14:textId="77777777" w:rsidR="00552597" w:rsidRDefault="00552597" w:rsidP="00626EC1">
                        <w:r>
                          <w:rPr>
                            <w:rFonts w:ascii="Calibri" w:eastAsia="Calibri" w:hAnsi="Calibri" w:cs="Calibri"/>
                            <w:color w:val="595959"/>
                            <w:sz w:val="18"/>
                          </w:rPr>
                          <w:t xml:space="preserve"> </w:t>
                        </w:r>
                      </w:p>
                    </w:txbxContent>
                  </v:textbox>
                </v:rect>
                <v:rect id="Rectangle 10318" o:spid="_x0000_s1055" style="position:absolute;left:14801;top:641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" filled="f" stroked="f">
                  <v:textbox inset="0,0,0,0">
                    <w:txbxContent>
                      <w:p w14:paraId="309132A5" w14:textId="77777777" w:rsidR="00552597" w:rsidRDefault="00552597" w:rsidP="00626EC1">
                        <w:r>
                          <w:rPr>
                            <w:rFonts w:ascii="Calibri" w:eastAsia="Calibri" w:hAnsi="Calibri" w:cs="Calibri"/>
                            <w:color w:val="595959"/>
                            <w:sz w:val="18"/>
                          </w:rPr>
                          <w:t>3300</w:t>
                        </w:r>
                      </w:p>
                    </w:txbxContent>
                  </v:textbox>
                </v:rect>
                <v:rect id="Rectangle 10319" o:spid="_x0000_s1056" style="position:absolute;left:17120;top:641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" filled="f" stroked="f">
                  <v:textbox inset="0,0,0,0">
                    <w:txbxContent>
                      <w:p w14:paraId="2D373736" w14:textId="77777777" w:rsidR="00552597" w:rsidRDefault="00552597" w:rsidP="00626EC1">
                        <w:r>
                          <w:rPr>
                            <w:rFonts w:ascii="Calibri" w:eastAsia="Calibri" w:hAnsi="Calibri" w:cs="Calibri"/>
                            <w:color w:val="595959"/>
                            <w:sz w:val="18"/>
                          </w:rPr>
                          <w:t xml:space="preserve"> </w:t>
                        </w:r>
                      </w:p>
                    </w:txbxContent>
                  </v:textbox>
                </v:rect>
                <v:rect id="Rectangle 10320" o:spid="_x0000_s1057" style="position:absolute;left:18721;top:641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" filled="f" stroked="f">
                  <v:textbox inset="0,0,0,0">
                    <w:txbxContent>
                      <w:p w14:paraId="55EBCA6C" w14:textId="77777777" w:rsidR="00552597" w:rsidRDefault="00552597" w:rsidP="00626EC1">
                        <w:r>
                          <w:rPr>
                            <w:rFonts w:ascii="Calibri" w:eastAsia="Calibri" w:hAnsi="Calibri" w:cs="Calibri"/>
                            <w:color w:val="595959"/>
                            <w:sz w:val="18"/>
                          </w:rPr>
                          <w:t>3400</w:t>
                        </w:r>
                      </w:p>
                    </w:txbxContent>
                  </v:textbox>
                </v:rect>
                <v:rect id="Rectangle 10321" o:spid="_x0000_s1058" style="position:absolute;left:21037;top:641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" filled="f" stroked="f">
                  <v:textbox inset="0,0,0,0">
                    <w:txbxContent>
                      <w:p w14:paraId="066EAFF9" w14:textId="77777777" w:rsidR="00552597" w:rsidRDefault="00552597" w:rsidP="00626EC1">
                        <w:r>
                          <w:rPr>
                            <w:rFonts w:ascii="Calibri" w:eastAsia="Calibri" w:hAnsi="Calibri" w:cs="Calibri"/>
                            <w:color w:val="595959"/>
                            <w:sz w:val="18"/>
                          </w:rPr>
                          <w:t xml:space="preserve"> </w:t>
                        </w:r>
                      </w:p>
                    </w:txbxContent>
                  </v:textbox>
                </v:rect>
                <v:rect id="Rectangle 10322" o:spid="_x0000_s1059" style="position:absolute;left:22637;top:641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" filled="f" stroked="f">
                  <v:textbox inset="0,0,0,0">
                    <w:txbxContent>
                      <w:p w14:paraId="3C4A331F" w14:textId="77777777" w:rsidR="00552597" w:rsidRDefault="00552597" w:rsidP="00626EC1">
                        <w:r>
                          <w:rPr>
                            <w:rFonts w:ascii="Calibri" w:eastAsia="Calibri" w:hAnsi="Calibri" w:cs="Calibri"/>
                            <w:color w:val="595959"/>
                            <w:sz w:val="18"/>
                          </w:rPr>
                          <w:t>3500</w:t>
                        </w:r>
                      </w:p>
                    </w:txbxContent>
                  </v:textbox>
                </v:rect>
                <v:rect id="Rectangle 10323" o:spid="_x0000_s1060" style="position:absolute;left:24954;top:641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" filled="f" stroked="f">
                  <v:textbox inset="0,0,0,0">
                    <w:txbxContent>
                      <w:p w14:paraId="310FC912" w14:textId="77777777" w:rsidR="00552597" w:rsidRDefault="00552597" w:rsidP="00626EC1">
                        <w:r>
                          <w:rPr>
                            <w:rFonts w:ascii="Calibri" w:eastAsia="Calibri" w:hAnsi="Calibri" w:cs="Calibri"/>
                            <w:color w:val="595959"/>
                            <w:sz w:val="18"/>
                          </w:rPr>
                          <w:t xml:space="preserve"> </w:t>
                        </w:r>
                      </w:p>
                    </w:txbxContent>
                  </v:textbox>
                </v:rect>
                <v:rect id="Rectangle 10324" o:spid="_x0000_s1061" style="position:absolute;left:26558;top:641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" filled="f" stroked="f">
                  <v:textbox inset="0,0,0,0">
                    <w:txbxContent>
                      <w:p w14:paraId="617891BD" w14:textId="77777777" w:rsidR="00552597" w:rsidRDefault="00552597" w:rsidP="00626EC1">
                        <w:r>
                          <w:rPr>
                            <w:rFonts w:ascii="Calibri" w:eastAsia="Calibri" w:hAnsi="Calibri" w:cs="Calibri"/>
                            <w:color w:val="595959"/>
                            <w:sz w:val="18"/>
                          </w:rPr>
                          <w:t>3600</w:t>
                        </w:r>
                      </w:p>
                    </w:txbxContent>
                  </v:textbox>
                </v:rect>
                <v:rect id="Rectangle 10325" o:spid="_x0000_s1062" style="position:absolute;left:28874;top:641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" filled="f" stroked="f">
                  <v:textbox inset="0,0,0,0">
                    <w:txbxContent>
                      <w:p w14:paraId="50340B15" w14:textId="77777777" w:rsidR="00552597" w:rsidRDefault="00552597" w:rsidP="00626EC1">
                        <w:r>
                          <w:rPr>
                            <w:rFonts w:ascii="Calibri" w:eastAsia="Calibri" w:hAnsi="Calibri" w:cs="Calibri"/>
                            <w:color w:val="595959"/>
                            <w:sz w:val="18"/>
                          </w:rPr>
                          <w:t xml:space="preserve"> </w:t>
                        </w:r>
                      </w:p>
                    </w:txbxContent>
                  </v:textbox>
                </v:rect>
                <v:rect id="Rectangle 10326" o:spid="_x0000_s1063" style="position:absolute;left:30474;top:641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" filled="f" stroked="f">
                  <v:textbox inset="0,0,0,0">
                    <w:txbxContent>
                      <w:p w14:paraId="6D44EAEA" w14:textId="77777777" w:rsidR="00552597" w:rsidRDefault="00552597" w:rsidP="00626EC1">
                        <w:r>
                          <w:rPr>
                            <w:rFonts w:ascii="Calibri" w:eastAsia="Calibri" w:hAnsi="Calibri" w:cs="Calibri"/>
                            <w:color w:val="595959"/>
                            <w:sz w:val="18"/>
                          </w:rPr>
                          <w:t>3700</w:t>
                        </w:r>
                      </w:p>
                    </w:txbxContent>
                  </v:textbox>
                </v:rect>
                <v:rect id="Rectangle 10327" o:spid="_x0000_s1064" style="position:absolute;left:32791;top:641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" filled="f" stroked="f">
                  <v:textbox inset="0,0,0,0">
                    <w:txbxContent>
                      <w:p w14:paraId="5CEC7306" w14:textId="77777777" w:rsidR="00552597" w:rsidRDefault="00552597" w:rsidP="00626EC1">
                        <w:r>
                          <w:rPr>
                            <w:rFonts w:ascii="Calibri" w:eastAsia="Calibri" w:hAnsi="Calibri" w:cs="Calibri"/>
                            <w:color w:val="595959"/>
                            <w:sz w:val="18"/>
                          </w:rPr>
                          <w:t xml:space="preserve"> </w:t>
                        </w:r>
                      </w:p>
                    </w:txbxContent>
                  </v:textbox>
                </v:rect>
                <v:rect id="Rectangle 10328" o:spid="_x0000_s1065" style="position:absolute;left:34391;top:641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" filled="f" stroked="f">
                  <v:textbox inset="0,0,0,0">
                    <w:txbxContent>
                      <w:p w14:paraId="4CDD3F34" w14:textId="77777777" w:rsidR="00552597" w:rsidRDefault="00552597" w:rsidP="00626EC1">
                        <w:r>
                          <w:rPr>
                            <w:rFonts w:ascii="Calibri" w:eastAsia="Calibri" w:hAnsi="Calibri" w:cs="Calibri"/>
                            <w:color w:val="595959"/>
                            <w:sz w:val="18"/>
                          </w:rPr>
                          <w:t>3800</w:t>
                        </w:r>
                      </w:p>
                    </w:txbxContent>
                  </v:textbox>
                </v:rect>
                <v:rect id="Rectangle 10329" o:spid="_x0000_s1066" style="position:absolute;left:36708;top:641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" filled="f" stroked="f">
                  <v:textbox inset="0,0,0,0">
                    <w:txbxContent>
                      <w:p w14:paraId="35A41250" w14:textId="77777777" w:rsidR="00552597" w:rsidRDefault="00552597" w:rsidP="00626EC1">
                        <w:r>
                          <w:rPr>
                            <w:rFonts w:ascii="Calibri" w:eastAsia="Calibri" w:hAnsi="Calibri" w:cs="Calibri"/>
                            <w:color w:val="595959"/>
                            <w:sz w:val="18"/>
                          </w:rPr>
                          <w:t xml:space="preserve"> </w:t>
                        </w:r>
                      </w:p>
                    </w:txbxContent>
                  </v:textbox>
                </v:rect>
                <v:rect id="Rectangle 10330" o:spid="_x0000_s1067" style="position:absolute;left:38310;top:641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" filled="f" stroked="f">
                  <v:textbox inset="0,0,0,0">
                    <w:txbxContent>
                      <w:p w14:paraId="4CF073CD" w14:textId="77777777" w:rsidR="00552597" w:rsidRDefault="00552597" w:rsidP="00626EC1">
                        <w:r>
                          <w:rPr>
                            <w:rFonts w:ascii="Calibri" w:eastAsia="Calibri" w:hAnsi="Calibri" w:cs="Calibri"/>
                            <w:color w:val="595959"/>
                            <w:sz w:val="18"/>
                          </w:rPr>
                          <w:t>3900</w:t>
                        </w:r>
                      </w:p>
                    </w:txbxContent>
                  </v:textbox>
                </v:rect>
                <v:rect id="Rectangle 10331" o:spid="_x0000_s1068" style="position:absolute;left:40627;top:641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" filled="f" stroked="f">
                  <v:textbox inset="0,0,0,0">
                    <w:txbxContent>
                      <w:p w14:paraId="2CB19F15" w14:textId="77777777" w:rsidR="00552597" w:rsidRDefault="00552597" w:rsidP="00626EC1">
                        <w:r>
                          <w:rPr>
                            <w:rFonts w:ascii="Calibri" w:eastAsia="Calibri" w:hAnsi="Calibri" w:cs="Calibri"/>
                            <w:color w:val="595959"/>
                            <w:sz w:val="18"/>
                          </w:rPr>
                          <w:t xml:space="preserve"> </w:t>
                        </w:r>
                      </w:p>
                    </w:txbxContent>
                  </v:textbox>
                </v:rect>
                <v:rect id="Rectangle 10332" o:spid="_x0000_s1069" style="position:absolute;left:42227;top:641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" filled="f" stroked="f">
                  <v:textbox inset="0,0,0,0">
                    <w:txbxContent>
                      <w:p w14:paraId="2593C177" w14:textId="77777777" w:rsidR="00552597" w:rsidRDefault="00552597" w:rsidP="00626EC1">
                        <w:r>
                          <w:rPr>
                            <w:rFonts w:ascii="Calibri" w:eastAsia="Calibri" w:hAnsi="Calibri" w:cs="Calibri"/>
                            <w:color w:val="595959"/>
                            <w:sz w:val="18"/>
                          </w:rPr>
                          <w:t>4000</w:t>
                        </w:r>
                      </w:p>
                    </w:txbxContent>
                  </v:textbox>
                </v:rect>
                <v:rect id="Rectangle 10333" o:spid="_x0000_s1070" style="position:absolute;left:44543;top:641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" filled="f" stroked="f">
                  <v:textbox inset="0,0,0,0">
                    <w:txbxContent>
                      <w:p w14:paraId="14D1CCB4" w14:textId="77777777" w:rsidR="00552597" w:rsidRDefault="00552597" w:rsidP="00626EC1">
                        <w:r>
                          <w:rPr>
                            <w:rFonts w:ascii="Calibri" w:eastAsia="Calibri" w:hAnsi="Calibri" w:cs="Calibri"/>
                            <w:color w:val="595959"/>
                            <w:sz w:val="18"/>
                          </w:rPr>
                          <w:t xml:space="preserve"> </w:t>
                        </w:r>
                      </w:p>
                    </w:txbxContent>
                  </v:textbox>
                </v:rect>
                <v:rect id="Rectangle 10334" o:spid="_x0000_s1071" style="position:absolute;left:820;top:9758;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" filled="f" stroked="f">
                  <v:textbox inset="0,0,0,0">
                    <w:txbxContent>
                      <w:p w14:paraId="4C1E8233" w14:textId="77777777" w:rsidR="00552597" w:rsidRDefault="00552597" w:rsidP="00626EC1">
                        <w:r>
                          <w:rPr>
                            <w:rFonts w:ascii="Calibri" w:eastAsia="Calibri" w:hAnsi="Calibri" w:cs="Calibri"/>
                            <w:color w:val="595959"/>
                            <w:sz w:val="18"/>
                          </w:rPr>
                          <w:t>2015</w:t>
                        </w:r>
                      </w:p>
                    </w:txbxContent>
                  </v:textbox>
                </v:rect>
                <v:rect id="Rectangle 10335" o:spid="_x0000_s1072" style="position:absolute;left:3136;top:975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" filled="f" stroked="f">
                  <v:textbox inset="0,0,0,0">
                    <w:txbxContent>
                      <w:p w14:paraId="456531DA" w14:textId="77777777" w:rsidR="00552597" w:rsidRDefault="00552597" w:rsidP="00626EC1">
                        <w:r>
                          <w:rPr>
                            <w:rFonts w:ascii="Calibri" w:eastAsia="Calibri" w:hAnsi="Calibri" w:cs="Calibri"/>
                            <w:color w:val="595959"/>
                            <w:sz w:val="18"/>
                          </w:rPr>
                          <w:t xml:space="preserve"> </w:t>
                        </w:r>
                      </w:p>
                    </w:txbxContent>
                  </v:textbox>
                </v:rect>
                <v:rect id="Rectangle 10336" o:spid="_x0000_s1073" style="position:absolute;left:820;top:13477;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" filled="f" stroked="f">
                  <v:textbox inset="0,0,0,0">
                    <w:txbxContent>
                      <w:p w14:paraId="7F2F1B55" w14:textId="77777777" w:rsidR="00552597" w:rsidRDefault="00552597" w:rsidP="00626EC1">
                        <w:r>
                          <w:rPr>
                            <w:rFonts w:ascii="Calibri" w:eastAsia="Calibri" w:hAnsi="Calibri" w:cs="Calibri"/>
                            <w:color w:val="595959"/>
                            <w:sz w:val="18"/>
                          </w:rPr>
                          <w:t>2016</w:t>
                        </w:r>
                      </w:p>
                    </w:txbxContent>
                  </v:textbox>
                </v:rect>
                <v:rect id="Rectangle 10337" o:spid="_x0000_s1074" style="position:absolute;left:3136;top:13477;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" filled="f" stroked="f">
                  <v:textbox inset="0,0,0,0">
                    <w:txbxContent>
                      <w:p w14:paraId="0BC4E601" w14:textId="77777777" w:rsidR="00552597" w:rsidRDefault="00552597" w:rsidP="00626EC1">
                        <w:r>
                          <w:rPr>
                            <w:rFonts w:ascii="Calibri" w:eastAsia="Calibri" w:hAnsi="Calibri" w:cs="Calibri"/>
                            <w:color w:val="595959"/>
                            <w:sz w:val="18"/>
                          </w:rPr>
                          <w:t xml:space="preserve"> </w:t>
                        </w:r>
                      </w:p>
                    </w:txbxContent>
                  </v:textbox>
                </v:rect>
                <v:rect id="Rectangle 10338" o:spid="_x0000_s1075" style="position:absolute;left:820;top:17191;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" filled="f" stroked="f">
                  <v:textbox inset="0,0,0,0">
                    <w:txbxContent>
                      <w:p w14:paraId="0A60ACB5" w14:textId="77777777" w:rsidR="00552597" w:rsidRDefault="00552597" w:rsidP="00626EC1">
                        <w:r>
                          <w:rPr>
                            <w:rFonts w:ascii="Calibri" w:eastAsia="Calibri" w:hAnsi="Calibri" w:cs="Calibri"/>
                            <w:color w:val="595959"/>
                            <w:sz w:val="18"/>
                          </w:rPr>
                          <w:t>2017</w:t>
                        </w:r>
                      </w:p>
                    </w:txbxContent>
                  </v:textbox>
                </v:rect>
                <v:rect id="Rectangle 10339" o:spid="_x0000_s1076" style="position:absolute;left:3136;top:1719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" filled="f" stroked="f">
                  <v:textbox inset="0,0,0,0">
                    <w:txbxContent>
                      <w:p w14:paraId="39F6454A" w14:textId="77777777" w:rsidR="00552597" w:rsidRDefault="00552597" w:rsidP="00626EC1">
                        <w:r>
                          <w:rPr>
                            <w:rFonts w:ascii="Calibri" w:eastAsia="Calibri" w:hAnsi="Calibri" w:cs="Calibri"/>
                            <w:color w:val="595959"/>
                            <w:sz w:val="18"/>
                          </w:rPr>
                          <w:t xml:space="preserve"> </w:t>
                        </w:r>
                      </w:p>
                    </w:txbxContent>
                  </v:textbox>
                </v:rect>
                <v:rect id="Rectangle 10340" o:spid="_x0000_s1077" style="position:absolute;left:820;top:2090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" filled="f" stroked="f">
                  <v:textbox inset="0,0,0,0">
                    <w:txbxContent>
                      <w:p w14:paraId="4C91A15B" w14:textId="77777777" w:rsidR="00552597" w:rsidRDefault="00552597" w:rsidP="00626EC1">
                        <w:r>
                          <w:rPr>
                            <w:rFonts w:ascii="Calibri" w:eastAsia="Calibri" w:hAnsi="Calibri" w:cs="Calibri"/>
                            <w:color w:val="595959"/>
                            <w:sz w:val="18"/>
                          </w:rPr>
                          <w:t>2018</w:t>
                        </w:r>
                      </w:p>
                    </w:txbxContent>
                  </v:textbox>
                </v:rect>
                <v:rect id="Rectangle 10341" o:spid="_x0000_s1078" style="position:absolute;left:3136;top:2090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" filled="f" stroked="f">
                  <v:textbox inset="0,0,0,0">
                    <w:txbxContent>
                      <w:p w14:paraId="24481445" w14:textId="77777777" w:rsidR="00552597" w:rsidRDefault="00552597" w:rsidP="00626EC1">
                        <w:r>
                          <w:rPr>
                            <w:rFonts w:ascii="Calibri" w:eastAsia="Calibri" w:hAnsi="Calibri" w:cs="Calibri"/>
                            <w:color w:val="595959"/>
                            <w:sz w:val="18"/>
                          </w:rPr>
                          <w:t xml:space="preserve"> </w:t>
                        </w:r>
                      </w:p>
                    </w:txbxContent>
                  </v:textbox>
                </v:rect>
                <v:rect id="Rectangle 10342" o:spid="_x0000_s1079" style="position:absolute;left:820;top:2462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" filled="f" stroked="f">
                  <v:textbox inset="0,0,0,0">
                    <w:txbxContent>
                      <w:p w14:paraId="0176ECB6" w14:textId="77777777" w:rsidR="00552597" w:rsidRDefault="00552597" w:rsidP="00626EC1">
                        <w:r>
                          <w:rPr>
                            <w:rFonts w:ascii="Calibri" w:eastAsia="Calibri" w:hAnsi="Calibri" w:cs="Calibri"/>
                            <w:color w:val="595959"/>
                            <w:sz w:val="18"/>
                          </w:rPr>
                          <w:t>2019</w:t>
                        </w:r>
                      </w:p>
                    </w:txbxContent>
                  </v:textbox>
                </v:rect>
                <v:rect id="Rectangle 10343" o:spid="_x0000_s1080" style="position:absolute;left:3136;top:2462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" filled="f" stroked="f">
                  <v:textbox inset="0,0,0,0">
                    <w:txbxContent>
                      <w:p w14:paraId="6BBC369A" w14:textId="77777777" w:rsidR="00552597" w:rsidRDefault="00552597" w:rsidP="00626EC1">
                        <w:r>
                          <w:rPr>
                            <w:rFonts w:ascii="Calibri" w:eastAsia="Calibri" w:hAnsi="Calibri" w:cs="Calibri"/>
                            <w:color w:val="595959"/>
                            <w:sz w:val="18"/>
                          </w:rPr>
                          <w:t xml:space="preserve"> </w:t>
                        </w:r>
                      </w:p>
                    </w:txbxContent>
                  </v:textbox>
                </v:rect>
                <v:rect id="Rectangle 10344" o:spid="_x0000_s1081" style="position:absolute;left:5237;top:1310;width:4768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" filled="f" stroked="f">
                  <v:textbox inset="0,0,0,0">
                    <w:txbxContent>
                      <w:p w14:paraId="21D0C6C5" w14:textId="77777777" w:rsidR="00552597" w:rsidRDefault="00552597" w:rsidP="00626EC1">
                        <w:r>
                          <w:rPr>
                            <w:rFonts w:ascii="Calibri" w:eastAsia="Calibri" w:hAnsi="Calibri" w:cs="Calibri"/>
                            <w:color w:val="595959"/>
                            <w:sz w:val="28"/>
                          </w:rPr>
                          <w:t xml:space="preserve">Férőhely-kihasználtság számított gyermeklétszám </w:t>
                        </w:r>
                      </w:p>
                    </w:txbxContent>
                  </v:textbox>
                </v:rect>
                <v:rect id="Rectangle 10345" o:spid="_x0000_s1082" style="position:absolute;left:20342;top:3489;width:7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" filled="f" stroked="f">
                  <v:textbox inset="0,0,0,0">
                    <w:txbxContent>
                      <w:p w14:paraId="2A449C85" w14:textId="77777777" w:rsidR="00552597" w:rsidRDefault="00552597" w:rsidP="00626EC1">
                        <w:r>
                          <w:rPr>
                            <w:rFonts w:ascii="Calibri" w:eastAsia="Calibri" w:hAnsi="Calibri" w:cs="Calibri"/>
                            <w:color w:val="595959"/>
                            <w:sz w:val="28"/>
                          </w:rPr>
                          <w:t>alapján</w:t>
                        </w:r>
                      </w:p>
                    </w:txbxContent>
                  </v:textbox>
                </v:rect>
                <v:rect id="Rectangle 10346" o:spid="_x0000_s1083" style="position:absolute;left:25603;top:348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" filled="f" stroked="f">
                  <v:textbox inset="0,0,0,0">
                    <w:txbxContent>
                      <w:p w14:paraId="0AAE02A2" w14:textId="77777777" w:rsidR="00552597" w:rsidRDefault="00552597" w:rsidP="00626EC1">
                        <w:r>
                          <w:rPr>
                            <w:rFonts w:ascii="Calibri" w:eastAsia="Calibri" w:hAnsi="Calibri" w:cs="Calibri"/>
                            <w:color w:val="595959"/>
                            <w:sz w:val="28"/>
                          </w:rPr>
                          <w:t xml:space="preserve"> </w:t>
                        </w:r>
                      </w:p>
                    </w:txbxContent>
                  </v:textbox>
                </v:rect>
                <v:shape id="Shape 295646" o:spid="_x0000_s1084" style="position:absolute;left:15511;top:2916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" path="m,l64008,r,64008l,64008,,e" fillcolor="#4f81bd" stroked="f" strokeweight="0">
                  <v:path arrowok="t" textboxrect="0,0,64008,64008"/>
                </v:shape>
                <v:rect id="Rectangle 10348" o:spid="_x0000_s1085" style="position:absolute;left:16402;top:28954;width:53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" filled="f" stroked="f">
                  <v:textbox inset="0,0,0,0">
                    <w:txbxContent>
                      <w:p w14:paraId="4FEB4796" w14:textId="77777777" w:rsidR="00552597" w:rsidRDefault="00552597" w:rsidP="00626EC1">
                        <w:r>
                          <w:rPr>
                            <w:rFonts w:ascii="Calibri" w:eastAsia="Calibri" w:hAnsi="Calibri" w:cs="Calibri"/>
                            <w:color w:val="595959"/>
                            <w:sz w:val="18"/>
                          </w:rPr>
                          <w:t>Férőhely</w:t>
                        </w:r>
                      </w:p>
                    </w:txbxContent>
                  </v:textbox>
                </v:rect>
                <v:rect id="Rectangle 10349" o:spid="_x0000_s1086" style="position:absolute;left:20425;top:28954;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" filled="f" stroked="f">
                  <v:textbox inset="0,0,0,0">
                    <w:txbxContent>
                      <w:p w14:paraId="24EE0AA0" w14:textId="77777777" w:rsidR="00552597" w:rsidRDefault="00552597" w:rsidP="00626EC1">
                        <w:r>
                          <w:rPr>
                            <w:rFonts w:ascii="Calibri" w:eastAsia="Calibri" w:hAnsi="Calibri" w:cs="Calibri"/>
                            <w:color w:val="595959"/>
                            <w:sz w:val="18"/>
                          </w:rPr>
                          <w:t xml:space="preserve"> </w:t>
                        </w:r>
                      </w:p>
                    </w:txbxContent>
                  </v:textbox>
                </v:rect>
                <v:shape id="Shape 295647" o:spid="_x0000_s1087" style="position:absolute;left:21805;top:2916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" path="m,l64008,r,64008l,64008,,e" fillcolor="#c0504d" stroked="f" strokeweight="0">
                  <v:path arrowok="t" textboxrect="0,0,64008,64008"/>
                </v:shape>
                <v:rect id="Rectangle 10351" o:spid="_x0000_s1088" style="position:absolute;left:22687;top:28954;width:108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" filled="f" stroked="f">
                  <v:textbox inset="0,0,0,0">
                    <w:txbxContent>
                      <w:p w14:paraId="1F2F8D4C" w14:textId="77777777" w:rsidR="00552597" w:rsidRDefault="00552597" w:rsidP="00626EC1">
                        <w:r>
                          <w:rPr>
                            <w:rFonts w:ascii="Calibri" w:eastAsia="Calibri" w:hAnsi="Calibri" w:cs="Calibri"/>
                            <w:color w:val="595959"/>
                            <w:sz w:val="18"/>
                          </w:rPr>
                          <w:t>számított létszám</w:t>
                        </w:r>
                      </w:p>
                    </w:txbxContent>
                  </v:textbox>
                </v:rect>
                <v:rect id="Rectangle 10352" o:spid="_x0000_s1089" style="position:absolute;left:30873;top:2895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" filled="f" stroked="f">
                  <v:textbox inset="0,0,0,0">
                    <w:txbxContent>
                      <w:p w14:paraId="50AC0D89" w14:textId="77777777" w:rsidR="00552597" w:rsidRDefault="00552597" w:rsidP="00626EC1">
                        <w:r>
                          <w:rPr>
                            <w:rFonts w:ascii="Calibri" w:eastAsia="Calibri" w:hAnsi="Calibri" w:cs="Calibri"/>
                            <w:color w:val="595959"/>
                            <w:sz w:val="18"/>
                          </w:rPr>
                          <w:t xml:space="preserve"> </w:t>
                        </w:r>
                      </w:p>
                    </w:txbxContent>
                  </v:textbox>
                </v:rect>
                <v:shape id="Shape 10353" o:spid="_x0000_s1090" style="position:absolute;width:45929;height:31314;visibility:visible;mso-wrap-style:square;v-text-anchor:top" coordsize="4592955,313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" path="m,3131439r4592955,l4592955,,,,,3131439xe" filled="f" strokecolor="#d9d9d9">
                  <v:path arrowok="t" textboxrect="0,0,4592955,3131439"/>
                </v:shape>
                <w10:anchorlock/>
              </v:group>
            </w:pict>
          </mc:Fallback>
        </mc:AlternateContent>
      </w:r>
    </w:p>
    <w:p w14:paraId="669F3406" w14:textId="77777777" w:rsidR="00626EC1" w:rsidRPr="00967A00" w:rsidRDefault="00626EC1" w:rsidP="00A905D8">
      <w:pPr>
        <w:jc w:val="both"/>
        <w:rPr>
          <w:rFonts w:ascii="Arial" w:hAnsi="Arial" w:cs="Arial"/>
        </w:rPr>
      </w:pPr>
      <w:r w:rsidRPr="00967A00">
        <w:rPr>
          <w:rFonts w:ascii="Arial" w:hAnsi="Arial" w:cs="Arial"/>
        </w:rPr>
        <w:t>Az óvodák eltérő méretbeli és infrastrukturális környezete, a nevelési év közben esetlegesen érkezők, az SNI –s gyermekek számának emelkedése, valamint az alternatív szülői igények együttesen befolyásolják az önkormányzati férőhelyek betöltésének alakulását.</w:t>
      </w:r>
    </w:p>
    <w:p w14:paraId="049BC91D" w14:textId="77777777" w:rsidR="00626EC1" w:rsidRPr="00967A00" w:rsidRDefault="00626EC1" w:rsidP="00A905D8">
      <w:pPr>
        <w:jc w:val="both"/>
        <w:rPr>
          <w:rFonts w:ascii="Arial" w:hAnsi="Arial" w:cs="Arial"/>
        </w:rPr>
      </w:pPr>
      <w:r w:rsidRPr="00967A00">
        <w:rPr>
          <w:rFonts w:ascii="Arial" w:hAnsi="Arial" w:cs="Arial"/>
        </w:rPr>
        <w:t>A kihasználtság-mutatók kerületrészenként változ</w:t>
      </w:r>
      <w:r w:rsidR="00BA7AD3" w:rsidRPr="00967A00">
        <w:rPr>
          <w:rFonts w:ascii="Arial" w:hAnsi="Arial" w:cs="Arial"/>
        </w:rPr>
        <w:t>n</w:t>
      </w:r>
      <w:r w:rsidRPr="00967A00">
        <w:rPr>
          <w:rFonts w:ascii="Arial" w:hAnsi="Arial" w:cs="Arial"/>
        </w:rPr>
        <w:t>ak</w:t>
      </w:r>
      <w:r w:rsidR="004F1C42" w:rsidRPr="00967A00">
        <w:rPr>
          <w:rFonts w:ascii="Arial" w:hAnsi="Arial" w:cs="Arial"/>
        </w:rPr>
        <w:t xml:space="preserve">. </w:t>
      </w:r>
      <w:r w:rsidRPr="00967A00">
        <w:rPr>
          <w:rFonts w:ascii="Arial" w:hAnsi="Arial" w:cs="Arial"/>
        </w:rPr>
        <w:t xml:space="preserve">A Zuglói Mókavár Óvoda, a Zuglói </w:t>
      </w:r>
      <w:proofErr w:type="spellStart"/>
      <w:r w:rsidRPr="00967A00">
        <w:rPr>
          <w:rFonts w:ascii="Arial" w:hAnsi="Arial" w:cs="Arial"/>
        </w:rPr>
        <w:t>Óperenciás</w:t>
      </w:r>
      <w:proofErr w:type="spellEnd"/>
      <w:r w:rsidRPr="00967A00">
        <w:rPr>
          <w:rFonts w:ascii="Arial" w:hAnsi="Arial" w:cs="Arial"/>
        </w:rPr>
        <w:t xml:space="preserve"> Óvoda és a Zuglói Cseperedő Óvoda, Zuglói örökzöld óvoda, Zuglói </w:t>
      </w:r>
      <w:proofErr w:type="spellStart"/>
      <w:r w:rsidRPr="00967A00">
        <w:rPr>
          <w:rFonts w:ascii="Arial" w:hAnsi="Arial" w:cs="Arial"/>
        </w:rPr>
        <w:t>Herminka</w:t>
      </w:r>
      <w:proofErr w:type="spellEnd"/>
      <w:r w:rsidRPr="00967A00">
        <w:rPr>
          <w:rFonts w:ascii="Arial" w:hAnsi="Arial" w:cs="Arial"/>
        </w:rPr>
        <w:t xml:space="preserve"> Óvoda, Zuglói Tihany Óvoda igen magas kihasználtság-mutatóval rendelkezik, míg a Füredi lakótelepen a demográfiai változások nyomán az intézmények jelentős része küzd gyermekhiánnyal.</w:t>
      </w:r>
    </w:p>
    <w:p w14:paraId="677F0578" w14:textId="79490CCF" w:rsidR="00626EC1" w:rsidRDefault="00626EC1" w:rsidP="00A905D8">
      <w:pPr>
        <w:jc w:val="both"/>
        <w:rPr>
          <w:rFonts w:ascii="Arial" w:hAnsi="Arial" w:cs="Arial"/>
        </w:rPr>
      </w:pPr>
      <w:r w:rsidRPr="00967A00">
        <w:rPr>
          <w:rFonts w:ascii="Arial" w:hAnsi="Arial" w:cs="Arial"/>
        </w:rPr>
        <w:t>A Zuglói Meseház, a Zuglói Csicsergő és Zuglói Pöttöm Park óvodák alacsony kihasználtság-mutatója mögött a magas SNI gyermekszám áll.</w:t>
      </w:r>
    </w:p>
    <w:p w14:paraId="027D4ED3" w14:textId="0C6784C9" w:rsidR="00B03259" w:rsidRDefault="00B03259" w:rsidP="00A905D8">
      <w:pPr>
        <w:jc w:val="both"/>
        <w:rPr>
          <w:rFonts w:ascii="Arial" w:hAnsi="Arial" w:cs="Arial"/>
        </w:rPr>
      </w:pPr>
    </w:p>
    <w:p w14:paraId="7A5DD3FB" w14:textId="77777777" w:rsidR="00E0438C" w:rsidRPr="00967A00" w:rsidRDefault="00E0438C" w:rsidP="00A905D8">
      <w:pPr>
        <w:jc w:val="both"/>
        <w:rPr>
          <w:rFonts w:ascii="Arial" w:hAnsi="Arial" w:cs="Arial"/>
        </w:rPr>
      </w:pPr>
    </w:p>
    <w:tbl>
      <w:tblPr>
        <w:tblStyle w:val="TableGrid"/>
        <w:tblW w:w="9383" w:type="dxa"/>
        <w:jc w:val="center"/>
        <w:tblInd w:w="0" w:type="dxa"/>
        <w:tblCellMar>
          <w:top w:w="7" w:type="dxa"/>
          <w:left w:w="107" w:type="dxa"/>
          <w:right w:w="115" w:type="dxa"/>
        </w:tblCellMar>
        <w:tblLook w:val="04A0" w:firstRow="1" w:lastRow="0" w:firstColumn="1" w:lastColumn="0" w:noHBand="0" w:noVBand="1"/>
      </w:tblPr>
      <w:tblGrid>
        <w:gridCol w:w="1842"/>
        <w:gridCol w:w="5245"/>
        <w:gridCol w:w="2296"/>
      </w:tblGrid>
      <w:tr w:rsidR="00626EC1" w:rsidRPr="00967A00" w14:paraId="2C07D853" w14:textId="77777777" w:rsidTr="00626EC1">
        <w:trPr>
          <w:trHeight w:val="749"/>
          <w:jc w:val="center"/>
        </w:trPr>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0F01C5AE" w14:textId="77777777" w:rsidR="00626EC1" w:rsidRPr="00967A00" w:rsidRDefault="00626EC1" w:rsidP="00626EC1">
            <w:pPr>
              <w:spacing w:line="259" w:lineRule="auto"/>
              <w:ind w:left="7"/>
              <w:jc w:val="both"/>
              <w:rPr>
                <w:rFonts w:ascii="Arial" w:hAnsi="Arial" w:cs="Arial"/>
              </w:rPr>
            </w:pPr>
            <w:r w:rsidRPr="00967A00">
              <w:rPr>
                <w:rFonts w:ascii="Arial" w:hAnsi="Arial" w:cs="Arial"/>
                <w:b/>
              </w:rPr>
              <w:t xml:space="preserve">Kerületrész </w:t>
            </w:r>
          </w:p>
        </w:tc>
        <w:tc>
          <w:tcPr>
            <w:tcW w:w="5245" w:type="dxa"/>
            <w:tcBorders>
              <w:top w:val="single" w:sz="4" w:space="0" w:color="000000"/>
              <w:left w:val="single" w:sz="4" w:space="0" w:color="000000"/>
              <w:bottom w:val="single" w:sz="4" w:space="0" w:color="000000"/>
              <w:right w:val="single" w:sz="4" w:space="0" w:color="000000"/>
            </w:tcBorders>
            <w:shd w:val="clear" w:color="auto" w:fill="D9D9D9"/>
          </w:tcPr>
          <w:p w14:paraId="52096C11" w14:textId="77777777" w:rsidR="00626EC1" w:rsidRPr="00967A00" w:rsidRDefault="00626EC1" w:rsidP="00626EC1">
            <w:pPr>
              <w:spacing w:line="259" w:lineRule="auto"/>
              <w:ind w:left="10"/>
              <w:jc w:val="both"/>
              <w:rPr>
                <w:rFonts w:ascii="Arial" w:hAnsi="Arial" w:cs="Arial"/>
              </w:rPr>
            </w:pPr>
            <w:r w:rsidRPr="00967A00">
              <w:rPr>
                <w:rFonts w:ascii="Arial" w:hAnsi="Arial" w:cs="Arial"/>
                <w:b/>
              </w:rPr>
              <w:t xml:space="preserve">Intézmény/telephely </w:t>
            </w:r>
          </w:p>
        </w:tc>
        <w:tc>
          <w:tcPr>
            <w:tcW w:w="2296" w:type="dxa"/>
            <w:tcBorders>
              <w:top w:val="single" w:sz="4" w:space="0" w:color="000000"/>
              <w:left w:val="single" w:sz="4" w:space="0" w:color="000000"/>
              <w:bottom w:val="single" w:sz="4" w:space="0" w:color="000000"/>
              <w:right w:val="single" w:sz="4" w:space="0" w:color="000000"/>
            </w:tcBorders>
            <w:shd w:val="clear" w:color="auto" w:fill="D9D9D9"/>
          </w:tcPr>
          <w:p w14:paraId="4E83A96F" w14:textId="77777777" w:rsidR="00626EC1" w:rsidRPr="00967A00" w:rsidRDefault="00626EC1" w:rsidP="00626EC1">
            <w:pPr>
              <w:spacing w:line="259" w:lineRule="auto"/>
              <w:jc w:val="both"/>
              <w:rPr>
                <w:rFonts w:ascii="Arial" w:hAnsi="Arial" w:cs="Arial"/>
              </w:rPr>
            </w:pPr>
            <w:r w:rsidRPr="00967A00">
              <w:rPr>
                <w:rFonts w:ascii="Arial" w:hAnsi="Arial" w:cs="Arial"/>
                <w:b/>
              </w:rPr>
              <w:t xml:space="preserve">Kihasználtság (2019.10. 01.) </w:t>
            </w:r>
          </w:p>
        </w:tc>
      </w:tr>
      <w:tr w:rsidR="00626EC1" w:rsidRPr="00967A00" w14:paraId="5A77C272" w14:textId="77777777" w:rsidTr="00626EC1">
        <w:trPr>
          <w:trHeight w:val="462"/>
          <w:jc w:val="center"/>
        </w:trPr>
        <w:tc>
          <w:tcPr>
            <w:tcW w:w="1842" w:type="dxa"/>
            <w:vMerge w:val="restart"/>
            <w:tcBorders>
              <w:top w:val="single" w:sz="4" w:space="0" w:color="000000"/>
              <w:left w:val="single" w:sz="4" w:space="0" w:color="000000"/>
              <w:bottom w:val="single" w:sz="4" w:space="0" w:color="000000"/>
              <w:right w:val="single" w:sz="4" w:space="0" w:color="000000"/>
            </w:tcBorders>
          </w:tcPr>
          <w:p w14:paraId="4402A931" w14:textId="77777777" w:rsidR="00626EC1" w:rsidRPr="00967A00" w:rsidRDefault="00626EC1" w:rsidP="00626EC1">
            <w:pPr>
              <w:spacing w:line="259" w:lineRule="auto"/>
              <w:jc w:val="both"/>
              <w:rPr>
                <w:rFonts w:ascii="Arial" w:hAnsi="Arial" w:cs="Arial"/>
              </w:rPr>
            </w:pPr>
            <w:r w:rsidRPr="00967A00">
              <w:rPr>
                <w:rFonts w:ascii="Arial" w:hAnsi="Arial" w:cs="Arial"/>
                <w:b/>
              </w:rPr>
              <w:t xml:space="preserve">Herminamező </w:t>
            </w:r>
          </w:p>
        </w:tc>
        <w:tc>
          <w:tcPr>
            <w:tcW w:w="5245" w:type="dxa"/>
            <w:tcBorders>
              <w:top w:val="single" w:sz="4" w:space="0" w:color="000000"/>
              <w:left w:val="single" w:sz="4" w:space="0" w:color="000000"/>
              <w:bottom w:val="single" w:sz="4" w:space="0" w:color="000000"/>
              <w:right w:val="single" w:sz="4" w:space="0" w:color="000000"/>
            </w:tcBorders>
          </w:tcPr>
          <w:p w14:paraId="352189C1"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w:t>
            </w:r>
            <w:proofErr w:type="spellStart"/>
            <w:r w:rsidRPr="00967A00">
              <w:rPr>
                <w:rFonts w:ascii="Arial" w:hAnsi="Arial" w:cs="Arial"/>
              </w:rPr>
              <w:t>Herminka</w:t>
            </w:r>
            <w:proofErr w:type="spellEnd"/>
            <w:r w:rsidRPr="00967A00">
              <w:rPr>
                <w:rFonts w:ascii="Arial" w:hAnsi="Arial" w:cs="Arial"/>
              </w:rPr>
              <w:t xml:space="preserve"> Óvoda– Ida </w:t>
            </w:r>
          </w:p>
        </w:tc>
        <w:tc>
          <w:tcPr>
            <w:tcW w:w="2296" w:type="dxa"/>
            <w:vMerge w:val="restart"/>
            <w:tcBorders>
              <w:top w:val="single" w:sz="4" w:space="0" w:color="000000"/>
              <w:left w:val="single" w:sz="4" w:space="0" w:color="000000"/>
              <w:bottom w:val="single" w:sz="4" w:space="0" w:color="000000"/>
              <w:right w:val="single" w:sz="4" w:space="0" w:color="000000"/>
            </w:tcBorders>
          </w:tcPr>
          <w:p w14:paraId="62AE797E"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93% </w:t>
            </w:r>
          </w:p>
        </w:tc>
      </w:tr>
      <w:tr w:rsidR="00626EC1" w:rsidRPr="00967A00" w14:paraId="67C2E3B1" w14:textId="77777777" w:rsidTr="00626EC1">
        <w:trPr>
          <w:trHeight w:val="461"/>
          <w:jc w:val="center"/>
        </w:trPr>
        <w:tc>
          <w:tcPr>
            <w:tcW w:w="0" w:type="auto"/>
            <w:vMerge/>
            <w:tcBorders>
              <w:top w:val="nil"/>
              <w:left w:val="single" w:sz="4" w:space="0" w:color="000000"/>
              <w:bottom w:val="single" w:sz="4" w:space="0" w:color="000000"/>
              <w:right w:val="single" w:sz="4" w:space="0" w:color="000000"/>
            </w:tcBorders>
          </w:tcPr>
          <w:p w14:paraId="3F6B69EE"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16CB9320"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w:t>
            </w:r>
            <w:proofErr w:type="spellStart"/>
            <w:r w:rsidRPr="00967A00">
              <w:rPr>
                <w:rFonts w:ascii="Arial" w:hAnsi="Arial" w:cs="Arial"/>
              </w:rPr>
              <w:t>Herminka</w:t>
            </w:r>
            <w:proofErr w:type="spellEnd"/>
            <w:r w:rsidRPr="00967A00">
              <w:rPr>
                <w:rFonts w:ascii="Arial" w:hAnsi="Arial" w:cs="Arial"/>
              </w:rPr>
              <w:t xml:space="preserve"> Óvoda – Erzsébet királyné </w:t>
            </w:r>
          </w:p>
        </w:tc>
        <w:tc>
          <w:tcPr>
            <w:tcW w:w="0" w:type="auto"/>
            <w:vMerge/>
            <w:tcBorders>
              <w:top w:val="nil"/>
              <w:left w:val="single" w:sz="4" w:space="0" w:color="000000"/>
              <w:bottom w:val="single" w:sz="4" w:space="0" w:color="000000"/>
              <w:right w:val="single" w:sz="4" w:space="0" w:color="000000"/>
            </w:tcBorders>
          </w:tcPr>
          <w:p w14:paraId="1AD7E6ED" w14:textId="77777777" w:rsidR="00626EC1" w:rsidRPr="00967A00" w:rsidRDefault="00626EC1" w:rsidP="00626EC1">
            <w:pPr>
              <w:spacing w:after="160" w:line="259" w:lineRule="auto"/>
              <w:jc w:val="both"/>
              <w:rPr>
                <w:rFonts w:ascii="Arial" w:hAnsi="Arial" w:cs="Arial"/>
              </w:rPr>
            </w:pPr>
          </w:p>
        </w:tc>
      </w:tr>
      <w:tr w:rsidR="00626EC1" w:rsidRPr="00967A00" w14:paraId="6047F30B" w14:textId="77777777" w:rsidTr="00626EC1">
        <w:trPr>
          <w:trHeight w:val="461"/>
          <w:jc w:val="center"/>
        </w:trPr>
        <w:tc>
          <w:tcPr>
            <w:tcW w:w="1842" w:type="dxa"/>
            <w:tcBorders>
              <w:top w:val="single" w:sz="4" w:space="0" w:color="000000"/>
              <w:left w:val="single" w:sz="4" w:space="0" w:color="000000"/>
              <w:bottom w:val="single" w:sz="4" w:space="0" w:color="000000"/>
              <w:right w:val="single" w:sz="4" w:space="0" w:color="000000"/>
            </w:tcBorders>
          </w:tcPr>
          <w:p w14:paraId="3AA5F616" w14:textId="77777777" w:rsidR="00626EC1" w:rsidRPr="00967A00" w:rsidRDefault="00626EC1" w:rsidP="00626EC1">
            <w:pPr>
              <w:spacing w:line="259" w:lineRule="auto"/>
              <w:jc w:val="both"/>
              <w:rPr>
                <w:rFonts w:ascii="Arial" w:hAnsi="Arial" w:cs="Arial"/>
              </w:rPr>
            </w:pPr>
            <w:r w:rsidRPr="00967A00">
              <w:rPr>
                <w:rFonts w:ascii="Arial" w:hAnsi="Arial" w:cs="Arial"/>
                <w:b/>
              </w:rPr>
              <w:t xml:space="preserve">Városliget </w:t>
            </w:r>
          </w:p>
        </w:tc>
        <w:tc>
          <w:tcPr>
            <w:tcW w:w="5245" w:type="dxa"/>
            <w:tcBorders>
              <w:top w:val="single" w:sz="4" w:space="0" w:color="000000"/>
              <w:left w:val="single" w:sz="4" w:space="0" w:color="000000"/>
              <w:bottom w:val="single" w:sz="4" w:space="0" w:color="000000"/>
              <w:right w:val="single" w:sz="4" w:space="0" w:color="000000"/>
            </w:tcBorders>
          </w:tcPr>
          <w:p w14:paraId="0BDE7C58"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 </w:t>
            </w:r>
          </w:p>
        </w:tc>
        <w:tc>
          <w:tcPr>
            <w:tcW w:w="2296" w:type="dxa"/>
            <w:tcBorders>
              <w:top w:val="single" w:sz="4" w:space="0" w:color="000000"/>
              <w:left w:val="single" w:sz="4" w:space="0" w:color="000000"/>
              <w:bottom w:val="single" w:sz="4" w:space="0" w:color="000000"/>
              <w:right w:val="single" w:sz="4" w:space="0" w:color="000000"/>
            </w:tcBorders>
          </w:tcPr>
          <w:p w14:paraId="7154E0FB" w14:textId="77777777" w:rsidR="00626EC1" w:rsidRPr="00967A00" w:rsidRDefault="00626EC1" w:rsidP="00626EC1">
            <w:pPr>
              <w:spacing w:line="259" w:lineRule="auto"/>
              <w:ind w:left="9"/>
              <w:jc w:val="both"/>
              <w:rPr>
                <w:rFonts w:ascii="Arial" w:hAnsi="Arial" w:cs="Arial"/>
              </w:rPr>
            </w:pPr>
            <w:r w:rsidRPr="00967A00">
              <w:rPr>
                <w:rFonts w:ascii="Arial" w:hAnsi="Arial" w:cs="Arial"/>
              </w:rPr>
              <w:t xml:space="preserve">- </w:t>
            </w:r>
          </w:p>
        </w:tc>
      </w:tr>
      <w:tr w:rsidR="00626EC1" w:rsidRPr="00967A00" w14:paraId="488538CE" w14:textId="77777777" w:rsidTr="00626EC1">
        <w:trPr>
          <w:trHeight w:val="461"/>
          <w:jc w:val="center"/>
        </w:trPr>
        <w:tc>
          <w:tcPr>
            <w:tcW w:w="1842" w:type="dxa"/>
            <w:vMerge w:val="restart"/>
            <w:tcBorders>
              <w:top w:val="single" w:sz="4" w:space="0" w:color="000000"/>
              <w:left w:val="single" w:sz="4" w:space="0" w:color="000000"/>
              <w:bottom w:val="single" w:sz="4" w:space="0" w:color="000000"/>
              <w:right w:val="single" w:sz="4" w:space="0" w:color="000000"/>
            </w:tcBorders>
          </w:tcPr>
          <w:p w14:paraId="4343E28F" w14:textId="77777777" w:rsidR="00626EC1" w:rsidRPr="00967A00" w:rsidRDefault="00626EC1" w:rsidP="00626EC1">
            <w:pPr>
              <w:spacing w:line="259" w:lineRule="auto"/>
              <w:jc w:val="both"/>
              <w:rPr>
                <w:rFonts w:ascii="Arial" w:hAnsi="Arial" w:cs="Arial"/>
              </w:rPr>
            </w:pPr>
            <w:r w:rsidRPr="00967A00">
              <w:rPr>
                <w:rFonts w:ascii="Arial" w:hAnsi="Arial" w:cs="Arial"/>
                <w:b/>
              </w:rPr>
              <w:t xml:space="preserve">Istvánmező </w:t>
            </w:r>
          </w:p>
        </w:tc>
        <w:tc>
          <w:tcPr>
            <w:tcW w:w="5245" w:type="dxa"/>
            <w:tcBorders>
              <w:top w:val="single" w:sz="4" w:space="0" w:color="000000"/>
              <w:left w:val="single" w:sz="4" w:space="0" w:color="000000"/>
              <w:bottom w:val="single" w:sz="4" w:space="0" w:color="000000"/>
              <w:right w:val="single" w:sz="4" w:space="0" w:color="000000"/>
            </w:tcBorders>
          </w:tcPr>
          <w:p w14:paraId="1E576191"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Napköziotthonos Óvoda </w:t>
            </w:r>
          </w:p>
        </w:tc>
        <w:tc>
          <w:tcPr>
            <w:tcW w:w="2296" w:type="dxa"/>
            <w:tcBorders>
              <w:top w:val="single" w:sz="4" w:space="0" w:color="000000"/>
              <w:left w:val="single" w:sz="4" w:space="0" w:color="000000"/>
              <w:bottom w:val="single" w:sz="4" w:space="0" w:color="000000"/>
              <w:right w:val="single" w:sz="4" w:space="0" w:color="000000"/>
            </w:tcBorders>
          </w:tcPr>
          <w:p w14:paraId="1946B472"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93% </w:t>
            </w:r>
          </w:p>
        </w:tc>
      </w:tr>
      <w:tr w:rsidR="00626EC1" w:rsidRPr="00967A00" w14:paraId="76837481" w14:textId="77777777" w:rsidTr="00626EC1">
        <w:trPr>
          <w:trHeight w:val="461"/>
          <w:jc w:val="center"/>
        </w:trPr>
        <w:tc>
          <w:tcPr>
            <w:tcW w:w="0" w:type="auto"/>
            <w:vMerge/>
            <w:tcBorders>
              <w:top w:val="nil"/>
              <w:left w:val="single" w:sz="4" w:space="0" w:color="000000"/>
              <w:bottom w:val="single" w:sz="4" w:space="0" w:color="000000"/>
              <w:right w:val="single" w:sz="4" w:space="0" w:color="000000"/>
            </w:tcBorders>
          </w:tcPr>
          <w:p w14:paraId="39E103F0"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0860E482"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Meseház Óvoda Egressy </w:t>
            </w:r>
          </w:p>
        </w:tc>
        <w:tc>
          <w:tcPr>
            <w:tcW w:w="2296" w:type="dxa"/>
            <w:tcBorders>
              <w:top w:val="single" w:sz="4" w:space="0" w:color="000000"/>
              <w:left w:val="single" w:sz="4" w:space="0" w:color="000000"/>
              <w:bottom w:val="single" w:sz="4" w:space="0" w:color="000000"/>
              <w:right w:val="single" w:sz="4" w:space="0" w:color="000000"/>
            </w:tcBorders>
          </w:tcPr>
          <w:p w14:paraId="082B0C4C" w14:textId="77777777" w:rsidR="00626EC1" w:rsidRPr="00967A00" w:rsidRDefault="00626EC1" w:rsidP="00626EC1">
            <w:pPr>
              <w:spacing w:line="259" w:lineRule="auto"/>
              <w:ind w:left="10"/>
              <w:jc w:val="both"/>
              <w:rPr>
                <w:rFonts w:ascii="Arial" w:hAnsi="Arial" w:cs="Arial"/>
              </w:rPr>
            </w:pPr>
            <w:r w:rsidRPr="00967A00">
              <w:rPr>
                <w:rFonts w:ascii="Arial" w:hAnsi="Arial" w:cs="Arial"/>
              </w:rPr>
              <w:t xml:space="preserve">100% </w:t>
            </w:r>
          </w:p>
        </w:tc>
      </w:tr>
      <w:tr w:rsidR="00626EC1" w:rsidRPr="00967A00" w14:paraId="2EE98390" w14:textId="77777777" w:rsidTr="00626EC1">
        <w:trPr>
          <w:trHeight w:val="461"/>
          <w:jc w:val="center"/>
        </w:trPr>
        <w:tc>
          <w:tcPr>
            <w:tcW w:w="1842" w:type="dxa"/>
            <w:vMerge w:val="restart"/>
            <w:tcBorders>
              <w:top w:val="single" w:sz="4" w:space="0" w:color="000000"/>
              <w:left w:val="single" w:sz="4" w:space="0" w:color="000000"/>
              <w:bottom w:val="single" w:sz="4" w:space="0" w:color="000000"/>
              <w:right w:val="single" w:sz="4" w:space="0" w:color="000000"/>
            </w:tcBorders>
          </w:tcPr>
          <w:p w14:paraId="2C198235" w14:textId="77777777" w:rsidR="00626EC1" w:rsidRPr="00967A00" w:rsidRDefault="00626EC1" w:rsidP="00626EC1">
            <w:pPr>
              <w:spacing w:line="259" w:lineRule="auto"/>
              <w:jc w:val="both"/>
              <w:rPr>
                <w:rFonts w:ascii="Arial" w:hAnsi="Arial" w:cs="Arial"/>
              </w:rPr>
            </w:pPr>
            <w:r w:rsidRPr="00967A00">
              <w:rPr>
                <w:rFonts w:ascii="Arial" w:hAnsi="Arial" w:cs="Arial"/>
                <w:b/>
              </w:rPr>
              <w:t xml:space="preserve">Törökőr </w:t>
            </w:r>
          </w:p>
        </w:tc>
        <w:tc>
          <w:tcPr>
            <w:tcW w:w="5245" w:type="dxa"/>
            <w:tcBorders>
              <w:top w:val="single" w:sz="4" w:space="0" w:color="000000"/>
              <w:left w:val="single" w:sz="4" w:space="0" w:color="000000"/>
              <w:bottom w:val="single" w:sz="4" w:space="0" w:color="000000"/>
              <w:right w:val="single" w:sz="4" w:space="0" w:color="000000"/>
            </w:tcBorders>
          </w:tcPr>
          <w:p w14:paraId="69A50324" w14:textId="77777777" w:rsidR="00626EC1" w:rsidRPr="00967A00" w:rsidRDefault="00626EC1" w:rsidP="00626EC1">
            <w:pPr>
              <w:spacing w:line="259" w:lineRule="auto"/>
              <w:ind w:left="1"/>
              <w:jc w:val="both"/>
              <w:rPr>
                <w:rFonts w:ascii="Arial" w:hAnsi="Arial" w:cs="Arial"/>
                <w:b/>
              </w:rPr>
            </w:pPr>
            <w:r w:rsidRPr="00967A00">
              <w:rPr>
                <w:rFonts w:ascii="Arial" w:hAnsi="Arial" w:cs="Arial"/>
                <w:b/>
              </w:rPr>
              <w:t>Zuglói Meseház Óvoda - Őrnagy *</w:t>
            </w:r>
          </w:p>
        </w:tc>
        <w:tc>
          <w:tcPr>
            <w:tcW w:w="2296" w:type="dxa"/>
            <w:tcBorders>
              <w:top w:val="single" w:sz="4" w:space="0" w:color="000000"/>
              <w:left w:val="single" w:sz="4" w:space="0" w:color="000000"/>
              <w:bottom w:val="single" w:sz="4" w:space="0" w:color="000000"/>
              <w:right w:val="single" w:sz="4" w:space="0" w:color="000000"/>
            </w:tcBorders>
          </w:tcPr>
          <w:p w14:paraId="7A767EC0" w14:textId="77777777" w:rsidR="00626EC1" w:rsidRPr="00967A00" w:rsidRDefault="00626EC1" w:rsidP="00626EC1">
            <w:pPr>
              <w:spacing w:line="259" w:lineRule="auto"/>
              <w:ind w:left="12"/>
              <w:jc w:val="both"/>
              <w:rPr>
                <w:rFonts w:ascii="Arial" w:hAnsi="Arial" w:cs="Arial"/>
                <w:b/>
              </w:rPr>
            </w:pPr>
            <w:r w:rsidRPr="00967A00">
              <w:rPr>
                <w:rFonts w:ascii="Arial" w:hAnsi="Arial" w:cs="Arial"/>
                <w:b/>
              </w:rPr>
              <w:t xml:space="preserve">74% </w:t>
            </w:r>
          </w:p>
        </w:tc>
      </w:tr>
      <w:tr w:rsidR="00626EC1" w:rsidRPr="00967A00" w14:paraId="59BCD3C6" w14:textId="77777777" w:rsidTr="00626EC1">
        <w:trPr>
          <w:trHeight w:val="461"/>
          <w:jc w:val="center"/>
        </w:trPr>
        <w:tc>
          <w:tcPr>
            <w:tcW w:w="0" w:type="auto"/>
            <w:vMerge/>
            <w:tcBorders>
              <w:top w:val="nil"/>
              <w:left w:val="single" w:sz="4" w:space="0" w:color="000000"/>
              <w:bottom w:val="nil"/>
              <w:right w:val="single" w:sz="4" w:space="0" w:color="000000"/>
            </w:tcBorders>
          </w:tcPr>
          <w:p w14:paraId="4F68EFDF"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07C71F92"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Napraforgó Óvoda - Emma </w:t>
            </w:r>
          </w:p>
        </w:tc>
        <w:tc>
          <w:tcPr>
            <w:tcW w:w="2296" w:type="dxa"/>
            <w:tcBorders>
              <w:top w:val="single" w:sz="4" w:space="0" w:color="000000"/>
              <w:left w:val="single" w:sz="4" w:space="0" w:color="000000"/>
              <w:bottom w:val="single" w:sz="4" w:space="0" w:color="000000"/>
              <w:right w:val="single" w:sz="4" w:space="0" w:color="000000"/>
            </w:tcBorders>
          </w:tcPr>
          <w:p w14:paraId="7D12EA8B"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72% </w:t>
            </w:r>
          </w:p>
        </w:tc>
      </w:tr>
      <w:tr w:rsidR="00626EC1" w:rsidRPr="00967A00" w14:paraId="5340CC71" w14:textId="77777777" w:rsidTr="00626EC1">
        <w:trPr>
          <w:trHeight w:val="461"/>
          <w:jc w:val="center"/>
        </w:trPr>
        <w:tc>
          <w:tcPr>
            <w:tcW w:w="0" w:type="auto"/>
            <w:vMerge/>
            <w:tcBorders>
              <w:top w:val="nil"/>
              <w:left w:val="single" w:sz="4" w:space="0" w:color="000000"/>
              <w:bottom w:val="single" w:sz="4" w:space="0" w:color="000000"/>
              <w:right w:val="single" w:sz="4" w:space="0" w:color="000000"/>
            </w:tcBorders>
          </w:tcPr>
          <w:p w14:paraId="3C1547BE"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176E24AF"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Napraforgó Óvoda - Újvidék </w:t>
            </w:r>
          </w:p>
        </w:tc>
        <w:tc>
          <w:tcPr>
            <w:tcW w:w="2296" w:type="dxa"/>
            <w:tcBorders>
              <w:top w:val="single" w:sz="4" w:space="0" w:color="000000"/>
              <w:left w:val="single" w:sz="4" w:space="0" w:color="000000"/>
              <w:bottom w:val="single" w:sz="4" w:space="0" w:color="000000"/>
              <w:right w:val="single" w:sz="4" w:space="0" w:color="000000"/>
            </w:tcBorders>
          </w:tcPr>
          <w:p w14:paraId="77820D2F"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94% </w:t>
            </w:r>
          </w:p>
        </w:tc>
      </w:tr>
    </w:tbl>
    <w:p w14:paraId="77EFFB5D" w14:textId="77777777" w:rsidR="00626EC1" w:rsidRPr="00967A00" w:rsidRDefault="00626EC1" w:rsidP="00626EC1">
      <w:pPr>
        <w:spacing w:after="5" w:line="303" w:lineRule="auto"/>
        <w:ind w:right="311"/>
        <w:jc w:val="both"/>
        <w:rPr>
          <w:rFonts w:ascii="Arial" w:hAnsi="Arial" w:cs="Arial"/>
        </w:rPr>
      </w:pPr>
    </w:p>
    <w:p w14:paraId="4C8B29B4" w14:textId="2E41DC67" w:rsidR="00626EC1" w:rsidRDefault="00626EC1" w:rsidP="00626EC1">
      <w:pPr>
        <w:spacing w:after="5" w:line="303" w:lineRule="auto"/>
        <w:ind w:right="311"/>
        <w:jc w:val="both"/>
        <w:rPr>
          <w:rFonts w:ascii="Arial" w:hAnsi="Arial" w:cs="Arial"/>
        </w:rPr>
      </w:pPr>
    </w:p>
    <w:p w14:paraId="5481A36E" w14:textId="77777777" w:rsidR="00E0438C" w:rsidRPr="00967A00" w:rsidRDefault="00E0438C" w:rsidP="00626EC1">
      <w:pPr>
        <w:spacing w:after="5" w:line="303" w:lineRule="auto"/>
        <w:ind w:right="311"/>
        <w:jc w:val="both"/>
        <w:rPr>
          <w:rFonts w:ascii="Arial" w:hAnsi="Arial" w:cs="Arial"/>
        </w:rPr>
      </w:pPr>
    </w:p>
    <w:tbl>
      <w:tblPr>
        <w:tblStyle w:val="TableGrid"/>
        <w:tblW w:w="9383" w:type="dxa"/>
        <w:jc w:val="center"/>
        <w:tblInd w:w="0" w:type="dxa"/>
        <w:tblCellMar>
          <w:top w:w="4" w:type="dxa"/>
          <w:left w:w="107" w:type="dxa"/>
          <w:right w:w="115" w:type="dxa"/>
        </w:tblCellMar>
        <w:tblLook w:val="04A0" w:firstRow="1" w:lastRow="0" w:firstColumn="1" w:lastColumn="0" w:noHBand="0" w:noVBand="1"/>
      </w:tblPr>
      <w:tblGrid>
        <w:gridCol w:w="1842"/>
        <w:gridCol w:w="5245"/>
        <w:gridCol w:w="2296"/>
      </w:tblGrid>
      <w:tr w:rsidR="00626EC1" w:rsidRPr="00967A00" w14:paraId="67F1546B" w14:textId="77777777" w:rsidTr="00626EC1">
        <w:trPr>
          <w:trHeight w:val="751"/>
          <w:jc w:val="center"/>
        </w:trPr>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11CBAF3E" w14:textId="77777777" w:rsidR="00626EC1" w:rsidRPr="00967A00" w:rsidRDefault="00626EC1" w:rsidP="00626EC1">
            <w:pPr>
              <w:spacing w:line="259" w:lineRule="auto"/>
              <w:jc w:val="both"/>
              <w:rPr>
                <w:rFonts w:ascii="Arial" w:hAnsi="Arial" w:cs="Arial"/>
              </w:rPr>
            </w:pPr>
            <w:r w:rsidRPr="00967A00">
              <w:rPr>
                <w:rFonts w:ascii="Arial" w:hAnsi="Arial" w:cs="Arial"/>
                <w:b/>
              </w:rPr>
              <w:lastRenderedPageBreak/>
              <w:t xml:space="preserve">Kerületrész </w:t>
            </w:r>
          </w:p>
        </w:tc>
        <w:tc>
          <w:tcPr>
            <w:tcW w:w="5245" w:type="dxa"/>
            <w:tcBorders>
              <w:top w:val="single" w:sz="4" w:space="0" w:color="000000"/>
              <w:left w:val="single" w:sz="4" w:space="0" w:color="000000"/>
              <w:bottom w:val="single" w:sz="4" w:space="0" w:color="000000"/>
              <w:right w:val="single" w:sz="4" w:space="0" w:color="000000"/>
            </w:tcBorders>
            <w:shd w:val="clear" w:color="auto" w:fill="D9D9D9"/>
          </w:tcPr>
          <w:p w14:paraId="4E0E90A0"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Intézmény/telephely </w:t>
            </w:r>
          </w:p>
        </w:tc>
        <w:tc>
          <w:tcPr>
            <w:tcW w:w="2296" w:type="dxa"/>
            <w:tcBorders>
              <w:top w:val="single" w:sz="4" w:space="0" w:color="000000"/>
              <w:left w:val="single" w:sz="4" w:space="0" w:color="000000"/>
              <w:bottom w:val="single" w:sz="4" w:space="0" w:color="000000"/>
              <w:right w:val="single" w:sz="4" w:space="0" w:color="000000"/>
            </w:tcBorders>
            <w:shd w:val="clear" w:color="auto" w:fill="D9D9D9"/>
          </w:tcPr>
          <w:p w14:paraId="1FCF1F52" w14:textId="77777777" w:rsidR="00626EC1" w:rsidRPr="00967A00" w:rsidRDefault="00626EC1" w:rsidP="00626EC1">
            <w:pPr>
              <w:spacing w:line="259" w:lineRule="auto"/>
              <w:jc w:val="both"/>
              <w:rPr>
                <w:rFonts w:ascii="Arial" w:hAnsi="Arial" w:cs="Arial"/>
              </w:rPr>
            </w:pPr>
            <w:r w:rsidRPr="00967A00">
              <w:rPr>
                <w:rFonts w:ascii="Arial" w:hAnsi="Arial" w:cs="Arial"/>
              </w:rPr>
              <w:t xml:space="preserve">Kihasználtság (2019.10. 01.) </w:t>
            </w:r>
          </w:p>
        </w:tc>
      </w:tr>
      <w:tr w:rsidR="00626EC1" w:rsidRPr="00967A00" w14:paraId="0EA7707A" w14:textId="77777777" w:rsidTr="00626EC1">
        <w:trPr>
          <w:trHeight w:val="462"/>
          <w:jc w:val="center"/>
        </w:trPr>
        <w:tc>
          <w:tcPr>
            <w:tcW w:w="1842" w:type="dxa"/>
            <w:vMerge w:val="restart"/>
            <w:tcBorders>
              <w:top w:val="single" w:sz="4" w:space="0" w:color="000000"/>
              <w:left w:val="single" w:sz="4" w:space="0" w:color="000000"/>
              <w:bottom w:val="single" w:sz="4" w:space="0" w:color="000000"/>
              <w:right w:val="single" w:sz="4" w:space="0" w:color="000000"/>
            </w:tcBorders>
          </w:tcPr>
          <w:p w14:paraId="30407F96" w14:textId="77777777" w:rsidR="00626EC1" w:rsidRPr="00967A00" w:rsidRDefault="00626EC1" w:rsidP="00626EC1">
            <w:pPr>
              <w:spacing w:line="259" w:lineRule="auto"/>
              <w:jc w:val="both"/>
              <w:rPr>
                <w:rFonts w:ascii="Arial" w:hAnsi="Arial" w:cs="Arial"/>
              </w:rPr>
            </w:pPr>
            <w:r w:rsidRPr="00967A00">
              <w:rPr>
                <w:rFonts w:ascii="Arial" w:hAnsi="Arial" w:cs="Arial"/>
                <w:b/>
              </w:rPr>
              <w:t xml:space="preserve">Kis-Zugló </w:t>
            </w:r>
          </w:p>
        </w:tc>
        <w:tc>
          <w:tcPr>
            <w:tcW w:w="5245" w:type="dxa"/>
            <w:tcBorders>
              <w:top w:val="single" w:sz="4" w:space="0" w:color="000000"/>
              <w:left w:val="single" w:sz="4" w:space="0" w:color="000000"/>
              <w:bottom w:val="single" w:sz="4" w:space="0" w:color="000000"/>
              <w:right w:val="single" w:sz="4" w:space="0" w:color="000000"/>
            </w:tcBorders>
          </w:tcPr>
          <w:p w14:paraId="356B7ADB"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Kincskereső Óvoda - </w:t>
            </w:r>
            <w:proofErr w:type="spellStart"/>
            <w:r w:rsidRPr="00967A00">
              <w:rPr>
                <w:rFonts w:ascii="Arial" w:hAnsi="Arial" w:cs="Arial"/>
              </w:rPr>
              <w:t>Szugló</w:t>
            </w:r>
            <w:proofErr w:type="spellEnd"/>
            <w:r w:rsidRPr="00967A00">
              <w:rPr>
                <w:rFonts w:ascii="Arial" w:hAnsi="Arial" w:cs="Arial"/>
              </w:rPr>
              <w:t xml:space="preserve"> </w:t>
            </w:r>
          </w:p>
        </w:tc>
        <w:tc>
          <w:tcPr>
            <w:tcW w:w="2296" w:type="dxa"/>
            <w:tcBorders>
              <w:top w:val="single" w:sz="4" w:space="0" w:color="000000"/>
              <w:left w:val="single" w:sz="4" w:space="0" w:color="000000"/>
              <w:bottom w:val="single" w:sz="4" w:space="0" w:color="000000"/>
              <w:right w:val="single" w:sz="4" w:space="0" w:color="000000"/>
            </w:tcBorders>
          </w:tcPr>
          <w:p w14:paraId="7754E378"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95% </w:t>
            </w:r>
          </w:p>
        </w:tc>
      </w:tr>
      <w:tr w:rsidR="00626EC1" w:rsidRPr="00967A00" w14:paraId="083F06CF" w14:textId="77777777" w:rsidTr="00626EC1">
        <w:trPr>
          <w:trHeight w:val="461"/>
          <w:jc w:val="center"/>
        </w:trPr>
        <w:tc>
          <w:tcPr>
            <w:tcW w:w="0" w:type="auto"/>
            <w:vMerge/>
            <w:tcBorders>
              <w:top w:val="nil"/>
              <w:left w:val="single" w:sz="4" w:space="0" w:color="000000"/>
              <w:bottom w:val="nil"/>
              <w:right w:val="single" w:sz="4" w:space="0" w:color="000000"/>
            </w:tcBorders>
          </w:tcPr>
          <w:p w14:paraId="4892B1CA"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3EBB7870"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Kincskereső Óvoda - Nagy Lajos </w:t>
            </w:r>
          </w:p>
        </w:tc>
        <w:tc>
          <w:tcPr>
            <w:tcW w:w="2296" w:type="dxa"/>
            <w:tcBorders>
              <w:top w:val="single" w:sz="4" w:space="0" w:color="000000"/>
              <w:left w:val="single" w:sz="4" w:space="0" w:color="000000"/>
              <w:bottom w:val="single" w:sz="4" w:space="0" w:color="000000"/>
              <w:right w:val="single" w:sz="4" w:space="0" w:color="000000"/>
            </w:tcBorders>
          </w:tcPr>
          <w:p w14:paraId="3908234D"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89% </w:t>
            </w:r>
          </w:p>
        </w:tc>
      </w:tr>
      <w:tr w:rsidR="00626EC1" w:rsidRPr="00967A00" w14:paraId="17E802CF" w14:textId="77777777" w:rsidTr="00626EC1">
        <w:trPr>
          <w:trHeight w:val="461"/>
          <w:jc w:val="center"/>
        </w:trPr>
        <w:tc>
          <w:tcPr>
            <w:tcW w:w="0" w:type="auto"/>
            <w:vMerge/>
            <w:tcBorders>
              <w:top w:val="nil"/>
              <w:left w:val="single" w:sz="4" w:space="0" w:color="000000"/>
              <w:bottom w:val="nil"/>
              <w:right w:val="single" w:sz="4" w:space="0" w:color="000000"/>
            </w:tcBorders>
          </w:tcPr>
          <w:p w14:paraId="74F4F1C3"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73EBB960" w14:textId="77777777" w:rsidR="00626EC1" w:rsidRPr="00967A00" w:rsidRDefault="00626EC1" w:rsidP="00626EC1">
            <w:pPr>
              <w:spacing w:line="259" w:lineRule="auto"/>
              <w:ind w:left="1"/>
              <w:jc w:val="both"/>
              <w:rPr>
                <w:rFonts w:ascii="Arial" w:hAnsi="Arial" w:cs="Arial"/>
                <w:b/>
              </w:rPr>
            </w:pPr>
            <w:r w:rsidRPr="00967A00">
              <w:rPr>
                <w:rFonts w:ascii="Arial" w:hAnsi="Arial" w:cs="Arial"/>
                <w:b/>
              </w:rPr>
              <w:t>Zuglói Csicsergő Óvoda _ Fráter György *</w:t>
            </w:r>
          </w:p>
        </w:tc>
        <w:tc>
          <w:tcPr>
            <w:tcW w:w="2296" w:type="dxa"/>
            <w:tcBorders>
              <w:top w:val="single" w:sz="4" w:space="0" w:color="000000"/>
              <w:left w:val="single" w:sz="4" w:space="0" w:color="000000"/>
              <w:bottom w:val="single" w:sz="4" w:space="0" w:color="000000"/>
              <w:right w:val="single" w:sz="4" w:space="0" w:color="000000"/>
            </w:tcBorders>
          </w:tcPr>
          <w:p w14:paraId="35339BAD" w14:textId="77777777" w:rsidR="00626EC1" w:rsidRPr="00967A00" w:rsidRDefault="00626EC1" w:rsidP="00626EC1">
            <w:pPr>
              <w:spacing w:line="259" w:lineRule="auto"/>
              <w:ind w:left="12"/>
              <w:jc w:val="both"/>
              <w:rPr>
                <w:rFonts w:ascii="Arial" w:hAnsi="Arial" w:cs="Arial"/>
                <w:b/>
              </w:rPr>
            </w:pPr>
            <w:r w:rsidRPr="00967A00">
              <w:rPr>
                <w:rFonts w:ascii="Arial" w:hAnsi="Arial" w:cs="Arial"/>
                <w:b/>
              </w:rPr>
              <w:t xml:space="preserve">69% </w:t>
            </w:r>
          </w:p>
        </w:tc>
      </w:tr>
      <w:tr w:rsidR="00626EC1" w:rsidRPr="00967A00" w14:paraId="0D33D267" w14:textId="77777777" w:rsidTr="00626EC1">
        <w:trPr>
          <w:trHeight w:val="461"/>
          <w:jc w:val="center"/>
        </w:trPr>
        <w:tc>
          <w:tcPr>
            <w:tcW w:w="0" w:type="auto"/>
            <w:vMerge/>
            <w:tcBorders>
              <w:top w:val="nil"/>
              <w:left w:val="single" w:sz="4" w:space="0" w:color="000000"/>
              <w:bottom w:val="nil"/>
              <w:right w:val="single" w:sz="4" w:space="0" w:color="000000"/>
            </w:tcBorders>
          </w:tcPr>
          <w:p w14:paraId="3AC07333"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0410479E"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Csicsergő Óvoda – Wass Albert </w:t>
            </w:r>
          </w:p>
        </w:tc>
        <w:tc>
          <w:tcPr>
            <w:tcW w:w="2296" w:type="dxa"/>
            <w:tcBorders>
              <w:top w:val="single" w:sz="4" w:space="0" w:color="000000"/>
              <w:left w:val="single" w:sz="4" w:space="0" w:color="000000"/>
              <w:bottom w:val="single" w:sz="4" w:space="0" w:color="000000"/>
              <w:right w:val="single" w:sz="4" w:space="0" w:color="000000"/>
            </w:tcBorders>
          </w:tcPr>
          <w:p w14:paraId="7F9834F0"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86% </w:t>
            </w:r>
          </w:p>
        </w:tc>
      </w:tr>
      <w:tr w:rsidR="00626EC1" w:rsidRPr="00967A00" w14:paraId="2B570357" w14:textId="77777777" w:rsidTr="00626EC1">
        <w:trPr>
          <w:trHeight w:val="461"/>
          <w:jc w:val="center"/>
        </w:trPr>
        <w:tc>
          <w:tcPr>
            <w:tcW w:w="0" w:type="auto"/>
            <w:vMerge/>
            <w:tcBorders>
              <w:top w:val="nil"/>
              <w:left w:val="single" w:sz="4" w:space="0" w:color="000000"/>
              <w:bottom w:val="nil"/>
              <w:right w:val="single" w:sz="4" w:space="0" w:color="000000"/>
            </w:tcBorders>
          </w:tcPr>
          <w:p w14:paraId="181B6C99"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6F21DF61"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Aprófalva Óvoda </w:t>
            </w:r>
          </w:p>
        </w:tc>
        <w:tc>
          <w:tcPr>
            <w:tcW w:w="2296" w:type="dxa"/>
            <w:tcBorders>
              <w:top w:val="single" w:sz="4" w:space="0" w:color="000000"/>
              <w:left w:val="single" w:sz="4" w:space="0" w:color="000000"/>
              <w:bottom w:val="single" w:sz="4" w:space="0" w:color="000000"/>
              <w:right w:val="single" w:sz="4" w:space="0" w:color="000000"/>
            </w:tcBorders>
          </w:tcPr>
          <w:p w14:paraId="0183761E"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95% </w:t>
            </w:r>
          </w:p>
        </w:tc>
      </w:tr>
      <w:tr w:rsidR="00626EC1" w:rsidRPr="00967A00" w14:paraId="63E6D905" w14:textId="77777777" w:rsidTr="00626EC1">
        <w:trPr>
          <w:trHeight w:val="461"/>
          <w:jc w:val="center"/>
        </w:trPr>
        <w:tc>
          <w:tcPr>
            <w:tcW w:w="0" w:type="auto"/>
            <w:vMerge/>
            <w:tcBorders>
              <w:top w:val="nil"/>
              <w:left w:val="single" w:sz="4" w:space="0" w:color="000000"/>
              <w:bottom w:val="single" w:sz="4" w:space="0" w:color="000000"/>
              <w:right w:val="single" w:sz="4" w:space="0" w:color="000000"/>
            </w:tcBorders>
          </w:tcPr>
          <w:p w14:paraId="4427DB0D"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480B5AC6"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w:t>
            </w:r>
            <w:proofErr w:type="spellStart"/>
            <w:r w:rsidRPr="00967A00">
              <w:rPr>
                <w:rFonts w:ascii="Arial" w:hAnsi="Arial" w:cs="Arial"/>
              </w:rPr>
              <w:t>Óperenciás</w:t>
            </w:r>
            <w:proofErr w:type="spellEnd"/>
            <w:r w:rsidRPr="00967A00">
              <w:rPr>
                <w:rFonts w:ascii="Arial" w:hAnsi="Arial" w:cs="Arial"/>
              </w:rPr>
              <w:t xml:space="preserve"> Óvoda </w:t>
            </w:r>
          </w:p>
        </w:tc>
        <w:tc>
          <w:tcPr>
            <w:tcW w:w="2296" w:type="dxa"/>
            <w:tcBorders>
              <w:top w:val="single" w:sz="4" w:space="0" w:color="000000"/>
              <w:left w:val="single" w:sz="4" w:space="0" w:color="000000"/>
              <w:bottom w:val="single" w:sz="4" w:space="0" w:color="000000"/>
              <w:right w:val="single" w:sz="4" w:space="0" w:color="000000"/>
            </w:tcBorders>
          </w:tcPr>
          <w:p w14:paraId="76A64660"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87% </w:t>
            </w:r>
          </w:p>
        </w:tc>
      </w:tr>
      <w:tr w:rsidR="00626EC1" w:rsidRPr="00967A00" w14:paraId="0C26BFFA" w14:textId="77777777" w:rsidTr="00626EC1">
        <w:trPr>
          <w:trHeight w:val="461"/>
          <w:jc w:val="center"/>
        </w:trPr>
        <w:tc>
          <w:tcPr>
            <w:tcW w:w="1842" w:type="dxa"/>
            <w:vMerge w:val="restart"/>
            <w:tcBorders>
              <w:top w:val="single" w:sz="4" w:space="0" w:color="000000"/>
              <w:left w:val="single" w:sz="4" w:space="0" w:color="000000"/>
              <w:bottom w:val="single" w:sz="4" w:space="0" w:color="000000"/>
              <w:right w:val="single" w:sz="4" w:space="0" w:color="000000"/>
            </w:tcBorders>
          </w:tcPr>
          <w:p w14:paraId="2A20704E" w14:textId="77777777" w:rsidR="00626EC1" w:rsidRPr="00967A00" w:rsidRDefault="00626EC1" w:rsidP="00626EC1">
            <w:pPr>
              <w:spacing w:after="214" w:line="259" w:lineRule="auto"/>
              <w:jc w:val="both"/>
              <w:rPr>
                <w:rFonts w:ascii="Arial" w:hAnsi="Arial" w:cs="Arial"/>
              </w:rPr>
            </w:pPr>
            <w:r w:rsidRPr="00967A00">
              <w:rPr>
                <w:rFonts w:ascii="Arial" w:hAnsi="Arial" w:cs="Arial"/>
                <w:b/>
              </w:rPr>
              <w:t xml:space="preserve"> </w:t>
            </w:r>
          </w:p>
          <w:p w14:paraId="398131DC" w14:textId="77777777" w:rsidR="00626EC1" w:rsidRPr="00967A00" w:rsidRDefault="00626EC1" w:rsidP="00626EC1">
            <w:pPr>
              <w:spacing w:line="259" w:lineRule="auto"/>
              <w:jc w:val="both"/>
              <w:rPr>
                <w:rFonts w:ascii="Arial" w:hAnsi="Arial" w:cs="Arial"/>
              </w:rPr>
            </w:pPr>
            <w:r w:rsidRPr="00967A00">
              <w:rPr>
                <w:rFonts w:ascii="Arial" w:hAnsi="Arial" w:cs="Arial"/>
                <w:b/>
              </w:rPr>
              <w:t xml:space="preserve">Rákosfalva </w:t>
            </w:r>
          </w:p>
        </w:tc>
        <w:tc>
          <w:tcPr>
            <w:tcW w:w="5245" w:type="dxa"/>
            <w:tcBorders>
              <w:top w:val="single" w:sz="4" w:space="0" w:color="000000"/>
              <w:left w:val="single" w:sz="4" w:space="0" w:color="000000"/>
              <w:bottom w:val="single" w:sz="4" w:space="0" w:color="000000"/>
              <w:right w:val="single" w:sz="4" w:space="0" w:color="000000"/>
            </w:tcBorders>
          </w:tcPr>
          <w:p w14:paraId="2C629060" w14:textId="77777777" w:rsidR="00626EC1" w:rsidRPr="00967A00" w:rsidRDefault="00626EC1" w:rsidP="00626EC1">
            <w:pPr>
              <w:spacing w:line="259" w:lineRule="auto"/>
              <w:ind w:left="1"/>
              <w:jc w:val="both"/>
              <w:rPr>
                <w:rFonts w:ascii="Arial" w:hAnsi="Arial" w:cs="Arial"/>
                <w:b/>
              </w:rPr>
            </w:pPr>
            <w:r w:rsidRPr="00967A00">
              <w:rPr>
                <w:rFonts w:ascii="Arial" w:hAnsi="Arial" w:cs="Arial"/>
                <w:b/>
              </w:rPr>
              <w:t xml:space="preserve">Zuglói Narancs Óvoda </w:t>
            </w:r>
          </w:p>
        </w:tc>
        <w:tc>
          <w:tcPr>
            <w:tcW w:w="2296" w:type="dxa"/>
            <w:tcBorders>
              <w:top w:val="single" w:sz="4" w:space="0" w:color="000000"/>
              <w:left w:val="single" w:sz="4" w:space="0" w:color="000000"/>
              <w:bottom w:val="single" w:sz="4" w:space="0" w:color="000000"/>
              <w:right w:val="single" w:sz="4" w:space="0" w:color="000000"/>
            </w:tcBorders>
          </w:tcPr>
          <w:p w14:paraId="5C498957" w14:textId="77777777" w:rsidR="00626EC1" w:rsidRPr="00967A00" w:rsidRDefault="00626EC1" w:rsidP="00626EC1">
            <w:pPr>
              <w:spacing w:line="259" w:lineRule="auto"/>
              <w:ind w:left="12"/>
              <w:jc w:val="both"/>
              <w:rPr>
                <w:rFonts w:ascii="Arial" w:hAnsi="Arial" w:cs="Arial"/>
                <w:b/>
              </w:rPr>
            </w:pPr>
            <w:r w:rsidRPr="00967A00">
              <w:rPr>
                <w:rFonts w:ascii="Arial" w:hAnsi="Arial" w:cs="Arial"/>
                <w:b/>
              </w:rPr>
              <w:t xml:space="preserve">73% </w:t>
            </w:r>
          </w:p>
        </w:tc>
      </w:tr>
      <w:tr w:rsidR="00626EC1" w:rsidRPr="00967A00" w14:paraId="3231DBA2" w14:textId="77777777" w:rsidTr="00626EC1">
        <w:trPr>
          <w:trHeight w:val="461"/>
          <w:jc w:val="center"/>
        </w:trPr>
        <w:tc>
          <w:tcPr>
            <w:tcW w:w="0" w:type="auto"/>
            <w:vMerge/>
            <w:tcBorders>
              <w:top w:val="nil"/>
              <w:left w:val="single" w:sz="4" w:space="0" w:color="000000"/>
              <w:bottom w:val="nil"/>
              <w:right w:val="single" w:sz="4" w:space="0" w:color="000000"/>
            </w:tcBorders>
          </w:tcPr>
          <w:p w14:paraId="459F867A"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13F6DA0E" w14:textId="77777777" w:rsidR="00626EC1" w:rsidRPr="00967A00" w:rsidRDefault="00626EC1" w:rsidP="00626EC1">
            <w:pPr>
              <w:spacing w:line="259" w:lineRule="auto"/>
              <w:ind w:left="1"/>
              <w:jc w:val="both"/>
              <w:rPr>
                <w:rFonts w:ascii="Arial" w:hAnsi="Arial" w:cs="Arial"/>
                <w:b/>
              </w:rPr>
            </w:pPr>
            <w:r w:rsidRPr="00967A00">
              <w:rPr>
                <w:rFonts w:ascii="Arial" w:hAnsi="Arial" w:cs="Arial"/>
                <w:b/>
              </w:rPr>
              <w:t xml:space="preserve">Zuglói Napsugár Óvoda </w:t>
            </w:r>
          </w:p>
        </w:tc>
        <w:tc>
          <w:tcPr>
            <w:tcW w:w="2296" w:type="dxa"/>
            <w:tcBorders>
              <w:top w:val="single" w:sz="4" w:space="0" w:color="000000"/>
              <w:left w:val="single" w:sz="4" w:space="0" w:color="000000"/>
              <w:bottom w:val="single" w:sz="4" w:space="0" w:color="000000"/>
              <w:right w:val="single" w:sz="4" w:space="0" w:color="000000"/>
            </w:tcBorders>
          </w:tcPr>
          <w:p w14:paraId="0017F580" w14:textId="77777777" w:rsidR="00626EC1" w:rsidRPr="00967A00" w:rsidRDefault="00626EC1" w:rsidP="00626EC1">
            <w:pPr>
              <w:spacing w:line="259" w:lineRule="auto"/>
              <w:ind w:left="12"/>
              <w:jc w:val="both"/>
              <w:rPr>
                <w:rFonts w:ascii="Arial" w:hAnsi="Arial" w:cs="Arial"/>
                <w:b/>
              </w:rPr>
            </w:pPr>
            <w:r w:rsidRPr="00967A00">
              <w:rPr>
                <w:rFonts w:ascii="Arial" w:hAnsi="Arial" w:cs="Arial"/>
                <w:b/>
              </w:rPr>
              <w:t xml:space="preserve">68% </w:t>
            </w:r>
          </w:p>
        </w:tc>
      </w:tr>
      <w:tr w:rsidR="00626EC1" w:rsidRPr="00967A00" w14:paraId="561E08BD" w14:textId="77777777" w:rsidTr="00626EC1">
        <w:trPr>
          <w:trHeight w:val="461"/>
          <w:jc w:val="center"/>
        </w:trPr>
        <w:tc>
          <w:tcPr>
            <w:tcW w:w="0" w:type="auto"/>
            <w:vMerge/>
            <w:tcBorders>
              <w:top w:val="nil"/>
              <w:left w:val="single" w:sz="4" w:space="0" w:color="000000"/>
              <w:bottom w:val="nil"/>
              <w:right w:val="single" w:sz="4" w:space="0" w:color="000000"/>
            </w:tcBorders>
          </w:tcPr>
          <w:p w14:paraId="3DC3AF2B"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1723D985"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Zöld Lurkók Óvoda </w:t>
            </w:r>
          </w:p>
        </w:tc>
        <w:tc>
          <w:tcPr>
            <w:tcW w:w="2296" w:type="dxa"/>
            <w:tcBorders>
              <w:top w:val="single" w:sz="4" w:space="0" w:color="000000"/>
              <w:left w:val="single" w:sz="4" w:space="0" w:color="000000"/>
              <w:bottom w:val="single" w:sz="4" w:space="0" w:color="000000"/>
              <w:right w:val="single" w:sz="4" w:space="0" w:color="000000"/>
            </w:tcBorders>
          </w:tcPr>
          <w:p w14:paraId="555C6F13"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83% </w:t>
            </w:r>
          </w:p>
        </w:tc>
      </w:tr>
      <w:tr w:rsidR="00626EC1" w:rsidRPr="00967A00" w14:paraId="73081792" w14:textId="77777777" w:rsidTr="00626EC1">
        <w:trPr>
          <w:trHeight w:val="461"/>
          <w:jc w:val="center"/>
        </w:trPr>
        <w:tc>
          <w:tcPr>
            <w:tcW w:w="0" w:type="auto"/>
            <w:vMerge/>
            <w:tcBorders>
              <w:top w:val="nil"/>
              <w:left w:val="single" w:sz="4" w:space="0" w:color="000000"/>
              <w:bottom w:val="single" w:sz="4" w:space="0" w:color="000000"/>
              <w:right w:val="single" w:sz="4" w:space="0" w:color="000000"/>
            </w:tcBorders>
          </w:tcPr>
          <w:p w14:paraId="59421685"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5766E0AE" w14:textId="77777777" w:rsidR="00626EC1" w:rsidRPr="00967A00" w:rsidRDefault="00626EC1" w:rsidP="00626EC1">
            <w:pPr>
              <w:spacing w:line="259" w:lineRule="auto"/>
              <w:ind w:left="1"/>
              <w:jc w:val="both"/>
              <w:rPr>
                <w:rFonts w:ascii="Arial" w:hAnsi="Arial" w:cs="Arial"/>
              </w:rPr>
            </w:pPr>
            <w:r w:rsidRPr="00967A00">
              <w:rPr>
                <w:rFonts w:ascii="Arial" w:hAnsi="Arial" w:cs="Arial"/>
              </w:rPr>
              <w:t>Zuglói Tündérkert Óvoda</w:t>
            </w:r>
            <w:r w:rsidRPr="00967A00">
              <w:rPr>
                <w:rFonts w:ascii="Arial" w:hAnsi="Arial" w:cs="Arial"/>
                <w:b/>
              </w:rPr>
              <w:t xml:space="preserve"> </w:t>
            </w:r>
          </w:p>
        </w:tc>
        <w:tc>
          <w:tcPr>
            <w:tcW w:w="2296" w:type="dxa"/>
            <w:tcBorders>
              <w:top w:val="single" w:sz="4" w:space="0" w:color="000000"/>
              <w:left w:val="single" w:sz="4" w:space="0" w:color="000000"/>
              <w:bottom w:val="single" w:sz="4" w:space="0" w:color="000000"/>
              <w:right w:val="single" w:sz="4" w:space="0" w:color="000000"/>
            </w:tcBorders>
          </w:tcPr>
          <w:p w14:paraId="20C6506D"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88% </w:t>
            </w:r>
          </w:p>
        </w:tc>
      </w:tr>
      <w:tr w:rsidR="00626EC1" w:rsidRPr="00967A00" w14:paraId="167E96C1" w14:textId="77777777" w:rsidTr="00626EC1">
        <w:trPr>
          <w:trHeight w:val="461"/>
          <w:jc w:val="center"/>
        </w:trPr>
        <w:tc>
          <w:tcPr>
            <w:tcW w:w="1842" w:type="dxa"/>
            <w:vMerge w:val="restart"/>
            <w:tcBorders>
              <w:top w:val="single" w:sz="4" w:space="0" w:color="000000"/>
              <w:left w:val="single" w:sz="4" w:space="0" w:color="000000"/>
              <w:bottom w:val="single" w:sz="4" w:space="0" w:color="000000"/>
              <w:right w:val="single" w:sz="4" w:space="0" w:color="000000"/>
            </w:tcBorders>
          </w:tcPr>
          <w:p w14:paraId="187D422A" w14:textId="77777777" w:rsidR="00626EC1" w:rsidRPr="00967A00" w:rsidRDefault="00626EC1" w:rsidP="00626EC1">
            <w:pPr>
              <w:spacing w:line="427" w:lineRule="auto"/>
              <w:ind w:right="1559"/>
              <w:jc w:val="both"/>
              <w:rPr>
                <w:rFonts w:ascii="Arial" w:hAnsi="Arial" w:cs="Arial"/>
              </w:rPr>
            </w:pPr>
            <w:r w:rsidRPr="00967A00">
              <w:rPr>
                <w:rFonts w:ascii="Arial" w:hAnsi="Arial" w:cs="Arial"/>
                <w:b/>
              </w:rPr>
              <w:t xml:space="preserve">   </w:t>
            </w:r>
          </w:p>
          <w:p w14:paraId="185FFE22" w14:textId="77777777" w:rsidR="00626EC1" w:rsidRPr="00967A00" w:rsidRDefault="00626EC1" w:rsidP="00626EC1">
            <w:pPr>
              <w:spacing w:after="214" w:line="259" w:lineRule="auto"/>
              <w:jc w:val="both"/>
              <w:rPr>
                <w:rFonts w:ascii="Arial" w:hAnsi="Arial" w:cs="Arial"/>
              </w:rPr>
            </w:pPr>
            <w:r w:rsidRPr="00967A00">
              <w:rPr>
                <w:rFonts w:ascii="Arial" w:hAnsi="Arial" w:cs="Arial"/>
                <w:b/>
              </w:rPr>
              <w:t xml:space="preserve"> </w:t>
            </w:r>
          </w:p>
          <w:p w14:paraId="35A50CA9" w14:textId="77777777" w:rsidR="00626EC1" w:rsidRPr="00967A00" w:rsidRDefault="00626EC1" w:rsidP="00626EC1">
            <w:pPr>
              <w:spacing w:line="259" w:lineRule="auto"/>
              <w:jc w:val="both"/>
              <w:rPr>
                <w:rFonts w:ascii="Arial" w:hAnsi="Arial" w:cs="Arial"/>
              </w:rPr>
            </w:pPr>
            <w:r w:rsidRPr="00967A00">
              <w:rPr>
                <w:rFonts w:ascii="Arial" w:hAnsi="Arial" w:cs="Arial"/>
                <w:b/>
              </w:rPr>
              <w:t xml:space="preserve">Alsórákos </w:t>
            </w:r>
          </w:p>
        </w:tc>
        <w:tc>
          <w:tcPr>
            <w:tcW w:w="5245" w:type="dxa"/>
            <w:tcBorders>
              <w:top w:val="single" w:sz="4" w:space="0" w:color="000000"/>
              <w:left w:val="single" w:sz="4" w:space="0" w:color="000000"/>
              <w:bottom w:val="single" w:sz="4" w:space="0" w:color="000000"/>
              <w:right w:val="single" w:sz="4" w:space="0" w:color="000000"/>
            </w:tcBorders>
          </w:tcPr>
          <w:p w14:paraId="17E36C9D"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Örökzöld Óvoda </w:t>
            </w:r>
          </w:p>
        </w:tc>
        <w:tc>
          <w:tcPr>
            <w:tcW w:w="2296" w:type="dxa"/>
            <w:tcBorders>
              <w:top w:val="single" w:sz="4" w:space="0" w:color="000000"/>
              <w:left w:val="single" w:sz="4" w:space="0" w:color="000000"/>
              <w:bottom w:val="single" w:sz="4" w:space="0" w:color="000000"/>
              <w:right w:val="single" w:sz="4" w:space="0" w:color="000000"/>
            </w:tcBorders>
          </w:tcPr>
          <w:p w14:paraId="0ACA85E0"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93% </w:t>
            </w:r>
          </w:p>
        </w:tc>
      </w:tr>
      <w:tr w:rsidR="00626EC1" w:rsidRPr="00967A00" w14:paraId="53C1741A" w14:textId="77777777" w:rsidTr="00626EC1">
        <w:trPr>
          <w:trHeight w:val="461"/>
          <w:jc w:val="center"/>
        </w:trPr>
        <w:tc>
          <w:tcPr>
            <w:tcW w:w="0" w:type="auto"/>
            <w:vMerge/>
            <w:tcBorders>
              <w:top w:val="nil"/>
              <w:left w:val="single" w:sz="4" w:space="0" w:color="000000"/>
              <w:bottom w:val="nil"/>
              <w:right w:val="single" w:sz="4" w:space="0" w:color="000000"/>
            </w:tcBorders>
          </w:tcPr>
          <w:p w14:paraId="116A1C52"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2ECD1DBA"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Mókavár Óvoda </w:t>
            </w:r>
          </w:p>
        </w:tc>
        <w:tc>
          <w:tcPr>
            <w:tcW w:w="2296" w:type="dxa"/>
            <w:tcBorders>
              <w:top w:val="single" w:sz="4" w:space="0" w:color="000000"/>
              <w:left w:val="single" w:sz="4" w:space="0" w:color="000000"/>
              <w:bottom w:val="single" w:sz="4" w:space="0" w:color="000000"/>
              <w:right w:val="single" w:sz="4" w:space="0" w:color="000000"/>
            </w:tcBorders>
          </w:tcPr>
          <w:p w14:paraId="0DFA3B4B"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98% </w:t>
            </w:r>
          </w:p>
        </w:tc>
      </w:tr>
      <w:tr w:rsidR="00626EC1" w:rsidRPr="00967A00" w14:paraId="053BB81B" w14:textId="77777777" w:rsidTr="00626EC1">
        <w:trPr>
          <w:trHeight w:val="461"/>
          <w:jc w:val="center"/>
        </w:trPr>
        <w:tc>
          <w:tcPr>
            <w:tcW w:w="0" w:type="auto"/>
            <w:vMerge/>
            <w:tcBorders>
              <w:top w:val="nil"/>
              <w:left w:val="single" w:sz="4" w:space="0" w:color="000000"/>
              <w:bottom w:val="nil"/>
              <w:right w:val="single" w:sz="4" w:space="0" w:color="000000"/>
            </w:tcBorders>
          </w:tcPr>
          <w:p w14:paraId="3F8FEAB4"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0F2BCC64"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Bóbita Óvoda </w:t>
            </w:r>
          </w:p>
        </w:tc>
        <w:tc>
          <w:tcPr>
            <w:tcW w:w="2296" w:type="dxa"/>
            <w:tcBorders>
              <w:top w:val="single" w:sz="4" w:space="0" w:color="000000"/>
              <w:left w:val="single" w:sz="4" w:space="0" w:color="000000"/>
              <w:bottom w:val="single" w:sz="4" w:space="0" w:color="000000"/>
              <w:right w:val="single" w:sz="4" w:space="0" w:color="000000"/>
            </w:tcBorders>
          </w:tcPr>
          <w:p w14:paraId="1E4CD95E"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86% </w:t>
            </w:r>
          </w:p>
        </w:tc>
      </w:tr>
      <w:tr w:rsidR="00626EC1" w:rsidRPr="00967A00" w14:paraId="547138C8" w14:textId="77777777" w:rsidTr="00626EC1">
        <w:trPr>
          <w:trHeight w:val="461"/>
          <w:jc w:val="center"/>
        </w:trPr>
        <w:tc>
          <w:tcPr>
            <w:tcW w:w="0" w:type="auto"/>
            <w:vMerge/>
            <w:tcBorders>
              <w:top w:val="nil"/>
              <w:left w:val="single" w:sz="4" w:space="0" w:color="000000"/>
              <w:bottom w:val="nil"/>
              <w:right w:val="single" w:sz="4" w:space="0" w:color="000000"/>
            </w:tcBorders>
          </w:tcPr>
          <w:p w14:paraId="5F1285D3"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64A4DB53"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Tücsöktanya Óvoda </w:t>
            </w:r>
          </w:p>
        </w:tc>
        <w:tc>
          <w:tcPr>
            <w:tcW w:w="2296" w:type="dxa"/>
            <w:tcBorders>
              <w:top w:val="single" w:sz="4" w:space="0" w:color="000000"/>
              <w:left w:val="single" w:sz="4" w:space="0" w:color="000000"/>
              <w:bottom w:val="single" w:sz="4" w:space="0" w:color="000000"/>
              <w:right w:val="single" w:sz="4" w:space="0" w:color="000000"/>
            </w:tcBorders>
          </w:tcPr>
          <w:p w14:paraId="237ED9AB"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84% </w:t>
            </w:r>
          </w:p>
        </w:tc>
      </w:tr>
      <w:tr w:rsidR="00626EC1" w:rsidRPr="00967A00" w14:paraId="6761BA4F" w14:textId="77777777" w:rsidTr="00626EC1">
        <w:trPr>
          <w:trHeight w:val="461"/>
          <w:jc w:val="center"/>
        </w:trPr>
        <w:tc>
          <w:tcPr>
            <w:tcW w:w="0" w:type="auto"/>
            <w:vMerge/>
            <w:tcBorders>
              <w:top w:val="nil"/>
              <w:left w:val="single" w:sz="4" w:space="0" w:color="000000"/>
              <w:bottom w:val="nil"/>
              <w:right w:val="single" w:sz="4" w:space="0" w:color="000000"/>
            </w:tcBorders>
          </w:tcPr>
          <w:p w14:paraId="169C2B53"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0036BA64"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Kerékgyártó Óvoda </w:t>
            </w:r>
          </w:p>
        </w:tc>
        <w:tc>
          <w:tcPr>
            <w:tcW w:w="2296" w:type="dxa"/>
            <w:tcBorders>
              <w:top w:val="single" w:sz="4" w:space="0" w:color="000000"/>
              <w:left w:val="single" w:sz="4" w:space="0" w:color="000000"/>
              <w:bottom w:val="single" w:sz="4" w:space="0" w:color="000000"/>
              <w:right w:val="single" w:sz="4" w:space="0" w:color="000000"/>
            </w:tcBorders>
          </w:tcPr>
          <w:p w14:paraId="4E993A63"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85% </w:t>
            </w:r>
          </w:p>
        </w:tc>
      </w:tr>
      <w:tr w:rsidR="00626EC1" w:rsidRPr="00967A00" w14:paraId="2F456FE9" w14:textId="77777777" w:rsidTr="00626EC1">
        <w:trPr>
          <w:trHeight w:val="461"/>
          <w:jc w:val="center"/>
        </w:trPr>
        <w:tc>
          <w:tcPr>
            <w:tcW w:w="0" w:type="auto"/>
            <w:vMerge/>
            <w:tcBorders>
              <w:top w:val="nil"/>
              <w:left w:val="single" w:sz="4" w:space="0" w:color="000000"/>
              <w:bottom w:val="nil"/>
              <w:right w:val="single" w:sz="4" w:space="0" w:color="000000"/>
            </w:tcBorders>
          </w:tcPr>
          <w:p w14:paraId="2B3568D4"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3B0357B8"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Rózsavár Óvoda </w:t>
            </w:r>
          </w:p>
        </w:tc>
        <w:tc>
          <w:tcPr>
            <w:tcW w:w="2296" w:type="dxa"/>
            <w:tcBorders>
              <w:top w:val="single" w:sz="4" w:space="0" w:color="000000"/>
              <w:left w:val="single" w:sz="4" w:space="0" w:color="000000"/>
              <w:bottom w:val="single" w:sz="4" w:space="0" w:color="000000"/>
              <w:right w:val="single" w:sz="4" w:space="0" w:color="000000"/>
            </w:tcBorders>
          </w:tcPr>
          <w:p w14:paraId="0A490B5C"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91% </w:t>
            </w:r>
          </w:p>
        </w:tc>
      </w:tr>
      <w:tr w:rsidR="00626EC1" w:rsidRPr="00967A00" w14:paraId="08216470" w14:textId="77777777" w:rsidTr="00626EC1">
        <w:trPr>
          <w:trHeight w:val="461"/>
          <w:jc w:val="center"/>
        </w:trPr>
        <w:tc>
          <w:tcPr>
            <w:tcW w:w="0" w:type="auto"/>
            <w:vMerge/>
            <w:tcBorders>
              <w:top w:val="nil"/>
              <w:left w:val="single" w:sz="4" w:space="0" w:color="000000"/>
              <w:bottom w:val="nil"/>
              <w:right w:val="single" w:sz="4" w:space="0" w:color="000000"/>
            </w:tcBorders>
          </w:tcPr>
          <w:p w14:paraId="15E30CEC"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427373F4"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Hétszínvirág Óvoda </w:t>
            </w:r>
          </w:p>
        </w:tc>
        <w:tc>
          <w:tcPr>
            <w:tcW w:w="2296" w:type="dxa"/>
            <w:tcBorders>
              <w:top w:val="single" w:sz="4" w:space="0" w:color="000000"/>
              <w:left w:val="single" w:sz="4" w:space="0" w:color="000000"/>
              <w:bottom w:val="single" w:sz="4" w:space="0" w:color="000000"/>
              <w:right w:val="single" w:sz="4" w:space="0" w:color="000000"/>
            </w:tcBorders>
          </w:tcPr>
          <w:p w14:paraId="623436A6"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88% </w:t>
            </w:r>
          </w:p>
        </w:tc>
      </w:tr>
      <w:tr w:rsidR="00626EC1" w:rsidRPr="00967A00" w14:paraId="7C2E206B" w14:textId="77777777" w:rsidTr="00626EC1">
        <w:trPr>
          <w:trHeight w:val="461"/>
          <w:jc w:val="center"/>
        </w:trPr>
        <w:tc>
          <w:tcPr>
            <w:tcW w:w="0" w:type="auto"/>
            <w:vMerge/>
            <w:tcBorders>
              <w:top w:val="nil"/>
              <w:left w:val="single" w:sz="4" w:space="0" w:color="000000"/>
              <w:bottom w:val="nil"/>
              <w:right w:val="single" w:sz="4" w:space="0" w:color="000000"/>
            </w:tcBorders>
          </w:tcPr>
          <w:p w14:paraId="0416BFE8"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77CCE8FE"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Cseperedő Óvoda </w:t>
            </w:r>
          </w:p>
        </w:tc>
        <w:tc>
          <w:tcPr>
            <w:tcW w:w="2296" w:type="dxa"/>
            <w:tcBorders>
              <w:top w:val="single" w:sz="4" w:space="0" w:color="000000"/>
              <w:left w:val="single" w:sz="4" w:space="0" w:color="000000"/>
              <w:bottom w:val="single" w:sz="4" w:space="0" w:color="000000"/>
              <w:right w:val="single" w:sz="4" w:space="0" w:color="000000"/>
            </w:tcBorders>
          </w:tcPr>
          <w:p w14:paraId="0B133D94"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97% </w:t>
            </w:r>
          </w:p>
        </w:tc>
      </w:tr>
      <w:tr w:rsidR="00626EC1" w:rsidRPr="00967A00" w14:paraId="454F7652" w14:textId="77777777" w:rsidTr="00626EC1">
        <w:trPr>
          <w:trHeight w:val="464"/>
          <w:jc w:val="center"/>
        </w:trPr>
        <w:tc>
          <w:tcPr>
            <w:tcW w:w="0" w:type="auto"/>
            <w:vMerge/>
            <w:tcBorders>
              <w:top w:val="nil"/>
              <w:left w:val="single" w:sz="4" w:space="0" w:color="000000"/>
              <w:bottom w:val="nil"/>
              <w:right w:val="single" w:sz="4" w:space="0" w:color="000000"/>
            </w:tcBorders>
          </w:tcPr>
          <w:p w14:paraId="109E97EB"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2F36CD57"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Tihany Óvoda </w:t>
            </w:r>
          </w:p>
        </w:tc>
        <w:tc>
          <w:tcPr>
            <w:tcW w:w="2296" w:type="dxa"/>
            <w:tcBorders>
              <w:top w:val="single" w:sz="4" w:space="0" w:color="000000"/>
              <w:left w:val="single" w:sz="4" w:space="0" w:color="000000"/>
              <w:bottom w:val="single" w:sz="4" w:space="0" w:color="000000"/>
              <w:right w:val="single" w:sz="4" w:space="0" w:color="000000"/>
            </w:tcBorders>
          </w:tcPr>
          <w:p w14:paraId="64705A92" w14:textId="77777777" w:rsidR="00626EC1" w:rsidRPr="00967A00" w:rsidRDefault="00626EC1" w:rsidP="00626EC1">
            <w:pPr>
              <w:spacing w:line="259" w:lineRule="auto"/>
              <w:ind w:left="10"/>
              <w:jc w:val="both"/>
              <w:rPr>
                <w:rFonts w:ascii="Arial" w:hAnsi="Arial" w:cs="Arial"/>
              </w:rPr>
            </w:pPr>
            <w:r w:rsidRPr="00967A00">
              <w:rPr>
                <w:rFonts w:ascii="Arial" w:hAnsi="Arial" w:cs="Arial"/>
              </w:rPr>
              <w:t xml:space="preserve">100% </w:t>
            </w:r>
          </w:p>
        </w:tc>
      </w:tr>
      <w:tr w:rsidR="00626EC1" w:rsidRPr="00967A00" w14:paraId="12C4B9E3" w14:textId="77777777" w:rsidTr="00626EC1">
        <w:trPr>
          <w:trHeight w:val="461"/>
          <w:jc w:val="center"/>
        </w:trPr>
        <w:tc>
          <w:tcPr>
            <w:tcW w:w="0" w:type="auto"/>
            <w:vMerge/>
            <w:tcBorders>
              <w:top w:val="nil"/>
              <w:left w:val="single" w:sz="4" w:space="0" w:color="000000"/>
              <w:bottom w:val="nil"/>
              <w:right w:val="single" w:sz="4" w:space="0" w:color="000000"/>
            </w:tcBorders>
          </w:tcPr>
          <w:p w14:paraId="147AF51E"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4C1A44C2" w14:textId="77777777" w:rsidR="00626EC1" w:rsidRPr="00967A00" w:rsidRDefault="00626EC1" w:rsidP="00626EC1">
            <w:pPr>
              <w:spacing w:line="259" w:lineRule="auto"/>
              <w:ind w:left="1"/>
              <w:jc w:val="both"/>
              <w:rPr>
                <w:rFonts w:ascii="Arial" w:hAnsi="Arial" w:cs="Arial"/>
                <w:b/>
              </w:rPr>
            </w:pPr>
            <w:r w:rsidRPr="00967A00">
              <w:rPr>
                <w:rFonts w:ascii="Arial" w:hAnsi="Arial" w:cs="Arial"/>
                <w:b/>
              </w:rPr>
              <w:t xml:space="preserve">Zuglói Játékszín Óvoda </w:t>
            </w:r>
          </w:p>
        </w:tc>
        <w:tc>
          <w:tcPr>
            <w:tcW w:w="2296" w:type="dxa"/>
            <w:tcBorders>
              <w:top w:val="single" w:sz="4" w:space="0" w:color="000000"/>
              <w:left w:val="single" w:sz="4" w:space="0" w:color="000000"/>
              <w:bottom w:val="single" w:sz="4" w:space="0" w:color="000000"/>
              <w:right w:val="single" w:sz="4" w:space="0" w:color="000000"/>
            </w:tcBorders>
          </w:tcPr>
          <w:p w14:paraId="26CC9D8C" w14:textId="77777777" w:rsidR="00626EC1" w:rsidRPr="00967A00" w:rsidRDefault="00626EC1" w:rsidP="00626EC1">
            <w:pPr>
              <w:spacing w:line="259" w:lineRule="auto"/>
              <w:ind w:left="12"/>
              <w:jc w:val="both"/>
              <w:rPr>
                <w:rFonts w:ascii="Arial" w:hAnsi="Arial" w:cs="Arial"/>
                <w:b/>
              </w:rPr>
            </w:pPr>
            <w:r w:rsidRPr="00967A00">
              <w:rPr>
                <w:rFonts w:ascii="Arial" w:hAnsi="Arial" w:cs="Arial"/>
                <w:b/>
              </w:rPr>
              <w:t xml:space="preserve">79% </w:t>
            </w:r>
          </w:p>
        </w:tc>
      </w:tr>
      <w:tr w:rsidR="00626EC1" w:rsidRPr="00967A00" w14:paraId="1FCE3075" w14:textId="77777777" w:rsidTr="00626EC1">
        <w:trPr>
          <w:trHeight w:val="461"/>
          <w:jc w:val="center"/>
        </w:trPr>
        <w:tc>
          <w:tcPr>
            <w:tcW w:w="0" w:type="auto"/>
            <w:vMerge/>
            <w:tcBorders>
              <w:top w:val="nil"/>
              <w:left w:val="single" w:sz="4" w:space="0" w:color="000000"/>
              <w:bottom w:val="nil"/>
              <w:right w:val="single" w:sz="4" w:space="0" w:color="000000"/>
            </w:tcBorders>
          </w:tcPr>
          <w:p w14:paraId="201BEB85"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6A270DAD" w14:textId="77777777" w:rsidR="00626EC1" w:rsidRPr="00967A00" w:rsidRDefault="00626EC1" w:rsidP="00626EC1">
            <w:pPr>
              <w:spacing w:line="259" w:lineRule="auto"/>
              <w:ind w:left="1"/>
              <w:jc w:val="both"/>
              <w:rPr>
                <w:rFonts w:ascii="Arial" w:hAnsi="Arial" w:cs="Arial"/>
                <w:b/>
              </w:rPr>
            </w:pPr>
            <w:r w:rsidRPr="00967A00">
              <w:rPr>
                <w:rFonts w:ascii="Arial" w:hAnsi="Arial" w:cs="Arial"/>
                <w:b/>
              </w:rPr>
              <w:t>Zuglói Pöttöm Park Óvoda*</w:t>
            </w:r>
          </w:p>
        </w:tc>
        <w:tc>
          <w:tcPr>
            <w:tcW w:w="2296" w:type="dxa"/>
            <w:tcBorders>
              <w:top w:val="single" w:sz="4" w:space="0" w:color="000000"/>
              <w:left w:val="single" w:sz="4" w:space="0" w:color="000000"/>
              <w:bottom w:val="single" w:sz="4" w:space="0" w:color="000000"/>
              <w:right w:val="single" w:sz="4" w:space="0" w:color="000000"/>
            </w:tcBorders>
          </w:tcPr>
          <w:p w14:paraId="7744A72C" w14:textId="77777777" w:rsidR="00626EC1" w:rsidRPr="00967A00" w:rsidRDefault="00626EC1" w:rsidP="00626EC1">
            <w:pPr>
              <w:spacing w:line="259" w:lineRule="auto"/>
              <w:ind w:left="12"/>
              <w:jc w:val="both"/>
              <w:rPr>
                <w:rFonts w:ascii="Arial" w:hAnsi="Arial" w:cs="Arial"/>
                <w:b/>
              </w:rPr>
            </w:pPr>
            <w:r w:rsidRPr="00967A00">
              <w:rPr>
                <w:rFonts w:ascii="Arial" w:hAnsi="Arial" w:cs="Arial"/>
                <w:b/>
              </w:rPr>
              <w:t xml:space="preserve">71% </w:t>
            </w:r>
          </w:p>
        </w:tc>
      </w:tr>
      <w:tr w:rsidR="00626EC1" w:rsidRPr="00967A00" w14:paraId="1CFB76EB" w14:textId="77777777" w:rsidTr="00626EC1">
        <w:trPr>
          <w:trHeight w:val="461"/>
          <w:jc w:val="center"/>
        </w:trPr>
        <w:tc>
          <w:tcPr>
            <w:tcW w:w="0" w:type="auto"/>
            <w:vMerge/>
            <w:tcBorders>
              <w:top w:val="nil"/>
              <w:left w:val="single" w:sz="4" w:space="0" w:color="000000"/>
              <w:bottom w:val="single" w:sz="4" w:space="0" w:color="000000"/>
              <w:right w:val="single" w:sz="4" w:space="0" w:color="000000"/>
            </w:tcBorders>
          </w:tcPr>
          <w:p w14:paraId="4425BA84" w14:textId="77777777" w:rsidR="00626EC1" w:rsidRPr="00967A00" w:rsidRDefault="00626EC1" w:rsidP="00626EC1">
            <w:pPr>
              <w:spacing w:after="160" w:line="259" w:lineRule="auto"/>
              <w:jc w:val="both"/>
              <w:rPr>
                <w:rFonts w:ascii="Arial" w:hAnsi="Arial" w:cs="Arial"/>
              </w:rPr>
            </w:pPr>
          </w:p>
        </w:tc>
        <w:tc>
          <w:tcPr>
            <w:tcW w:w="5245" w:type="dxa"/>
            <w:tcBorders>
              <w:top w:val="single" w:sz="4" w:space="0" w:color="000000"/>
              <w:left w:val="single" w:sz="4" w:space="0" w:color="000000"/>
              <w:bottom w:val="single" w:sz="4" w:space="0" w:color="000000"/>
              <w:right w:val="single" w:sz="4" w:space="0" w:color="000000"/>
            </w:tcBorders>
          </w:tcPr>
          <w:p w14:paraId="767134C3" w14:textId="77777777" w:rsidR="00626EC1" w:rsidRPr="00967A00" w:rsidRDefault="00626EC1" w:rsidP="00626EC1">
            <w:pPr>
              <w:spacing w:line="259" w:lineRule="auto"/>
              <w:ind w:left="1"/>
              <w:jc w:val="both"/>
              <w:rPr>
                <w:rFonts w:ascii="Arial" w:hAnsi="Arial" w:cs="Arial"/>
              </w:rPr>
            </w:pPr>
            <w:r w:rsidRPr="00967A00">
              <w:rPr>
                <w:rFonts w:ascii="Arial" w:hAnsi="Arial" w:cs="Arial"/>
              </w:rPr>
              <w:t xml:space="preserve">Zuglói Mályva Óvoda </w:t>
            </w:r>
          </w:p>
        </w:tc>
        <w:tc>
          <w:tcPr>
            <w:tcW w:w="2296" w:type="dxa"/>
            <w:tcBorders>
              <w:top w:val="single" w:sz="4" w:space="0" w:color="000000"/>
              <w:left w:val="single" w:sz="4" w:space="0" w:color="000000"/>
              <w:bottom w:val="single" w:sz="4" w:space="0" w:color="000000"/>
              <w:right w:val="single" w:sz="4" w:space="0" w:color="000000"/>
            </w:tcBorders>
          </w:tcPr>
          <w:p w14:paraId="700222BC" w14:textId="77777777" w:rsidR="00626EC1" w:rsidRPr="00967A00" w:rsidRDefault="00626EC1" w:rsidP="00626EC1">
            <w:pPr>
              <w:spacing w:line="259" w:lineRule="auto"/>
              <w:ind w:left="12"/>
              <w:jc w:val="both"/>
              <w:rPr>
                <w:rFonts w:ascii="Arial" w:hAnsi="Arial" w:cs="Arial"/>
              </w:rPr>
            </w:pPr>
            <w:r w:rsidRPr="00967A00">
              <w:rPr>
                <w:rFonts w:ascii="Arial" w:hAnsi="Arial" w:cs="Arial"/>
              </w:rPr>
              <w:t xml:space="preserve">81% </w:t>
            </w:r>
          </w:p>
        </w:tc>
      </w:tr>
    </w:tbl>
    <w:p w14:paraId="760DC925" w14:textId="77777777" w:rsidR="00626EC1" w:rsidRPr="00967A00" w:rsidRDefault="00626EC1" w:rsidP="00626EC1">
      <w:pPr>
        <w:jc w:val="both"/>
        <w:rPr>
          <w:rFonts w:ascii="Arial" w:hAnsi="Arial" w:cs="Arial"/>
        </w:rPr>
      </w:pPr>
    </w:p>
    <w:bookmarkEnd w:id="42"/>
    <w:p w14:paraId="456B7F9A" w14:textId="1926A532" w:rsidR="008B6D1F" w:rsidRPr="00375BC3" w:rsidRDefault="00C52B09" w:rsidP="00375BC3">
      <w:pPr>
        <w:pStyle w:val="Listaszerbekezds"/>
        <w:numPr>
          <w:ilvl w:val="0"/>
          <w:numId w:val="46"/>
        </w:numPr>
        <w:jc w:val="both"/>
        <w:rPr>
          <w:rFonts w:ascii="Arial" w:hAnsi="Arial" w:cs="Arial"/>
          <w:bCs/>
        </w:rPr>
      </w:pPr>
      <w:r w:rsidRPr="00967A00">
        <w:rPr>
          <w:rFonts w:ascii="Arial" w:hAnsi="Arial" w:cs="Arial"/>
          <w:bCs/>
        </w:rPr>
        <w:t>Budapest Főváros XIV. Kerület Zugló Önkormányzat Képviselő-testülete</w:t>
      </w:r>
      <w:r w:rsidRPr="00967A00">
        <w:rPr>
          <w:rFonts w:ascii="Arial" w:hAnsi="Arial" w:cs="Arial"/>
          <w:bCs/>
          <w:iCs/>
        </w:rPr>
        <w:t xml:space="preserve"> 404/2020. (VII. 13.) önkormányzati határozata alapján </w:t>
      </w:r>
      <w:r w:rsidRPr="00967A00">
        <w:rPr>
          <w:rFonts w:ascii="Arial" w:hAnsi="Arial" w:cs="Arial"/>
          <w:bCs/>
        </w:rPr>
        <w:t>a jelenleg fenntartott óvodai intézményhálózat átszervezésével kapcsolatos javaslatot a Képviselő-testület 2020. december havi ülésére kell benyújtani</w:t>
      </w:r>
      <w:r w:rsidR="00595908">
        <w:rPr>
          <w:rFonts w:ascii="Arial" w:hAnsi="Arial" w:cs="Arial"/>
          <w:bCs/>
        </w:rPr>
        <w:t xml:space="preserve"> </w:t>
      </w:r>
      <w:r w:rsidR="00ED109D">
        <w:rPr>
          <w:rFonts w:ascii="Arial" w:hAnsi="Arial" w:cs="Arial"/>
          <w:bCs/>
        </w:rPr>
        <w:t xml:space="preserve">figyelemmel egyebek mellett a </w:t>
      </w:r>
      <w:r w:rsidR="008B6D1F">
        <w:rPr>
          <w:rFonts w:ascii="Arial" w:hAnsi="Arial" w:cs="Arial"/>
          <w:b/>
        </w:rPr>
        <w:t>demográfiai statisztikák</w:t>
      </w:r>
      <w:r w:rsidR="00ED109D">
        <w:rPr>
          <w:rFonts w:ascii="Arial" w:hAnsi="Arial" w:cs="Arial"/>
          <w:b/>
        </w:rPr>
        <w:t>ra</w:t>
      </w:r>
      <w:r w:rsidR="008B6D1F">
        <w:rPr>
          <w:rFonts w:ascii="Arial" w:hAnsi="Arial" w:cs="Arial"/>
          <w:b/>
        </w:rPr>
        <w:t>, foglalkoztatási trendek</w:t>
      </w:r>
      <w:r w:rsidR="00ED109D">
        <w:rPr>
          <w:rFonts w:ascii="Arial" w:hAnsi="Arial" w:cs="Arial"/>
          <w:b/>
        </w:rPr>
        <w:t>re is.</w:t>
      </w:r>
      <w:r w:rsidR="008B6D1F">
        <w:rPr>
          <w:rFonts w:ascii="Arial" w:hAnsi="Arial" w:cs="Arial"/>
          <w:b/>
        </w:rPr>
        <w:t xml:space="preserve"> </w:t>
      </w:r>
    </w:p>
    <w:p w14:paraId="2D6DB064" w14:textId="7C5CE77B" w:rsidR="00C52B09" w:rsidRPr="00375BC3" w:rsidRDefault="00C52B09" w:rsidP="00D474E0">
      <w:pPr>
        <w:jc w:val="both"/>
        <w:rPr>
          <w:rFonts w:ascii="Arial" w:hAnsi="Arial" w:cs="Arial"/>
          <w:bCs/>
        </w:rPr>
      </w:pPr>
    </w:p>
    <w:p w14:paraId="0C5065E7" w14:textId="77777777" w:rsidR="008B6D1F" w:rsidRPr="00967A00" w:rsidRDefault="008B6D1F" w:rsidP="00D474E0">
      <w:pPr>
        <w:jc w:val="both"/>
        <w:rPr>
          <w:rFonts w:ascii="Arial" w:hAnsi="Arial" w:cs="Arial"/>
          <w:b/>
        </w:rPr>
      </w:pPr>
    </w:p>
    <w:p w14:paraId="6414C81D" w14:textId="77777777" w:rsidR="00D474E0" w:rsidRPr="00967A00" w:rsidRDefault="00D474E0" w:rsidP="00D474E0">
      <w:pPr>
        <w:jc w:val="both"/>
        <w:rPr>
          <w:rFonts w:ascii="Arial" w:hAnsi="Arial" w:cs="Arial"/>
          <w:b/>
        </w:rPr>
      </w:pPr>
      <w:r w:rsidRPr="00967A00">
        <w:rPr>
          <w:rFonts w:ascii="Arial" w:hAnsi="Arial" w:cs="Arial"/>
          <w:b/>
        </w:rPr>
        <w:lastRenderedPageBreak/>
        <w:t>Hajléktalan személyek nappali ellátása, éjjeli menedékhely, utcai szociális munka</w:t>
      </w:r>
    </w:p>
    <w:p w14:paraId="0C4DEDEF" w14:textId="77777777" w:rsidR="00D474E0" w:rsidRPr="00967A00" w:rsidRDefault="00D474E0" w:rsidP="00D474E0">
      <w:pPr>
        <w:jc w:val="both"/>
        <w:rPr>
          <w:rFonts w:ascii="Arial" w:hAnsi="Arial" w:cs="Arial"/>
        </w:rPr>
      </w:pPr>
      <w:r w:rsidRPr="00967A00">
        <w:rPr>
          <w:rFonts w:ascii="Arial" w:hAnsi="Arial" w:cs="Arial"/>
        </w:rPr>
        <w:t xml:space="preserve">A Zugló területén élő hajléktalan személyek ellátását a Magyar Máltai Szeretetszolgálat és </w:t>
      </w:r>
      <w:proofErr w:type="spellStart"/>
      <w:r w:rsidRPr="00967A00">
        <w:rPr>
          <w:rFonts w:ascii="Arial" w:hAnsi="Arial" w:cs="Arial"/>
        </w:rPr>
        <w:t>Myrai</w:t>
      </w:r>
      <w:proofErr w:type="spellEnd"/>
      <w:r w:rsidRPr="00967A00">
        <w:rPr>
          <w:rFonts w:ascii="Arial" w:hAnsi="Arial" w:cs="Arial"/>
        </w:rPr>
        <w:t xml:space="preserve"> Vallási Közhasznú Egyesület végzi az önkormányzattal kötött ellátási szerződés alapján. Éjjeli menedékhelyet a Magyar Máltai Szeretetszolgálat a „Vonat” éjjeli menedékhelyen működtet, mely 110 fő számára nyújt szállást (férfiak vehetik igénybe), valamint étkezési és tisztálkodási lehetőséget. </w:t>
      </w:r>
    </w:p>
    <w:p w14:paraId="24ADA4CB" w14:textId="77777777" w:rsidR="00D474E0" w:rsidRPr="00967A00" w:rsidRDefault="00D474E0" w:rsidP="00D474E0">
      <w:pPr>
        <w:jc w:val="both"/>
        <w:rPr>
          <w:rFonts w:ascii="Arial" w:hAnsi="Arial" w:cs="Arial"/>
        </w:rPr>
      </w:pPr>
      <w:r w:rsidRPr="00967A00">
        <w:rPr>
          <w:rFonts w:ascii="Arial" w:hAnsi="Arial" w:cs="Arial"/>
        </w:rPr>
        <w:t xml:space="preserve">A </w:t>
      </w:r>
      <w:proofErr w:type="spellStart"/>
      <w:r w:rsidRPr="00967A00">
        <w:rPr>
          <w:rFonts w:ascii="Arial" w:hAnsi="Arial" w:cs="Arial"/>
        </w:rPr>
        <w:t>Myrai</w:t>
      </w:r>
      <w:proofErr w:type="spellEnd"/>
      <w:r w:rsidRPr="00967A00">
        <w:rPr>
          <w:rFonts w:ascii="Arial" w:hAnsi="Arial" w:cs="Arial"/>
        </w:rPr>
        <w:t xml:space="preserve"> Vallási Közhasznú Egyesület az Ilka u. 8 szám alatt biztosít éjjeli menedékhelyet, mely 40 fő befogadására alkalmas (férfiak és nők számára igénybe vehető). </w:t>
      </w:r>
    </w:p>
    <w:p w14:paraId="3497D7B7" w14:textId="77777777" w:rsidR="00D474E0" w:rsidRPr="00967A00" w:rsidRDefault="00D474E0" w:rsidP="00D474E0">
      <w:pPr>
        <w:jc w:val="both"/>
        <w:rPr>
          <w:rFonts w:ascii="Arial" w:hAnsi="Arial" w:cs="Arial"/>
        </w:rPr>
      </w:pPr>
      <w:r w:rsidRPr="00967A00">
        <w:rPr>
          <w:rFonts w:ascii="Arial" w:hAnsi="Arial" w:cs="Arial"/>
        </w:rPr>
        <w:t xml:space="preserve">A </w:t>
      </w:r>
      <w:proofErr w:type="spellStart"/>
      <w:r w:rsidRPr="00967A00">
        <w:rPr>
          <w:rFonts w:ascii="Arial" w:hAnsi="Arial" w:cs="Arial"/>
        </w:rPr>
        <w:t>Myrai</w:t>
      </w:r>
      <w:proofErr w:type="spellEnd"/>
      <w:r w:rsidRPr="00967A00">
        <w:rPr>
          <w:rFonts w:ascii="Arial" w:hAnsi="Arial" w:cs="Arial"/>
        </w:rPr>
        <w:t xml:space="preserve"> Vallási Közhasznú Egyesület hajléktalan személyek nappali ellátásáról gondoskodik 150 férőhelyen. Az utcai szociális munka keretében gondoskodik a hajléktalan személyek helyzetének figyelemmel kíséréséről, szükség esetén élelmiszerrel, ruházattal, takaróval való ellátásáról, egyéb – szociális, egészségügyi – ellátásának kezdeményezéséről.</w:t>
      </w:r>
    </w:p>
    <w:p w14:paraId="403B4466" w14:textId="77777777" w:rsidR="00FD0C5F" w:rsidRPr="00967A00" w:rsidRDefault="00FD0C5F" w:rsidP="00D474E0">
      <w:pPr>
        <w:jc w:val="both"/>
        <w:rPr>
          <w:rFonts w:ascii="Arial" w:hAnsi="Arial" w:cs="Arial"/>
        </w:rPr>
      </w:pPr>
    </w:p>
    <w:p w14:paraId="3CBBCA62" w14:textId="77777777" w:rsidR="00D474E0" w:rsidRPr="00967A00" w:rsidRDefault="00D474E0" w:rsidP="00D474E0">
      <w:pPr>
        <w:jc w:val="both"/>
        <w:rPr>
          <w:rFonts w:ascii="Arial" w:hAnsi="Arial" w:cs="Arial"/>
          <w:b/>
        </w:rPr>
      </w:pPr>
      <w:r w:rsidRPr="00967A00">
        <w:rPr>
          <w:rFonts w:ascii="Arial" w:hAnsi="Arial" w:cs="Arial"/>
          <w:b/>
        </w:rPr>
        <w:t>Közösségi ellátás</w:t>
      </w:r>
    </w:p>
    <w:p w14:paraId="0B4FD677" w14:textId="77777777" w:rsidR="00D474E0" w:rsidRPr="00967A00" w:rsidRDefault="00D474E0" w:rsidP="00D474E0">
      <w:pPr>
        <w:jc w:val="both"/>
        <w:rPr>
          <w:rFonts w:ascii="Arial" w:hAnsi="Arial" w:cs="Arial"/>
        </w:rPr>
      </w:pPr>
      <w:r w:rsidRPr="00967A00">
        <w:rPr>
          <w:rFonts w:ascii="Arial" w:hAnsi="Arial" w:cs="Arial"/>
        </w:rPr>
        <w:t>A Tiszta Jövőért Közhasznú Alapítvány 2011 óta együttműködési szerződés alapján közösségi alapellátást és alacsonyküszöbű ellátást nyújt szenvedélybetegek részére, melynek keretében az alábbi szolgáltatásokat nyújtja:</w:t>
      </w:r>
    </w:p>
    <w:p w14:paraId="10E343F0" w14:textId="77777777" w:rsidR="00D474E0" w:rsidRPr="00967A00" w:rsidRDefault="00D474E0" w:rsidP="00D474E0">
      <w:pPr>
        <w:jc w:val="both"/>
        <w:rPr>
          <w:rFonts w:ascii="Arial" w:hAnsi="Arial" w:cs="Arial"/>
        </w:rPr>
      </w:pPr>
      <w:r w:rsidRPr="00967A00">
        <w:rPr>
          <w:rFonts w:ascii="Arial" w:hAnsi="Arial" w:cs="Arial"/>
        </w:rPr>
        <w:t>- a lakókörnyezetben történő segítségnyújtás az önálló életvitel fenntartásában,</w:t>
      </w:r>
    </w:p>
    <w:p w14:paraId="79B20435" w14:textId="77777777" w:rsidR="00D474E0" w:rsidRPr="00967A00" w:rsidRDefault="00D474E0" w:rsidP="00D474E0">
      <w:pPr>
        <w:jc w:val="both"/>
        <w:rPr>
          <w:rFonts w:ascii="Arial" w:hAnsi="Arial" w:cs="Arial"/>
        </w:rPr>
      </w:pPr>
      <w:r w:rsidRPr="00967A00">
        <w:rPr>
          <w:rFonts w:ascii="Arial" w:hAnsi="Arial" w:cs="Arial"/>
        </w:rPr>
        <w:t>- a meglevő képességek megtartása, illetve fejlesztése,</w:t>
      </w:r>
    </w:p>
    <w:p w14:paraId="3D586408" w14:textId="77777777" w:rsidR="00D474E0" w:rsidRPr="00967A00" w:rsidRDefault="00D474E0" w:rsidP="00D474E0">
      <w:pPr>
        <w:jc w:val="both"/>
        <w:rPr>
          <w:rFonts w:ascii="Arial" w:hAnsi="Arial" w:cs="Arial"/>
        </w:rPr>
      </w:pPr>
      <w:r w:rsidRPr="00967A00">
        <w:rPr>
          <w:rFonts w:ascii="Arial" w:hAnsi="Arial" w:cs="Arial"/>
        </w:rPr>
        <w:t>- a háziorvossal és a kezelőorvossal való kapcsolattartás révén a szolgáltatást igénybe vevő állapotának folyamatos figyelemmel kísérése.</w:t>
      </w:r>
    </w:p>
    <w:p w14:paraId="03026DA3" w14:textId="77777777" w:rsidR="00D474E0" w:rsidRPr="00967A00" w:rsidRDefault="00D474E0" w:rsidP="00D474E0">
      <w:pPr>
        <w:jc w:val="both"/>
        <w:rPr>
          <w:rFonts w:ascii="Arial" w:hAnsi="Arial" w:cs="Arial"/>
          <w:b/>
        </w:rPr>
      </w:pPr>
      <w:r w:rsidRPr="00967A00">
        <w:rPr>
          <w:rFonts w:ascii="Arial" w:hAnsi="Arial" w:cs="Arial"/>
        </w:rPr>
        <w:t xml:space="preserve">2019-ben alakult újra a Zuglói Kábítószerügyi Egyeztető Fórum (KEF), amely az Önkormányzat, valamint a segítségnyújtásban érintett kerületi intézmények, civil és egyházi szervezetek részvételével működő egyeztető és tanácsadó fórum. </w:t>
      </w:r>
    </w:p>
    <w:p w14:paraId="0F34BAD1" w14:textId="77777777" w:rsidR="00D474E0" w:rsidRPr="00967A00" w:rsidRDefault="00D474E0" w:rsidP="00D474E0">
      <w:pPr>
        <w:jc w:val="both"/>
        <w:rPr>
          <w:rFonts w:ascii="Arial" w:hAnsi="Arial" w:cs="Arial"/>
        </w:rPr>
      </w:pPr>
      <w:r w:rsidRPr="00967A00">
        <w:rPr>
          <w:rFonts w:ascii="Arial" w:hAnsi="Arial" w:cs="Arial"/>
        </w:rPr>
        <w:t>Zugló jelenleg nem rendelkezik hatályos drogstratégiával, így a Zuglói KEF egyik célja, hogy felmérje az aktuális helyzetet és ennek alapján kidolgozza az új stratégiát.</w:t>
      </w:r>
    </w:p>
    <w:p w14:paraId="74EFAB08" w14:textId="77777777" w:rsidR="00FD0C5F" w:rsidRPr="00967A00" w:rsidRDefault="00FD0C5F" w:rsidP="00D474E0">
      <w:pPr>
        <w:jc w:val="both"/>
        <w:rPr>
          <w:rFonts w:ascii="Arial" w:hAnsi="Arial" w:cs="Arial"/>
        </w:rPr>
      </w:pPr>
    </w:p>
    <w:p w14:paraId="29815136" w14:textId="77777777" w:rsidR="00D474E0" w:rsidRPr="00967A00" w:rsidRDefault="00D474E0" w:rsidP="00D474E0">
      <w:pPr>
        <w:jc w:val="both"/>
        <w:rPr>
          <w:rFonts w:ascii="Arial" w:hAnsi="Arial" w:cs="Arial"/>
          <w:b/>
        </w:rPr>
      </w:pPr>
      <w:r w:rsidRPr="00967A00">
        <w:rPr>
          <w:rFonts w:ascii="Arial" w:hAnsi="Arial" w:cs="Arial"/>
          <w:b/>
        </w:rPr>
        <w:t>Családok átmeneti otthona</w:t>
      </w:r>
    </w:p>
    <w:p w14:paraId="61154F78" w14:textId="77777777" w:rsidR="00D474E0" w:rsidRPr="00967A00" w:rsidRDefault="00D474E0" w:rsidP="00D474E0">
      <w:pPr>
        <w:jc w:val="both"/>
        <w:rPr>
          <w:rFonts w:ascii="Arial" w:hAnsi="Arial" w:cs="Arial"/>
        </w:rPr>
      </w:pPr>
      <w:r w:rsidRPr="00967A00">
        <w:rPr>
          <w:rFonts w:ascii="Arial" w:hAnsi="Arial" w:cs="Arial"/>
        </w:rPr>
        <w:t>A Magyar Máltai Szeretetszolgálat által működtetett Szatmár utca 26. szám alatti családok átmeneti otthonában 16 lakás (összesen 96 férőhely) áll az otthontalanná vált családok, válsághelyzetben lévő anyák rendelkezésére. A kiléptető lakásokban további 46 fő elhelyezésére van lehetőség.</w:t>
      </w:r>
    </w:p>
    <w:p w14:paraId="09969A0B" w14:textId="77777777" w:rsidR="00D474E0" w:rsidRPr="00967A00" w:rsidRDefault="00D474E0" w:rsidP="00D474E0">
      <w:pPr>
        <w:jc w:val="both"/>
        <w:rPr>
          <w:rFonts w:ascii="Arial" w:hAnsi="Arial" w:cs="Arial"/>
        </w:rPr>
      </w:pPr>
      <w:r w:rsidRPr="00967A00">
        <w:rPr>
          <w:rFonts w:ascii="Arial" w:hAnsi="Arial" w:cs="Arial"/>
        </w:rPr>
        <w:t>A Szociális és Rehabilitációs Alapítvány szintén hajléktalanná vált családok elhelyezéséről gondoskodik a Csömörön található családok átmeneti otthonában. Az otthonban 16 lakószoba található, amelyekben összesen 58 főt tudnak elhelyezni, emellett játszószoba is rendelkezésre áll. Ezen túl a kiléptető lakásokban további 12 személy elhelyezésére van lehetőségük.</w:t>
      </w:r>
    </w:p>
    <w:p w14:paraId="71A05D9A" w14:textId="77777777" w:rsidR="00D474E0" w:rsidRPr="00967A00" w:rsidRDefault="00D474E0" w:rsidP="00D474E0">
      <w:pPr>
        <w:jc w:val="both"/>
        <w:rPr>
          <w:rFonts w:ascii="Arial" w:hAnsi="Arial" w:cs="Arial"/>
          <w:color w:val="000000"/>
        </w:rPr>
      </w:pPr>
      <w:r w:rsidRPr="00967A00">
        <w:rPr>
          <w:rFonts w:ascii="Arial" w:hAnsi="Arial" w:cs="Arial"/>
        </w:rPr>
        <w:t xml:space="preserve">A fentieken kívül két további intézmény biztosít elhelyezést a kerületben, de nem kizárólag Zuglóban élőknek: az </w:t>
      </w:r>
      <w:r w:rsidRPr="00967A00">
        <w:rPr>
          <w:rFonts w:ascii="Arial" w:hAnsi="Arial" w:cs="Arial"/>
          <w:color w:val="000000"/>
        </w:rPr>
        <w:t>S.O.S. Krízis Alapítvány átmeneti otthonában 8 férőhelyen nyújt ellátást a zuglói hajléktalanná vált családok részére.</w:t>
      </w:r>
    </w:p>
    <w:p w14:paraId="3033D355" w14:textId="77777777" w:rsidR="00D474E0" w:rsidRPr="00967A00" w:rsidRDefault="00D474E0" w:rsidP="00D474E0">
      <w:pPr>
        <w:jc w:val="both"/>
        <w:rPr>
          <w:rFonts w:ascii="Arial" w:hAnsi="Arial" w:cs="Arial"/>
          <w:color w:val="000000"/>
        </w:rPr>
      </w:pPr>
      <w:r w:rsidRPr="00967A00">
        <w:rPr>
          <w:rFonts w:ascii="Arial" w:hAnsi="Arial" w:cs="Arial"/>
          <w:color w:val="000000"/>
        </w:rPr>
        <w:t>Az Oltalom Karitatív Egyesület 3 férőhelyen nyújt ellátást.</w:t>
      </w:r>
    </w:p>
    <w:p w14:paraId="48240E08" w14:textId="77777777" w:rsidR="00D474E0" w:rsidRPr="00967A00" w:rsidRDefault="00D474E0" w:rsidP="00D474E0">
      <w:pPr>
        <w:jc w:val="both"/>
        <w:rPr>
          <w:rFonts w:ascii="Arial" w:hAnsi="Arial" w:cs="Arial"/>
          <w:b/>
        </w:rPr>
      </w:pPr>
      <w:r w:rsidRPr="00967A00">
        <w:rPr>
          <w:rFonts w:ascii="Arial" w:hAnsi="Arial" w:cs="Arial"/>
          <w:b/>
        </w:rPr>
        <w:lastRenderedPageBreak/>
        <w:t>Helyettes szülői szolgáltatás</w:t>
      </w:r>
    </w:p>
    <w:p w14:paraId="2A3B32C8" w14:textId="77777777" w:rsidR="00D474E0" w:rsidRPr="00967A00" w:rsidRDefault="00D474E0" w:rsidP="00D474E0">
      <w:pPr>
        <w:jc w:val="both"/>
        <w:rPr>
          <w:rFonts w:ascii="Arial" w:hAnsi="Arial" w:cs="Arial"/>
        </w:rPr>
      </w:pPr>
      <w:r w:rsidRPr="00967A00">
        <w:rPr>
          <w:rFonts w:ascii="Arial" w:hAnsi="Arial" w:cs="Arial"/>
        </w:rPr>
        <w:t xml:space="preserve">A Fehér Kereszt Baráti Kör Kiemelten Közhasznú Egyesület helyettes szülői szolgáltatást biztosít, melynek keretében átmeneti időre otthont nyújtanak olyan gyermekek számára, akikről szüleik anyagi problémák, betegség vagy egyéb ok miatt nem tudnak gondoskodni. 2019-ben a helyettes szülői ellátásban gyermek nem részesült. </w:t>
      </w:r>
    </w:p>
    <w:p w14:paraId="3C17EF62" w14:textId="77777777" w:rsidR="00D474E0" w:rsidRPr="00967A00" w:rsidRDefault="00D474E0" w:rsidP="00D474E0">
      <w:pPr>
        <w:jc w:val="both"/>
        <w:rPr>
          <w:rFonts w:ascii="Arial" w:hAnsi="Arial" w:cs="Arial"/>
        </w:rPr>
      </w:pPr>
      <w:r w:rsidRPr="00967A00">
        <w:rPr>
          <w:rFonts w:ascii="Arial" w:hAnsi="Arial" w:cs="Arial"/>
        </w:rPr>
        <w:t>A gyermekek átmeneti otthonával kapcsolatos feladat ellátása az önkormányzat számára kötelező feladat. A feladat ellátása ellátási szerződés keretében valósul meg a X. kerület Kőbánya Önkormányzattal.</w:t>
      </w:r>
    </w:p>
    <w:p w14:paraId="7D475C70" w14:textId="77777777" w:rsidR="00D474E0" w:rsidRPr="00967A00" w:rsidRDefault="00D474E0" w:rsidP="00D474E0">
      <w:pPr>
        <w:jc w:val="both"/>
        <w:rPr>
          <w:rFonts w:ascii="Arial" w:hAnsi="Arial" w:cs="Arial"/>
        </w:rPr>
      </w:pPr>
      <w:r w:rsidRPr="00967A00">
        <w:rPr>
          <w:rFonts w:ascii="Arial" w:hAnsi="Arial" w:cs="Arial"/>
        </w:rPr>
        <w:t>A gyermekvédelmi törvényben szabályozott személyes gondoskodást nyújtó gyermekvédelmi szolgáltatások és az ezeket biztosító intézmények:</w:t>
      </w:r>
    </w:p>
    <w:p w14:paraId="35B22CB9" w14:textId="77777777" w:rsidR="00D474E0" w:rsidRPr="00967A00" w:rsidRDefault="00D474E0" w:rsidP="00D474E0">
      <w:pPr>
        <w:jc w:val="both"/>
        <w:rPr>
          <w:rFonts w:ascii="Arial" w:hAnsi="Arial" w:cs="Arial"/>
        </w:rPr>
      </w:pP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1911"/>
        <w:gridCol w:w="2448"/>
        <w:gridCol w:w="4112"/>
      </w:tblGrid>
      <w:tr w:rsidR="00D474E0" w:rsidRPr="00967A00" w14:paraId="4CB62606" w14:textId="77777777" w:rsidTr="00FD34EE">
        <w:trPr>
          <w:jc w:val="center"/>
        </w:trPr>
        <w:tc>
          <w:tcPr>
            <w:tcW w:w="1911" w:type="dxa"/>
            <w:vAlign w:val="center"/>
          </w:tcPr>
          <w:p w14:paraId="0F6A8EC0" w14:textId="77777777" w:rsidR="00D474E0" w:rsidRPr="00967A00" w:rsidRDefault="00D474E0" w:rsidP="00FD34EE">
            <w:pPr>
              <w:jc w:val="both"/>
              <w:rPr>
                <w:rFonts w:ascii="Arial" w:hAnsi="Arial" w:cs="Arial"/>
                <w:b/>
              </w:rPr>
            </w:pPr>
            <w:r w:rsidRPr="00967A00">
              <w:rPr>
                <w:rFonts w:ascii="Arial" w:hAnsi="Arial" w:cs="Arial"/>
                <w:b/>
              </w:rPr>
              <w:t>Szolgáltatás</w:t>
            </w:r>
          </w:p>
        </w:tc>
        <w:tc>
          <w:tcPr>
            <w:tcW w:w="2448" w:type="dxa"/>
            <w:vAlign w:val="center"/>
          </w:tcPr>
          <w:p w14:paraId="05F3118D" w14:textId="77777777" w:rsidR="00D474E0" w:rsidRPr="00967A00" w:rsidRDefault="00D474E0" w:rsidP="00FD34EE">
            <w:pPr>
              <w:jc w:val="both"/>
              <w:rPr>
                <w:rFonts w:ascii="Arial" w:hAnsi="Arial" w:cs="Arial"/>
                <w:b/>
              </w:rPr>
            </w:pPr>
            <w:r w:rsidRPr="00967A00">
              <w:rPr>
                <w:rFonts w:ascii="Arial" w:hAnsi="Arial" w:cs="Arial"/>
                <w:b/>
              </w:rPr>
              <w:t>Önkormányzati intézmény</w:t>
            </w:r>
          </w:p>
        </w:tc>
        <w:tc>
          <w:tcPr>
            <w:tcW w:w="4112" w:type="dxa"/>
            <w:vAlign w:val="center"/>
          </w:tcPr>
          <w:p w14:paraId="58F511BB" w14:textId="77777777" w:rsidR="00D474E0" w:rsidRPr="00967A00" w:rsidRDefault="00D474E0" w:rsidP="00FD34EE">
            <w:pPr>
              <w:jc w:val="both"/>
              <w:rPr>
                <w:rFonts w:ascii="Arial" w:hAnsi="Arial" w:cs="Arial"/>
                <w:b/>
              </w:rPr>
            </w:pPr>
            <w:r w:rsidRPr="00967A00">
              <w:rPr>
                <w:rFonts w:ascii="Arial" w:hAnsi="Arial" w:cs="Arial"/>
                <w:b/>
              </w:rPr>
              <w:t>Ellátási /közszolgáltatási szerződés alapján</w:t>
            </w:r>
          </w:p>
        </w:tc>
      </w:tr>
      <w:tr w:rsidR="00D474E0" w:rsidRPr="00967A00" w14:paraId="459400B1" w14:textId="77777777" w:rsidTr="00FD34EE">
        <w:trPr>
          <w:jc w:val="center"/>
        </w:trPr>
        <w:tc>
          <w:tcPr>
            <w:tcW w:w="1911" w:type="dxa"/>
            <w:vAlign w:val="center"/>
          </w:tcPr>
          <w:p w14:paraId="02DD8E06" w14:textId="77777777" w:rsidR="00D474E0" w:rsidRPr="00967A00" w:rsidRDefault="00D474E0" w:rsidP="00FD34EE">
            <w:pPr>
              <w:jc w:val="both"/>
              <w:rPr>
                <w:rFonts w:ascii="Arial" w:hAnsi="Arial" w:cs="Arial"/>
              </w:rPr>
            </w:pPr>
            <w:r w:rsidRPr="00967A00">
              <w:rPr>
                <w:rFonts w:ascii="Arial" w:hAnsi="Arial" w:cs="Arial"/>
              </w:rPr>
              <w:t>Bölcsőde</w:t>
            </w:r>
          </w:p>
        </w:tc>
        <w:tc>
          <w:tcPr>
            <w:tcW w:w="2448" w:type="dxa"/>
            <w:vAlign w:val="center"/>
          </w:tcPr>
          <w:p w14:paraId="089E277E" w14:textId="77777777" w:rsidR="00D474E0" w:rsidRPr="00967A00" w:rsidRDefault="00D474E0" w:rsidP="00FD34EE">
            <w:pPr>
              <w:jc w:val="both"/>
              <w:rPr>
                <w:rFonts w:ascii="Arial" w:hAnsi="Arial" w:cs="Arial"/>
              </w:rPr>
            </w:pPr>
            <w:r w:rsidRPr="00967A00">
              <w:rPr>
                <w:rFonts w:ascii="Arial" w:hAnsi="Arial" w:cs="Arial"/>
              </w:rPr>
              <w:t>Zuglói Egyesített Bölcsődék</w:t>
            </w:r>
          </w:p>
        </w:tc>
        <w:tc>
          <w:tcPr>
            <w:tcW w:w="4112" w:type="dxa"/>
            <w:vAlign w:val="center"/>
          </w:tcPr>
          <w:p w14:paraId="365DBFCE" w14:textId="77777777" w:rsidR="00D474E0" w:rsidRPr="00967A00" w:rsidRDefault="00D474E0" w:rsidP="00FD34EE">
            <w:pPr>
              <w:jc w:val="both"/>
              <w:rPr>
                <w:rFonts w:ascii="Arial" w:hAnsi="Arial" w:cs="Arial"/>
              </w:rPr>
            </w:pPr>
          </w:p>
        </w:tc>
      </w:tr>
      <w:tr w:rsidR="00D474E0" w:rsidRPr="00967A00" w14:paraId="6541EC19" w14:textId="77777777" w:rsidTr="00FD34EE">
        <w:trPr>
          <w:jc w:val="center"/>
        </w:trPr>
        <w:tc>
          <w:tcPr>
            <w:tcW w:w="1911" w:type="dxa"/>
            <w:vAlign w:val="center"/>
          </w:tcPr>
          <w:p w14:paraId="59EB6010" w14:textId="77777777" w:rsidR="00D474E0" w:rsidRPr="00967A00" w:rsidRDefault="00D474E0" w:rsidP="00FD34EE">
            <w:pPr>
              <w:jc w:val="both"/>
              <w:rPr>
                <w:rFonts w:ascii="Arial" w:hAnsi="Arial" w:cs="Arial"/>
              </w:rPr>
            </w:pPr>
            <w:r w:rsidRPr="00967A00">
              <w:rPr>
                <w:rFonts w:ascii="Arial" w:hAnsi="Arial" w:cs="Arial"/>
              </w:rPr>
              <w:t>Gyermekjóléti szolgáltatás</w:t>
            </w:r>
          </w:p>
        </w:tc>
        <w:tc>
          <w:tcPr>
            <w:tcW w:w="2448" w:type="dxa"/>
            <w:vAlign w:val="center"/>
          </w:tcPr>
          <w:p w14:paraId="35D136E1" w14:textId="77777777" w:rsidR="00D474E0" w:rsidRPr="00967A00" w:rsidRDefault="00D474E0" w:rsidP="00FD34EE">
            <w:pPr>
              <w:jc w:val="both"/>
              <w:rPr>
                <w:rFonts w:ascii="Arial" w:hAnsi="Arial" w:cs="Arial"/>
              </w:rPr>
            </w:pPr>
            <w:r w:rsidRPr="00967A00">
              <w:rPr>
                <w:rFonts w:ascii="Arial" w:hAnsi="Arial" w:cs="Arial"/>
              </w:rPr>
              <w:t>Zuglói Család- és Gyermekjóléti Központ</w:t>
            </w:r>
          </w:p>
        </w:tc>
        <w:tc>
          <w:tcPr>
            <w:tcW w:w="4112" w:type="dxa"/>
            <w:vAlign w:val="center"/>
          </w:tcPr>
          <w:p w14:paraId="36333340" w14:textId="77777777" w:rsidR="00D474E0" w:rsidRPr="00967A00" w:rsidRDefault="00D474E0" w:rsidP="00FD34EE">
            <w:pPr>
              <w:jc w:val="both"/>
              <w:rPr>
                <w:rFonts w:ascii="Arial" w:hAnsi="Arial" w:cs="Arial"/>
              </w:rPr>
            </w:pPr>
          </w:p>
        </w:tc>
      </w:tr>
      <w:tr w:rsidR="00D474E0" w:rsidRPr="00967A00" w14:paraId="67DA7F6F" w14:textId="77777777" w:rsidTr="00FD34EE">
        <w:trPr>
          <w:jc w:val="center"/>
        </w:trPr>
        <w:tc>
          <w:tcPr>
            <w:tcW w:w="1911" w:type="dxa"/>
            <w:vAlign w:val="center"/>
          </w:tcPr>
          <w:p w14:paraId="2D0B70B9" w14:textId="77777777" w:rsidR="00D474E0" w:rsidRPr="00967A00" w:rsidRDefault="00D474E0" w:rsidP="00FD34EE">
            <w:pPr>
              <w:jc w:val="both"/>
              <w:rPr>
                <w:rFonts w:ascii="Arial" w:hAnsi="Arial" w:cs="Arial"/>
              </w:rPr>
            </w:pPr>
            <w:r w:rsidRPr="00967A00">
              <w:rPr>
                <w:rFonts w:ascii="Arial" w:hAnsi="Arial" w:cs="Arial"/>
              </w:rPr>
              <w:t>Gyermekek átmeneti otthona</w:t>
            </w:r>
          </w:p>
        </w:tc>
        <w:tc>
          <w:tcPr>
            <w:tcW w:w="2448" w:type="dxa"/>
            <w:vAlign w:val="center"/>
          </w:tcPr>
          <w:p w14:paraId="2AF0236E" w14:textId="77777777" w:rsidR="00D474E0" w:rsidRPr="00967A00" w:rsidRDefault="00D474E0" w:rsidP="00FD34EE">
            <w:pPr>
              <w:jc w:val="both"/>
              <w:rPr>
                <w:rFonts w:ascii="Arial" w:hAnsi="Arial" w:cs="Arial"/>
              </w:rPr>
            </w:pPr>
          </w:p>
        </w:tc>
        <w:tc>
          <w:tcPr>
            <w:tcW w:w="4112" w:type="dxa"/>
            <w:vAlign w:val="center"/>
          </w:tcPr>
          <w:p w14:paraId="598BEB9B" w14:textId="77777777" w:rsidR="00D474E0" w:rsidRPr="00967A00" w:rsidRDefault="00D474E0" w:rsidP="00FD34EE">
            <w:pPr>
              <w:jc w:val="both"/>
              <w:rPr>
                <w:rFonts w:ascii="Arial" w:hAnsi="Arial" w:cs="Arial"/>
              </w:rPr>
            </w:pPr>
            <w:r w:rsidRPr="00967A00">
              <w:rPr>
                <w:rFonts w:ascii="Arial" w:hAnsi="Arial" w:cs="Arial"/>
              </w:rPr>
              <w:t>X. kerület Kőbánya Önkormányzata</w:t>
            </w:r>
          </w:p>
        </w:tc>
      </w:tr>
      <w:tr w:rsidR="00D474E0" w:rsidRPr="00967A00" w14:paraId="076F20EA" w14:textId="77777777" w:rsidTr="00FD34EE">
        <w:trPr>
          <w:jc w:val="center"/>
        </w:trPr>
        <w:tc>
          <w:tcPr>
            <w:tcW w:w="1911" w:type="dxa"/>
            <w:vAlign w:val="center"/>
          </w:tcPr>
          <w:p w14:paraId="4457B544" w14:textId="77777777" w:rsidR="00D474E0" w:rsidRPr="00967A00" w:rsidRDefault="00D474E0" w:rsidP="00FD34EE">
            <w:pPr>
              <w:jc w:val="both"/>
              <w:rPr>
                <w:rFonts w:ascii="Arial" w:hAnsi="Arial" w:cs="Arial"/>
              </w:rPr>
            </w:pPr>
            <w:r w:rsidRPr="00967A00">
              <w:rPr>
                <w:rFonts w:ascii="Arial" w:hAnsi="Arial" w:cs="Arial"/>
              </w:rPr>
              <w:t>Családok átmeneti otthona</w:t>
            </w:r>
          </w:p>
        </w:tc>
        <w:tc>
          <w:tcPr>
            <w:tcW w:w="2448" w:type="dxa"/>
            <w:vAlign w:val="center"/>
          </w:tcPr>
          <w:p w14:paraId="73D1D9C7" w14:textId="77777777" w:rsidR="00D474E0" w:rsidRPr="00967A00" w:rsidRDefault="00D474E0" w:rsidP="00FD34EE">
            <w:pPr>
              <w:jc w:val="both"/>
              <w:rPr>
                <w:rFonts w:ascii="Arial" w:hAnsi="Arial" w:cs="Arial"/>
              </w:rPr>
            </w:pPr>
          </w:p>
        </w:tc>
        <w:tc>
          <w:tcPr>
            <w:tcW w:w="4112" w:type="dxa"/>
            <w:vAlign w:val="center"/>
          </w:tcPr>
          <w:p w14:paraId="549C8C98" w14:textId="77777777" w:rsidR="00D474E0" w:rsidRPr="00967A00" w:rsidRDefault="00D474E0" w:rsidP="00FD34EE">
            <w:pPr>
              <w:jc w:val="both"/>
              <w:rPr>
                <w:rFonts w:ascii="Arial" w:hAnsi="Arial" w:cs="Arial"/>
              </w:rPr>
            </w:pPr>
            <w:r w:rsidRPr="00967A00">
              <w:rPr>
                <w:rFonts w:ascii="Arial" w:hAnsi="Arial" w:cs="Arial"/>
              </w:rPr>
              <w:t>Magyar Máltai Szeretetszolgálat;</w:t>
            </w:r>
          </w:p>
          <w:p w14:paraId="14CA933D" w14:textId="77777777" w:rsidR="00D474E0" w:rsidRPr="00967A00" w:rsidRDefault="00D474E0" w:rsidP="00FD34EE">
            <w:pPr>
              <w:jc w:val="both"/>
              <w:rPr>
                <w:rFonts w:ascii="Arial" w:hAnsi="Arial" w:cs="Arial"/>
              </w:rPr>
            </w:pPr>
            <w:r w:rsidRPr="00967A00">
              <w:rPr>
                <w:rFonts w:ascii="Arial" w:hAnsi="Arial" w:cs="Arial"/>
              </w:rPr>
              <w:t>Szociális és Rehabilitációs Alapítvány</w:t>
            </w:r>
          </w:p>
          <w:p w14:paraId="3A7F53D7" w14:textId="77777777" w:rsidR="00D474E0" w:rsidRPr="00967A00" w:rsidRDefault="00D474E0" w:rsidP="00FD34EE">
            <w:pPr>
              <w:jc w:val="both"/>
              <w:rPr>
                <w:rFonts w:ascii="Arial" w:hAnsi="Arial" w:cs="Arial"/>
              </w:rPr>
            </w:pPr>
            <w:r w:rsidRPr="00967A00">
              <w:rPr>
                <w:rFonts w:ascii="Arial" w:hAnsi="Arial" w:cs="Arial"/>
              </w:rPr>
              <w:t>SOS Krízis Alapítvány</w:t>
            </w:r>
          </w:p>
          <w:p w14:paraId="41C0404A" w14:textId="77777777" w:rsidR="00D474E0" w:rsidRPr="00967A00" w:rsidRDefault="00D474E0" w:rsidP="00FD34EE">
            <w:pPr>
              <w:jc w:val="both"/>
              <w:rPr>
                <w:rFonts w:ascii="Arial" w:hAnsi="Arial" w:cs="Arial"/>
              </w:rPr>
            </w:pPr>
            <w:r w:rsidRPr="00967A00">
              <w:rPr>
                <w:rFonts w:ascii="Arial" w:hAnsi="Arial" w:cs="Arial"/>
              </w:rPr>
              <w:t>Oltalom Karitatív Egyesület</w:t>
            </w:r>
          </w:p>
        </w:tc>
      </w:tr>
      <w:tr w:rsidR="00D474E0" w:rsidRPr="00967A00" w14:paraId="43C401E0" w14:textId="77777777" w:rsidTr="00FD34EE">
        <w:trPr>
          <w:jc w:val="center"/>
        </w:trPr>
        <w:tc>
          <w:tcPr>
            <w:tcW w:w="1911" w:type="dxa"/>
            <w:vAlign w:val="center"/>
          </w:tcPr>
          <w:p w14:paraId="4D4E762B" w14:textId="77777777" w:rsidR="00D474E0" w:rsidRPr="00967A00" w:rsidRDefault="00D474E0" w:rsidP="00FD34EE">
            <w:pPr>
              <w:jc w:val="both"/>
              <w:rPr>
                <w:rFonts w:ascii="Arial" w:hAnsi="Arial" w:cs="Arial"/>
              </w:rPr>
            </w:pPr>
            <w:r w:rsidRPr="00967A00">
              <w:rPr>
                <w:rFonts w:ascii="Arial" w:hAnsi="Arial" w:cs="Arial"/>
              </w:rPr>
              <w:t>Helyettes szülői támogatás</w:t>
            </w:r>
          </w:p>
        </w:tc>
        <w:tc>
          <w:tcPr>
            <w:tcW w:w="2448" w:type="dxa"/>
            <w:vAlign w:val="center"/>
          </w:tcPr>
          <w:p w14:paraId="56181C32" w14:textId="77777777" w:rsidR="00D474E0" w:rsidRPr="00967A00" w:rsidRDefault="00D474E0" w:rsidP="00FD34EE">
            <w:pPr>
              <w:jc w:val="both"/>
              <w:rPr>
                <w:rFonts w:ascii="Arial" w:hAnsi="Arial" w:cs="Arial"/>
              </w:rPr>
            </w:pPr>
          </w:p>
        </w:tc>
        <w:tc>
          <w:tcPr>
            <w:tcW w:w="4112" w:type="dxa"/>
            <w:vAlign w:val="center"/>
          </w:tcPr>
          <w:p w14:paraId="75FE9C6D" w14:textId="77777777" w:rsidR="00D474E0" w:rsidRPr="00967A00" w:rsidRDefault="00D474E0" w:rsidP="00FD34EE">
            <w:pPr>
              <w:jc w:val="both"/>
              <w:rPr>
                <w:rFonts w:ascii="Arial" w:hAnsi="Arial" w:cs="Arial"/>
              </w:rPr>
            </w:pPr>
            <w:r w:rsidRPr="00967A00">
              <w:rPr>
                <w:rFonts w:ascii="Arial" w:hAnsi="Arial" w:cs="Arial"/>
              </w:rPr>
              <w:t>Fehér Kereszt Baráti Kör Kiemelten Közhasznú Egyesület</w:t>
            </w:r>
          </w:p>
        </w:tc>
      </w:tr>
    </w:tbl>
    <w:p w14:paraId="5188C704" w14:textId="77777777" w:rsidR="00D474E0" w:rsidRPr="00967A00" w:rsidRDefault="00D474E0" w:rsidP="00D474E0">
      <w:pPr>
        <w:jc w:val="both"/>
        <w:rPr>
          <w:rFonts w:ascii="Arial" w:hAnsi="Arial" w:cs="Arial"/>
          <w:b/>
        </w:rPr>
      </w:pPr>
    </w:p>
    <w:p w14:paraId="0747B9BA" w14:textId="77777777" w:rsidR="000D2F25" w:rsidRPr="00967A00" w:rsidRDefault="000D2F25" w:rsidP="00126E82">
      <w:pPr>
        <w:rPr>
          <w:rFonts w:ascii="Arial" w:hAnsi="Arial" w:cs="Arial"/>
          <w:b/>
        </w:rPr>
      </w:pPr>
      <w:r w:rsidRPr="00967A00">
        <w:rPr>
          <w:rFonts w:ascii="Arial" w:hAnsi="Arial" w:cs="Arial"/>
          <w:noProof/>
          <w:lang w:eastAsia="hu-HU"/>
        </w:rPr>
        <w:drawing>
          <wp:inline distT="0" distB="0" distL="0" distR="0" wp14:anchorId="6B2C8188" wp14:editId="25723086">
            <wp:extent cx="5760720" cy="1070958"/>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070958"/>
                    </a:xfrm>
                    <a:prstGeom prst="rect">
                      <a:avLst/>
                    </a:prstGeom>
                    <a:noFill/>
                    <a:ln>
                      <a:noFill/>
                    </a:ln>
                  </pic:spPr>
                </pic:pic>
              </a:graphicData>
            </a:graphic>
          </wp:inline>
        </w:drawing>
      </w:r>
    </w:p>
    <w:p w14:paraId="65ACBCCE" w14:textId="77777777" w:rsidR="000D2F25" w:rsidRPr="00967A00" w:rsidRDefault="000D2F25" w:rsidP="00D474E0">
      <w:pPr>
        <w:jc w:val="both"/>
        <w:rPr>
          <w:rFonts w:ascii="Arial" w:hAnsi="Arial" w:cs="Arial"/>
          <w:b/>
        </w:rPr>
      </w:pPr>
    </w:p>
    <w:p w14:paraId="2ED4196E" w14:textId="77777777" w:rsidR="000D2F25" w:rsidRPr="00967A00" w:rsidRDefault="000D2F25" w:rsidP="00D474E0">
      <w:pPr>
        <w:jc w:val="both"/>
        <w:rPr>
          <w:rFonts w:ascii="Arial" w:hAnsi="Arial" w:cs="Arial"/>
          <w:b/>
        </w:rPr>
      </w:pPr>
      <w:r w:rsidRPr="00967A00">
        <w:rPr>
          <w:rFonts w:ascii="Arial" w:hAnsi="Arial" w:cs="Arial"/>
          <w:b/>
          <w:noProof/>
          <w:lang w:eastAsia="hu-HU"/>
        </w:rPr>
        <w:lastRenderedPageBreak/>
        <w:drawing>
          <wp:inline distT="0" distB="0" distL="0" distR="0" wp14:anchorId="28BC50BC" wp14:editId="5B71FDC8">
            <wp:extent cx="5583479" cy="426828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2136" cy="4274904"/>
                    </a:xfrm>
                    <a:prstGeom prst="rect">
                      <a:avLst/>
                    </a:prstGeom>
                    <a:noFill/>
                  </pic:spPr>
                </pic:pic>
              </a:graphicData>
            </a:graphic>
          </wp:inline>
        </w:drawing>
      </w:r>
    </w:p>
    <w:p w14:paraId="19E06EB3" w14:textId="77777777" w:rsidR="000D2F25" w:rsidRPr="00967A00" w:rsidRDefault="000D2F25" w:rsidP="00D474E0">
      <w:pPr>
        <w:jc w:val="both"/>
        <w:rPr>
          <w:rFonts w:ascii="Arial" w:hAnsi="Arial" w:cs="Arial"/>
          <w:b/>
        </w:rPr>
      </w:pPr>
    </w:p>
    <w:p w14:paraId="5203856B" w14:textId="77777777" w:rsidR="00D474E0" w:rsidRPr="00967A00" w:rsidRDefault="00D474E0" w:rsidP="00D474E0">
      <w:pPr>
        <w:jc w:val="both"/>
        <w:rPr>
          <w:rFonts w:ascii="Arial" w:hAnsi="Arial" w:cs="Arial"/>
          <w:b/>
        </w:rPr>
      </w:pPr>
      <w:r w:rsidRPr="00967A00">
        <w:rPr>
          <w:rFonts w:ascii="Arial" w:hAnsi="Arial" w:cs="Arial"/>
          <w:b/>
        </w:rPr>
        <w:t>Együttműködés egyéb civil és egyházi szervezetekkel</w:t>
      </w:r>
    </w:p>
    <w:p w14:paraId="6C224325" w14:textId="77777777" w:rsidR="00D474E0" w:rsidRPr="00967A00" w:rsidRDefault="00D474E0" w:rsidP="00D474E0">
      <w:pPr>
        <w:jc w:val="both"/>
        <w:rPr>
          <w:rFonts w:ascii="Arial" w:hAnsi="Arial" w:cs="Arial"/>
        </w:rPr>
      </w:pPr>
      <w:r w:rsidRPr="00967A00">
        <w:rPr>
          <w:rFonts w:ascii="Arial" w:hAnsi="Arial" w:cs="Arial"/>
          <w:b/>
          <w:bCs/>
        </w:rPr>
        <w:t>Magyar Vöröskereszt Budapesti Szervezete:</w:t>
      </w:r>
      <w:r w:rsidRPr="00967A00">
        <w:rPr>
          <w:rFonts w:ascii="Arial" w:hAnsi="Arial" w:cs="Arial"/>
        </w:rPr>
        <w:t xml:space="preserve"> Adományozások megszervezését látja el.</w:t>
      </w:r>
    </w:p>
    <w:p w14:paraId="7976C425" w14:textId="77777777" w:rsidR="00D474E0" w:rsidRPr="00967A00" w:rsidRDefault="00126E82" w:rsidP="00D474E0">
      <w:pPr>
        <w:jc w:val="both"/>
        <w:rPr>
          <w:rFonts w:ascii="Arial" w:hAnsi="Arial" w:cs="Arial"/>
        </w:rPr>
      </w:pPr>
      <w:bookmarkStart w:id="44" w:name="_Toc416173528"/>
      <w:bookmarkStart w:id="45" w:name="_Toc416896812"/>
      <w:r w:rsidRPr="00967A00">
        <w:rPr>
          <w:rFonts w:ascii="Arial" w:hAnsi="Arial" w:cs="Arial"/>
          <w:b/>
        </w:rPr>
        <w:t>É</w:t>
      </w:r>
      <w:r w:rsidR="00D474E0" w:rsidRPr="00967A00">
        <w:rPr>
          <w:rFonts w:ascii="Arial" w:hAnsi="Arial" w:cs="Arial"/>
          <w:b/>
        </w:rPr>
        <w:t xml:space="preserve">telt az Életért Közhasznú Alapítvány </w:t>
      </w:r>
      <w:r w:rsidR="00D474E0" w:rsidRPr="00967A00">
        <w:rPr>
          <w:rFonts w:ascii="Arial" w:hAnsi="Arial" w:cs="Arial"/>
        </w:rPr>
        <w:t xml:space="preserve">rászoruló személyek/családok részére nyújt térítésmentes napi egyszeri meleg ételt. </w:t>
      </w:r>
    </w:p>
    <w:p w14:paraId="5C4FBA3F" w14:textId="77777777" w:rsidR="00FD0C5F" w:rsidRPr="00967A00" w:rsidRDefault="00A43ADA" w:rsidP="00D474E0">
      <w:pPr>
        <w:jc w:val="both"/>
        <w:rPr>
          <w:rFonts w:ascii="Arial" w:hAnsi="Arial" w:cs="Arial"/>
        </w:rPr>
      </w:pPr>
      <w:r w:rsidRPr="00967A00">
        <w:rPr>
          <w:rFonts w:ascii="Arial" w:hAnsi="Arial" w:cs="Arial"/>
        </w:rPr>
        <w:t>Mindezek mellett a kerületi kommunikációban is fejleszteni kívánjuk a civil szervezetekkel való együttműködést</w:t>
      </w:r>
      <w:r w:rsidR="00242A33" w:rsidRPr="00967A00">
        <w:rPr>
          <w:rFonts w:ascii="Arial" w:hAnsi="Arial" w:cs="Arial"/>
        </w:rPr>
        <w:t>, mivel ők a zuglói közösségek motorjai</w:t>
      </w:r>
      <w:r w:rsidR="00F6277E" w:rsidRPr="00967A00">
        <w:rPr>
          <w:rFonts w:ascii="Arial" w:hAnsi="Arial" w:cs="Arial"/>
        </w:rPr>
        <w:t>. Ezt a kommunikációs pontban részletezzük</w:t>
      </w:r>
      <w:r w:rsidRPr="00967A00">
        <w:rPr>
          <w:rFonts w:ascii="Arial" w:hAnsi="Arial" w:cs="Arial"/>
        </w:rPr>
        <w:t xml:space="preserve">. Különösen jól hasznosítható tapasztalatokat jelentett e téren a </w:t>
      </w:r>
      <w:proofErr w:type="spellStart"/>
      <w:r w:rsidRPr="00967A00">
        <w:rPr>
          <w:rFonts w:ascii="Arial" w:hAnsi="Arial" w:cs="Arial"/>
        </w:rPr>
        <w:t>pandémia</w:t>
      </w:r>
      <w:proofErr w:type="spellEnd"/>
      <w:r w:rsidRPr="00967A00">
        <w:rPr>
          <w:rFonts w:ascii="Arial" w:hAnsi="Arial" w:cs="Arial"/>
        </w:rPr>
        <w:t xml:space="preserve"> időszaka alatt a tájékoztatásban és a szociális szolgáltatásban szerzett tapasztalat, valamint a nagy számú önkéntes toborzás és munkavégzés. Ezekre a szolgáltatásokra nagyobb hangsúlyt helyezünk a Gazdasági Program időszakában.</w:t>
      </w:r>
    </w:p>
    <w:p w14:paraId="79A8F7FF" w14:textId="77777777" w:rsidR="003311B9" w:rsidRPr="00967A00" w:rsidRDefault="003311B9" w:rsidP="00D474E0">
      <w:pPr>
        <w:jc w:val="both"/>
        <w:rPr>
          <w:rFonts w:ascii="Arial" w:hAnsi="Arial" w:cs="Arial"/>
        </w:rPr>
      </w:pPr>
    </w:p>
    <w:p w14:paraId="623EEE2A" w14:textId="77777777" w:rsidR="00D474E0" w:rsidRPr="00967A00" w:rsidRDefault="00D474E0" w:rsidP="00D474E0">
      <w:pPr>
        <w:jc w:val="both"/>
        <w:rPr>
          <w:rFonts w:ascii="Arial" w:hAnsi="Arial" w:cs="Arial"/>
          <w:b/>
        </w:rPr>
      </w:pPr>
      <w:r w:rsidRPr="00967A00">
        <w:rPr>
          <w:rFonts w:ascii="Arial" w:hAnsi="Arial" w:cs="Arial"/>
          <w:b/>
        </w:rPr>
        <w:t>Szociális ellátások, támogatások</w:t>
      </w:r>
      <w:bookmarkEnd w:id="44"/>
      <w:bookmarkEnd w:id="45"/>
    </w:p>
    <w:p w14:paraId="2343BD44" w14:textId="77777777" w:rsidR="00D474E0" w:rsidRPr="00967A00" w:rsidRDefault="00D474E0" w:rsidP="00D474E0">
      <w:pPr>
        <w:jc w:val="both"/>
        <w:rPr>
          <w:rFonts w:ascii="Arial" w:hAnsi="Arial" w:cs="Arial"/>
          <w:bCs/>
        </w:rPr>
      </w:pPr>
      <w:bookmarkStart w:id="46" w:name="pr2"/>
      <w:bookmarkStart w:id="47" w:name="pr713"/>
      <w:bookmarkStart w:id="48" w:name="pr714"/>
      <w:bookmarkStart w:id="49" w:name="pr715"/>
      <w:bookmarkStart w:id="50" w:name="pr716"/>
      <w:bookmarkEnd w:id="46"/>
      <w:bookmarkEnd w:id="47"/>
      <w:bookmarkEnd w:id="48"/>
      <w:bookmarkEnd w:id="49"/>
      <w:bookmarkEnd w:id="50"/>
      <w:r w:rsidRPr="00967A00">
        <w:rPr>
          <w:rFonts w:ascii="Arial" w:hAnsi="Arial" w:cs="Arial"/>
        </w:rPr>
        <w:t xml:space="preserve">A szociális törvény módosításával megszűnt az állam általi szociális segélyezés. A törvényi módosításnak megfelelően a Képviselő-testület megalkotta a </w:t>
      </w:r>
      <w:r w:rsidRPr="00967A00">
        <w:rPr>
          <w:rFonts w:ascii="Arial" w:hAnsi="Arial" w:cs="Arial"/>
          <w:bCs/>
        </w:rPr>
        <w:t xml:space="preserve">7/2015. (II. </w:t>
      </w:r>
      <w:r w:rsidR="00912460" w:rsidRPr="00967A00">
        <w:rPr>
          <w:rFonts w:ascii="Arial" w:hAnsi="Arial" w:cs="Arial"/>
          <w:bCs/>
        </w:rPr>
        <w:t>27.) önkormányzati rendeletet a</w:t>
      </w:r>
      <w:r w:rsidRPr="00967A00">
        <w:rPr>
          <w:rFonts w:ascii="Arial" w:hAnsi="Arial" w:cs="Arial"/>
          <w:bCs/>
        </w:rPr>
        <w:t xml:space="preserve"> Zugló szociális és gyermekvédelmi pénzbeli, természetbeni támogatásainak és szociális ellátásainak szabályairól. </w:t>
      </w:r>
    </w:p>
    <w:p w14:paraId="78C0A4C7" w14:textId="77777777" w:rsidR="003311B9" w:rsidRPr="00967A00" w:rsidRDefault="003311B9" w:rsidP="00D474E0">
      <w:pPr>
        <w:jc w:val="both"/>
        <w:rPr>
          <w:rFonts w:ascii="Arial" w:hAnsi="Arial" w:cs="Arial"/>
        </w:rPr>
      </w:pPr>
    </w:p>
    <w:p w14:paraId="117E66A6" w14:textId="77777777" w:rsidR="00D474E0" w:rsidRPr="00967A00" w:rsidRDefault="00D474E0" w:rsidP="00D474E0">
      <w:pPr>
        <w:jc w:val="both"/>
        <w:rPr>
          <w:rFonts w:ascii="Arial" w:hAnsi="Arial" w:cs="Arial"/>
        </w:rPr>
      </w:pPr>
      <w:r w:rsidRPr="00967A00">
        <w:rPr>
          <w:rFonts w:ascii="Arial" w:hAnsi="Arial" w:cs="Arial"/>
        </w:rPr>
        <w:t>A hatályos szociális rendelete rendelkezései alapján biztosított szociális ellátások típusai</w:t>
      </w:r>
      <w:r w:rsidR="003311B9" w:rsidRPr="00967A00">
        <w:rPr>
          <w:rFonts w:ascii="Arial" w:hAnsi="Arial" w:cs="Arial"/>
        </w:rPr>
        <w:t xml:space="preserve"> a következők szerint alakulnak</w:t>
      </w:r>
      <w:r w:rsidRPr="00967A00">
        <w:rPr>
          <w:rFonts w:ascii="Arial" w:hAnsi="Arial" w:cs="Arial"/>
        </w:rPr>
        <w:t xml:space="preserve">: </w:t>
      </w:r>
    </w:p>
    <w:tbl>
      <w:tblPr>
        <w:tblW w:w="8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1"/>
        <w:gridCol w:w="3150"/>
        <w:gridCol w:w="1670"/>
      </w:tblGrid>
      <w:tr w:rsidR="00D474E0" w:rsidRPr="00967A00" w14:paraId="636579C2" w14:textId="77777777" w:rsidTr="00FD34EE">
        <w:trPr>
          <w:trHeight w:val="522"/>
          <w:jc w:val="center"/>
        </w:trPr>
        <w:tc>
          <w:tcPr>
            <w:tcW w:w="3341" w:type="dxa"/>
          </w:tcPr>
          <w:p w14:paraId="3934A7A0" w14:textId="77777777" w:rsidR="00D474E0" w:rsidRPr="00967A00" w:rsidRDefault="00D474E0" w:rsidP="00FD34EE">
            <w:pPr>
              <w:jc w:val="both"/>
              <w:rPr>
                <w:rFonts w:ascii="Arial" w:hAnsi="Arial" w:cs="Arial"/>
                <w:b/>
              </w:rPr>
            </w:pPr>
            <w:r w:rsidRPr="00967A00">
              <w:rPr>
                <w:rFonts w:ascii="Arial" w:hAnsi="Arial" w:cs="Arial"/>
                <w:b/>
              </w:rPr>
              <w:lastRenderedPageBreak/>
              <w:t>Szociális és gyermekvédelmi támogatások</w:t>
            </w:r>
          </w:p>
        </w:tc>
        <w:tc>
          <w:tcPr>
            <w:tcW w:w="3150" w:type="dxa"/>
          </w:tcPr>
          <w:p w14:paraId="340F7D3E" w14:textId="77777777" w:rsidR="00D474E0" w:rsidRPr="00967A00" w:rsidRDefault="00D474E0" w:rsidP="00FD34EE">
            <w:pPr>
              <w:jc w:val="both"/>
              <w:rPr>
                <w:rFonts w:ascii="Arial" w:hAnsi="Arial" w:cs="Arial"/>
                <w:b/>
              </w:rPr>
            </w:pPr>
            <w:r w:rsidRPr="00967A00">
              <w:rPr>
                <w:rFonts w:ascii="Arial" w:hAnsi="Arial" w:cs="Arial"/>
                <w:b/>
              </w:rPr>
              <w:t>Jogszabály</w:t>
            </w:r>
          </w:p>
        </w:tc>
        <w:tc>
          <w:tcPr>
            <w:tcW w:w="1670" w:type="dxa"/>
          </w:tcPr>
          <w:p w14:paraId="51447E60" w14:textId="77777777" w:rsidR="00D474E0" w:rsidRPr="00967A00" w:rsidRDefault="00D474E0" w:rsidP="00FD34EE">
            <w:pPr>
              <w:jc w:val="both"/>
              <w:rPr>
                <w:rFonts w:ascii="Arial" w:hAnsi="Arial" w:cs="Arial"/>
                <w:b/>
              </w:rPr>
            </w:pPr>
            <w:r w:rsidRPr="00967A00">
              <w:rPr>
                <w:rFonts w:ascii="Arial" w:hAnsi="Arial" w:cs="Arial"/>
                <w:b/>
              </w:rPr>
              <w:t>Kötelező (K)</w:t>
            </w:r>
          </w:p>
          <w:p w14:paraId="4BB11452" w14:textId="77777777" w:rsidR="00D474E0" w:rsidRPr="00967A00" w:rsidRDefault="00D474E0" w:rsidP="00FD34EE">
            <w:pPr>
              <w:jc w:val="both"/>
              <w:rPr>
                <w:rFonts w:ascii="Arial" w:hAnsi="Arial" w:cs="Arial"/>
              </w:rPr>
            </w:pPr>
            <w:r w:rsidRPr="00967A00">
              <w:rPr>
                <w:rFonts w:ascii="Arial" w:hAnsi="Arial" w:cs="Arial"/>
                <w:b/>
              </w:rPr>
              <w:t>Önként (Ö)</w:t>
            </w:r>
          </w:p>
        </w:tc>
      </w:tr>
      <w:tr w:rsidR="00D474E0" w:rsidRPr="00967A00" w14:paraId="337B4796" w14:textId="77777777" w:rsidTr="00FD34EE">
        <w:trPr>
          <w:jc w:val="center"/>
        </w:trPr>
        <w:tc>
          <w:tcPr>
            <w:tcW w:w="3341" w:type="dxa"/>
          </w:tcPr>
          <w:p w14:paraId="46FCFDDD" w14:textId="77777777" w:rsidR="00D474E0" w:rsidRPr="00967A00" w:rsidRDefault="00D474E0" w:rsidP="00FD34EE">
            <w:pPr>
              <w:jc w:val="both"/>
              <w:rPr>
                <w:rFonts w:ascii="Arial" w:hAnsi="Arial" w:cs="Arial"/>
              </w:rPr>
            </w:pPr>
            <w:r w:rsidRPr="00967A00">
              <w:rPr>
                <w:rFonts w:ascii="Arial" w:hAnsi="Arial" w:cs="Arial"/>
              </w:rPr>
              <w:t>Rendszeres lakásfenntartási támogatás</w:t>
            </w:r>
          </w:p>
        </w:tc>
        <w:tc>
          <w:tcPr>
            <w:tcW w:w="3150" w:type="dxa"/>
          </w:tcPr>
          <w:p w14:paraId="72A3E0D2"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24. §</w:t>
            </w:r>
          </w:p>
        </w:tc>
        <w:tc>
          <w:tcPr>
            <w:tcW w:w="1670" w:type="dxa"/>
          </w:tcPr>
          <w:p w14:paraId="13F4DAD1" w14:textId="77777777" w:rsidR="00D474E0" w:rsidRPr="00967A00" w:rsidRDefault="00D474E0" w:rsidP="00FD34EE">
            <w:pPr>
              <w:jc w:val="both"/>
              <w:rPr>
                <w:rFonts w:ascii="Arial" w:hAnsi="Arial" w:cs="Arial"/>
              </w:rPr>
            </w:pPr>
            <w:r w:rsidRPr="00967A00">
              <w:rPr>
                <w:rFonts w:ascii="Arial" w:hAnsi="Arial" w:cs="Arial"/>
              </w:rPr>
              <w:t>K</w:t>
            </w:r>
          </w:p>
        </w:tc>
      </w:tr>
      <w:tr w:rsidR="00D474E0" w:rsidRPr="00967A00" w14:paraId="1B4CB27E" w14:textId="77777777" w:rsidTr="00FD34EE">
        <w:trPr>
          <w:trHeight w:val="382"/>
          <w:jc w:val="center"/>
        </w:trPr>
        <w:tc>
          <w:tcPr>
            <w:tcW w:w="3341" w:type="dxa"/>
          </w:tcPr>
          <w:p w14:paraId="1B762028" w14:textId="77777777" w:rsidR="00D474E0" w:rsidRPr="00967A00" w:rsidRDefault="00D474E0" w:rsidP="00FD34EE">
            <w:pPr>
              <w:jc w:val="both"/>
              <w:rPr>
                <w:rFonts w:ascii="Arial" w:hAnsi="Arial" w:cs="Arial"/>
              </w:rPr>
            </w:pPr>
            <w:r w:rsidRPr="00967A00">
              <w:rPr>
                <w:rFonts w:ascii="Arial" w:hAnsi="Arial" w:cs="Arial"/>
              </w:rPr>
              <w:t>Ápolási díj</w:t>
            </w:r>
          </w:p>
        </w:tc>
        <w:tc>
          <w:tcPr>
            <w:tcW w:w="3150" w:type="dxa"/>
          </w:tcPr>
          <w:p w14:paraId="1DBC7021"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40/A. §</w:t>
            </w:r>
          </w:p>
        </w:tc>
        <w:tc>
          <w:tcPr>
            <w:tcW w:w="1670" w:type="dxa"/>
          </w:tcPr>
          <w:p w14:paraId="61267468" w14:textId="77777777" w:rsidR="00D474E0" w:rsidRPr="00967A00" w:rsidRDefault="00D474E0" w:rsidP="00FD34EE">
            <w:pPr>
              <w:jc w:val="both"/>
              <w:rPr>
                <w:rFonts w:ascii="Arial" w:hAnsi="Arial" w:cs="Arial"/>
              </w:rPr>
            </w:pPr>
            <w:r w:rsidRPr="00967A00">
              <w:rPr>
                <w:rFonts w:ascii="Arial" w:hAnsi="Arial" w:cs="Arial"/>
              </w:rPr>
              <w:t>K</w:t>
            </w:r>
          </w:p>
        </w:tc>
      </w:tr>
      <w:tr w:rsidR="00D474E0" w:rsidRPr="00967A00" w14:paraId="0F786889" w14:textId="77777777" w:rsidTr="00FD34EE">
        <w:trPr>
          <w:trHeight w:val="429"/>
          <w:jc w:val="center"/>
        </w:trPr>
        <w:tc>
          <w:tcPr>
            <w:tcW w:w="3341" w:type="dxa"/>
          </w:tcPr>
          <w:p w14:paraId="68685726" w14:textId="77777777" w:rsidR="00D474E0" w:rsidRPr="00967A00" w:rsidRDefault="00D474E0" w:rsidP="00FD34EE">
            <w:pPr>
              <w:jc w:val="both"/>
              <w:rPr>
                <w:rFonts w:ascii="Arial" w:hAnsi="Arial" w:cs="Arial"/>
              </w:rPr>
            </w:pPr>
            <w:r w:rsidRPr="00967A00">
              <w:rPr>
                <w:rFonts w:ascii="Arial" w:hAnsi="Arial" w:cs="Arial"/>
              </w:rPr>
              <w:t>Adósságkezelési szolgáltatás</w:t>
            </w:r>
          </w:p>
        </w:tc>
        <w:tc>
          <w:tcPr>
            <w:tcW w:w="3150" w:type="dxa"/>
          </w:tcPr>
          <w:p w14:paraId="05E442AC"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31. §</w:t>
            </w:r>
          </w:p>
        </w:tc>
        <w:tc>
          <w:tcPr>
            <w:tcW w:w="1670" w:type="dxa"/>
          </w:tcPr>
          <w:p w14:paraId="20DE693F" w14:textId="77777777" w:rsidR="00D474E0" w:rsidRPr="00967A00" w:rsidRDefault="00D474E0" w:rsidP="00FD34EE">
            <w:pPr>
              <w:jc w:val="both"/>
              <w:rPr>
                <w:rFonts w:ascii="Arial" w:hAnsi="Arial" w:cs="Arial"/>
              </w:rPr>
            </w:pPr>
            <w:r w:rsidRPr="00967A00">
              <w:rPr>
                <w:rFonts w:ascii="Arial" w:hAnsi="Arial" w:cs="Arial"/>
              </w:rPr>
              <w:t>K</w:t>
            </w:r>
          </w:p>
        </w:tc>
      </w:tr>
      <w:tr w:rsidR="00D474E0" w:rsidRPr="00967A00" w14:paraId="7E8A981F" w14:textId="77777777" w:rsidTr="00FD34EE">
        <w:trPr>
          <w:trHeight w:val="414"/>
          <w:jc w:val="center"/>
        </w:trPr>
        <w:tc>
          <w:tcPr>
            <w:tcW w:w="3341" w:type="dxa"/>
          </w:tcPr>
          <w:p w14:paraId="194F10A9" w14:textId="77777777" w:rsidR="00D474E0" w:rsidRPr="00967A00" w:rsidRDefault="00D474E0" w:rsidP="00FD34EE">
            <w:pPr>
              <w:jc w:val="both"/>
              <w:rPr>
                <w:rFonts w:ascii="Arial" w:hAnsi="Arial" w:cs="Arial"/>
              </w:rPr>
            </w:pPr>
            <w:r w:rsidRPr="00967A00">
              <w:rPr>
                <w:rFonts w:ascii="Arial" w:hAnsi="Arial" w:cs="Arial"/>
              </w:rPr>
              <w:t>Gyógyszertámogatás</w:t>
            </w:r>
          </w:p>
        </w:tc>
        <w:tc>
          <w:tcPr>
            <w:tcW w:w="3150" w:type="dxa"/>
          </w:tcPr>
          <w:p w14:paraId="093EE26A"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46/A. §</w:t>
            </w:r>
          </w:p>
        </w:tc>
        <w:tc>
          <w:tcPr>
            <w:tcW w:w="1670" w:type="dxa"/>
          </w:tcPr>
          <w:p w14:paraId="4C80A6C4" w14:textId="77777777" w:rsidR="00D474E0" w:rsidRPr="00967A00" w:rsidRDefault="00D474E0" w:rsidP="00FD34EE">
            <w:pPr>
              <w:jc w:val="both"/>
              <w:rPr>
                <w:rFonts w:ascii="Arial" w:hAnsi="Arial" w:cs="Arial"/>
              </w:rPr>
            </w:pPr>
            <w:r w:rsidRPr="00967A00">
              <w:rPr>
                <w:rFonts w:ascii="Arial" w:hAnsi="Arial" w:cs="Arial"/>
              </w:rPr>
              <w:t>K</w:t>
            </w:r>
          </w:p>
        </w:tc>
      </w:tr>
      <w:tr w:rsidR="00D474E0" w:rsidRPr="00967A00" w14:paraId="5E6E9F97" w14:textId="77777777" w:rsidTr="00FD34EE">
        <w:trPr>
          <w:trHeight w:val="847"/>
          <w:jc w:val="center"/>
        </w:trPr>
        <w:tc>
          <w:tcPr>
            <w:tcW w:w="3341" w:type="dxa"/>
          </w:tcPr>
          <w:p w14:paraId="25FAE52F" w14:textId="77777777" w:rsidR="00D474E0" w:rsidRPr="00967A00" w:rsidRDefault="00D474E0" w:rsidP="00FD34EE">
            <w:pPr>
              <w:jc w:val="both"/>
              <w:rPr>
                <w:rFonts w:ascii="Arial" w:hAnsi="Arial" w:cs="Arial"/>
              </w:rPr>
            </w:pPr>
            <w:r w:rsidRPr="00967A00">
              <w:rPr>
                <w:rFonts w:ascii="Arial" w:hAnsi="Arial" w:cs="Arial"/>
              </w:rPr>
              <w:t>Eseti szociális segély (rendkívüli települési támogatás)</w:t>
            </w:r>
          </w:p>
        </w:tc>
        <w:tc>
          <w:tcPr>
            <w:tcW w:w="3150" w:type="dxa"/>
          </w:tcPr>
          <w:p w14:paraId="253702BC"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41. §</w:t>
            </w:r>
          </w:p>
        </w:tc>
        <w:tc>
          <w:tcPr>
            <w:tcW w:w="1670" w:type="dxa"/>
          </w:tcPr>
          <w:p w14:paraId="4A70A4C9" w14:textId="77777777" w:rsidR="00D474E0" w:rsidRPr="00967A00" w:rsidRDefault="00D474E0" w:rsidP="00FD34EE">
            <w:pPr>
              <w:jc w:val="both"/>
              <w:rPr>
                <w:rFonts w:ascii="Arial" w:hAnsi="Arial" w:cs="Arial"/>
              </w:rPr>
            </w:pPr>
            <w:r w:rsidRPr="00967A00">
              <w:rPr>
                <w:rFonts w:ascii="Arial" w:hAnsi="Arial" w:cs="Arial"/>
              </w:rPr>
              <w:t>K</w:t>
            </w:r>
          </w:p>
        </w:tc>
      </w:tr>
      <w:tr w:rsidR="00D474E0" w:rsidRPr="00967A00" w14:paraId="55D4248E" w14:textId="77777777" w:rsidTr="00FD34EE">
        <w:trPr>
          <w:jc w:val="center"/>
        </w:trPr>
        <w:tc>
          <w:tcPr>
            <w:tcW w:w="3341" w:type="dxa"/>
          </w:tcPr>
          <w:p w14:paraId="54ED4543" w14:textId="77777777" w:rsidR="00D474E0" w:rsidRPr="00967A00" w:rsidRDefault="00D474E0" w:rsidP="00FD34EE">
            <w:pPr>
              <w:jc w:val="both"/>
              <w:rPr>
                <w:rFonts w:ascii="Arial" w:hAnsi="Arial" w:cs="Arial"/>
              </w:rPr>
            </w:pPr>
            <w:r w:rsidRPr="00967A00">
              <w:rPr>
                <w:rFonts w:ascii="Arial" w:hAnsi="Arial" w:cs="Arial"/>
              </w:rPr>
              <w:t>Köztemetés</w:t>
            </w:r>
          </w:p>
        </w:tc>
        <w:tc>
          <w:tcPr>
            <w:tcW w:w="3150" w:type="dxa"/>
          </w:tcPr>
          <w:p w14:paraId="2D86FA47" w14:textId="77777777" w:rsidR="00D474E0" w:rsidRPr="00967A00" w:rsidRDefault="00D474E0" w:rsidP="00FD34EE">
            <w:pPr>
              <w:jc w:val="both"/>
              <w:rPr>
                <w:rFonts w:ascii="Arial" w:hAnsi="Arial" w:cs="Arial"/>
              </w:rPr>
            </w:pPr>
            <w:r w:rsidRPr="00967A00">
              <w:rPr>
                <w:rFonts w:ascii="Arial" w:hAnsi="Arial" w:cs="Arial"/>
              </w:rPr>
              <w:t xml:space="preserve">Szt. 48. </w:t>
            </w:r>
            <w:proofErr w:type="gramStart"/>
            <w:r w:rsidRPr="00967A00">
              <w:rPr>
                <w:rFonts w:ascii="Arial" w:hAnsi="Arial" w:cs="Arial"/>
              </w:rPr>
              <w:t xml:space="preserve">§,  </w:t>
            </w:r>
            <w:proofErr w:type="spellStart"/>
            <w:r w:rsidRPr="00967A00">
              <w:rPr>
                <w:rFonts w:ascii="Arial" w:hAnsi="Arial" w:cs="Arial"/>
              </w:rPr>
              <w:t>Ör</w:t>
            </w:r>
            <w:proofErr w:type="spellEnd"/>
            <w:proofErr w:type="gramEnd"/>
            <w:r w:rsidRPr="00967A00">
              <w:rPr>
                <w:rFonts w:ascii="Arial" w:hAnsi="Arial" w:cs="Arial"/>
              </w:rPr>
              <w:t>. 52. §</w:t>
            </w:r>
          </w:p>
        </w:tc>
        <w:tc>
          <w:tcPr>
            <w:tcW w:w="1670" w:type="dxa"/>
          </w:tcPr>
          <w:p w14:paraId="2E3C2E97" w14:textId="77777777" w:rsidR="00D474E0" w:rsidRPr="00967A00" w:rsidRDefault="00D474E0" w:rsidP="00FD34EE">
            <w:pPr>
              <w:jc w:val="both"/>
              <w:rPr>
                <w:rFonts w:ascii="Arial" w:hAnsi="Arial" w:cs="Arial"/>
              </w:rPr>
            </w:pPr>
            <w:r w:rsidRPr="00967A00">
              <w:rPr>
                <w:rFonts w:ascii="Arial" w:hAnsi="Arial" w:cs="Arial"/>
              </w:rPr>
              <w:t>K</w:t>
            </w:r>
          </w:p>
        </w:tc>
      </w:tr>
      <w:tr w:rsidR="00D474E0" w:rsidRPr="00967A00" w14:paraId="7F9F643D" w14:textId="77777777" w:rsidTr="00FD34EE">
        <w:trPr>
          <w:jc w:val="center"/>
        </w:trPr>
        <w:tc>
          <w:tcPr>
            <w:tcW w:w="3341" w:type="dxa"/>
          </w:tcPr>
          <w:p w14:paraId="468B4349" w14:textId="77777777" w:rsidR="00D474E0" w:rsidRPr="00967A00" w:rsidRDefault="00D474E0" w:rsidP="00FD34EE">
            <w:pPr>
              <w:jc w:val="both"/>
              <w:rPr>
                <w:rFonts w:ascii="Arial" w:hAnsi="Arial" w:cs="Arial"/>
                <w:color w:val="000000"/>
              </w:rPr>
            </w:pPr>
            <w:r w:rsidRPr="00967A00">
              <w:rPr>
                <w:rFonts w:ascii="Arial" w:hAnsi="Arial" w:cs="Arial"/>
                <w:color w:val="000000"/>
              </w:rPr>
              <w:t>Tartásra kötelezett gyám támogatása</w:t>
            </w:r>
          </w:p>
        </w:tc>
        <w:tc>
          <w:tcPr>
            <w:tcW w:w="3150" w:type="dxa"/>
          </w:tcPr>
          <w:p w14:paraId="67A13058" w14:textId="77777777" w:rsidR="00D474E0" w:rsidRPr="00967A00" w:rsidRDefault="00D474E0" w:rsidP="00FD34EE">
            <w:pPr>
              <w:jc w:val="both"/>
              <w:rPr>
                <w:rFonts w:ascii="Arial" w:hAnsi="Arial" w:cs="Arial"/>
                <w:color w:val="000000"/>
              </w:rPr>
            </w:pPr>
            <w:r w:rsidRPr="00967A00">
              <w:rPr>
                <w:rFonts w:ascii="Arial" w:hAnsi="Arial" w:cs="Arial"/>
                <w:color w:val="000000"/>
              </w:rPr>
              <w:t>Gyvt. 20/B. §</w:t>
            </w:r>
          </w:p>
        </w:tc>
        <w:tc>
          <w:tcPr>
            <w:tcW w:w="1670" w:type="dxa"/>
          </w:tcPr>
          <w:p w14:paraId="2DC87E3B" w14:textId="77777777" w:rsidR="00D474E0" w:rsidRPr="00967A00" w:rsidRDefault="00D474E0" w:rsidP="00FD34EE">
            <w:pPr>
              <w:jc w:val="both"/>
              <w:rPr>
                <w:rFonts w:ascii="Arial" w:hAnsi="Arial" w:cs="Arial"/>
                <w:color w:val="000000"/>
              </w:rPr>
            </w:pPr>
            <w:r w:rsidRPr="00967A00">
              <w:rPr>
                <w:rFonts w:ascii="Arial" w:hAnsi="Arial" w:cs="Arial"/>
                <w:color w:val="000000"/>
              </w:rPr>
              <w:t xml:space="preserve">K </w:t>
            </w:r>
          </w:p>
        </w:tc>
      </w:tr>
      <w:tr w:rsidR="00D474E0" w:rsidRPr="00967A00" w14:paraId="21B26693" w14:textId="77777777" w:rsidTr="00FD34EE">
        <w:trPr>
          <w:trHeight w:val="563"/>
          <w:jc w:val="center"/>
        </w:trPr>
        <w:tc>
          <w:tcPr>
            <w:tcW w:w="3341" w:type="dxa"/>
          </w:tcPr>
          <w:p w14:paraId="20D56AF4" w14:textId="77777777" w:rsidR="00D474E0" w:rsidRPr="00967A00" w:rsidRDefault="00D474E0" w:rsidP="00FD34EE">
            <w:pPr>
              <w:jc w:val="both"/>
              <w:rPr>
                <w:rFonts w:ascii="Arial" w:hAnsi="Arial" w:cs="Arial"/>
              </w:rPr>
            </w:pPr>
            <w:r w:rsidRPr="00967A00">
              <w:rPr>
                <w:rFonts w:ascii="Arial" w:hAnsi="Arial" w:cs="Arial"/>
              </w:rPr>
              <w:t>Gyermekétkeztetési díjkedvezmény</w:t>
            </w:r>
          </w:p>
        </w:tc>
        <w:tc>
          <w:tcPr>
            <w:tcW w:w="3150" w:type="dxa"/>
          </w:tcPr>
          <w:p w14:paraId="3674D09B"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70. §</w:t>
            </w:r>
          </w:p>
        </w:tc>
        <w:tc>
          <w:tcPr>
            <w:tcW w:w="1670" w:type="dxa"/>
          </w:tcPr>
          <w:p w14:paraId="3A73AC77" w14:textId="77777777" w:rsidR="00D474E0" w:rsidRPr="00967A00" w:rsidRDefault="00D474E0" w:rsidP="00FD34EE">
            <w:pPr>
              <w:jc w:val="both"/>
              <w:rPr>
                <w:rFonts w:ascii="Arial" w:hAnsi="Arial" w:cs="Arial"/>
              </w:rPr>
            </w:pPr>
            <w:r w:rsidRPr="00967A00">
              <w:rPr>
                <w:rFonts w:ascii="Arial" w:hAnsi="Arial" w:cs="Arial"/>
              </w:rPr>
              <w:t>K</w:t>
            </w:r>
          </w:p>
          <w:p w14:paraId="02AC2920" w14:textId="77777777" w:rsidR="00D474E0" w:rsidRPr="00967A00" w:rsidRDefault="00D474E0" w:rsidP="00FD34EE">
            <w:pPr>
              <w:jc w:val="both"/>
              <w:rPr>
                <w:rFonts w:ascii="Arial" w:hAnsi="Arial" w:cs="Arial"/>
              </w:rPr>
            </w:pPr>
          </w:p>
        </w:tc>
      </w:tr>
      <w:tr w:rsidR="00D474E0" w:rsidRPr="00967A00" w14:paraId="02AB3D8A" w14:textId="77777777" w:rsidTr="00FD34EE">
        <w:trPr>
          <w:jc w:val="center"/>
        </w:trPr>
        <w:tc>
          <w:tcPr>
            <w:tcW w:w="3341" w:type="dxa"/>
          </w:tcPr>
          <w:p w14:paraId="5415E6DA" w14:textId="77777777" w:rsidR="00D474E0" w:rsidRPr="00967A00" w:rsidRDefault="00D474E0" w:rsidP="00FD34EE">
            <w:pPr>
              <w:jc w:val="both"/>
              <w:rPr>
                <w:rFonts w:ascii="Arial" w:hAnsi="Arial" w:cs="Arial"/>
              </w:rPr>
            </w:pPr>
            <w:r w:rsidRPr="00967A00">
              <w:rPr>
                <w:rFonts w:ascii="Arial" w:hAnsi="Arial" w:cs="Arial"/>
              </w:rPr>
              <w:t>Kárpótlás</w:t>
            </w:r>
          </w:p>
        </w:tc>
        <w:tc>
          <w:tcPr>
            <w:tcW w:w="3150" w:type="dxa"/>
          </w:tcPr>
          <w:p w14:paraId="674614AE" w14:textId="77777777" w:rsidR="00D474E0" w:rsidRPr="00967A00" w:rsidRDefault="00D474E0" w:rsidP="00FD34EE">
            <w:pPr>
              <w:jc w:val="both"/>
              <w:rPr>
                <w:rFonts w:ascii="Arial" w:hAnsi="Arial" w:cs="Arial"/>
                <w:color w:val="000000"/>
              </w:rPr>
            </w:pPr>
            <w:r w:rsidRPr="00967A00">
              <w:rPr>
                <w:rFonts w:ascii="Arial" w:hAnsi="Arial" w:cs="Arial"/>
                <w:color w:val="000000"/>
              </w:rPr>
              <w:t>93/1990. (XI. 21.) Korm. r.</w:t>
            </w:r>
          </w:p>
        </w:tc>
        <w:tc>
          <w:tcPr>
            <w:tcW w:w="1670" w:type="dxa"/>
          </w:tcPr>
          <w:p w14:paraId="06944F1A" w14:textId="77777777" w:rsidR="00D474E0" w:rsidRPr="00967A00" w:rsidRDefault="00D474E0" w:rsidP="00FD34EE">
            <w:pPr>
              <w:jc w:val="both"/>
              <w:rPr>
                <w:rFonts w:ascii="Arial" w:hAnsi="Arial" w:cs="Arial"/>
              </w:rPr>
            </w:pPr>
            <w:r w:rsidRPr="00967A00">
              <w:rPr>
                <w:rFonts w:ascii="Arial" w:hAnsi="Arial" w:cs="Arial"/>
              </w:rPr>
              <w:t>K</w:t>
            </w:r>
          </w:p>
        </w:tc>
      </w:tr>
      <w:tr w:rsidR="00D474E0" w:rsidRPr="00967A00" w14:paraId="19DC3CC2" w14:textId="77777777" w:rsidTr="00FD34EE">
        <w:trPr>
          <w:jc w:val="center"/>
        </w:trPr>
        <w:tc>
          <w:tcPr>
            <w:tcW w:w="3341" w:type="dxa"/>
          </w:tcPr>
          <w:p w14:paraId="7E64873C" w14:textId="77777777" w:rsidR="00D474E0" w:rsidRPr="00967A00" w:rsidRDefault="00D474E0" w:rsidP="00FD34EE">
            <w:pPr>
              <w:jc w:val="both"/>
              <w:rPr>
                <w:rFonts w:ascii="Arial" w:hAnsi="Arial" w:cs="Arial"/>
              </w:rPr>
            </w:pPr>
            <w:r w:rsidRPr="00967A00">
              <w:rPr>
                <w:rFonts w:ascii="Arial" w:hAnsi="Arial" w:cs="Arial"/>
              </w:rPr>
              <w:t>Bárányhimlő elleni</w:t>
            </w:r>
          </w:p>
          <w:p w14:paraId="71A4FA2A" w14:textId="77777777" w:rsidR="00D474E0" w:rsidRPr="00967A00" w:rsidRDefault="00D474E0" w:rsidP="00FD34EE">
            <w:pPr>
              <w:jc w:val="both"/>
              <w:rPr>
                <w:rFonts w:ascii="Arial" w:hAnsi="Arial" w:cs="Arial"/>
              </w:rPr>
            </w:pPr>
            <w:r w:rsidRPr="00967A00">
              <w:rPr>
                <w:rFonts w:ascii="Arial" w:hAnsi="Arial" w:cs="Arial"/>
              </w:rPr>
              <w:t>védőoltás támogatása</w:t>
            </w:r>
          </w:p>
        </w:tc>
        <w:tc>
          <w:tcPr>
            <w:tcW w:w="3150" w:type="dxa"/>
          </w:tcPr>
          <w:p w14:paraId="611E0748"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49/A. §</w:t>
            </w:r>
          </w:p>
        </w:tc>
        <w:tc>
          <w:tcPr>
            <w:tcW w:w="1670" w:type="dxa"/>
          </w:tcPr>
          <w:p w14:paraId="580A2FE5"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6E69DDF4" w14:textId="77777777" w:rsidTr="00FD34EE">
        <w:trPr>
          <w:jc w:val="center"/>
        </w:trPr>
        <w:tc>
          <w:tcPr>
            <w:tcW w:w="3341" w:type="dxa"/>
          </w:tcPr>
          <w:p w14:paraId="3113ACC7" w14:textId="77777777" w:rsidR="00D474E0" w:rsidRPr="00967A00" w:rsidRDefault="00D474E0" w:rsidP="00FD34EE">
            <w:pPr>
              <w:jc w:val="both"/>
              <w:rPr>
                <w:rFonts w:ascii="Arial" w:hAnsi="Arial" w:cs="Arial"/>
              </w:rPr>
            </w:pPr>
            <w:proofErr w:type="spellStart"/>
            <w:r w:rsidRPr="00967A00">
              <w:rPr>
                <w:rFonts w:ascii="Arial" w:hAnsi="Arial" w:cs="Arial"/>
              </w:rPr>
              <w:t>Bursa</w:t>
            </w:r>
            <w:proofErr w:type="spellEnd"/>
            <w:r w:rsidRPr="00967A00">
              <w:rPr>
                <w:rFonts w:ascii="Arial" w:hAnsi="Arial" w:cs="Arial"/>
              </w:rPr>
              <w:t xml:space="preserve"> Hungarica ösztöndíj pályázat</w:t>
            </w:r>
          </w:p>
        </w:tc>
        <w:tc>
          <w:tcPr>
            <w:tcW w:w="3150" w:type="dxa"/>
          </w:tcPr>
          <w:p w14:paraId="5AD82103" w14:textId="77777777" w:rsidR="00D474E0" w:rsidRPr="00967A00" w:rsidRDefault="00D474E0" w:rsidP="00FD34EE">
            <w:pPr>
              <w:jc w:val="both"/>
              <w:rPr>
                <w:rFonts w:ascii="Arial" w:hAnsi="Arial" w:cs="Arial"/>
                <w:color w:val="000000"/>
              </w:rPr>
            </w:pPr>
            <w:r w:rsidRPr="00967A00">
              <w:rPr>
                <w:rFonts w:ascii="Arial" w:hAnsi="Arial" w:cs="Arial"/>
                <w:color w:val="000000"/>
              </w:rPr>
              <w:t>felülvizsgálat szerinti</w:t>
            </w:r>
          </w:p>
        </w:tc>
        <w:tc>
          <w:tcPr>
            <w:tcW w:w="1670" w:type="dxa"/>
          </w:tcPr>
          <w:p w14:paraId="30775E50"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5ECA8EA7" w14:textId="77777777" w:rsidTr="00FD34EE">
        <w:trPr>
          <w:jc w:val="center"/>
        </w:trPr>
        <w:tc>
          <w:tcPr>
            <w:tcW w:w="3341" w:type="dxa"/>
          </w:tcPr>
          <w:p w14:paraId="6E74D100" w14:textId="77777777" w:rsidR="00D474E0" w:rsidRPr="00967A00" w:rsidRDefault="00D474E0" w:rsidP="00FD34EE">
            <w:pPr>
              <w:jc w:val="both"/>
              <w:rPr>
                <w:rFonts w:ascii="Arial" w:hAnsi="Arial" w:cs="Arial"/>
              </w:rPr>
            </w:pPr>
            <w:r w:rsidRPr="00967A00">
              <w:rPr>
                <w:rFonts w:ascii="Arial" w:hAnsi="Arial" w:cs="Arial"/>
              </w:rPr>
              <w:t>Fűtési szezonban történő időszaki támogatás</w:t>
            </w:r>
          </w:p>
        </w:tc>
        <w:tc>
          <w:tcPr>
            <w:tcW w:w="3150" w:type="dxa"/>
          </w:tcPr>
          <w:p w14:paraId="1282D47B"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30/A. §</w:t>
            </w:r>
          </w:p>
        </w:tc>
        <w:tc>
          <w:tcPr>
            <w:tcW w:w="1670" w:type="dxa"/>
          </w:tcPr>
          <w:p w14:paraId="401E2051"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27010243" w14:textId="77777777" w:rsidTr="00FD34EE">
        <w:trPr>
          <w:jc w:val="center"/>
        </w:trPr>
        <w:tc>
          <w:tcPr>
            <w:tcW w:w="3341" w:type="dxa"/>
          </w:tcPr>
          <w:p w14:paraId="1BCF8499" w14:textId="77777777" w:rsidR="00D474E0" w:rsidRPr="00967A00" w:rsidRDefault="00D474E0" w:rsidP="00FD34EE">
            <w:pPr>
              <w:jc w:val="both"/>
              <w:rPr>
                <w:rFonts w:ascii="Arial" w:hAnsi="Arial" w:cs="Arial"/>
              </w:rPr>
            </w:pPr>
            <w:r w:rsidRPr="00967A00">
              <w:rPr>
                <w:rFonts w:ascii="Arial" w:hAnsi="Arial" w:cs="Arial"/>
              </w:rPr>
              <w:t>Karácsonyi csomag (évi egyszeri természetbeni juttatás)</w:t>
            </w:r>
          </w:p>
        </w:tc>
        <w:tc>
          <w:tcPr>
            <w:tcW w:w="3150" w:type="dxa"/>
          </w:tcPr>
          <w:p w14:paraId="031E9297" w14:textId="77777777" w:rsidR="00D474E0" w:rsidRPr="00967A00" w:rsidRDefault="00D474E0" w:rsidP="00FD34EE">
            <w:pPr>
              <w:jc w:val="both"/>
              <w:rPr>
                <w:rFonts w:ascii="Arial" w:hAnsi="Arial" w:cs="Arial"/>
              </w:rPr>
            </w:pPr>
            <w:r w:rsidRPr="00967A00">
              <w:rPr>
                <w:rFonts w:ascii="Arial" w:hAnsi="Arial" w:cs="Arial"/>
              </w:rPr>
              <w:t xml:space="preserve">47/2016. (XI. 28.) </w:t>
            </w:r>
            <w:proofErr w:type="spellStart"/>
            <w:r w:rsidRPr="00967A00">
              <w:rPr>
                <w:rFonts w:ascii="Arial" w:hAnsi="Arial" w:cs="Arial"/>
              </w:rPr>
              <w:t>Ör</w:t>
            </w:r>
            <w:proofErr w:type="spellEnd"/>
            <w:r w:rsidRPr="00967A00">
              <w:rPr>
                <w:rFonts w:ascii="Arial" w:hAnsi="Arial" w:cs="Arial"/>
              </w:rPr>
              <w:t>.</w:t>
            </w:r>
          </w:p>
        </w:tc>
        <w:tc>
          <w:tcPr>
            <w:tcW w:w="1670" w:type="dxa"/>
          </w:tcPr>
          <w:p w14:paraId="46EA5664"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4E910FBC" w14:textId="77777777" w:rsidTr="00FD34EE">
        <w:trPr>
          <w:jc w:val="center"/>
        </w:trPr>
        <w:tc>
          <w:tcPr>
            <w:tcW w:w="3341" w:type="dxa"/>
          </w:tcPr>
          <w:p w14:paraId="6CC09D34" w14:textId="77777777" w:rsidR="00D474E0" w:rsidRPr="00967A00" w:rsidRDefault="00D474E0" w:rsidP="00FD34EE">
            <w:pPr>
              <w:jc w:val="both"/>
              <w:rPr>
                <w:rFonts w:ascii="Arial" w:hAnsi="Arial" w:cs="Arial"/>
              </w:rPr>
            </w:pPr>
            <w:r w:rsidRPr="00967A00">
              <w:rPr>
                <w:rFonts w:ascii="Arial" w:hAnsi="Arial" w:cs="Arial"/>
              </w:rPr>
              <w:t>Minimumjövedelem-juttatás</w:t>
            </w:r>
          </w:p>
        </w:tc>
        <w:tc>
          <w:tcPr>
            <w:tcW w:w="3150" w:type="dxa"/>
          </w:tcPr>
          <w:p w14:paraId="345BBE11"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16. §</w:t>
            </w:r>
          </w:p>
        </w:tc>
        <w:tc>
          <w:tcPr>
            <w:tcW w:w="1670" w:type="dxa"/>
          </w:tcPr>
          <w:p w14:paraId="3E97547D"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2427D416" w14:textId="77777777" w:rsidTr="00FD34EE">
        <w:trPr>
          <w:trHeight w:val="573"/>
          <w:jc w:val="center"/>
        </w:trPr>
        <w:tc>
          <w:tcPr>
            <w:tcW w:w="3341" w:type="dxa"/>
          </w:tcPr>
          <w:p w14:paraId="2E156E59" w14:textId="77777777" w:rsidR="00D474E0" w:rsidRPr="00967A00" w:rsidRDefault="00D474E0" w:rsidP="00FD34EE">
            <w:pPr>
              <w:jc w:val="both"/>
              <w:rPr>
                <w:rFonts w:ascii="Arial" w:hAnsi="Arial" w:cs="Arial"/>
              </w:rPr>
            </w:pPr>
            <w:r w:rsidRPr="00967A00">
              <w:rPr>
                <w:rFonts w:ascii="Arial" w:hAnsi="Arial" w:cs="Arial"/>
              </w:rPr>
              <w:t>Nagykorúvá váló személyek köszöntése</w:t>
            </w:r>
          </w:p>
        </w:tc>
        <w:tc>
          <w:tcPr>
            <w:tcW w:w="3150" w:type="dxa"/>
          </w:tcPr>
          <w:p w14:paraId="07371803"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54. §</w:t>
            </w:r>
          </w:p>
        </w:tc>
        <w:tc>
          <w:tcPr>
            <w:tcW w:w="1670" w:type="dxa"/>
          </w:tcPr>
          <w:p w14:paraId="67A0F019"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35C3A55A" w14:textId="77777777" w:rsidTr="00FD34EE">
        <w:trPr>
          <w:jc w:val="center"/>
        </w:trPr>
        <w:tc>
          <w:tcPr>
            <w:tcW w:w="3341" w:type="dxa"/>
          </w:tcPr>
          <w:p w14:paraId="27002423" w14:textId="77777777" w:rsidR="00D474E0" w:rsidRPr="00967A00" w:rsidRDefault="00D474E0" w:rsidP="00FD34EE">
            <w:pPr>
              <w:jc w:val="both"/>
              <w:rPr>
                <w:rFonts w:ascii="Arial" w:hAnsi="Arial" w:cs="Arial"/>
              </w:rPr>
            </w:pPr>
            <w:proofErr w:type="spellStart"/>
            <w:r w:rsidRPr="00967A00">
              <w:rPr>
                <w:rFonts w:ascii="Arial" w:hAnsi="Arial" w:cs="Arial"/>
              </w:rPr>
              <w:t>Pneomococcus</w:t>
            </w:r>
            <w:proofErr w:type="spellEnd"/>
            <w:r w:rsidRPr="00967A00">
              <w:rPr>
                <w:rFonts w:ascii="Arial" w:hAnsi="Arial" w:cs="Arial"/>
              </w:rPr>
              <w:t xml:space="preserve"> elleni védőoltás támogatása</w:t>
            </w:r>
          </w:p>
        </w:tc>
        <w:tc>
          <w:tcPr>
            <w:tcW w:w="3150" w:type="dxa"/>
          </w:tcPr>
          <w:p w14:paraId="4B772BE1"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49/B. §</w:t>
            </w:r>
          </w:p>
        </w:tc>
        <w:tc>
          <w:tcPr>
            <w:tcW w:w="1670" w:type="dxa"/>
          </w:tcPr>
          <w:p w14:paraId="35DB366C"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58B500B9" w14:textId="77777777" w:rsidTr="00FD34EE">
        <w:trPr>
          <w:jc w:val="center"/>
        </w:trPr>
        <w:tc>
          <w:tcPr>
            <w:tcW w:w="3341" w:type="dxa"/>
          </w:tcPr>
          <w:p w14:paraId="2DAB388D" w14:textId="77777777" w:rsidR="00D474E0" w:rsidRPr="00967A00" w:rsidRDefault="00D474E0" w:rsidP="00FD34EE">
            <w:pPr>
              <w:jc w:val="both"/>
              <w:rPr>
                <w:rFonts w:ascii="Arial" w:hAnsi="Arial" w:cs="Arial"/>
              </w:rPr>
            </w:pPr>
            <w:r w:rsidRPr="00967A00">
              <w:rPr>
                <w:rFonts w:ascii="Arial" w:hAnsi="Arial" w:cs="Arial"/>
              </w:rPr>
              <w:t>Szépkorú személyek elismerése</w:t>
            </w:r>
          </w:p>
        </w:tc>
        <w:tc>
          <w:tcPr>
            <w:tcW w:w="3150" w:type="dxa"/>
          </w:tcPr>
          <w:p w14:paraId="1CA53E4F"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50. §</w:t>
            </w:r>
          </w:p>
        </w:tc>
        <w:tc>
          <w:tcPr>
            <w:tcW w:w="1670" w:type="dxa"/>
          </w:tcPr>
          <w:p w14:paraId="0A542250"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05513A07" w14:textId="77777777" w:rsidTr="00FD34EE">
        <w:trPr>
          <w:jc w:val="center"/>
        </w:trPr>
        <w:tc>
          <w:tcPr>
            <w:tcW w:w="3341" w:type="dxa"/>
          </w:tcPr>
          <w:p w14:paraId="32E992BF" w14:textId="77777777" w:rsidR="00D474E0" w:rsidRPr="00967A00" w:rsidRDefault="00D474E0" w:rsidP="00FD34EE">
            <w:pPr>
              <w:jc w:val="both"/>
              <w:rPr>
                <w:rFonts w:ascii="Arial" w:hAnsi="Arial" w:cs="Arial"/>
              </w:rPr>
            </w:pPr>
            <w:r w:rsidRPr="00967A00">
              <w:rPr>
                <w:rFonts w:ascii="Arial" w:hAnsi="Arial" w:cs="Arial"/>
              </w:rPr>
              <w:t>Szociális kölcsön</w:t>
            </w:r>
          </w:p>
        </w:tc>
        <w:tc>
          <w:tcPr>
            <w:tcW w:w="3150" w:type="dxa"/>
          </w:tcPr>
          <w:p w14:paraId="45AF858C"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43. §</w:t>
            </w:r>
          </w:p>
        </w:tc>
        <w:tc>
          <w:tcPr>
            <w:tcW w:w="1670" w:type="dxa"/>
          </w:tcPr>
          <w:p w14:paraId="79A335BB"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613B3DB2" w14:textId="77777777" w:rsidTr="00FD34EE">
        <w:trPr>
          <w:jc w:val="center"/>
        </w:trPr>
        <w:tc>
          <w:tcPr>
            <w:tcW w:w="3341" w:type="dxa"/>
          </w:tcPr>
          <w:p w14:paraId="182BD205" w14:textId="77777777" w:rsidR="00D474E0" w:rsidRPr="00967A00" w:rsidRDefault="00D474E0" w:rsidP="00FD34EE">
            <w:pPr>
              <w:jc w:val="both"/>
              <w:rPr>
                <w:rFonts w:ascii="Arial" w:hAnsi="Arial" w:cs="Arial"/>
              </w:rPr>
            </w:pPr>
            <w:r w:rsidRPr="00967A00">
              <w:rPr>
                <w:rFonts w:ascii="Arial" w:hAnsi="Arial" w:cs="Arial"/>
              </w:rPr>
              <w:t>Születési támogatás</w:t>
            </w:r>
          </w:p>
        </w:tc>
        <w:tc>
          <w:tcPr>
            <w:tcW w:w="3150" w:type="dxa"/>
          </w:tcPr>
          <w:p w14:paraId="6424DB7D"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48. §</w:t>
            </w:r>
          </w:p>
        </w:tc>
        <w:tc>
          <w:tcPr>
            <w:tcW w:w="1670" w:type="dxa"/>
          </w:tcPr>
          <w:p w14:paraId="750523CC"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2AD7F2E4" w14:textId="77777777" w:rsidTr="00FD34EE">
        <w:trPr>
          <w:trHeight w:val="294"/>
          <w:jc w:val="center"/>
        </w:trPr>
        <w:tc>
          <w:tcPr>
            <w:tcW w:w="3341" w:type="dxa"/>
          </w:tcPr>
          <w:p w14:paraId="38BAC7C8" w14:textId="77777777" w:rsidR="00D474E0" w:rsidRPr="00967A00" w:rsidRDefault="00D474E0" w:rsidP="00FD34EE">
            <w:pPr>
              <w:jc w:val="both"/>
              <w:rPr>
                <w:rFonts w:ascii="Arial" w:hAnsi="Arial" w:cs="Arial"/>
              </w:rPr>
            </w:pPr>
            <w:r w:rsidRPr="00967A00">
              <w:rPr>
                <w:rFonts w:ascii="Arial" w:hAnsi="Arial" w:cs="Arial"/>
              </w:rPr>
              <w:t>Tanévkezdési támogatás</w:t>
            </w:r>
          </w:p>
        </w:tc>
        <w:tc>
          <w:tcPr>
            <w:tcW w:w="3150" w:type="dxa"/>
          </w:tcPr>
          <w:p w14:paraId="708F0FA2"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47. §</w:t>
            </w:r>
          </w:p>
        </w:tc>
        <w:tc>
          <w:tcPr>
            <w:tcW w:w="1670" w:type="dxa"/>
          </w:tcPr>
          <w:p w14:paraId="3B579ABC"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0D611472" w14:textId="77777777" w:rsidTr="00FD34EE">
        <w:trPr>
          <w:jc w:val="center"/>
        </w:trPr>
        <w:tc>
          <w:tcPr>
            <w:tcW w:w="3341" w:type="dxa"/>
          </w:tcPr>
          <w:p w14:paraId="398DF171" w14:textId="77777777" w:rsidR="00D474E0" w:rsidRPr="00967A00" w:rsidRDefault="00D474E0" w:rsidP="00FD34EE">
            <w:pPr>
              <w:jc w:val="both"/>
              <w:rPr>
                <w:rFonts w:ascii="Arial" w:hAnsi="Arial" w:cs="Arial"/>
              </w:rPr>
            </w:pPr>
            <w:r w:rsidRPr="00967A00">
              <w:rPr>
                <w:rFonts w:ascii="Arial" w:hAnsi="Arial" w:cs="Arial"/>
              </w:rPr>
              <w:t>Táboroztatási támogatás</w:t>
            </w:r>
          </w:p>
        </w:tc>
        <w:tc>
          <w:tcPr>
            <w:tcW w:w="3150" w:type="dxa"/>
          </w:tcPr>
          <w:p w14:paraId="15744303"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54/A. §</w:t>
            </w:r>
          </w:p>
        </w:tc>
        <w:tc>
          <w:tcPr>
            <w:tcW w:w="1670" w:type="dxa"/>
          </w:tcPr>
          <w:p w14:paraId="283B7E18"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70FF84BC" w14:textId="77777777" w:rsidTr="00FD34EE">
        <w:trPr>
          <w:jc w:val="center"/>
        </w:trPr>
        <w:tc>
          <w:tcPr>
            <w:tcW w:w="3341" w:type="dxa"/>
          </w:tcPr>
          <w:p w14:paraId="605A15F4" w14:textId="77777777" w:rsidR="00D474E0" w:rsidRPr="00967A00" w:rsidRDefault="00D474E0" w:rsidP="00FD34EE">
            <w:pPr>
              <w:jc w:val="both"/>
              <w:rPr>
                <w:rFonts w:ascii="Arial" w:hAnsi="Arial" w:cs="Arial"/>
              </w:rPr>
            </w:pPr>
            <w:r w:rsidRPr="00967A00">
              <w:rPr>
                <w:rFonts w:ascii="Arial" w:hAnsi="Arial" w:cs="Arial"/>
              </w:rPr>
              <w:t>Tűzifajuttatás</w:t>
            </w:r>
          </w:p>
        </w:tc>
        <w:tc>
          <w:tcPr>
            <w:tcW w:w="3150" w:type="dxa"/>
          </w:tcPr>
          <w:p w14:paraId="7B0928D9" w14:textId="77777777" w:rsidR="00D474E0" w:rsidRPr="00967A00" w:rsidRDefault="00D474E0" w:rsidP="00FD34EE">
            <w:pPr>
              <w:jc w:val="both"/>
              <w:rPr>
                <w:rFonts w:ascii="Arial" w:hAnsi="Arial" w:cs="Arial"/>
              </w:rPr>
            </w:pPr>
            <w:proofErr w:type="spellStart"/>
            <w:r w:rsidRPr="00967A00">
              <w:rPr>
                <w:rFonts w:ascii="Arial" w:hAnsi="Arial" w:cs="Arial"/>
              </w:rPr>
              <w:t>Ör</w:t>
            </w:r>
            <w:proofErr w:type="spellEnd"/>
            <w:r w:rsidRPr="00967A00">
              <w:rPr>
                <w:rFonts w:ascii="Arial" w:hAnsi="Arial" w:cs="Arial"/>
              </w:rPr>
              <w:t>. 53. §</w:t>
            </w:r>
          </w:p>
        </w:tc>
        <w:tc>
          <w:tcPr>
            <w:tcW w:w="1670" w:type="dxa"/>
          </w:tcPr>
          <w:p w14:paraId="29710CA9"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6584D679" w14:textId="77777777" w:rsidTr="00FD34EE">
        <w:trPr>
          <w:jc w:val="center"/>
        </w:trPr>
        <w:tc>
          <w:tcPr>
            <w:tcW w:w="3341" w:type="dxa"/>
          </w:tcPr>
          <w:p w14:paraId="15941C3B" w14:textId="77777777" w:rsidR="00D474E0" w:rsidRPr="00967A00" w:rsidRDefault="00D474E0" w:rsidP="00FD34EE">
            <w:pPr>
              <w:jc w:val="both"/>
              <w:rPr>
                <w:rFonts w:ascii="Arial" w:hAnsi="Arial" w:cs="Arial"/>
              </w:rPr>
            </w:pPr>
            <w:r w:rsidRPr="00967A00">
              <w:rPr>
                <w:rFonts w:ascii="Arial" w:hAnsi="Arial" w:cs="Arial"/>
              </w:rPr>
              <w:lastRenderedPageBreak/>
              <w:t>Zuglói nyugdíjasokat támogató alap</w:t>
            </w:r>
          </w:p>
        </w:tc>
        <w:tc>
          <w:tcPr>
            <w:tcW w:w="3150" w:type="dxa"/>
          </w:tcPr>
          <w:p w14:paraId="6E0BC7B1" w14:textId="77777777" w:rsidR="00D474E0" w:rsidRPr="00967A00" w:rsidRDefault="00D474E0" w:rsidP="00FD34EE">
            <w:pPr>
              <w:jc w:val="both"/>
              <w:rPr>
                <w:rFonts w:ascii="Arial" w:hAnsi="Arial" w:cs="Arial"/>
              </w:rPr>
            </w:pPr>
            <w:r w:rsidRPr="00967A00">
              <w:rPr>
                <w:rFonts w:ascii="Arial" w:hAnsi="Arial" w:cs="Arial"/>
              </w:rPr>
              <w:t xml:space="preserve"> </w:t>
            </w:r>
            <w:proofErr w:type="spellStart"/>
            <w:r w:rsidRPr="00967A00">
              <w:rPr>
                <w:rFonts w:ascii="Arial" w:hAnsi="Arial" w:cs="Arial"/>
              </w:rPr>
              <w:t>Ör</w:t>
            </w:r>
            <w:proofErr w:type="spellEnd"/>
            <w:r w:rsidRPr="00967A00">
              <w:rPr>
                <w:rFonts w:ascii="Arial" w:hAnsi="Arial" w:cs="Arial"/>
              </w:rPr>
              <w:t>. 50/B. §</w:t>
            </w:r>
          </w:p>
        </w:tc>
        <w:tc>
          <w:tcPr>
            <w:tcW w:w="1670" w:type="dxa"/>
          </w:tcPr>
          <w:p w14:paraId="54F8BD59" w14:textId="77777777" w:rsidR="00D474E0" w:rsidRPr="00967A00" w:rsidRDefault="00D474E0" w:rsidP="00FD34EE">
            <w:pPr>
              <w:jc w:val="both"/>
              <w:rPr>
                <w:rFonts w:ascii="Arial" w:hAnsi="Arial" w:cs="Arial"/>
              </w:rPr>
            </w:pPr>
            <w:r w:rsidRPr="00967A00">
              <w:rPr>
                <w:rFonts w:ascii="Arial" w:hAnsi="Arial" w:cs="Arial"/>
              </w:rPr>
              <w:t>Ö</w:t>
            </w:r>
          </w:p>
        </w:tc>
      </w:tr>
      <w:tr w:rsidR="00D474E0" w:rsidRPr="00967A00" w14:paraId="620C0656" w14:textId="77777777" w:rsidTr="00FD34EE">
        <w:trPr>
          <w:jc w:val="center"/>
        </w:trPr>
        <w:tc>
          <w:tcPr>
            <w:tcW w:w="3341" w:type="dxa"/>
          </w:tcPr>
          <w:p w14:paraId="3424C350" w14:textId="77777777" w:rsidR="00D474E0" w:rsidRPr="00967A00" w:rsidRDefault="00D474E0" w:rsidP="00FD34EE">
            <w:pPr>
              <w:jc w:val="both"/>
              <w:rPr>
                <w:rFonts w:ascii="Arial" w:hAnsi="Arial" w:cs="Arial"/>
              </w:rPr>
            </w:pPr>
            <w:r w:rsidRPr="00967A00">
              <w:rPr>
                <w:rFonts w:ascii="Arial" w:hAnsi="Arial" w:cs="Arial"/>
              </w:rPr>
              <w:t>Időskorúak év végi támogatása</w:t>
            </w:r>
          </w:p>
        </w:tc>
        <w:tc>
          <w:tcPr>
            <w:tcW w:w="3150" w:type="dxa"/>
          </w:tcPr>
          <w:p w14:paraId="0165A85C" w14:textId="77777777" w:rsidR="00D474E0" w:rsidRPr="00967A00" w:rsidRDefault="00D474E0" w:rsidP="00FD34EE">
            <w:pPr>
              <w:jc w:val="both"/>
              <w:rPr>
                <w:rFonts w:ascii="Arial" w:hAnsi="Arial" w:cs="Arial"/>
              </w:rPr>
            </w:pPr>
            <w:r w:rsidRPr="00967A00">
              <w:rPr>
                <w:rFonts w:ascii="Arial" w:hAnsi="Arial" w:cs="Arial"/>
              </w:rPr>
              <w:t xml:space="preserve"> 46</w:t>
            </w:r>
            <w:r w:rsidRPr="00967A00">
              <w:rPr>
                <w:rFonts w:ascii="Arial" w:hAnsi="Arial" w:cs="Arial"/>
                <w:color w:val="000000"/>
              </w:rPr>
              <w:t>/B. §</w:t>
            </w:r>
          </w:p>
        </w:tc>
        <w:tc>
          <w:tcPr>
            <w:tcW w:w="1670" w:type="dxa"/>
          </w:tcPr>
          <w:p w14:paraId="33F89229" w14:textId="77777777" w:rsidR="00D474E0" w:rsidRPr="00967A00" w:rsidRDefault="00D474E0" w:rsidP="00FD34EE">
            <w:pPr>
              <w:jc w:val="both"/>
              <w:rPr>
                <w:rFonts w:ascii="Arial" w:hAnsi="Arial" w:cs="Arial"/>
              </w:rPr>
            </w:pPr>
            <w:r w:rsidRPr="00967A00">
              <w:rPr>
                <w:rFonts w:ascii="Arial" w:hAnsi="Arial" w:cs="Arial"/>
              </w:rPr>
              <w:t>Ö</w:t>
            </w:r>
          </w:p>
        </w:tc>
      </w:tr>
    </w:tbl>
    <w:p w14:paraId="025BF59D" w14:textId="77777777" w:rsidR="00D474E0" w:rsidRPr="00967A00" w:rsidRDefault="00D474E0" w:rsidP="00D474E0">
      <w:pPr>
        <w:jc w:val="both"/>
        <w:rPr>
          <w:rFonts w:ascii="Arial" w:hAnsi="Arial" w:cs="Arial"/>
        </w:rPr>
      </w:pPr>
    </w:p>
    <w:p w14:paraId="1CEA3418" w14:textId="77777777" w:rsidR="00D474E0" w:rsidRPr="00967A00" w:rsidRDefault="00D474E0" w:rsidP="00D474E0">
      <w:pPr>
        <w:pStyle w:val="Szvegtrzs33"/>
        <w:spacing w:line="276" w:lineRule="auto"/>
        <w:rPr>
          <w:rFonts w:ascii="Arial" w:hAnsi="Arial" w:cs="Arial"/>
          <w:b/>
          <w:i w:val="0"/>
          <w:iCs/>
          <w:sz w:val="22"/>
          <w:szCs w:val="22"/>
        </w:rPr>
      </w:pPr>
      <w:r w:rsidRPr="00967A00">
        <w:rPr>
          <w:rFonts w:ascii="Arial" w:hAnsi="Arial" w:cs="Arial"/>
          <w:b/>
          <w:i w:val="0"/>
          <w:iCs/>
          <w:sz w:val="22"/>
          <w:szCs w:val="22"/>
        </w:rPr>
        <w:t>Gyermekétkeztetés támogatása</w:t>
      </w:r>
    </w:p>
    <w:p w14:paraId="5FDD4F11" w14:textId="77777777" w:rsidR="00F90B6D" w:rsidRPr="00967A00" w:rsidRDefault="00F90B6D" w:rsidP="00D474E0">
      <w:pPr>
        <w:pStyle w:val="Szvegtrzs33"/>
        <w:spacing w:line="276" w:lineRule="auto"/>
        <w:rPr>
          <w:rFonts w:ascii="Arial" w:hAnsi="Arial" w:cs="Arial"/>
          <w:b/>
          <w:i w:val="0"/>
          <w:iCs/>
          <w:sz w:val="22"/>
          <w:szCs w:val="22"/>
        </w:rPr>
      </w:pPr>
    </w:p>
    <w:p w14:paraId="482F218E" w14:textId="77777777" w:rsidR="00D474E0" w:rsidRPr="00967A00" w:rsidRDefault="00D474E0" w:rsidP="00D474E0">
      <w:pPr>
        <w:pStyle w:val="Szvegtrzs33"/>
        <w:spacing w:line="276" w:lineRule="auto"/>
        <w:rPr>
          <w:rFonts w:ascii="Arial" w:hAnsi="Arial" w:cs="Arial"/>
          <w:i w:val="0"/>
          <w:iCs/>
          <w:sz w:val="22"/>
          <w:szCs w:val="22"/>
        </w:rPr>
      </w:pPr>
      <w:r w:rsidRPr="00967A00">
        <w:rPr>
          <w:rFonts w:ascii="Arial" w:hAnsi="Arial" w:cs="Arial"/>
          <w:i w:val="0"/>
          <w:iCs/>
          <w:sz w:val="22"/>
          <w:szCs w:val="22"/>
        </w:rPr>
        <w:t xml:space="preserve">A Gyvt. 21/C. §-a alapján az önkormányzatok kötelesek a </w:t>
      </w:r>
      <w:proofErr w:type="spellStart"/>
      <w:r w:rsidRPr="00967A00">
        <w:rPr>
          <w:rFonts w:ascii="Arial" w:hAnsi="Arial" w:cs="Arial"/>
          <w:i w:val="0"/>
          <w:iCs/>
          <w:sz w:val="22"/>
          <w:szCs w:val="22"/>
        </w:rPr>
        <w:t>szünidei</w:t>
      </w:r>
      <w:proofErr w:type="spellEnd"/>
      <w:r w:rsidRPr="00967A00">
        <w:rPr>
          <w:rFonts w:ascii="Arial" w:hAnsi="Arial" w:cs="Arial"/>
          <w:i w:val="0"/>
          <w:iCs/>
          <w:sz w:val="22"/>
          <w:szCs w:val="22"/>
        </w:rPr>
        <w:t xml:space="preserve"> déli meleg főétkezést a hátrányos helyzetű és a halmozottan hátrányos helyzetű gyermek számára ingyenesen biztosítani. Ezen kívül további gyermekek, így különösen a rendszeres gyermekvédelmi kedvezményre jogosult gyermekek részére ingyenesen biztosíthatja. </w:t>
      </w:r>
    </w:p>
    <w:p w14:paraId="53273162" w14:textId="77777777" w:rsidR="00D474E0" w:rsidRPr="00967A00" w:rsidRDefault="00D474E0" w:rsidP="00D474E0">
      <w:pPr>
        <w:pStyle w:val="Szvegtrzs33"/>
        <w:spacing w:line="276" w:lineRule="auto"/>
        <w:rPr>
          <w:rFonts w:ascii="Arial" w:hAnsi="Arial" w:cs="Arial"/>
          <w:i w:val="0"/>
          <w:iCs/>
          <w:sz w:val="22"/>
          <w:szCs w:val="22"/>
        </w:rPr>
      </w:pPr>
      <w:r w:rsidRPr="00967A00">
        <w:rPr>
          <w:rFonts w:ascii="Arial" w:hAnsi="Arial" w:cs="Arial"/>
          <w:i w:val="0"/>
          <w:iCs/>
          <w:sz w:val="22"/>
          <w:szCs w:val="22"/>
        </w:rPr>
        <w:t xml:space="preserve">A jogszabályi kötelezettségen túl az önkormányzat a Zuglói Család- és Gyermekjóléti Központ részvételével a tavaszi, </w:t>
      </w:r>
      <w:r w:rsidRPr="00967A00">
        <w:rPr>
          <w:rFonts w:ascii="Arial" w:hAnsi="Arial" w:cs="Arial"/>
          <w:bCs/>
          <w:i w:val="0"/>
          <w:iCs/>
          <w:sz w:val="22"/>
          <w:szCs w:val="22"/>
        </w:rPr>
        <w:t>őszi,</w:t>
      </w:r>
      <w:r w:rsidRPr="00967A00">
        <w:rPr>
          <w:rFonts w:ascii="Arial" w:hAnsi="Arial" w:cs="Arial"/>
          <w:i w:val="0"/>
          <w:iCs/>
          <w:sz w:val="22"/>
          <w:szCs w:val="22"/>
        </w:rPr>
        <w:t xml:space="preserve"> téli szünetek munkaszüneti napjaira tartós élelmiszerekkel segíti a gyermekes családokat. </w:t>
      </w:r>
    </w:p>
    <w:p w14:paraId="219E4C8D" w14:textId="77777777" w:rsidR="00FD0C5F" w:rsidRPr="00967A00" w:rsidRDefault="00FD0C5F" w:rsidP="00D474E0">
      <w:pPr>
        <w:pStyle w:val="Szvegtrzs33"/>
        <w:spacing w:line="276" w:lineRule="auto"/>
        <w:rPr>
          <w:rFonts w:ascii="Arial" w:hAnsi="Arial" w:cs="Arial"/>
          <w:i w:val="0"/>
          <w:iCs/>
          <w:sz w:val="22"/>
          <w:szCs w:val="22"/>
        </w:rPr>
      </w:pPr>
    </w:p>
    <w:p w14:paraId="50EB8FCB" w14:textId="77777777" w:rsidR="00D474E0" w:rsidRPr="00967A00" w:rsidRDefault="00D474E0" w:rsidP="00D474E0">
      <w:pPr>
        <w:pStyle w:val="Szvegtrzs33"/>
        <w:spacing w:line="276" w:lineRule="auto"/>
        <w:rPr>
          <w:rFonts w:ascii="Arial" w:hAnsi="Arial" w:cs="Arial"/>
          <w:b/>
          <w:i w:val="0"/>
          <w:iCs/>
          <w:sz w:val="22"/>
          <w:szCs w:val="22"/>
        </w:rPr>
      </w:pPr>
      <w:r w:rsidRPr="00967A00">
        <w:rPr>
          <w:rFonts w:ascii="Arial" w:hAnsi="Arial" w:cs="Arial"/>
          <w:b/>
          <w:i w:val="0"/>
          <w:iCs/>
          <w:sz w:val="22"/>
          <w:szCs w:val="22"/>
        </w:rPr>
        <w:t>Oktatás, képzés támogatása</w:t>
      </w:r>
    </w:p>
    <w:p w14:paraId="77F83F07" w14:textId="77777777" w:rsidR="00F90B6D" w:rsidRPr="00967A00" w:rsidRDefault="00F90B6D" w:rsidP="00D474E0">
      <w:pPr>
        <w:pStyle w:val="Szvegtrzs33"/>
        <w:spacing w:line="276" w:lineRule="auto"/>
        <w:rPr>
          <w:rFonts w:ascii="Arial" w:hAnsi="Arial" w:cs="Arial"/>
          <w:b/>
          <w:i w:val="0"/>
          <w:iCs/>
          <w:sz w:val="22"/>
          <w:szCs w:val="22"/>
        </w:rPr>
      </w:pPr>
    </w:p>
    <w:p w14:paraId="0996D90C" w14:textId="77777777" w:rsidR="00D474E0" w:rsidRPr="00967A00" w:rsidRDefault="00D474E0" w:rsidP="00D474E0">
      <w:pPr>
        <w:autoSpaceDE w:val="0"/>
        <w:autoSpaceDN w:val="0"/>
        <w:adjustRightInd w:val="0"/>
        <w:jc w:val="both"/>
        <w:rPr>
          <w:rFonts w:ascii="Arial" w:hAnsi="Arial" w:cs="Arial"/>
        </w:rPr>
      </w:pPr>
      <w:r w:rsidRPr="00967A00">
        <w:rPr>
          <w:rFonts w:ascii="Arial" w:hAnsi="Arial" w:cs="Arial"/>
          <w:bCs/>
          <w:color w:val="00000A"/>
        </w:rPr>
        <w:t xml:space="preserve">A Képviselő-testület döntése alapján </w:t>
      </w:r>
      <w:r w:rsidRPr="00967A00">
        <w:rPr>
          <w:rFonts w:ascii="Arial" w:hAnsi="Arial" w:cs="Arial"/>
        </w:rPr>
        <w:t xml:space="preserve">tanulói képzési támogatásra jogosultak az általános iskolák felső </w:t>
      </w:r>
      <w:proofErr w:type="spellStart"/>
      <w:r w:rsidRPr="00967A00">
        <w:rPr>
          <w:rFonts w:ascii="Arial" w:hAnsi="Arial" w:cs="Arial"/>
        </w:rPr>
        <w:t>tagozatos</w:t>
      </w:r>
      <w:proofErr w:type="spellEnd"/>
      <w:r w:rsidRPr="00967A00">
        <w:rPr>
          <w:rFonts w:ascii="Arial" w:hAnsi="Arial" w:cs="Arial"/>
        </w:rPr>
        <w:t xml:space="preserve"> tanulói, és a felső tagozatoknak megfeleltethető középiskolai osztályok tanulói tanulmányi eredményük javítását ösztönző célból. </w:t>
      </w:r>
    </w:p>
    <w:p w14:paraId="7B114B3E" w14:textId="77777777" w:rsidR="00D474E0" w:rsidRPr="00967A00" w:rsidRDefault="00D474E0" w:rsidP="00D474E0">
      <w:pPr>
        <w:autoSpaceDE w:val="0"/>
        <w:autoSpaceDN w:val="0"/>
        <w:adjustRightInd w:val="0"/>
        <w:jc w:val="both"/>
        <w:rPr>
          <w:rFonts w:ascii="Arial" w:hAnsi="Arial" w:cs="Arial"/>
        </w:rPr>
      </w:pPr>
      <w:r w:rsidRPr="00967A00">
        <w:rPr>
          <w:rFonts w:ascii="Arial" w:hAnsi="Arial" w:cs="Arial"/>
        </w:rPr>
        <w:t>A felnőttképzésben részt vevő kerületi álláskeresők képzésük sikeres befejezése céljából képzési támogatásra jogosultak.</w:t>
      </w:r>
    </w:p>
    <w:p w14:paraId="618077F7" w14:textId="77777777" w:rsidR="00D474E0" w:rsidRPr="00967A00" w:rsidRDefault="00D474E0" w:rsidP="00D474E0">
      <w:pPr>
        <w:pStyle w:val="Szvegtrzs33"/>
        <w:spacing w:line="276" w:lineRule="auto"/>
        <w:rPr>
          <w:rFonts w:ascii="Arial" w:hAnsi="Arial" w:cs="Arial"/>
          <w:i w:val="0"/>
          <w:iCs/>
          <w:sz w:val="22"/>
          <w:szCs w:val="22"/>
        </w:rPr>
      </w:pPr>
    </w:p>
    <w:p w14:paraId="1887350C" w14:textId="77777777" w:rsidR="00D474E0" w:rsidRPr="00967A00" w:rsidRDefault="00D474E0" w:rsidP="00D474E0">
      <w:pPr>
        <w:spacing w:before="120" w:after="120" w:line="276" w:lineRule="auto"/>
        <w:jc w:val="both"/>
        <w:rPr>
          <w:rFonts w:ascii="Arial" w:hAnsi="Arial" w:cs="Arial"/>
          <w:b/>
          <w:bCs/>
        </w:rPr>
      </w:pPr>
      <w:r w:rsidRPr="00967A00">
        <w:rPr>
          <w:rFonts w:ascii="Arial" w:hAnsi="Arial" w:cs="Arial"/>
          <w:b/>
          <w:bCs/>
        </w:rPr>
        <w:t>Zuglói újszülöttek természetbeni támogatása</w:t>
      </w:r>
    </w:p>
    <w:p w14:paraId="160AB992" w14:textId="77777777" w:rsidR="00D474E0" w:rsidRPr="00967A00" w:rsidRDefault="00D474E0" w:rsidP="00D474E0">
      <w:pPr>
        <w:spacing w:before="120" w:after="120" w:line="276" w:lineRule="auto"/>
        <w:jc w:val="both"/>
        <w:rPr>
          <w:rFonts w:ascii="Arial" w:hAnsi="Arial" w:cs="Arial"/>
          <w:b/>
        </w:rPr>
      </w:pPr>
      <w:r w:rsidRPr="00967A00">
        <w:rPr>
          <w:rFonts w:ascii="Arial" w:hAnsi="Arial" w:cs="Arial"/>
        </w:rPr>
        <w:t>Az Önkormányzat a zuglói gyermek születése alkalmából egyszeri alkalommal kiegészítő természetbeni támogatást biztosít.</w:t>
      </w:r>
    </w:p>
    <w:p w14:paraId="347DCFF6" w14:textId="77777777" w:rsidR="00D474E0" w:rsidRPr="00967A00" w:rsidRDefault="00D474E0" w:rsidP="00D474E0">
      <w:pPr>
        <w:widowControl w:val="0"/>
        <w:tabs>
          <w:tab w:val="left" w:pos="9072"/>
        </w:tabs>
        <w:autoSpaceDE w:val="0"/>
        <w:autoSpaceDN w:val="0"/>
        <w:adjustRightInd w:val="0"/>
        <w:ind w:right="-20"/>
        <w:jc w:val="both"/>
        <w:rPr>
          <w:rFonts w:ascii="Arial" w:hAnsi="Arial" w:cs="Arial"/>
          <w:color w:val="000000"/>
        </w:rPr>
      </w:pPr>
      <w:r w:rsidRPr="00967A00">
        <w:rPr>
          <w:rFonts w:ascii="Arial" w:hAnsi="Arial" w:cs="Arial"/>
        </w:rPr>
        <w:t>A hazánkban 2020-ban megjelenő COVID 19 vírus miatt kihirdetett járványügyi vészhelyzet gazdasági, szociális és társadalmi hatásai egyelőre még nehezen megbecsülhetők, azonban arra mindenképp készülhetnek a szociális alapszolgáltatások, hogy az egyének szociális biztonsága átmenetileg, sokaknál tartósan megrendül, ami ellátási igényekkel jelentkezik az ellátásért felelős intézmények felé.</w:t>
      </w:r>
    </w:p>
    <w:p w14:paraId="599FD380" w14:textId="77777777" w:rsidR="008B6E73" w:rsidRPr="00967A00" w:rsidRDefault="008B6E73" w:rsidP="00D474E0">
      <w:pPr>
        <w:jc w:val="both"/>
        <w:rPr>
          <w:rFonts w:ascii="Arial" w:hAnsi="Arial" w:cs="Arial"/>
          <w:b/>
        </w:rPr>
      </w:pPr>
    </w:p>
    <w:p w14:paraId="6381CC1C" w14:textId="77777777" w:rsidR="00D474E0" w:rsidRPr="00967A00" w:rsidRDefault="00D474E0" w:rsidP="00D474E0">
      <w:pPr>
        <w:jc w:val="both"/>
        <w:rPr>
          <w:rFonts w:ascii="Arial" w:hAnsi="Arial" w:cs="Arial"/>
          <w:b/>
        </w:rPr>
      </w:pPr>
      <w:r w:rsidRPr="00967A00">
        <w:rPr>
          <w:rFonts w:ascii="Arial" w:hAnsi="Arial" w:cs="Arial"/>
          <w:b/>
        </w:rPr>
        <w:t xml:space="preserve">Szociális biztonság erősítése </w:t>
      </w:r>
    </w:p>
    <w:p w14:paraId="05803C9F" w14:textId="77777777" w:rsidR="00D474E0" w:rsidRPr="00967A00" w:rsidRDefault="00D474E0" w:rsidP="00D474E0">
      <w:pPr>
        <w:jc w:val="both"/>
        <w:rPr>
          <w:rFonts w:ascii="Arial" w:hAnsi="Arial" w:cs="Arial"/>
          <w:b/>
        </w:rPr>
      </w:pPr>
      <w:r w:rsidRPr="00967A00">
        <w:rPr>
          <w:rFonts w:ascii="Arial" w:hAnsi="Arial" w:cs="Arial"/>
          <w:b/>
        </w:rPr>
        <w:t>Családok, gyermekek érdekében</w:t>
      </w:r>
    </w:p>
    <w:p w14:paraId="23A24933" w14:textId="77777777" w:rsidR="00D474E0" w:rsidRPr="00967A00" w:rsidRDefault="00D474E0" w:rsidP="007954F6">
      <w:pPr>
        <w:numPr>
          <w:ilvl w:val="0"/>
          <w:numId w:val="18"/>
        </w:numPr>
        <w:spacing w:after="0" w:line="240" w:lineRule="auto"/>
        <w:jc w:val="both"/>
        <w:rPr>
          <w:rFonts w:ascii="Arial" w:hAnsi="Arial" w:cs="Arial"/>
          <w:b/>
        </w:rPr>
      </w:pPr>
      <w:r w:rsidRPr="00967A00">
        <w:rPr>
          <w:rFonts w:ascii="Arial" w:hAnsi="Arial" w:cs="Arial"/>
          <w:bCs/>
        </w:rPr>
        <w:t xml:space="preserve">a </w:t>
      </w:r>
      <w:r w:rsidRPr="00967A00">
        <w:rPr>
          <w:rFonts w:ascii="Arial" w:hAnsi="Arial" w:cs="Arial"/>
        </w:rPr>
        <w:t>családok</w:t>
      </w:r>
      <w:r w:rsidRPr="00967A00">
        <w:rPr>
          <w:rFonts w:ascii="Arial" w:hAnsi="Arial" w:cs="Arial"/>
          <w:bCs/>
        </w:rPr>
        <w:t xml:space="preserve"> életkörülményeinek javítása érdekében</w:t>
      </w:r>
      <w:r w:rsidRPr="00967A00">
        <w:rPr>
          <w:rFonts w:ascii="Arial" w:hAnsi="Arial" w:cs="Arial"/>
        </w:rPr>
        <w:t xml:space="preserve"> a kerület továbbra is biztosítani kívánja a rászorultak számára a meglévő különböző támogatásokat (lakásfenntartási, adósságkezelési támogatás, eseti </w:t>
      </w:r>
      <w:proofErr w:type="gramStart"/>
      <w:r w:rsidRPr="00967A00">
        <w:rPr>
          <w:rFonts w:ascii="Arial" w:hAnsi="Arial" w:cs="Arial"/>
        </w:rPr>
        <w:t>segély,</w:t>
      </w:r>
      <w:proofErr w:type="gramEnd"/>
      <w:r w:rsidRPr="00967A00">
        <w:rPr>
          <w:rFonts w:ascii="Arial" w:hAnsi="Arial" w:cs="Arial"/>
        </w:rPr>
        <w:t xml:space="preserve"> stb.)</w:t>
      </w:r>
      <w:r w:rsidRPr="00967A00">
        <w:rPr>
          <w:rFonts w:ascii="Arial" w:hAnsi="Arial" w:cs="Arial"/>
          <w:bCs/>
        </w:rPr>
        <w:t xml:space="preserve"> </w:t>
      </w:r>
    </w:p>
    <w:p w14:paraId="23DEEE2A" w14:textId="77777777" w:rsidR="00D474E0" w:rsidRPr="00967A00" w:rsidRDefault="00D474E0" w:rsidP="007954F6">
      <w:pPr>
        <w:numPr>
          <w:ilvl w:val="0"/>
          <w:numId w:val="18"/>
        </w:numPr>
        <w:spacing w:after="0" w:line="240" w:lineRule="auto"/>
        <w:jc w:val="both"/>
        <w:rPr>
          <w:rFonts w:ascii="Arial" w:hAnsi="Arial" w:cs="Arial"/>
          <w:b/>
        </w:rPr>
      </w:pPr>
      <w:r w:rsidRPr="00967A00">
        <w:rPr>
          <w:rFonts w:ascii="Arial" w:hAnsi="Arial" w:cs="Arial"/>
          <w:bCs/>
        </w:rPr>
        <w:t xml:space="preserve"> a gyermekintézmények férőhelyeinek (bölcsőde, óvoda) a demográfiai adatokhoz és az igényekhez történő igazítása,</w:t>
      </w:r>
    </w:p>
    <w:p w14:paraId="3A63836C" w14:textId="77777777" w:rsidR="00D474E0" w:rsidRPr="00967A00" w:rsidRDefault="00D474E0" w:rsidP="007954F6">
      <w:pPr>
        <w:numPr>
          <w:ilvl w:val="0"/>
          <w:numId w:val="18"/>
        </w:numPr>
        <w:spacing w:after="0" w:line="240" w:lineRule="auto"/>
        <w:jc w:val="both"/>
        <w:rPr>
          <w:rFonts w:ascii="Arial" w:hAnsi="Arial" w:cs="Arial"/>
          <w:b/>
        </w:rPr>
      </w:pPr>
      <w:r w:rsidRPr="00967A00">
        <w:rPr>
          <w:rFonts w:ascii="Arial" w:hAnsi="Arial" w:cs="Arial"/>
          <w:bCs/>
        </w:rPr>
        <w:t>a kerületi képzési támogatás rendszer fenntartása, a felsőoktatási hallgatói jogviszonyban álló és szociálisan rászoruló hallgatók támogatásával,</w:t>
      </w:r>
    </w:p>
    <w:p w14:paraId="16B588A0" w14:textId="77777777" w:rsidR="00D474E0" w:rsidRPr="00967A00" w:rsidRDefault="00D474E0" w:rsidP="007954F6">
      <w:pPr>
        <w:numPr>
          <w:ilvl w:val="0"/>
          <w:numId w:val="18"/>
        </w:numPr>
        <w:spacing w:after="0" w:line="240" w:lineRule="auto"/>
        <w:jc w:val="both"/>
        <w:rPr>
          <w:rFonts w:ascii="Arial" w:hAnsi="Arial" w:cs="Arial"/>
          <w:b/>
        </w:rPr>
      </w:pPr>
      <w:r w:rsidRPr="00967A00">
        <w:rPr>
          <w:rFonts w:ascii="Arial" w:hAnsi="Arial" w:cs="Arial"/>
          <w:bCs/>
        </w:rPr>
        <w:t xml:space="preserve">a rászoruló gyermekek részére a </w:t>
      </w:r>
      <w:proofErr w:type="spellStart"/>
      <w:r w:rsidRPr="00967A00">
        <w:rPr>
          <w:rFonts w:ascii="Arial" w:hAnsi="Arial" w:cs="Arial"/>
          <w:bCs/>
        </w:rPr>
        <w:t>szünidei</w:t>
      </w:r>
      <w:proofErr w:type="spellEnd"/>
      <w:r w:rsidRPr="00967A00">
        <w:rPr>
          <w:rFonts w:ascii="Arial" w:hAnsi="Arial" w:cs="Arial"/>
          <w:bCs/>
        </w:rPr>
        <w:t xml:space="preserve"> étkezés kiegészítő önkormányzati támogatásának fenntartása.</w:t>
      </w:r>
    </w:p>
    <w:p w14:paraId="4D47130D" w14:textId="77777777" w:rsidR="00D474E0" w:rsidRPr="00967A00" w:rsidRDefault="00D474E0" w:rsidP="00D474E0">
      <w:pPr>
        <w:ind w:left="360"/>
        <w:jc w:val="both"/>
        <w:rPr>
          <w:rFonts w:ascii="Arial" w:hAnsi="Arial" w:cs="Arial"/>
          <w:bCs/>
        </w:rPr>
      </w:pPr>
    </w:p>
    <w:p w14:paraId="3AB2CB04" w14:textId="77777777" w:rsidR="00F6277E" w:rsidRPr="00967A00" w:rsidRDefault="00F6277E" w:rsidP="00D474E0">
      <w:pPr>
        <w:ind w:left="360"/>
        <w:jc w:val="both"/>
        <w:rPr>
          <w:rFonts w:ascii="Arial" w:hAnsi="Arial" w:cs="Arial"/>
          <w:bCs/>
        </w:rPr>
      </w:pPr>
    </w:p>
    <w:p w14:paraId="78232481" w14:textId="77777777" w:rsidR="00F6277E" w:rsidRPr="00967A00" w:rsidRDefault="00F6277E" w:rsidP="00D474E0">
      <w:pPr>
        <w:ind w:left="360"/>
        <w:jc w:val="both"/>
        <w:rPr>
          <w:rFonts w:ascii="Arial" w:hAnsi="Arial" w:cs="Arial"/>
          <w:bCs/>
        </w:rPr>
      </w:pPr>
    </w:p>
    <w:p w14:paraId="773C50B6" w14:textId="77777777" w:rsidR="00D474E0" w:rsidRPr="00967A00" w:rsidRDefault="00D474E0" w:rsidP="00D474E0">
      <w:pPr>
        <w:ind w:left="360"/>
        <w:jc w:val="both"/>
        <w:rPr>
          <w:rFonts w:ascii="Arial" w:hAnsi="Arial" w:cs="Arial"/>
          <w:b/>
        </w:rPr>
      </w:pPr>
      <w:r w:rsidRPr="00967A00">
        <w:rPr>
          <w:rFonts w:ascii="Arial" w:hAnsi="Arial" w:cs="Arial"/>
          <w:b/>
        </w:rPr>
        <w:t>Idősek érdekében</w:t>
      </w:r>
    </w:p>
    <w:p w14:paraId="5FF14D07" w14:textId="77777777" w:rsidR="00D474E0" w:rsidRPr="00967A00" w:rsidRDefault="008B6E73" w:rsidP="00D474E0">
      <w:pPr>
        <w:ind w:left="360"/>
        <w:jc w:val="both"/>
        <w:rPr>
          <w:rFonts w:ascii="Arial" w:hAnsi="Arial" w:cs="Arial"/>
          <w:b/>
        </w:rPr>
      </w:pPr>
      <w:r w:rsidRPr="00967A00">
        <w:rPr>
          <w:rFonts w:ascii="Arial" w:hAnsi="Arial" w:cs="Arial"/>
          <w:b/>
        </w:rPr>
        <w:t xml:space="preserve">- </w:t>
      </w:r>
      <w:r w:rsidR="00D474E0" w:rsidRPr="00967A00">
        <w:rPr>
          <w:rFonts w:ascii="Arial" w:hAnsi="Arial" w:cs="Arial"/>
        </w:rPr>
        <w:t xml:space="preserve">az önkormányzat által működtetett Zuglói Szociális Szolgáltató Központ szociális szolgáltatásokat biztosító intézményrendszerének </w:t>
      </w:r>
      <w:proofErr w:type="gramStart"/>
      <w:r w:rsidR="00D474E0" w:rsidRPr="00967A00">
        <w:rPr>
          <w:rFonts w:ascii="Arial" w:hAnsi="Arial" w:cs="Arial"/>
        </w:rPr>
        <w:t>fejlesztése,</w:t>
      </w:r>
      <w:proofErr w:type="gramEnd"/>
      <w:r w:rsidR="00D474E0" w:rsidRPr="00967A00">
        <w:rPr>
          <w:rFonts w:ascii="Arial" w:hAnsi="Arial" w:cs="Arial"/>
        </w:rPr>
        <w:t xml:space="preserve"> és minőségibb szolgáltatás biztosítása,</w:t>
      </w:r>
    </w:p>
    <w:p w14:paraId="4724E992" w14:textId="77777777" w:rsidR="00D474E0" w:rsidRPr="00967A00" w:rsidRDefault="00D474E0" w:rsidP="00D474E0">
      <w:pPr>
        <w:ind w:left="360"/>
        <w:jc w:val="both"/>
        <w:rPr>
          <w:rFonts w:ascii="Arial" w:hAnsi="Arial" w:cs="Arial"/>
        </w:rPr>
      </w:pPr>
      <w:r w:rsidRPr="00967A00">
        <w:rPr>
          <w:rFonts w:ascii="Arial" w:hAnsi="Arial" w:cs="Arial"/>
        </w:rPr>
        <w:t xml:space="preserve">- az idősek ellátásban hiányosságot jelent, hogy a kerületben nem működik időskorúak gondozóháza, mely a szociális törvény alapján kötelező önkormányzati feladat, </w:t>
      </w:r>
    </w:p>
    <w:p w14:paraId="6E2172AF" w14:textId="77777777" w:rsidR="00D474E0" w:rsidRPr="00967A00" w:rsidRDefault="00D474E0" w:rsidP="00D474E0">
      <w:pPr>
        <w:tabs>
          <w:tab w:val="left" w:pos="2985"/>
        </w:tabs>
        <w:ind w:left="360"/>
        <w:jc w:val="both"/>
        <w:rPr>
          <w:rFonts w:ascii="Arial" w:hAnsi="Arial" w:cs="Arial"/>
        </w:rPr>
      </w:pPr>
      <w:r w:rsidRPr="00967A00">
        <w:rPr>
          <w:rFonts w:ascii="Arial" w:hAnsi="Arial" w:cs="Arial"/>
        </w:rPr>
        <w:t>- az idősek sérelmére elkövetett bűncselekmények, az áldozattá válás megelőzése érdekében, felvilágosító eladások tartása az idősek nappali ellátó intézményeiben,</w:t>
      </w:r>
    </w:p>
    <w:p w14:paraId="14398BF4" w14:textId="77777777" w:rsidR="00D474E0" w:rsidRPr="00967A00" w:rsidRDefault="00D474E0" w:rsidP="00D474E0">
      <w:pPr>
        <w:tabs>
          <w:tab w:val="left" w:pos="2985"/>
        </w:tabs>
        <w:ind w:left="360"/>
        <w:jc w:val="both"/>
        <w:rPr>
          <w:rFonts w:ascii="Arial" w:hAnsi="Arial" w:cs="Arial"/>
        </w:rPr>
      </w:pPr>
      <w:r w:rsidRPr="00967A00">
        <w:rPr>
          <w:rFonts w:ascii="Arial" w:hAnsi="Arial" w:cs="Arial"/>
        </w:rPr>
        <w:t>- a jelzőrendszeres házi segítségnyújtás működtetése és az igényeknek megfelelő bővítése,</w:t>
      </w:r>
    </w:p>
    <w:p w14:paraId="7EBAC429" w14:textId="77777777" w:rsidR="00D474E0" w:rsidRPr="00967A00" w:rsidRDefault="00D474E0" w:rsidP="00D474E0">
      <w:pPr>
        <w:tabs>
          <w:tab w:val="left" w:pos="2985"/>
        </w:tabs>
        <w:ind w:left="360"/>
        <w:jc w:val="both"/>
        <w:rPr>
          <w:rFonts w:ascii="Arial" w:hAnsi="Arial" w:cs="Arial"/>
        </w:rPr>
      </w:pPr>
      <w:r w:rsidRPr="00967A00">
        <w:rPr>
          <w:rFonts w:ascii="Arial" w:hAnsi="Arial" w:cs="Arial"/>
        </w:rPr>
        <w:t>- a tartósan idős vagy beteg családtagot gondozó hozzátartozók mentális megsegítése</w:t>
      </w:r>
    </w:p>
    <w:p w14:paraId="5E0465C2" w14:textId="77777777" w:rsidR="00D474E0" w:rsidRPr="00967A00" w:rsidRDefault="00D474E0" w:rsidP="00D474E0">
      <w:pPr>
        <w:tabs>
          <w:tab w:val="left" w:pos="2985"/>
        </w:tabs>
        <w:ind w:left="360"/>
        <w:jc w:val="both"/>
        <w:rPr>
          <w:rFonts w:ascii="Arial" w:hAnsi="Arial" w:cs="Arial"/>
        </w:rPr>
      </w:pPr>
      <w:r w:rsidRPr="00967A00">
        <w:rPr>
          <w:rFonts w:ascii="Arial" w:hAnsi="Arial" w:cs="Arial"/>
        </w:rPr>
        <w:t>- az egészség megőrzése érdekében az ingyenes úszás lehetőségének biztosítása.</w:t>
      </w:r>
    </w:p>
    <w:p w14:paraId="69C0AFE5" w14:textId="77777777" w:rsidR="00D474E0" w:rsidRPr="00967A00" w:rsidRDefault="00D474E0" w:rsidP="00D474E0">
      <w:pPr>
        <w:tabs>
          <w:tab w:val="left" w:pos="2985"/>
        </w:tabs>
        <w:ind w:left="360"/>
        <w:jc w:val="both"/>
        <w:rPr>
          <w:rFonts w:ascii="Arial" w:hAnsi="Arial" w:cs="Arial"/>
        </w:rPr>
      </w:pPr>
      <w:r w:rsidRPr="00967A00">
        <w:rPr>
          <w:rFonts w:ascii="Arial" w:hAnsi="Arial" w:cs="Arial"/>
        </w:rPr>
        <w:t xml:space="preserve">- A </w:t>
      </w:r>
      <w:r w:rsidRPr="00967A00">
        <w:rPr>
          <w:rFonts w:ascii="Arial" w:hAnsi="Arial" w:cs="Arial"/>
          <w:b/>
        </w:rPr>
        <w:t>Zuglói Család- és Gyermekjóléti Központ</w:t>
      </w:r>
      <w:r w:rsidRPr="00967A00">
        <w:rPr>
          <w:rFonts w:ascii="Arial" w:hAnsi="Arial" w:cs="Arial"/>
        </w:rPr>
        <w:t xml:space="preserve"> bővített feladatai ellátáshoz a szükséges személyi és tárgyi feltételek biztosítása, továbbá a megfelelő munkavégzéshez a</w:t>
      </w:r>
      <w:r w:rsidR="00F90B6D" w:rsidRPr="00967A00">
        <w:rPr>
          <w:rFonts w:ascii="Arial" w:hAnsi="Arial" w:cs="Arial"/>
        </w:rPr>
        <w:t xml:space="preserve">z </w:t>
      </w:r>
      <w:r w:rsidRPr="00967A00">
        <w:rPr>
          <w:rFonts w:ascii="Arial" w:hAnsi="Arial" w:cs="Arial"/>
        </w:rPr>
        <w:t>infrastruktúra és</w:t>
      </w:r>
      <w:r w:rsidR="00F90B6D" w:rsidRPr="00967A00">
        <w:rPr>
          <w:rFonts w:ascii="Arial" w:hAnsi="Arial" w:cs="Arial"/>
        </w:rPr>
        <w:t xml:space="preserve"> az informatikai rendszer (hardv</w:t>
      </w:r>
      <w:r w:rsidRPr="00967A00">
        <w:rPr>
          <w:rFonts w:ascii="Arial" w:hAnsi="Arial" w:cs="Arial"/>
        </w:rPr>
        <w:t>er, szoftver) kiépítése</w:t>
      </w:r>
    </w:p>
    <w:p w14:paraId="2028DE07" w14:textId="77777777" w:rsidR="00D474E0" w:rsidRPr="00967A00" w:rsidRDefault="00D474E0" w:rsidP="00D474E0">
      <w:pPr>
        <w:tabs>
          <w:tab w:val="left" w:pos="2985"/>
        </w:tabs>
        <w:ind w:left="360"/>
        <w:jc w:val="both"/>
        <w:rPr>
          <w:rFonts w:ascii="Arial" w:hAnsi="Arial" w:cs="Arial"/>
        </w:rPr>
      </w:pPr>
      <w:r w:rsidRPr="00967A00">
        <w:rPr>
          <w:rFonts w:ascii="Arial" w:hAnsi="Arial" w:cs="Arial"/>
        </w:rPr>
        <w:t xml:space="preserve"> </w:t>
      </w:r>
      <w:r w:rsidRPr="00967A00">
        <w:rPr>
          <w:rFonts w:ascii="Arial" w:hAnsi="Arial" w:cs="Arial"/>
          <w:b/>
        </w:rPr>
        <w:t>- Zuglói Kábítószerügyi Egyeztető Fórum</w:t>
      </w:r>
      <w:r w:rsidRPr="00967A00">
        <w:rPr>
          <w:rFonts w:ascii="Arial" w:hAnsi="Arial" w:cs="Arial"/>
        </w:rPr>
        <w:t xml:space="preserve"> céljainak megvalósításához kábítószerügyi koncepció elfogadása. </w:t>
      </w:r>
    </w:p>
    <w:p w14:paraId="5ADA735B" w14:textId="77777777" w:rsidR="00FD0C5F" w:rsidRPr="00967A00" w:rsidRDefault="00FD0C5F" w:rsidP="00D474E0">
      <w:pPr>
        <w:jc w:val="both"/>
        <w:rPr>
          <w:rFonts w:ascii="Arial" w:hAnsi="Arial" w:cs="Arial"/>
          <w:b/>
        </w:rPr>
      </w:pPr>
    </w:p>
    <w:p w14:paraId="09884879" w14:textId="77777777" w:rsidR="00D474E0" w:rsidRPr="00967A00" w:rsidRDefault="00D474E0" w:rsidP="008B6C4D">
      <w:pPr>
        <w:jc w:val="both"/>
        <w:rPr>
          <w:rFonts w:ascii="Arial" w:hAnsi="Arial" w:cs="Arial"/>
        </w:rPr>
      </w:pPr>
      <w:r w:rsidRPr="00967A00">
        <w:rPr>
          <w:rFonts w:ascii="Arial" w:hAnsi="Arial" w:cs="Arial"/>
          <w:b/>
        </w:rPr>
        <w:t>A Helyi Esélyegyenlőségi Program Intézkedési Tervében foglaltakra figyelemmel is:</w:t>
      </w:r>
    </w:p>
    <w:p w14:paraId="4C50F856" w14:textId="77777777" w:rsidR="00D474E0" w:rsidRPr="00967A00" w:rsidRDefault="00D474E0" w:rsidP="007954F6">
      <w:pPr>
        <w:numPr>
          <w:ilvl w:val="0"/>
          <w:numId w:val="18"/>
        </w:numPr>
        <w:spacing w:after="0" w:line="240" w:lineRule="auto"/>
        <w:jc w:val="both"/>
        <w:rPr>
          <w:rFonts w:ascii="Arial" w:hAnsi="Arial" w:cs="Arial"/>
          <w:b/>
        </w:rPr>
      </w:pPr>
      <w:r w:rsidRPr="00967A00">
        <w:rPr>
          <w:rFonts w:ascii="Arial" w:hAnsi="Arial" w:cs="Arial"/>
          <w:bCs/>
        </w:rPr>
        <w:t>hátrányos helyzetű gyermekek felzárkóztatására tanoda megvalósítása,</w:t>
      </w:r>
    </w:p>
    <w:p w14:paraId="5953E5CA" w14:textId="77777777" w:rsidR="00D474E0" w:rsidRPr="00967A00" w:rsidRDefault="00D474E0" w:rsidP="007954F6">
      <w:pPr>
        <w:numPr>
          <w:ilvl w:val="0"/>
          <w:numId w:val="18"/>
        </w:numPr>
        <w:spacing w:after="0" w:line="240" w:lineRule="auto"/>
        <w:jc w:val="both"/>
        <w:rPr>
          <w:rFonts w:ascii="Arial" w:hAnsi="Arial" w:cs="Arial"/>
          <w:b/>
        </w:rPr>
      </w:pPr>
      <w:r w:rsidRPr="00967A00">
        <w:rPr>
          <w:rFonts w:ascii="Arial" w:hAnsi="Arial" w:cs="Arial"/>
          <w:bCs/>
        </w:rPr>
        <w:t xml:space="preserve">valamennyi gyermek részére a kerületi táborok (nyári </w:t>
      </w:r>
      <w:proofErr w:type="spellStart"/>
      <w:r w:rsidRPr="00967A00">
        <w:rPr>
          <w:rFonts w:ascii="Arial" w:hAnsi="Arial" w:cs="Arial"/>
          <w:bCs/>
        </w:rPr>
        <w:t>napközis</w:t>
      </w:r>
      <w:proofErr w:type="spellEnd"/>
      <w:r w:rsidRPr="00967A00">
        <w:rPr>
          <w:rFonts w:ascii="Arial" w:hAnsi="Arial" w:cs="Arial"/>
          <w:bCs/>
        </w:rPr>
        <w:t>, soltvadkerti tábor) igény alapján történő fejlesztése, a programok sokszínűségének a biztosításával,</w:t>
      </w:r>
    </w:p>
    <w:p w14:paraId="02A35B77" w14:textId="77777777" w:rsidR="00D474E0" w:rsidRPr="00967A00" w:rsidRDefault="00D474E0" w:rsidP="007954F6">
      <w:pPr>
        <w:numPr>
          <w:ilvl w:val="0"/>
          <w:numId w:val="18"/>
        </w:numPr>
        <w:spacing w:after="0" w:line="240" w:lineRule="auto"/>
        <w:jc w:val="both"/>
        <w:rPr>
          <w:rFonts w:ascii="Arial" w:hAnsi="Arial" w:cs="Arial"/>
          <w:b/>
        </w:rPr>
      </w:pPr>
      <w:r w:rsidRPr="00967A00">
        <w:rPr>
          <w:rFonts w:ascii="Arial" w:hAnsi="Arial" w:cs="Arial"/>
        </w:rPr>
        <w:t>a közalkalmazotti munkavállalók és köztisztviselői jogviszonyban állók érzékenyítése a megváltozott társadalmi viszonyok, és a szociálisan rászorulók körének folyamatos emelkedése, és a feladatellátás bővülése okán,</w:t>
      </w:r>
    </w:p>
    <w:p w14:paraId="4FF898FB" w14:textId="77777777" w:rsidR="00D474E0" w:rsidRPr="00967A00" w:rsidRDefault="00D474E0" w:rsidP="007954F6">
      <w:pPr>
        <w:numPr>
          <w:ilvl w:val="0"/>
          <w:numId w:val="18"/>
        </w:numPr>
        <w:spacing w:after="0" w:line="240" w:lineRule="auto"/>
        <w:jc w:val="both"/>
        <w:rPr>
          <w:rFonts w:ascii="Arial" w:hAnsi="Arial" w:cs="Arial"/>
          <w:b/>
        </w:rPr>
      </w:pPr>
      <w:r w:rsidRPr="00967A00">
        <w:rPr>
          <w:rFonts w:ascii="Arial" w:hAnsi="Arial" w:cs="Arial"/>
        </w:rPr>
        <w:t>ösztönzés a fogyatékos személyek foglalkoztatására az önkormányzat valamennyi területén,</w:t>
      </w:r>
    </w:p>
    <w:p w14:paraId="0F11AA3C" w14:textId="77777777" w:rsidR="00D474E0" w:rsidRPr="00967A00" w:rsidRDefault="00D474E0" w:rsidP="007954F6">
      <w:pPr>
        <w:numPr>
          <w:ilvl w:val="0"/>
          <w:numId w:val="18"/>
        </w:numPr>
        <w:spacing w:after="0" w:line="240" w:lineRule="auto"/>
        <w:jc w:val="both"/>
        <w:rPr>
          <w:rFonts w:ascii="Arial" w:hAnsi="Arial" w:cs="Arial"/>
          <w:b/>
        </w:rPr>
      </w:pPr>
      <w:r w:rsidRPr="00967A00">
        <w:rPr>
          <w:rFonts w:ascii="Arial" w:hAnsi="Arial" w:cs="Arial"/>
        </w:rPr>
        <w:t>akadálymentesítés a teljes intézményhálózat vonatkozásával.</w:t>
      </w:r>
    </w:p>
    <w:p w14:paraId="33BC6A22" w14:textId="77777777" w:rsidR="00D474E0" w:rsidRPr="00967A00" w:rsidRDefault="00D474E0" w:rsidP="00D474E0">
      <w:pPr>
        <w:pStyle w:val="Listaszerbekezds"/>
        <w:rPr>
          <w:rFonts w:ascii="Arial" w:hAnsi="Arial" w:cs="Arial"/>
          <w:b/>
        </w:rPr>
      </w:pPr>
    </w:p>
    <w:p w14:paraId="5E4065E1" w14:textId="77777777" w:rsidR="008B6E73" w:rsidRPr="00967A00" w:rsidRDefault="008B6E73">
      <w:pPr>
        <w:rPr>
          <w:rFonts w:ascii="Arial" w:hAnsi="Arial" w:cs="Arial"/>
          <w:b/>
        </w:rPr>
      </w:pPr>
      <w:r w:rsidRPr="00967A00">
        <w:rPr>
          <w:rFonts w:ascii="Arial" w:hAnsi="Arial" w:cs="Arial"/>
          <w:b/>
        </w:rPr>
        <w:br w:type="page"/>
      </w:r>
    </w:p>
    <w:p w14:paraId="6791462C" w14:textId="77777777" w:rsidR="00EA7B97" w:rsidRPr="00967A00" w:rsidRDefault="006219FF" w:rsidP="007954F6">
      <w:pPr>
        <w:pStyle w:val="Cmsor1"/>
        <w:numPr>
          <w:ilvl w:val="0"/>
          <w:numId w:val="20"/>
        </w:numPr>
        <w:rPr>
          <w:rFonts w:ascii="Arial" w:hAnsi="Arial" w:cs="Arial"/>
          <w:b/>
          <w:color w:val="auto"/>
          <w:sz w:val="22"/>
          <w:szCs w:val="22"/>
          <w:u w:val="single"/>
        </w:rPr>
      </w:pPr>
      <w:bookmarkStart w:id="51" w:name="_Toc50553547"/>
      <w:r w:rsidRPr="00967A00">
        <w:rPr>
          <w:rFonts w:ascii="Arial" w:hAnsi="Arial" w:cs="Arial"/>
          <w:b/>
          <w:color w:val="auto"/>
          <w:sz w:val="22"/>
          <w:szCs w:val="22"/>
          <w:u w:val="single"/>
        </w:rPr>
        <w:lastRenderedPageBreak/>
        <w:t xml:space="preserve">fejezet - </w:t>
      </w:r>
      <w:r w:rsidR="00C845E2" w:rsidRPr="00967A00">
        <w:rPr>
          <w:rFonts w:ascii="Arial" w:hAnsi="Arial" w:cs="Arial"/>
          <w:b/>
          <w:color w:val="auto"/>
          <w:sz w:val="22"/>
          <w:szCs w:val="22"/>
          <w:u w:val="single"/>
        </w:rPr>
        <w:t>A Gazdasági Program Hátt</w:t>
      </w:r>
      <w:r w:rsidR="00EA7B97" w:rsidRPr="00967A00">
        <w:rPr>
          <w:rFonts w:ascii="Arial" w:hAnsi="Arial" w:cs="Arial"/>
          <w:b/>
          <w:color w:val="auto"/>
          <w:sz w:val="22"/>
          <w:szCs w:val="22"/>
          <w:u w:val="single"/>
        </w:rPr>
        <w:t>ere</w:t>
      </w:r>
      <w:bookmarkEnd w:id="51"/>
    </w:p>
    <w:p w14:paraId="4B3DF33B" w14:textId="77777777" w:rsidR="006219FF" w:rsidRPr="00967A00" w:rsidRDefault="006219FF" w:rsidP="006219FF">
      <w:pPr>
        <w:pStyle w:val="Listaszerbekezds"/>
        <w:ind w:left="2138"/>
        <w:rPr>
          <w:rFonts w:ascii="Arial" w:hAnsi="Arial" w:cs="Arial"/>
          <w:b/>
          <w:u w:val="single"/>
        </w:rPr>
      </w:pPr>
    </w:p>
    <w:p w14:paraId="22A8F1D5" w14:textId="77777777" w:rsidR="00D37DCB" w:rsidRPr="00967A00" w:rsidRDefault="002B7CB3" w:rsidP="000933F4">
      <w:pPr>
        <w:pStyle w:val="Cmsor2"/>
        <w:rPr>
          <w:i w:val="0"/>
          <w:sz w:val="22"/>
          <w:szCs w:val="22"/>
          <w:u w:val="single"/>
        </w:rPr>
      </w:pPr>
      <w:bookmarkStart w:id="52" w:name="_Toc50553548"/>
      <w:r w:rsidRPr="00967A00">
        <w:rPr>
          <w:i w:val="0"/>
          <w:sz w:val="22"/>
          <w:szCs w:val="22"/>
          <w:u w:val="single"/>
        </w:rPr>
        <w:t>M</w:t>
      </w:r>
      <w:r w:rsidR="00EA7B97" w:rsidRPr="00967A00">
        <w:rPr>
          <w:i w:val="0"/>
          <w:sz w:val="22"/>
          <w:szCs w:val="22"/>
          <w:u w:val="single"/>
        </w:rPr>
        <w:t>űködésfejlesztés</w:t>
      </w:r>
      <w:r w:rsidRPr="00967A00">
        <w:rPr>
          <w:i w:val="0"/>
          <w:sz w:val="22"/>
          <w:szCs w:val="22"/>
          <w:u w:val="single"/>
        </w:rPr>
        <w:t>i</w:t>
      </w:r>
      <w:r w:rsidR="00EA7B97" w:rsidRPr="00967A00">
        <w:rPr>
          <w:i w:val="0"/>
          <w:sz w:val="22"/>
          <w:szCs w:val="22"/>
          <w:u w:val="single"/>
        </w:rPr>
        <w:t xml:space="preserve"> </w:t>
      </w:r>
      <w:r w:rsidRPr="00967A00">
        <w:rPr>
          <w:i w:val="0"/>
          <w:sz w:val="22"/>
          <w:szCs w:val="22"/>
          <w:u w:val="single"/>
        </w:rPr>
        <w:t>célkitűzések</w:t>
      </w:r>
      <w:bookmarkEnd w:id="52"/>
    </w:p>
    <w:p w14:paraId="46523239" w14:textId="77777777" w:rsidR="003C0B12" w:rsidRPr="00967A00" w:rsidRDefault="003C0B12" w:rsidP="003C0B12">
      <w:pPr>
        <w:rPr>
          <w:rFonts w:ascii="Arial" w:hAnsi="Arial" w:cs="Arial"/>
          <w:lang w:eastAsia="hu-HU"/>
        </w:rPr>
      </w:pPr>
    </w:p>
    <w:p w14:paraId="5A5D973D" w14:textId="77777777" w:rsidR="006219FF" w:rsidRPr="00967A00" w:rsidRDefault="00FD0C5F" w:rsidP="005F3E00">
      <w:pPr>
        <w:pStyle w:val="Cmsor2"/>
        <w:rPr>
          <w:i w:val="0"/>
          <w:sz w:val="22"/>
          <w:szCs w:val="22"/>
        </w:rPr>
      </w:pPr>
      <w:bookmarkStart w:id="53" w:name="_Toc50553549"/>
      <w:r w:rsidRPr="00967A00">
        <w:rPr>
          <w:i w:val="0"/>
          <w:sz w:val="22"/>
          <w:szCs w:val="22"/>
        </w:rPr>
        <w:t>G</w:t>
      </w:r>
      <w:r w:rsidR="00C845E2" w:rsidRPr="00967A00">
        <w:rPr>
          <w:i w:val="0"/>
          <w:sz w:val="22"/>
          <w:szCs w:val="22"/>
        </w:rPr>
        <w:t xml:space="preserve">azdálkodás fejlesztés </w:t>
      </w:r>
      <w:r w:rsidR="0095258E" w:rsidRPr="00967A00">
        <w:rPr>
          <w:i w:val="0"/>
          <w:sz w:val="22"/>
          <w:szCs w:val="22"/>
        </w:rPr>
        <w:t>informatikai támogatása</w:t>
      </w:r>
      <w:bookmarkEnd w:id="53"/>
    </w:p>
    <w:p w14:paraId="537FD387" w14:textId="77777777" w:rsidR="00876B5D" w:rsidRPr="00967A00" w:rsidRDefault="00876B5D" w:rsidP="00723B4A">
      <w:pPr>
        <w:jc w:val="both"/>
        <w:rPr>
          <w:rFonts w:ascii="Arial" w:hAnsi="Arial" w:cs="Arial"/>
        </w:rPr>
      </w:pPr>
      <w:r w:rsidRPr="00967A00">
        <w:rPr>
          <w:rFonts w:ascii="Arial" w:hAnsi="Arial" w:cs="Arial"/>
        </w:rPr>
        <w:t xml:space="preserve">Az önkormányzat integrált pénzügyi rendszerének bázisán fejlesztéssel kialakításra és bevezetésre került a VIR, ami folyamatosan biztosítja a terv és tény adatokat egy analitikus feladatbontás szerint tetszőleges és fix lekérdezésekkel. </w:t>
      </w:r>
      <w:r w:rsidR="0095258E" w:rsidRPr="00967A00">
        <w:rPr>
          <w:rFonts w:ascii="Arial" w:hAnsi="Arial" w:cs="Arial"/>
        </w:rPr>
        <w:t xml:space="preserve">Szükséges a </w:t>
      </w:r>
      <w:r w:rsidRPr="00967A00">
        <w:rPr>
          <w:rFonts w:ascii="Arial" w:hAnsi="Arial" w:cs="Arial"/>
        </w:rPr>
        <w:t xml:space="preserve">jelenlegi Vezetői Információs Rendszer teljes körűvé tétele, ami az eddig hiányzó Zuglói Egészségügyi Szolgálat adatait is tartalmazni fogja. A tartalmi </w:t>
      </w:r>
      <w:proofErr w:type="spellStart"/>
      <w:r w:rsidRPr="00967A00">
        <w:rPr>
          <w:rFonts w:ascii="Arial" w:hAnsi="Arial" w:cs="Arial"/>
        </w:rPr>
        <w:t>bővülésen</w:t>
      </w:r>
      <w:proofErr w:type="spellEnd"/>
      <w:r w:rsidRPr="00967A00">
        <w:rPr>
          <w:rFonts w:ascii="Arial" w:hAnsi="Arial" w:cs="Arial"/>
        </w:rPr>
        <w:t xml:space="preserve"> felül a fejlesztéssel a Képviselő-testület pénzügyi tárgyú előterjesztéseihez szükséges adattáblák is előállnak automatikusan. A fejlesztés három alapelve:</w:t>
      </w:r>
    </w:p>
    <w:p w14:paraId="69E2D01C" w14:textId="77777777" w:rsidR="00876B5D" w:rsidRPr="00967A00" w:rsidRDefault="00876B5D" w:rsidP="007954F6">
      <w:pPr>
        <w:pStyle w:val="Listaszerbekezds"/>
        <w:numPr>
          <w:ilvl w:val="0"/>
          <w:numId w:val="30"/>
        </w:numPr>
        <w:jc w:val="both"/>
        <w:rPr>
          <w:rFonts w:ascii="Arial" w:hAnsi="Arial" w:cs="Arial"/>
        </w:rPr>
      </w:pPr>
      <w:r w:rsidRPr="00967A00">
        <w:rPr>
          <w:rFonts w:ascii="Arial" w:hAnsi="Arial" w:cs="Arial"/>
        </w:rPr>
        <w:t>teljes körű lefedettség Zugló Önkormányzata költségvetésével</w:t>
      </w:r>
    </w:p>
    <w:p w14:paraId="3D56BBDB" w14:textId="77777777" w:rsidR="00876B5D" w:rsidRPr="00967A00" w:rsidRDefault="00876B5D" w:rsidP="007954F6">
      <w:pPr>
        <w:pStyle w:val="Listaszerbekezds"/>
        <w:numPr>
          <w:ilvl w:val="0"/>
          <w:numId w:val="30"/>
        </w:numPr>
        <w:jc w:val="both"/>
        <w:rPr>
          <w:rFonts w:ascii="Arial" w:hAnsi="Arial" w:cs="Arial"/>
        </w:rPr>
      </w:pPr>
      <w:r w:rsidRPr="00967A00">
        <w:rPr>
          <w:rFonts w:ascii="Arial" w:hAnsi="Arial" w:cs="Arial"/>
        </w:rPr>
        <w:t>azonnal frissülő adatokkal való kiszolgálás</w:t>
      </w:r>
    </w:p>
    <w:p w14:paraId="437199CC" w14:textId="77777777" w:rsidR="00876B5D" w:rsidRPr="00967A00" w:rsidRDefault="00876B5D" w:rsidP="007954F6">
      <w:pPr>
        <w:pStyle w:val="Listaszerbekezds"/>
        <w:numPr>
          <w:ilvl w:val="0"/>
          <w:numId w:val="30"/>
        </w:numPr>
        <w:jc w:val="both"/>
        <w:rPr>
          <w:rFonts w:ascii="Arial" w:hAnsi="Arial" w:cs="Arial"/>
        </w:rPr>
      </w:pPr>
      <w:r w:rsidRPr="00967A00">
        <w:rPr>
          <w:rFonts w:ascii="Arial" w:hAnsi="Arial" w:cs="Arial"/>
        </w:rPr>
        <w:t>adatok automatikus előállítása zárt rendszerben</w:t>
      </w:r>
    </w:p>
    <w:p w14:paraId="78260DC2" w14:textId="77777777" w:rsidR="006219FF" w:rsidRPr="00967A00" w:rsidRDefault="005F456F" w:rsidP="008B6C4D">
      <w:pPr>
        <w:pStyle w:val="Cmsor2"/>
        <w:spacing w:before="480"/>
        <w:rPr>
          <w:i w:val="0"/>
          <w:sz w:val="22"/>
          <w:szCs w:val="22"/>
        </w:rPr>
      </w:pPr>
      <w:bookmarkStart w:id="54" w:name="_Toc50553550"/>
      <w:r w:rsidRPr="00967A00">
        <w:rPr>
          <w:i w:val="0"/>
          <w:sz w:val="22"/>
          <w:szCs w:val="22"/>
        </w:rPr>
        <w:t>Külső Pályázati Források</w:t>
      </w:r>
      <w:bookmarkEnd w:id="54"/>
    </w:p>
    <w:p w14:paraId="66EAC5D5" w14:textId="77777777" w:rsidR="00B93156" w:rsidRPr="00967A00" w:rsidRDefault="00B93156" w:rsidP="008B6C4D">
      <w:pPr>
        <w:spacing w:before="160"/>
        <w:jc w:val="both"/>
        <w:rPr>
          <w:rFonts w:ascii="Arial" w:hAnsi="Arial" w:cs="Arial"/>
        </w:rPr>
      </w:pPr>
      <w:r w:rsidRPr="00967A00">
        <w:rPr>
          <w:rFonts w:ascii="Arial" w:hAnsi="Arial" w:cs="Arial"/>
        </w:rPr>
        <w:t>2015-2019 között mintegy 3 milliárd forint pályázati támogatást nyert el az önkormányzat, melyből 9 nemzetközi projekt, 7 EU OP, 30 magyar költségvetési támogatásból finanszírozott projekt valósult meg vagy van még jelenleg is folyamatban.</w:t>
      </w:r>
    </w:p>
    <w:p w14:paraId="57B46E0B" w14:textId="77777777" w:rsidR="00B93156" w:rsidRPr="00967A00" w:rsidRDefault="00B93156" w:rsidP="00B93156">
      <w:pPr>
        <w:jc w:val="both"/>
        <w:rPr>
          <w:rFonts w:ascii="Arial" w:hAnsi="Arial" w:cs="Arial"/>
        </w:rPr>
      </w:pPr>
      <w:r w:rsidRPr="00967A00">
        <w:rPr>
          <w:rFonts w:ascii="Arial" w:hAnsi="Arial" w:cs="Arial"/>
        </w:rPr>
        <w:t>Ezek a projektek szerteágazó területeken járultak hozzá a kerület fejlődéséhez: óvodák, bölcsődék, iskolaépületek megújítása, sportolási lehetőségek fejlesztése, zöldfelületek megújítása, önkormányzati szociális bérlakások építése, tudásbővítés és személetformálás a fenntartható közlekedésfejlesztés, levegőtisztaság, szelektív hulladékgyűjtés, klímavédelem területén, közösségi tervezés és a kerületi lakosság egyre bővülő mértékű bevonása a fejlesztések tervezésébe és megvalósításába.</w:t>
      </w:r>
    </w:p>
    <w:p w14:paraId="3FEE8AE4" w14:textId="77777777" w:rsidR="00B93156" w:rsidRPr="00967A00" w:rsidRDefault="00B93156" w:rsidP="00B93156">
      <w:pPr>
        <w:jc w:val="both"/>
        <w:rPr>
          <w:rFonts w:ascii="Arial" w:hAnsi="Arial" w:cs="Arial"/>
        </w:rPr>
      </w:pPr>
      <w:r w:rsidRPr="00967A00">
        <w:rPr>
          <w:rFonts w:ascii="Arial" w:hAnsi="Arial" w:cs="Arial"/>
        </w:rPr>
        <w:t>A 2020-2024 közötti időszakban is kiemelten fontos a külső források bevonása az önkormányzatokat sújtó elvonások, valamint a koronavírus járvány okozta gazdasági visszaesés hatásainak mérséklése szempontjából is.</w:t>
      </w:r>
    </w:p>
    <w:p w14:paraId="3D532013" w14:textId="77777777" w:rsidR="00B93156" w:rsidRPr="00967A00" w:rsidRDefault="00B93156" w:rsidP="00B93156">
      <w:pPr>
        <w:jc w:val="both"/>
        <w:rPr>
          <w:rFonts w:ascii="Arial" w:hAnsi="Arial" w:cs="Arial"/>
        </w:rPr>
      </w:pPr>
      <w:r w:rsidRPr="00967A00">
        <w:rPr>
          <w:rFonts w:ascii="Arial" w:hAnsi="Arial" w:cs="Arial"/>
        </w:rPr>
        <w:t>A korábbi, illetve még folyamatban lévő pályázati projektek tapasztalatai alapján</w:t>
      </w:r>
      <w:r w:rsidR="00F90B6D" w:rsidRPr="00967A00">
        <w:rPr>
          <w:rFonts w:ascii="Arial" w:hAnsi="Arial" w:cs="Arial"/>
        </w:rPr>
        <w:t>,</w:t>
      </w:r>
      <w:r w:rsidRPr="00967A00">
        <w:rPr>
          <w:rFonts w:ascii="Arial" w:hAnsi="Arial" w:cs="Arial"/>
        </w:rPr>
        <w:t xml:space="preserve"> az alábbi területeken lenne érdemes külső forrásokat bevonni, folytatva a megkezdett fejlesztési irányokat, amelyek ugyanakkor az elkövetkező években is fontos területek:</w:t>
      </w:r>
    </w:p>
    <w:p w14:paraId="39024B2D" w14:textId="77777777" w:rsidR="00B93156" w:rsidRPr="00967A00" w:rsidRDefault="00B93156" w:rsidP="007954F6">
      <w:pPr>
        <w:pStyle w:val="Listaszerbekezds"/>
        <w:numPr>
          <w:ilvl w:val="0"/>
          <w:numId w:val="14"/>
        </w:numPr>
        <w:jc w:val="both"/>
        <w:rPr>
          <w:rFonts w:ascii="Arial" w:hAnsi="Arial" w:cs="Arial"/>
        </w:rPr>
      </w:pPr>
      <w:r w:rsidRPr="00967A00">
        <w:rPr>
          <w:rFonts w:ascii="Arial" w:hAnsi="Arial" w:cs="Arial"/>
        </w:rPr>
        <w:t xml:space="preserve">épületenergetikai fejlesztések: intézményi működési költségek csökkentése, </w:t>
      </w:r>
    </w:p>
    <w:p w14:paraId="280AC1C2" w14:textId="77777777" w:rsidR="00B93156" w:rsidRPr="00967A00" w:rsidRDefault="00B93156" w:rsidP="007954F6">
      <w:pPr>
        <w:pStyle w:val="Listaszerbekezds"/>
        <w:numPr>
          <w:ilvl w:val="0"/>
          <w:numId w:val="14"/>
        </w:numPr>
        <w:jc w:val="both"/>
        <w:rPr>
          <w:rFonts w:ascii="Arial" w:hAnsi="Arial" w:cs="Arial"/>
        </w:rPr>
      </w:pPr>
      <w:r w:rsidRPr="00967A00">
        <w:rPr>
          <w:rFonts w:ascii="Arial" w:hAnsi="Arial" w:cs="Arial"/>
        </w:rPr>
        <w:t>önkormányzati bérlakások: lak</w:t>
      </w:r>
      <w:r w:rsidR="00F90B6D" w:rsidRPr="00967A00">
        <w:rPr>
          <w:rFonts w:ascii="Arial" w:hAnsi="Arial" w:cs="Arial"/>
        </w:rPr>
        <w:t>hatási válság, Zuglóban is nagy</w:t>
      </w:r>
      <w:r w:rsidRPr="00967A00">
        <w:rPr>
          <w:rFonts w:ascii="Arial" w:hAnsi="Arial" w:cs="Arial"/>
        </w:rPr>
        <w:t xml:space="preserve">mértékben fejlődő ingatlanberuházások, lakásárak és albérlet árak nagymértékű emelkedése, nem csak a szociálisan egyértelműen rászoruló emberek, de már az alsó középosztály számára is a lakhatási költségek jelentős emelkedése,  </w:t>
      </w:r>
    </w:p>
    <w:p w14:paraId="3FB80319" w14:textId="77777777" w:rsidR="00B93156" w:rsidRPr="00967A00" w:rsidRDefault="00B93156" w:rsidP="007954F6">
      <w:pPr>
        <w:pStyle w:val="Listaszerbekezds"/>
        <w:numPr>
          <w:ilvl w:val="0"/>
          <w:numId w:val="14"/>
        </w:numPr>
        <w:jc w:val="both"/>
        <w:rPr>
          <w:rFonts w:ascii="Arial" w:hAnsi="Arial" w:cs="Arial"/>
        </w:rPr>
      </w:pPr>
      <w:r w:rsidRPr="00967A00">
        <w:rPr>
          <w:rFonts w:ascii="Arial" w:hAnsi="Arial" w:cs="Arial"/>
        </w:rPr>
        <w:t>klímavédelem, klímatudatosság: jobb életminőséget eredményező fejlesztések</w:t>
      </w:r>
    </w:p>
    <w:p w14:paraId="115BA4D6" w14:textId="77777777" w:rsidR="00B93156" w:rsidRPr="00967A00" w:rsidRDefault="00B93156" w:rsidP="007954F6">
      <w:pPr>
        <w:pStyle w:val="Listaszerbekezds"/>
        <w:numPr>
          <w:ilvl w:val="0"/>
          <w:numId w:val="14"/>
        </w:numPr>
        <w:jc w:val="both"/>
        <w:rPr>
          <w:rFonts w:ascii="Arial" w:hAnsi="Arial" w:cs="Arial"/>
        </w:rPr>
      </w:pPr>
      <w:r w:rsidRPr="00967A00">
        <w:rPr>
          <w:rFonts w:ascii="Arial" w:hAnsi="Arial" w:cs="Arial"/>
        </w:rPr>
        <w:t>Rákos-patak megújítása</w:t>
      </w:r>
      <w:r w:rsidR="00CF0F22" w:rsidRPr="00967A00">
        <w:rPr>
          <w:rFonts w:ascii="Arial" w:hAnsi="Arial" w:cs="Arial"/>
        </w:rPr>
        <w:t>, rendezése</w:t>
      </w:r>
      <w:r w:rsidRPr="00967A00">
        <w:rPr>
          <w:rFonts w:ascii="Arial" w:hAnsi="Arial" w:cs="Arial"/>
        </w:rPr>
        <w:t>: minőségi zöldfelületek létrehozása</w:t>
      </w:r>
      <w:r w:rsidR="00CF0F22" w:rsidRPr="00967A00">
        <w:rPr>
          <w:rFonts w:ascii="Arial" w:hAnsi="Arial" w:cs="Arial"/>
        </w:rPr>
        <w:t>, beleértve a klímatervben foglaltak megvalósítását (SECAP)</w:t>
      </w:r>
      <w:r w:rsidRPr="00967A00">
        <w:rPr>
          <w:rFonts w:ascii="Arial" w:hAnsi="Arial" w:cs="Arial"/>
        </w:rPr>
        <w:t>.</w:t>
      </w:r>
    </w:p>
    <w:p w14:paraId="03CF558D" w14:textId="7A9C3631" w:rsidR="00B93156" w:rsidRPr="00967A00" w:rsidRDefault="00B93156" w:rsidP="00B93156">
      <w:pPr>
        <w:jc w:val="both"/>
        <w:rPr>
          <w:rFonts w:ascii="Arial" w:hAnsi="Arial" w:cs="Arial"/>
        </w:rPr>
      </w:pPr>
      <w:r w:rsidRPr="00967A00">
        <w:rPr>
          <w:rFonts w:ascii="Arial" w:hAnsi="Arial" w:cs="Arial"/>
        </w:rPr>
        <w:t>A Gazdasági Program kiemelt fejlesztési területeihez illeszkedő pályázati lehetőségek megtalálása kiemelt cél, építve az előző 5 éves időszakban megvalósított, illetve még jelenleg is folyamatban lévő projektek tapasztalataira, eredményeire</w:t>
      </w:r>
      <w:r w:rsidR="007A059B">
        <w:rPr>
          <w:rFonts w:ascii="Arial" w:hAnsi="Arial" w:cs="Arial"/>
        </w:rPr>
        <w:t>.</w:t>
      </w:r>
    </w:p>
    <w:p w14:paraId="4E0D67DC" w14:textId="77777777" w:rsidR="00B93156" w:rsidRPr="00967A00" w:rsidRDefault="00B93156" w:rsidP="00B93156">
      <w:pPr>
        <w:jc w:val="both"/>
        <w:rPr>
          <w:rFonts w:ascii="Arial" w:hAnsi="Arial" w:cs="Arial"/>
        </w:rPr>
      </w:pPr>
    </w:p>
    <w:p w14:paraId="73564C1E" w14:textId="77777777" w:rsidR="00B93156" w:rsidRPr="00967A00" w:rsidRDefault="00B93156" w:rsidP="00B93156">
      <w:pPr>
        <w:jc w:val="both"/>
        <w:rPr>
          <w:rFonts w:ascii="Arial" w:hAnsi="Arial" w:cs="Arial"/>
        </w:rPr>
      </w:pPr>
      <w:r w:rsidRPr="00967A00">
        <w:rPr>
          <w:rFonts w:ascii="Arial" w:hAnsi="Arial" w:cs="Arial"/>
        </w:rPr>
        <w:t>A legfontosabb pályázati források:</w:t>
      </w:r>
    </w:p>
    <w:p w14:paraId="50B31C00" w14:textId="77777777" w:rsidR="00B93156" w:rsidRPr="00967A00" w:rsidRDefault="00B93156" w:rsidP="007954F6">
      <w:pPr>
        <w:pStyle w:val="Listaszerbekezds"/>
        <w:numPr>
          <w:ilvl w:val="0"/>
          <w:numId w:val="14"/>
        </w:numPr>
        <w:jc w:val="both"/>
        <w:rPr>
          <w:rFonts w:ascii="Arial" w:hAnsi="Arial" w:cs="Arial"/>
        </w:rPr>
      </w:pPr>
      <w:r w:rsidRPr="00967A00">
        <w:rPr>
          <w:rFonts w:ascii="Arial" w:hAnsi="Arial" w:cs="Arial"/>
        </w:rPr>
        <w:t xml:space="preserve">közvetlen európai uniós támogatások. Az EU 2014-2020-as költségvetési időszakából már csak limitáltan érhetők el pályázati források, azonban ezek folytatása </w:t>
      </w:r>
      <w:r w:rsidR="00C52B09" w:rsidRPr="00967A00">
        <w:rPr>
          <w:rFonts w:ascii="Arial" w:hAnsi="Arial" w:cs="Arial"/>
        </w:rPr>
        <w:t xml:space="preserve">elképzelhető </w:t>
      </w:r>
      <w:r w:rsidRPr="00967A00">
        <w:rPr>
          <w:rFonts w:ascii="Arial" w:hAnsi="Arial" w:cs="Arial"/>
        </w:rPr>
        <w:t>a következő ciklusban is:</w:t>
      </w:r>
    </w:p>
    <w:p w14:paraId="024604A5" w14:textId="77777777" w:rsidR="00B93156" w:rsidRPr="00967A00" w:rsidRDefault="00B93156" w:rsidP="007954F6">
      <w:pPr>
        <w:pStyle w:val="Listaszerbekezds"/>
        <w:numPr>
          <w:ilvl w:val="1"/>
          <w:numId w:val="14"/>
        </w:numPr>
        <w:jc w:val="both"/>
        <w:rPr>
          <w:rFonts w:ascii="Arial" w:hAnsi="Arial" w:cs="Arial"/>
        </w:rPr>
      </w:pPr>
      <w:r w:rsidRPr="00967A00">
        <w:rPr>
          <w:rFonts w:ascii="Arial" w:hAnsi="Arial" w:cs="Arial"/>
        </w:rPr>
        <w:t xml:space="preserve">Urban </w:t>
      </w:r>
      <w:proofErr w:type="spellStart"/>
      <w:r w:rsidRPr="00967A00">
        <w:rPr>
          <w:rFonts w:ascii="Arial" w:hAnsi="Arial" w:cs="Arial"/>
        </w:rPr>
        <w:t>Innovative</w:t>
      </w:r>
      <w:proofErr w:type="spellEnd"/>
      <w:r w:rsidRPr="00967A00">
        <w:rPr>
          <w:rFonts w:ascii="Arial" w:hAnsi="Arial" w:cs="Arial"/>
        </w:rPr>
        <w:t xml:space="preserve"> Action program, amely az EU új városi fejlesztéseket támogató kezdeményezése. </w:t>
      </w:r>
    </w:p>
    <w:p w14:paraId="532CDCD8" w14:textId="77777777" w:rsidR="00B93156" w:rsidRPr="00967A00" w:rsidRDefault="00B93156" w:rsidP="007954F6">
      <w:pPr>
        <w:pStyle w:val="Listaszerbekezds"/>
        <w:numPr>
          <w:ilvl w:val="1"/>
          <w:numId w:val="14"/>
        </w:numPr>
        <w:jc w:val="both"/>
        <w:rPr>
          <w:rFonts w:ascii="Arial" w:hAnsi="Arial" w:cs="Arial"/>
        </w:rPr>
      </w:pPr>
      <w:proofErr w:type="spellStart"/>
      <w:r w:rsidRPr="00967A00">
        <w:rPr>
          <w:rFonts w:ascii="Arial" w:hAnsi="Arial" w:cs="Arial"/>
        </w:rPr>
        <w:t>Interreg</w:t>
      </w:r>
      <w:proofErr w:type="spellEnd"/>
      <w:r w:rsidRPr="00967A00">
        <w:rPr>
          <w:rFonts w:ascii="Arial" w:hAnsi="Arial" w:cs="Arial"/>
        </w:rPr>
        <w:t xml:space="preserve"> programok: az EU-tag országok közötti együttműködést, tapasztalatcserét ösztönző pályázatok, amelyeken keresztül új innovatív megoldásokat ismerhetünk meg, az önkormányzat és intézményeinek munkatársai számára tudásbővítésre, képzésre nyílik lehetőség, a lakosság sokrétű szemléletformálására, bevonására, tájékoztatására is fordíthatók források. A jelenleg is megvalósítás alatt lévő öt ilyen projekt tapasztalatait felhasználva, azok eredményeire építve lehet majd a következő időszakban is ilyen típusú projekteket indítani. </w:t>
      </w:r>
    </w:p>
    <w:p w14:paraId="7B213F6E" w14:textId="77777777" w:rsidR="00B93156" w:rsidRPr="00967A00" w:rsidRDefault="00B93156" w:rsidP="007954F6">
      <w:pPr>
        <w:pStyle w:val="Listaszerbekezds"/>
        <w:numPr>
          <w:ilvl w:val="0"/>
          <w:numId w:val="14"/>
        </w:numPr>
        <w:jc w:val="both"/>
        <w:rPr>
          <w:rFonts w:ascii="Arial" w:hAnsi="Arial" w:cs="Arial"/>
        </w:rPr>
      </w:pPr>
      <w:r w:rsidRPr="00967A00">
        <w:rPr>
          <w:rFonts w:ascii="Arial" w:hAnsi="Arial" w:cs="Arial"/>
        </w:rPr>
        <w:t>a hazai operatív programok keretében elérhető európai uniós támogatások (a jelenlegi strukturális és kohéziós alapok a Széchenyi 2020 keretében) is megcélozható forrást jelentenek. Az elérhető források nagyságrendjéhez képest ugyanakkor Zugló nincs könnyű helyzetben, mivel a Közép-Magyarországi régió fejlettsége miatt kevesebb támogatásra jogosult, melyet a kormány jellemzően nagy központi projektek keretében oszt szét. Az energetikai fejlesztések, illetve önkormányzati feladatellátáshoz kapcsolódó fejlesztések érhetők el közvetlenül és célozhatók meg reálisan. Ezekben az önkormányzatnak jelenleg is vannak sikerei és tapasztalatai.</w:t>
      </w:r>
    </w:p>
    <w:p w14:paraId="458B648F" w14:textId="77777777" w:rsidR="00B93156" w:rsidRPr="00967A00" w:rsidRDefault="00B93156" w:rsidP="007954F6">
      <w:pPr>
        <w:pStyle w:val="Listaszerbekezds"/>
        <w:numPr>
          <w:ilvl w:val="0"/>
          <w:numId w:val="14"/>
        </w:numPr>
        <w:jc w:val="both"/>
        <w:rPr>
          <w:rFonts w:ascii="Arial" w:hAnsi="Arial" w:cs="Arial"/>
        </w:rPr>
      </w:pPr>
      <w:r w:rsidRPr="00967A00">
        <w:rPr>
          <w:rFonts w:ascii="Arial" w:hAnsi="Arial" w:cs="Arial"/>
        </w:rPr>
        <w:t>magyar költségvetési források: az éves központi költségvetés keretében pályázhatók pl. közművelődési feladatok a Cserepe</w:t>
      </w:r>
      <w:r w:rsidR="00D60774" w:rsidRPr="00967A00">
        <w:rPr>
          <w:rFonts w:ascii="Arial" w:hAnsi="Arial" w:cs="Arial"/>
        </w:rPr>
        <w:t>s</w:t>
      </w:r>
      <w:r w:rsidRPr="00967A00">
        <w:rPr>
          <w:rFonts w:ascii="Arial" w:hAnsi="Arial" w:cs="Arial"/>
        </w:rPr>
        <w:t xml:space="preserve">ház fejlesztésével, </w:t>
      </w:r>
      <w:proofErr w:type="spellStart"/>
      <w:r w:rsidRPr="00967A00">
        <w:rPr>
          <w:rFonts w:ascii="Arial" w:hAnsi="Arial" w:cs="Arial"/>
        </w:rPr>
        <w:t>vis</w:t>
      </w:r>
      <w:proofErr w:type="spellEnd"/>
      <w:r w:rsidRPr="00967A00">
        <w:rPr>
          <w:rFonts w:ascii="Arial" w:hAnsi="Arial" w:cs="Arial"/>
        </w:rPr>
        <w:t xml:space="preserve"> maior támogatás pl. viharkárok mérséklésére, önkormányzati feladatellátáshoz kapcsolódó pályázatok (óvodák, bölcsődék, sportfejlesztések, útfejlesztések). A Cserepesház működését segítő felújítások, fejlesztések évek óta rendszeresen zajlanak. A Zuglót is egyre gyakrabban sújtó viharok okozta károk enyhítésére is sikeresen pályázunk a </w:t>
      </w:r>
      <w:proofErr w:type="spellStart"/>
      <w:r w:rsidRPr="00967A00">
        <w:rPr>
          <w:rFonts w:ascii="Arial" w:hAnsi="Arial" w:cs="Arial"/>
        </w:rPr>
        <w:t>vis</w:t>
      </w:r>
      <w:proofErr w:type="spellEnd"/>
      <w:r w:rsidRPr="00967A00">
        <w:rPr>
          <w:rFonts w:ascii="Arial" w:hAnsi="Arial" w:cs="Arial"/>
        </w:rPr>
        <w:t xml:space="preserve"> maior keretből. </w:t>
      </w:r>
    </w:p>
    <w:p w14:paraId="0F9D96B2" w14:textId="77777777" w:rsidR="00B93156" w:rsidRPr="00967A00" w:rsidRDefault="00B93156" w:rsidP="007954F6">
      <w:pPr>
        <w:pStyle w:val="Listaszerbekezds"/>
        <w:numPr>
          <w:ilvl w:val="0"/>
          <w:numId w:val="14"/>
        </w:numPr>
        <w:jc w:val="both"/>
        <w:rPr>
          <w:rFonts w:ascii="Arial" w:hAnsi="Arial" w:cs="Arial"/>
        </w:rPr>
      </w:pPr>
      <w:r w:rsidRPr="00967A00">
        <w:rPr>
          <w:rFonts w:ascii="Arial" w:hAnsi="Arial" w:cs="Arial"/>
        </w:rPr>
        <w:t>A Fővárosi Önkormányzat által létrehozott Városrehabilitációs Keretből a TÉR</w:t>
      </w:r>
      <w:r w:rsidR="00D60774" w:rsidRPr="00967A00">
        <w:rPr>
          <w:rFonts w:ascii="Arial" w:hAnsi="Arial" w:cs="Arial"/>
        </w:rPr>
        <w:t>-</w:t>
      </w:r>
      <w:r w:rsidRPr="00967A00">
        <w:rPr>
          <w:rFonts w:ascii="Arial" w:hAnsi="Arial" w:cs="Arial"/>
        </w:rPr>
        <w:t>KÖZ pályázaton újul meg a Rákos-patak egy szakasza</w:t>
      </w:r>
      <w:r w:rsidR="00D60774" w:rsidRPr="00967A00">
        <w:rPr>
          <w:rFonts w:ascii="Arial" w:hAnsi="Arial" w:cs="Arial"/>
        </w:rPr>
        <w:t>. M</w:t>
      </w:r>
      <w:r w:rsidRPr="00967A00">
        <w:rPr>
          <w:rFonts w:ascii="Arial" w:hAnsi="Arial" w:cs="Arial"/>
        </w:rPr>
        <w:t>ás közterület megújításának előkészítése is szükséges lenne a következő évekre előre tekintve.</w:t>
      </w:r>
    </w:p>
    <w:p w14:paraId="2BAAEEDA" w14:textId="77777777" w:rsidR="00B93156" w:rsidRPr="00967A00" w:rsidRDefault="00B93156" w:rsidP="00B93156">
      <w:pPr>
        <w:jc w:val="both"/>
        <w:rPr>
          <w:rFonts w:ascii="Arial" w:hAnsi="Arial" w:cs="Arial"/>
        </w:rPr>
      </w:pPr>
    </w:p>
    <w:p w14:paraId="5799DFE9" w14:textId="77777777" w:rsidR="00B93156" w:rsidRPr="00967A00" w:rsidRDefault="00B93156" w:rsidP="00B93156">
      <w:pPr>
        <w:jc w:val="both"/>
        <w:rPr>
          <w:rFonts w:ascii="Arial" w:hAnsi="Arial" w:cs="Arial"/>
        </w:rPr>
      </w:pPr>
      <w:r w:rsidRPr="00967A00">
        <w:rPr>
          <w:rFonts w:ascii="Arial" w:hAnsi="Arial" w:cs="Arial"/>
        </w:rPr>
        <w:t>A sikeres pályázati stratégiához, eredményes pályázáshoz szükséges feltételek:</w:t>
      </w:r>
    </w:p>
    <w:p w14:paraId="452FC8C2" w14:textId="77777777" w:rsidR="00B93156" w:rsidRPr="00967A00" w:rsidRDefault="00B93156" w:rsidP="007954F6">
      <w:pPr>
        <w:pStyle w:val="Listaszerbekezds"/>
        <w:numPr>
          <w:ilvl w:val="0"/>
          <w:numId w:val="14"/>
        </w:numPr>
        <w:jc w:val="both"/>
        <w:rPr>
          <w:rFonts w:ascii="Arial" w:hAnsi="Arial" w:cs="Arial"/>
        </w:rPr>
      </w:pPr>
      <w:r w:rsidRPr="00967A00">
        <w:rPr>
          <w:rFonts w:ascii="Arial" w:hAnsi="Arial" w:cs="Arial"/>
        </w:rPr>
        <w:t>pályázati lehetőségek folyamatos figyelése, monitorozása</w:t>
      </w:r>
    </w:p>
    <w:p w14:paraId="55358F85" w14:textId="77777777" w:rsidR="00B93156" w:rsidRPr="00967A00" w:rsidRDefault="00B93156" w:rsidP="007954F6">
      <w:pPr>
        <w:pStyle w:val="Listaszerbekezds"/>
        <w:numPr>
          <w:ilvl w:val="0"/>
          <w:numId w:val="14"/>
        </w:numPr>
        <w:jc w:val="both"/>
        <w:rPr>
          <w:rFonts w:ascii="Arial" w:hAnsi="Arial" w:cs="Arial"/>
        </w:rPr>
      </w:pPr>
      <w:r w:rsidRPr="00967A00">
        <w:rPr>
          <w:rFonts w:ascii="Arial" w:hAnsi="Arial" w:cs="Arial"/>
        </w:rPr>
        <w:t>kerületi ágazati stratégiák megléte, fejlesztési programokban a legfontosabb fejlesztések megjelölése, azonosítása</w:t>
      </w:r>
    </w:p>
    <w:p w14:paraId="02CFC161" w14:textId="77777777" w:rsidR="00B93156" w:rsidRPr="00967A00" w:rsidRDefault="00B93156">
      <w:pPr>
        <w:pStyle w:val="Listaszerbekezds"/>
        <w:numPr>
          <w:ilvl w:val="0"/>
          <w:numId w:val="14"/>
        </w:numPr>
        <w:jc w:val="both"/>
        <w:rPr>
          <w:rFonts w:ascii="Arial" w:hAnsi="Arial" w:cs="Arial"/>
        </w:rPr>
      </w:pPr>
      <w:r w:rsidRPr="00967A00">
        <w:rPr>
          <w:rFonts w:ascii="Arial" w:hAnsi="Arial" w:cs="Arial"/>
        </w:rPr>
        <w:t xml:space="preserve">a kerület számára legfontosabbnak, kiemeltnek tartott projektek előkészítése konkrét pályázati lehetőség nélkül is, mivel a pályázati kiírás megjelenésekor gyakran már nincs idő teljesen az alapoktól kezdeni egy-egy projekt elkészítését. A kiemeltnek tartott projektek esetén ezért az előkészítettség, megalapozottság nagyon fontos. </w:t>
      </w:r>
    </w:p>
    <w:p w14:paraId="773A5477" w14:textId="77777777" w:rsidR="00435819" w:rsidRPr="00967A00" w:rsidRDefault="00435819" w:rsidP="00435819">
      <w:pPr>
        <w:pStyle w:val="Listaszerbekezds"/>
        <w:jc w:val="both"/>
        <w:rPr>
          <w:rFonts w:ascii="Arial" w:hAnsi="Arial" w:cs="Arial"/>
        </w:rPr>
      </w:pPr>
    </w:p>
    <w:p w14:paraId="13C75C36" w14:textId="77777777" w:rsidR="00435819" w:rsidRPr="00967A00" w:rsidRDefault="00EA7B97" w:rsidP="00A905D8">
      <w:pPr>
        <w:pStyle w:val="Cmsor2"/>
        <w:rPr>
          <w:b w:val="0"/>
          <w:sz w:val="22"/>
          <w:szCs w:val="22"/>
        </w:rPr>
      </w:pPr>
      <w:bookmarkStart w:id="55" w:name="_Toc50553551"/>
      <w:r w:rsidRPr="00967A00">
        <w:rPr>
          <w:i w:val="0"/>
          <w:sz w:val="22"/>
          <w:szCs w:val="22"/>
        </w:rPr>
        <w:t>Helyi adó</w:t>
      </w:r>
      <w:r w:rsidR="00331F6B" w:rsidRPr="00967A00">
        <w:rPr>
          <w:i w:val="0"/>
          <w:sz w:val="22"/>
          <w:szCs w:val="22"/>
        </w:rPr>
        <w:t>ztatás</w:t>
      </w:r>
      <w:bookmarkEnd w:id="55"/>
      <w:r w:rsidRPr="00967A00">
        <w:rPr>
          <w:i w:val="0"/>
          <w:sz w:val="22"/>
          <w:szCs w:val="22"/>
        </w:rPr>
        <w:t xml:space="preserve"> </w:t>
      </w:r>
    </w:p>
    <w:p w14:paraId="62293B4A" w14:textId="77777777" w:rsidR="00435819" w:rsidRPr="00967A00" w:rsidRDefault="00435819" w:rsidP="00435819">
      <w:pPr>
        <w:spacing w:after="0" w:line="240" w:lineRule="auto"/>
        <w:jc w:val="both"/>
        <w:rPr>
          <w:rFonts w:ascii="Arial" w:eastAsia="Times New Roman" w:hAnsi="Arial" w:cs="Arial"/>
          <w:lang w:eastAsia="hu-HU"/>
        </w:rPr>
      </w:pPr>
    </w:p>
    <w:p w14:paraId="62D45E26" w14:textId="77777777" w:rsidR="00435819" w:rsidRPr="00967A00" w:rsidRDefault="00435819" w:rsidP="00435819">
      <w:pPr>
        <w:spacing w:after="0" w:line="240" w:lineRule="auto"/>
        <w:jc w:val="both"/>
        <w:rPr>
          <w:rFonts w:ascii="Arial" w:eastAsia="Times New Roman" w:hAnsi="Arial" w:cs="Arial"/>
          <w:lang w:eastAsia="hu-HU"/>
        </w:rPr>
      </w:pPr>
      <w:r w:rsidRPr="00967A00">
        <w:rPr>
          <w:rFonts w:ascii="Arial" w:eastAsia="Times New Roman" w:hAnsi="Arial" w:cs="Arial"/>
          <w:lang w:eastAsia="hu-HU"/>
        </w:rPr>
        <w:t xml:space="preserve">A jelenleg működő adónemek közül a gépjárműadóra nincs ráhatása a Képviselő-testületnek. A gépjárműadó bevétel 40 százaléka, mint átengedett központi bevétel </w:t>
      </w:r>
      <w:r w:rsidR="00D60774" w:rsidRPr="00967A00">
        <w:rPr>
          <w:rFonts w:ascii="Arial" w:eastAsia="Times New Roman" w:hAnsi="Arial" w:cs="Arial"/>
          <w:lang w:eastAsia="hu-HU"/>
        </w:rPr>
        <w:t xml:space="preserve">2020-ban és </w:t>
      </w:r>
      <w:r w:rsidRPr="00967A00">
        <w:rPr>
          <w:rFonts w:ascii="Arial" w:eastAsia="Times New Roman" w:hAnsi="Arial" w:cs="Arial"/>
          <w:lang w:eastAsia="hu-HU"/>
        </w:rPr>
        <w:t>a következő évben már nem illeti meg az önkormányzatot. A helyi adók közül az építményadó, telek</w:t>
      </w:r>
      <w:r w:rsidRPr="00967A00">
        <w:rPr>
          <w:rFonts w:ascii="Arial" w:eastAsia="Times New Roman" w:hAnsi="Arial" w:cs="Arial"/>
          <w:lang w:eastAsia="hu-HU"/>
        </w:rPr>
        <w:lastRenderedPageBreak/>
        <w:t xml:space="preserve">adó és idegenforgalmi adó működik. A hárommilliárd forintnyi adóbevétel 81 százalékát a gazdálkodó szervezetek fizetik (építményadóban az arány 94 %, telekadóban 90 %, idegenforgalmi adóban 93%), a lakosság befizetései 19 százalékot tesznek ki, melynek 78 százaléka </w:t>
      </w:r>
      <w:r w:rsidR="00D60774" w:rsidRPr="00967A00">
        <w:rPr>
          <w:rFonts w:ascii="Arial" w:eastAsia="Times New Roman" w:hAnsi="Arial" w:cs="Arial"/>
          <w:lang w:eastAsia="hu-HU"/>
        </w:rPr>
        <w:t xml:space="preserve">– az immár nem releváns – </w:t>
      </w:r>
      <w:r w:rsidRPr="00967A00">
        <w:rPr>
          <w:rFonts w:ascii="Arial" w:eastAsia="Times New Roman" w:hAnsi="Arial" w:cs="Arial"/>
          <w:lang w:eastAsia="hu-HU"/>
        </w:rPr>
        <w:t xml:space="preserve">gépjárműadóból folyik be. </w:t>
      </w:r>
    </w:p>
    <w:p w14:paraId="082CB099" w14:textId="77777777" w:rsidR="00435819" w:rsidRPr="00967A00" w:rsidRDefault="00435819" w:rsidP="00435819">
      <w:pPr>
        <w:spacing w:after="0" w:line="240" w:lineRule="auto"/>
        <w:jc w:val="both"/>
        <w:rPr>
          <w:rFonts w:ascii="Arial" w:eastAsia="Times New Roman" w:hAnsi="Arial" w:cs="Arial"/>
          <w:lang w:eastAsia="hu-HU"/>
        </w:rPr>
      </w:pPr>
    </w:p>
    <w:p w14:paraId="357F9A6D" w14:textId="77777777" w:rsidR="00435819" w:rsidRPr="00967A00" w:rsidRDefault="00435819" w:rsidP="00435819">
      <w:pPr>
        <w:spacing w:after="0" w:line="240" w:lineRule="auto"/>
        <w:jc w:val="both"/>
        <w:rPr>
          <w:rFonts w:ascii="Arial" w:eastAsia="Times New Roman" w:hAnsi="Arial" w:cs="Arial"/>
          <w:lang w:eastAsia="hu-HU"/>
        </w:rPr>
      </w:pPr>
      <w:r w:rsidRPr="00967A00">
        <w:rPr>
          <w:rFonts w:ascii="Arial" w:eastAsia="Times New Roman" w:hAnsi="Arial" w:cs="Arial"/>
          <w:lang w:eastAsia="hu-HU"/>
        </w:rPr>
        <w:t xml:space="preserve">A Képviselő-testület 2019. november 28-án megalkotta a helyi adókról szóló 20/2019. számú önkormányzati rendeletét. Amely rendelet a helyi adózás szabályozási szempontból egységessé tett rendszerét kizárólag forrásteremtésre és nem szankcionálásra kívánja használni. Ugyanakkor a mentességek részletes szabályozása, valamint az adómértékek meghatározása lehetővé teszi, hogy a helyi adók köre a vagyoni típusú adók révén elsődlegesen a zuglói helyben lakásra és ne befektetési célú ingatlanvásárlásra ösztönözzön. </w:t>
      </w:r>
    </w:p>
    <w:p w14:paraId="7B540DF4" w14:textId="77777777" w:rsidR="00435819" w:rsidRPr="00967A00" w:rsidRDefault="00435819" w:rsidP="00435819">
      <w:pPr>
        <w:spacing w:after="0" w:line="240" w:lineRule="auto"/>
        <w:jc w:val="both"/>
        <w:rPr>
          <w:rFonts w:ascii="Arial" w:eastAsia="Times New Roman" w:hAnsi="Arial" w:cs="Arial"/>
          <w:lang w:eastAsia="hu-HU"/>
        </w:rPr>
      </w:pPr>
    </w:p>
    <w:p w14:paraId="62A838FB" w14:textId="77777777" w:rsidR="00435819" w:rsidRPr="00967A00" w:rsidRDefault="00435819" w:rsidP="00435819">
      <w:pPr>
        <w:spacing w:after="0" w:line="240" w:lineRule="auto"/>
        <w:jc w:val="both"/>
        <w:rPr>
          <w:rFonts w:ascii="Arial" w:eastAsia="Times New Roman" w:hAnsi="Arial" w:cs="Arial"/>
          <w:lang w:eastAsia="hu-HU"/>
        </w:rPr>
      </w:pPr>
      <w:r w:rsidRPr="00967A00">
        <w:rPr>
          <w:rFonts w:ascii="Arial" w:eastAsia="Times New Roman" w:hAnsi="Arial" w:cs="Arial"/>
          <w:lang w:eastAsia="hu-HU"/>
        </w:rPr>
        <w:t>Mentes az építményadó alól a magánszemély tulajdonában álló, kizárólag lakás céljára használt lakás, feltéve, hogy abban a tulajdonosa vagy a lakás használatára más jogcímen jogosult személy életvitelszerűen lakik.</w:t>
      </w:r>
    </w:p>
    <w:p w14:paraId="6A9EF263" w14:textId="77777777" w:rsidR="00435819" w:rsidRPr="00967A00" w:rsidRDefault="00435819" w:rsidP="00435819">
      <w:pPr>
        <w:spacing w:after="0" w:line="240" w:lineRule="auto"/>
        <w:jc w:val="both"/>
        <w:rPr>
          <w:rFonts w:ascii="Arial" w:eastAsia="Times New Roman" w:hAnsi="Arial" w:cs="Arial"/>
          <w:lang w:eastAsia="hu-HU"/>
        </w:rPr>
      </w:pPr>
    </w:p>
    <w:p w14:paraId="6EC5ADCF" w14:textId="77777777" w:rsidR="00435819" w:rsidRPr="00967A00" w:rsidRDefault="00435819" w:rsidP="00435819">
      <w:pPr>
        <w:spacing w:after="0" w:line="240" w:lineRule="auto"/>
        <w:jc w:val="both"/>
        <w:rPr>
          <w:rFonts w:ascii="Arial" w:eastAsia="Times New Roman" w:hAnsi="Arial" w:cs="Arial"/>
          <w:lang w:eastAsia="hu-HU"/>
        </w:rPr>
      </w:pPr>
      <w:r w:rsidRPr="00967A00">
        <w:rPr>
          <w:rFonts w:ascii="Arial" w:eastAsia="Times New Roman" w:hAnsi="Arial" w:cs="Arial"/>
          <w:lang w:eastAsia="hu-HU"/>
        </w:rPr>
        <w:t>Az építményadó mentességek nem járnak a lakás után, ha a lakásban folytatott tevékenységével összefüggésben az adóalany az adókötelezettsége teljesítése során költséget számolt el, fontos megjegyezni, hogy a szabályozás nem a kisvállalkozások terheinek növelésére irányul.</w:t>
      </w:r>
    </w:p>
    <w:p w14:paraId="30A9C2FB" w14:textId="77777777" w:rsidR="00435819" w:rsidRPr="00967A00" w:rsidRDefault="00435819" w:rsidP="00435819">
      <w:pPr>
        <w:spacing w:after="0" w:line="240" w:lineRule="auto"/>
        <w:jc w:val="both"/>
        <w:rPr>
          <w:rFonts w:ascii="Arial" w:eastAsia="Times New Roman" w:hAnsi="Arial" w:cs="Arial"/>
          <w:lang w:eastAsia="hu-HU"/>
        </w:rPr>
      </w:pPr>
    </w:p>
    <w:p w14:paraId="7BA9D67F" w14:textId="7475185D" w:rsidR="00435819" w:rsidRPr="00967A00" w:rsidRDefault="00435819" w:rsidP="00435819">
      <w:pPr>
        <w:spacing w:after="0" w:line="240" w:lineRule="auto"/>
        <w:jc w:val="both"/>
        <w:rPr>
          <w:rFonts w:ascii="Arial" w:eastAsia="Times New Roman" w:hAnsi="Arial" w:cs="Arial"/>
          <w:lang w:eastAsia="hu-HU"/>
        </w:rPr>
      </w:pPr>
      <w:r w:rsidRPr="00967A00">
        <w:rPr>
          <w:rFonts w:ascii="Arial" w:eastAsia="Times New Roman" w:hAnsi="Arial" w:cs="Arial"/>
          <w:lang w:eastAsia="hu-HU"/>
        </w:rPr>
        <w:t xml:space="preserve">Nem jár mentesség akkor sem, ha a lakás tulajdonosa a lakásban lakik ugyan, de azt arra is használja, hogy az építmény idegen vállalkozás, gazdasági társaság székhelye, telephelye, </w:t>
      </w:r>
      <w:proofErr w:type="spellStart"/>
      <w:r w:rsidRPr="00967A00">
        <w:rPr>
          <w:rFonts w:ascii="Arial" w:eastAsia="Times New Roman" w:hAnsi="Arial" w:cs="Arial"/>
          <w:lang w:eastAsia="hu-HU"/>
        </w:rPr>
        <w:t>fióktelepe</w:t>
      </w:r>
      <w:proofErr w:type="spellEnd"/>
      <w:r w:rsidR="006164EC">
        <w:rPr>
          <w:rFonts w:ascii="Arial" w:eastAsia="Times New Roman" w:hAnsi="Arial" w:cs="Arial"/>
          <w:lang w:eastAsia="hu-HU"/>
        </w:rPr>
        <w:t>,</w:t>
      </w:r>
      <w:r w:rsidRPr="00967A00">
        <w:rPr>
          <w:rFonts w:ascii="Arial" w:eastAsia="Times New Roman" w:hAnsi="Arial" w:cs="Arial"/>
          <w:lang w:eastAsia="hu-HU"/>
        </w:rPr>
        <w:t xml:space="preserve"> vagy központi ügyintézésének a helye legyen.</w:t>
      </w:r>
    </w:p>
    <w:p w14:paraId="3D96B2A2" w14:textId="77777777" w:rsidR="00435819" w:rsidRPr="00967A00" w:rsidRDefault="00435819" w:rsidP="00435819">
      <w:pPr>
        <w:spacing w:after="0" w:line="240" w:lineRule="auto"/>
        <w:jc w:val="both"/>
        <w:rPr>
          <w:rFonts w:ascii="Arial" w:eastAsia="Times New Roman" w:hAnsi="Arial" w:cs="Arial"/>
          <w:lang w:eastAsia="hu-HU"/>
        </w:rPr>
      </w:pPr>
    </w:p>
    <w:p w14:paraId="594FCB4A" w14:textId="77777777" w:rsidR="00435819" w:rsidRPr="00967A00" w:rsidRDefault="00435819" w:rsidP="00435819">
      <w:pPr>
        <w:spacing w:after="0" w:line="240" w:lineRule="auto"/>
        <w:jc w:val="both"/>
        <w:rPr>
          <w:rFonts w:ascii="Arial" w:eastAsia="Times New Roman" w:hAnsi="Arial" w:cs="Arial"/>
          <w:lang w:eastAsia="hu-HU"/>
        </w:rPr>
      </w:pPr>
      <w:r w:rsidRPr="00967A00">
        <w:rPr>
          <w:rFonts w:ascii="Arial" w:eastAsia="Times New Roman" w:hAnsi="Arial" w:cs="Arial"/>
          <w:lang w:eastAsia="hu-HU"/>
        </w:rPr>
        <w:t>Zuglóban számos esetben találunk arra példát, hogy a lakásba vállalkozások székhelyét jegyzik be, miközben valójában csak a cégnév kötelező elhelyezése történik meg a bejáratnál. Lehetséges az is, hogy a tulajdonos lakóhelye jogilag azonos a lakás címével, de abban valójában egy idegen vállalkozás irodája, rendelője, műhelye van. Az adófizetési kötelezettség alól nem lehet mentesülni az ilyen esetekben.</w:t>
      </w:r>
    </w:p>
    <w:p w14:paraId="6536B8F0" w14:textId="77777777" w:rsidR="00435819" w:rsidRPr="00967A00" w:rsidRDefault="00435819" w:rsidP="00435819">
      <w:pPr>
        <w:spacing w:after="0" w:line="240" w:lineRule="auto"/>
        <w:jc w:val="both"/>
        <w:rPr>
          <w:rFonts w:ascii="Arial" w:eastAsia="Times New Roman" w:hAnsi="Arial" w:cs="Arial"/>
          <w:lang w:eastAsia="hu-HU"/>
        </w:rPr>
      </w:pPr>
    </w:p>
    <w:p w14:paraId="7F61ADF8" w14:textId="77777777" w:rsidR="00435819" w:rsidRPr="00967A00" w:rsidRDefault="00435819" w:rsidP="00435819">
      <w:pPr>
        <w:spacing w:after="0" w:line="240" w:lineRule="auto"/>
        <w:jc w:val="both"/>
        <w:rPr>
          <w:rFonts w:ascii="Arial" w:eastAsia="Times New Roman" w:hAnsi="Arial" w:cs="Arial"/>
          <w:lang w:eastAsia="hu-HU"/>
        </w:rPr>
      </w:pPr>
      <w:r w:rsidRPr="00967A00">
        <w:rPr>
          <w:rFonts w:ascii="Arial" w:eastAsia="Times New Roman" w:hAnsi="Arial" w:cs="Arial"/>
          <w:lang w:eastAsia="hu-HU"/>
        </w:rPr>
        <w:t xml:space="preserve">A rendelet alapján építményadót kell fizetnie a magánszemélynek is a garázsa után, kivéve, ha a garázst a magánszemély jogalany vagy a közeli hozzátartozója a gépjárműadó alól súlyos mozgáskorlátozottság miatt mentes járművének tárolására használja. </w:t>
      </w:r>
    </w:p>
    <w:p w14:paraId="615BFAAD" w14:textId="77777777" w:rsidR="00435819" w:rsidRPr="00967A00" w:rsidRDefault="00435819" w:rsidP="00435819">
      <w:pPr>
        <w:spacing w:after="0" w:line="240" w:lineRule="auto"/>
        <w:jc w:val="both"/>
        <w:rPr>
          <w:rFonts w:ascii="Arial" w:eastAsia="Times New Roman" w:hAnsi="Arial" w:cs="Arial"/>
          <w:lang w:eastAsia="hu-HU"/>
        </w:rPr>
      </w:pPr>
    </w:p>
    <w:p w14:paraId="20ACBB28" w14:textId="77777777" w:rsidR="00435819" w:rsidRPr="00967A00" w:rsidRDefault="00435819" w:rsidP="00A93A70">
      <w:pPr>
        <w:spacing w:after="240" w:line="240" w:lineRule="auto"/>
        <w:jc w:val="both"/>
        <w:rPr>
          <w:rFonts w:ascii="Arial" w:eastAsia="Times New Roman" w:hAnsi="Arial" w:cs="Arial"/>
          <w:lang w:eastAsia="hu-HU"/>
        </w:rPr>
      </w:pPr>
      <w:r w:rsidRPr="00967A00">
        <w:rPr>
          <w:rFonts w:ascii="Arial" w:eastAsia="Times New Roman" w:hAnsi="Arial" w:cs="Arial"/>
          <w:lang w:eastAsia="hu-HU"/>
        </w:rPr>
        <w:t>Az adótárgyak minél szélesebb körben történő felderítése szervezetfejlesztést igényel.</w:t>
      </w:r>
    </w:p>
    <w:p w14:paraId="1D94AE1F" w14:textId="77777777" w:rsidR="00435819" w:rsidRPr="00967A00" w:rsidRDefault="00D03F19" w:rsidP="00435819">
      <w:pPr>
        <w:spacing w:after="0" w:line="240" w:lineRule="auto"/>
        <w:rPr>
          <w:rFonts w:ascii="Arial" w:eastAsia="Times New Roman" w:hAnsi="Arial" w:cs="Arial"/>
          <w:lang w:eastAsia="hu-HU"/>
        </w:rPr>
      </w:pPr>
      <w:r w:rsidRPr="00967A00">
        <w:rPr>
          <w:rFonts w:ascii="Arial" w:hAnsi="Arial" w:cs="Arial"/>
          <w:noProof/>
          <w:lang w:eastAsia="hu-HU"/>
        </w:rPr>
        <w:lastRenderedPageBreak/>
        <w:drawing>
          <wp:inline distT="0" distB="0" distL="0" distR="0" wp14:anchorId="3F21D86B" wp14:editId="107856E4">
            <wp:extent cx="5455138" cy="3244394"/>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9159" cy="3252733"/>
                    </a:xfrm>
                    <a:prstGeom prst="rect">
                      <a:avLst/>
                    </a:prstGeom>
                    <a:noFill/>
                    <a:ln>
                      <a:noFill/>
                    </a:ln>
                  </pic:spPr>
                </pic:pic>
              </a:graphicData>
            </a:graphic>
          </wp:inline>
        </w:drawing>
      </w:r>
    </w:p>
    <w:p w14:paraId="6BE8A4C4" w14:textId="77777777" w:rsidR="00F61B17" w:rsidRPr="00967A00" w:rsidRDefault="00F61B17" w:rsidP="00E23076">
      <w:pPr>
        <w:ind w:left="142"/>
        <w:rPr>
          <w:rFonts w:ascii="Arial" w:hAnsi="Arial" w:cs="Arial"/>
          <w:i/>
        </w:rPr>
      </w:pPr>
    </w:p>
    <w:p w14:paraId="5705D44F" w14:textId="77777777" w:rsidR="00F61B17" w:rsidRPr="00967A00" w:rsidRDefault="00F61B17" w:rsidP="00435819">
      <w:pPr>
        <w:ind w:left="142" w:firstLine="1274"/>
        <w:rPr>
          <w:rFonts w:ascii="Arial" w:hAnsi="Arial" w:cs="Arial"/>
          <w:i/>
        </w:rPr>
      </w:pPr>
    </w:p>
    <w:p w14:paraId="15AEC420" w14:textId="77777777" w:rsidR="00F61B17" w:rsidRPr="00967A00" w:rsidRDefault="00F61B17" w:rsidP="00EA7B97">
      <w:pPr>
        <w:ind w:left="1416"/>
        <w:rPr>
          <w:rFonts w:ascii="Arial" w:hAnsi="Arial" w:cs="Arial"/>
          <w:i/>
        </w:rPr>
      </w:pPr>
    </w:p>
    <w:p w14:paraId="6CA6C8E7" w14:textId="77777777" w:rsidR="00F61B17" w:rsidRPr="00967A00" w:rsidRDefault="00F61B17" w:rsidP="00E23076">
      <w:pPr>
        <w:ind w:left="142"/>
        <w:rPr>
          <w:rFonts w:ascii="Arial" w:hAnsi="Arial" w:cs="Arial"/>
          <w:i/>
        </w:rPr>
      </w:pPr>
      <w:r w:rsidRPr="00967A00">
        <w:rPr>
          <w:rFonts w:ascii="Arial" w:hAnsi="Arial" w:cs="Arial"/>
          <w:i/>
          <w:noProof/>
          <w:lang w:eastAsia="hu-HU"/>
        </w:rPr>
        <w:drawing>
          <wp:inline distT="0" distB="0" distL="0" distR="0" wp14:anchorId="73AA3062" wp14:editId="630F0B59">
            <wp:extent cx="4864989" cy="3716117"/>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71821" cy="3721336"/>
                    </a:xfrm>
                    <a:prstGeom prst="rect">
                      <a:avLst/>
                    </a:prstGeom>
                    <a:noFill/>
                  </pic:spPr>
                </pic:pic>
              </a:graphicData>
            </a:graphic>
          </wp:inline>
        </w:drawing>
      </w:r>
    </w:p>
    <w:p w14:paraId="5576387B" w14:textId="77777777" w:rsidR="00741A22" w:rsidRPr="00967A00" w:rsidRDefault="00741A22" w:rsidP="00E23076">
      <w:pPr>
        <w:ind w:left="142"/>
        <w:rPr>
          <w:rFonts w:ascii="Arial" w:hAnsi="Arial" w:cs="Arial"/>
          <w:i/>
        </w:rPr>
      </w:pPr>
    </w:p>
    <w:p w14:paraId="3361BC8C" w14:textId="77777777" w:rsidR="001D0905" w:rsidRPr="00967A00" w:rsidRDefault="00CF0F22" w:rsidP="005F3E00">
      <w:pPr>
        <w:pStyle w:val="Cmsor2"/>
        <w:rPr>
          <w:i w:val="0"/>
          <w:sz w:val="22"/>
          <w:szCs w:val="22"/>
        </w:rPr>
      </w:pPr>
      <w:bookmarkStart w:id="56" w:name="_Toc50553552"/>
      <w:r w:rsidRPr="00967A00">
        <w:rPr>
          <w:i w:val="0"/>
          <w:sz w:val="22"/>
          <w:szCs w:val="22"/>
        </w:rPr>
        <w:lastRenderedPageBreak/>
        <w:t>Vagyongazdálkodási feladatok</w:t>
      </w:r>
      <w:bookmarkEnd w:id="56"/>
    </w:p>
    <w:p w14:paraId="478B15FC" w14:textId="7CBF912C" w:rsidR="00CF0F22" w:rsidRPr="00967A00" w:rsidRDefault="00CF0F22" w:rsidP="00A905D8">
      <w:pPr>
        <w:spacing w:before="360"/>
        <w:jc w:val="both"/>
        <w:rPr>
          <w:rFonts w:ascii="Arial" w:hAnsi="Arial" w:cs="Arial"/>
        </w:rPr>
      </w:pPr>
      <w:r w:rsidRPr="00967A00">
        <w:rPr>
          <w:rFonts w:ascii="Arial" w:hAnsi="Arial" w:cs="Arial"/>
        </w:rPr>
        <w:t>Az önkormányzati vagyon megőrzése, állagmegóvása és gyarapítás</w:t>
      </w:r>
      <w:r w:rsidR="00F6277E" w:rsidRPr="00967A00">
        <w:rPr>
          <w:rFonts w:ascii="Arial" w:hAnsi="Arial" w:cs="Arial"/>
        </w:rPr>
        <w:t>a</w:t>
      </w:r>
      <w:r w:rsidRPr="00967A00">
        <w:rPr>
          <w:rFonts w:ascii="Arial" w:hAnsi="Arial" w:cs="Arial"/>
        </w:rPr>
        <w:t xml:space="preserve"> az Önkormányzat felelőssége és kiemelt feladata. </w:t>
      </w:r>
      <w:r w:rsidR="00757889">
        <w:rPr>
          <w:rFonts w:ascii="Arial" w:hAnsi="Arial" w:cs="Arial"/>
        </w:rPr>
        <w:t>I</w:t>
      </w:r>
      <w:r w:rsidR="008D69EC">
        <w:rPr>
          <w:rFonts w:ascii="Arial" w:hAnsi="Arial" w:cs="Arial"/>
        </w:rPr>
        <w:t>ndokolt</w:t>
      </w:r>
      <w:r w:rsidR="0002076D" w:rsidRPr="00967A00">
        <w:rPr>
          <w:rFonts w:ascii="Arial" w:hAnsi="Arial" w:cs="Arial"/>
        </w:rPr>
        <w:t xml:space="preserve"> </w:t>
      </w:r>
      <w:r w:rsidR="008D69EC" w:rsidRPr="00967A00">
        <w:rPr>
          <w:rFonts w:ascii="Arial" w:hAnsi="Arial" w:cs="Arial"/>
        </w:rPr>
        <w:t>kidolgoz</w:t>
      </w:r>
      <w:r w:rsidR="008D69EC">
        <w:rPr>
          <w:rFonts w:ascii="Arial" w:hAnsi="Arial" w:cs="Arial"/>
        </w:rPr>
        <w:t>ni</w:t>
      </w:r>
      <w:r w:rsidR="008D69EC" w:rsidRPr="00967A00">
        <w:rPr>
          <w:rFonts w:ascii="Arial" w:hAnsi="Arial" w:cs="Arial"/>
        </w:rPr>
        <w:t xml:space="preserve"> </w:t>
      </w:r>
      <w:r w:rsidR="0002076D" w:rsidRPr="00967A00">
        <w:rPr>
          <w:rFonts w:ascii="Arial" w:hAnsi="Arial" w:cs="Arial"/>
        </w:rPr>
        <w:t xml:space="preserve">a </w:t>
      </w:r>
      <w:r w:rsidR="0002076D" w:rsidRPr="00967A00">
        <w:rPr>
          <w:rFonts w:ascii="Arial" w:hAnsi="Arial" w:cs="Arial"/>
          <w:b/>
        </w:rPr>
        <w:t>vagyongazdálkodás</w:t>
      </w:r>
      <w:r w:rsidR="004C0392" w:rsidRPr="00967A00">
        <w:rPr>
          <w:rFonts w:ascii="Arial" w:hAnsi="Arial" w:cs="Arial"/>
          <w:b/>
        </w:rPr>
        <w:t xml:space="preserve">, valamint a </w:t>
      </w:r>
      <w:r w:rsidR="0002076D" w:rsidRPr="00967A00">
        <w:rPr>
          <w:rFonts w:ascii="Arial" w:hAnsi="Arial" w:cs="Arial"/>
          <w:b/>
        </w:rPr>
        <w:t>vagyonhasznosítás koncepcióját is.</w:t>
      </w:r>
    </w:p>
    <w:p w14:paraId="3DD73731" w14:textId="77777777" w:rsidR="004C0392" w:rsidRPr="00967A00" w:rsidRDefault="004C0392">
      <w:pPr>
        <w:spacing w:before="360"/>
        <w:jc w:val="both"/>
        <w:rPr>
          <w:rFonts w:ascii="Arial" w:hAnsi="Arial" w:cs="Arial"/>
        </w:rPr>
      </w:pPr>
      <w:r w:rsidRPr="00967A00">
        <w:rPr>
          <w:rFonts w:ascii="Arial" w:hAnsi="Arial" w:cs="Arial"/>
        </w:rPr>
        <w:t>Az önkormányzati tulajdonban lévő vagyonelemek hatékonyabb és bevételnövelő hasznosítása olyan lehetőség, amely egyik eszközként alkalmas lehet a helyi bevételek növelésére. Meg kell vizsgálni a vagyonhasznosítás lehetőségeit, amelyek vagyonvesztés nélkül hozzájárulhatnak a kieső bevételek egy részének visszapótlásához. Ennek egyik eszköze lehet a helyiségek/területek üzleti hasznosítása. 2021 végéig kitűzött cél a vagyonhasznosítási koncepció kidolgozása és ehhez hozzá rendelhető eszközök, módszerek feltárása.</w:t>
      </w:r>
    </w:p>
    <w:p w14:paraId="046D3A0E" w14:textId="77777777" w:rsidR="0002076D" w:rsidRPr="00967A00" w:rsidRDefault="0002076D" w:rsidP="00A905D8">
      <w:pPr>
        <w:spacing w:before="360"/>
        <w:jc w:val="both"/>
        <w:rPr>
          <w:rFonts w:ascii="Arial" w:hAnsi="Arial" w:cs="Arial"/>
        </w:rPr>
      </w:pPr>
      <w:r w:rsidRPr="00967A00">
        <w:rPr>
          <w:rFonts w:ascii="Arial" w:hAnsi="Arial" w:cs="Arial"/>
        </w:rPr>
        <w:t xml:space="preserve">A Gazdasági Program </w:t>
      </w:r>
      <w:r w:rsidR="00F6277E" w:rsidRPr="00967A00">
        <w:rPr>
          <w:rFonts w:ascii="Arial" w:hAnsi="Arial" w:cs="Arial"/>
        </w:rPr>
        <w:t xml:space="preserve">első részében bemutatott </w:t>
      </w:r>
      <w:r w:rsidRPr="00967A00">
        <w:rPr>
          <w:rFonts w:ascii="Arial" w:hAnsi="Arial" w:cs="Arial"/>
        </w:rPr>
        <w:t>makrogazdasági</w:t>
      </w:r>
      <w:r w:rsidR="00F6277E" w:rsidRPr="00967A00">
        <w:rPr>
          <w:rFonts w:ascii="Arial" w:hAnsi="Arial" w:cs="Arial"/>
        </w:rPr>
        <w:t>-,</w:t>
      </w:r>
      <w:r w:rsidRPr="00967A00">
        <w:rPr>
          <w:rFonts w:ascii="Arial" w:hAnsi="Arial" w:cs="Arial"/>
        </w:rPr>
        <w:t xml:space="preserve"> és a kerületet érintő költségvetési gazdálkodási körülmények </w:t>
      </w:r>
      <w:r w:rsidR="00F6277E" w:rsidRPr="00967A00">
        <w:rPr>
          <w:rFonts w:ascii="Arial" w:hAnsi="Arial" w:cs="Arial"/>
        </w:rPr>
        <w:t>miatt az ötéves prognózis magas fi</w:t>
      </w:r>
      <w:r w:rsidRPr="00967A00">
        <w:rPr>
          <w:rFonts w:ascii="Arial" w:hAnsi="Arial" w:cs="Arial"/>
        </w:rPr>
        <w:t xml:space="preserve">nanszírozási kockázattal </w:t>
      </w:r>
      <w:r w:rsidR="00F6277E" w:rsidRPr="00967A00">
        <w:rPr>
          <w:rFonts w:ascii="Arial" w:hAnsi="Arial" w:cs="Arial"/>
        </w:rPr>
        <w:t>tervezett</w:t>
      </w:r>
      <w:r w:rsidRPr="00967A00">
        <w:rPr>
          <w:rFonts w:ascii="Arial" w:hAnsi="Arial" w:cs="Arial"/>
        </w:rPr>
        <w:t>.</w:t>
      </w:r>
    </w:p>
    <w:p w14:paraId="6D58EA19" w14:textId="77777777" w:rsidR="0002076D" w:rsidRPr="00967A00" w:rsidRDefault="0002076D" w:rsidP="00A905D8">
      <w:pPr>
        <w:spacing w:before="360"/>
        <w:jc w:val="both"/>
        <w:rPr>
          <w:rFonts w:ascii="Arial" w:hAnsi="Arial" w:cs="Arial"/>
        </w:rPr>
      </w:pPr>
      <w:r w:rsidRPr="00967A00">
        <w:rPr>
          <w:rFonts w:ascii="Arial" w:hAnsi="Arial" w:cs="Arial"/>
        </w:rPr>
        <w:t>Ebből következően a kerületi feladatok ellátása érdekében szükséges – az egyes programpontokban má</w:t>
      </w:r>
      <w:r w:rsidR="00F6277E" w:rsidRPr="00967A00">
        <w:rPr>
          <w:rFonts w:ascii="Arial" w:hAnsi="Arial" w:cs="Arial"/>
        </w:rPr>
        <w:t xml:space="preserve">r korábban </w:t>
      </w:r>
      <w:r w:rsidRPr="00967A00">
        <w:rPr>
          <w:rFonts w:ascii="Arial" w:hAnsi="Arial" w:cs="Arial"/>
        </w:rPr>
        <w:t>kifejtettek szerint – a bevételi szerkezet átalakítása, az üzleti vagyonhasznosítás lehetőségeinek feltárása</w:t>
      </w:r>
      <w:r w:rsidR="00F6277E" w:rsidRPr="00967A00">
        <w:rPr>
          <w:rFonts w:ascii="Arial" w:hAnsi="Arial" w:cs="Arial"/>
        </w:rPr>
        <w:t xml:space="preserve"> </w:t>
      </w:r>
      <w:r w:rsidRPr="00967A00">
        <w:rPr>
          <w:rFonts w:ascii="Arial" w:hAnsi="Arial" w:cs="Arial"/>
        </w:rPr>
        <w:t>rendszer</w:t>
      </w:r>
      <w:r w:rsidR="00F6277E" w:rsidRPr="00967A00">
        <w:rPr>
          <w:rFonts w:ascii="Arial" w:hAnsi="Arial" w:cs="Arial"/>
        </w:rPr>
        <w:t>-</w:t>
      </w:r>
      <w:r w:rsidRPr="00967A00">
        <w:rPr>
          <w:rFonts w:ascii="Arial" w:hAnsi="Arial" w:cs="Arial"/>
        </w:rPr>
        <w:t>sz</w:t>
      </w:r>
      <w:r w:rsidR="00F6277E" w:rsidRPr="00967A00">
        <w:rPr>
          <w:rFonts w:ascii="Arial" w:hAnsi="Arial" w:cs="Arial"/>
        </w:rPr>
        <w:t xml:space="preserve">erűen, szisztematikusan </w:t>
      </w:r>
      <w:r w:rsidRPr="00967A00">
        <w:rPr>
          <w:rFonts w:ascii="Arial" w:hAnsi="Arial" w:cs="Arial"/>
        </w:rPr>
        <w:t xml:space="preserve">és speciális szabályozási </w:t>
      </w:r>
      <w:r w:rsidR="00F6277E" w:rsidRPr="00967A00">
        <w:rPr>
          <w:rFonts w:ascii="Arial" w:hAnsi="Arial" w:cs="Arial"/>
        </w:rPr>
        <w:t>környezet előírásával.</w:t>
      </w:r>
    </w:p>
    <w:p w14:paraId="0719B812" w14:textId="77777777" w:rsidR="0002076D" w:rsidRPr="00967A00" w:rsidRDefault="0002076D" w:rsidP="00A905D8">
      <w:pPr>
        <w:spacing w:before="360"/>
        <w:jc w:val="both"/>
        <w:rPr>
          <w:rFonts w:ascii="Arial" w:hAnsi="Arial" w:cs="Arial"/>
        </w:rPr>
      </w:pPr>
      <w:r w:rsidRPr="00967A00">
        <w:rPr>
          <w:rFonts w:ascii="Arial" w:hAnsi="Arial" w:cs="Arial"/>
        </w:rPr>
        <w:t>Ezeket a feltételeket és körülményeket szükséges a vagyonhasznosítási stratégiában rögzíteni. Összefügg az üzleti vagyon hasznosítás szabályozás</w:t>
      </w:r>
      <w:r w:rsidR="00F6277E" w:rsidRPr="00967A00">
        <w:rPr>
          <w:rFonts w:ascii="Arial" w:hAnsi="Arial" w:cs="Arial"/>
        </w:rPr>
        <w:t xml:space="preserve">ának kidolgozása </w:t>
      </w:r>
      <w:r w:rsidRPr="00967A00">
        <w:rPr>
          <w:rFonts w:ascii="Arial" w:hAnsi="Arial" w:cs="Arial"/>
        </w:rPr>
        <w:t>a korábbi programpontokban már említett bérleti díjbevételi koncepció kidolgozásával és a lakásgazdálkodási program stratégiai koncepciójának kidolgozásával egyaránt.</w:t>
      </w:r>
    </w:p>
    <w:p w14:paraId="00B74F1A" w14:textId="77777777" w:rsidR="006219FF" w:rsidRPr="00967A00" w:rsidRDefault="00C845E2" w:rsidP="005F3E00">
      <w:pPr>
        <w:pStyle w:val="Cmsor2"/>
        <w:rPr>
          <w:i w:val="0"/>
          <w:sz w:val="22"/>
          <w:szCs w:val="22"/>
        </w:rPr>
      </w:pPr>
      <w:bookmarkStart w:id="57" w:name="_Toc50553553"/>
      <w:r w:rsidRPr="00967A00">
        <w:rPr>
          <w:i w:val="0"/>
          <w:sz w:val="22"/>
          <w:szCs w:val="22"/>
        </w:rPr>
        <w:t>Tulajdonosi Felelősség és Kapcsolatfejlesztés</w:t>
      </w:r>
      <w:bookmarkEnd w:id="57"/>
      <w:r w:rsidR="003712AD" w:rsidRPr="00967A00">
        <w:rPr>
          <w:i w:val="0"/>
          <w:sz w:val="22"/>
          <w:szCs w:val="22"/>
        </w:rPr>
        <w:t xml:space="preserve"> </w:t>
      </w:r>
    </w:p>
    <w:p w14:paraId="136253A4" w14:textId="77777777" w:rsidR="00055CBE" w:rsidRPr="00967A00" w:rsidRDefault="00055CBE" w:rsidP="00E5402F">
      <w:pPr>
        <w:spacing w:before="360"/>
        <w:ind w:left="142"/>
        <w:jc w:val="both"/>
        <w:rPr>
          <w:rFonts w:ascii="Arial" w:hAnsi="Arial" w:cs="Arial"/>
        </w:rPr>
      </w:pPr>
      <w:r w:rsidRPr="00967A00">
        <w:rPr>
          <w:rFonts w:ascii="Arial" w:hAnsi="Arial" w:cs="Arial"/>
        </w:rPr>
        <w:t>Az önkormányzat közszolgáltatásainak meghatározó részét a 100%-os tulajdonában lévő gazdasági társaságok által nyújtja a lakosság részére.</w:t>
      </w:r>
    </w:p>
    <w:p w14:paraId="3E2F8116" w14:textId="77777777" w:rsidR="00055CBE" w:rsidRPr="00967A00" w:rsidRDefault="00055CBE" w:rsidP="00E5402F">
      <w:pPr>
        <w:pStyle w:val="Listaszerbekezds"/>
        <w:numPr>
          <w:ilvl w:val="0"/>
          <w:numId w:val="37"/>
        </w:numPr>
        <w:ind w:left="142" w:firstLine="0"/>
        <w:jc w:val="both"/>
        <w:rPr>
          <w:rFonts w:ascii="Arial" w:hAnsi="Arial" w:cs="Arial"/>
        </w:rPr>
      </w:pPr>
      <w:r w:rsidRPr="00967A00">
        <w:rPr>
          <w:rFonts w:ascii="Arial" w:hAnsi="Arial" w:cs="Arial"/>
        </w:rPr>
        <w:t xml:space="preserve">Zuglói Cserepes </w:t>
      </w:r>
      <w:proofErr w:type="gramStart"/>
      <w:r w:rsidRPr="00967A00">
        <w:rPr>
          <w:rFonts w:ascii="Arial" w:hAnsi="Arial" w:cs="Arial"/>
        </w:rPr>
        <w:t>Non-profit</w:t>
      </w:r>
      <w:proofErr w:type="gramEnd"/>
      <w:r w:rsidRPr="00967A00">
        <w:rPr>
          <w:rFonts w:ascii="Arial" w:hAnsi="Arial" w:cs="Arial"/>
        </w:rPr>
        <w:t xml:space="preserve"> Kft.</w:t>
      </w:r>
    </w:p>
    <w:p w14:paraId="3F780B69" w14:textId="77777777" w:rsidR="00055CBE" w:rsidRPr="00967A00" w:rsidRDefault="00055CBE" w:rsidP="00E5402F">
      <w:pPr>
        <w:pStyle w:val="Listaszerbekezds"/>
        <w:numPr>
          <w:ilvl w:val="0"/>
          <w:numId w:val="37"/>
        </w:numPr>
        <w:ind w:left="142" w:firstLine="0"/>
        <w:jc w:val="both"/>
        <w:rPr>
          <w:rFonts w:ascii="Arial" w:hAnsi="Arial" w:cs="Arial"/>
        </w:rPr>
      </w:pPr>
      <w:r w:rsidRPr="00967A00">
        <w:rPr>
          <w:rFonts w:ascii="Arial" w:hAnsi="Arial" w:cs="Arial"/>
        </w:rPr>
        <w:t xml:space="preserve">Zuglói Közbiztonsági </w:t>
      </w:r>
      <w:proofErr w:type="gramStart"/>
      <w:r w:rsidRPr="00967A00">
        <w:rPr>
          <w:rFonts w:ascii="Arial" w:hAnsi="Arial" w:cs="Arial"/>
        </w:rPr>
        <w:t>Non-profit</w:t>
      </w:r>
      <w:proofErr w:type="gramEnd"/>
      <w:r w:rsidRPr="00967A00">
        <w:rPr>
          <w:rFonts w:ascii="Arial" w:hAnsi="Arial" w:cs="Arial"/>
        </w:rPr>
        <w:t xml:space="preserve"> Kft.</w:t>
      </w:r>
    </w:p>
    <w:p w14:paraId="7B5A9834" w14:textId="77777777" w:rsidR="00055CBE" w:rsidRPr="00967A00" w:rsidRDefault="00055CBE" w:rsidP="00E5402F">
      <w:pPr>
        <w:pStyle w:val="Listaszerbekezds"/>
        <w:numPr>
          <w:ilvl w:val="0"/>
          <w:numId w:val="37"/>
        </w:numPr>
        <w:ind w:left="142" w:firstLine="0"/>
        <w:jc w:val="both"/>
        <w:rPr>
          <w:rFonts w:ascii="Arial" w:hAnsi="Arial" w:cs="Arial"/>
        </w:rPr>
      </w:pPr>
      <w:r w:rsidRPr="00967A00">
        <w:rPr>
          <w:rFonts w:ascii="Arial" w:hAnsi="Arial" w:cs="Arial"/>
        </w:rPr>
        <w:t>Zuglói Sport- és Rendezvényszervező Kft.</w:t>
      </w:r>
    </w:p>
    <w:p w14:paraId="5D8DF3A8" w14:textId="77777777" w:rsidR="00D03F19" w:rsidRPr="00967A00" w:rsidRDefault="00055CBE" w:rsidP="00E5402F">
      <w:pPr>
        <w:pStyle w:val="Listaszerbekezds"/>
        <w:numPr>
          <w:ilvl w:val="0"/>
          <w:numId w:val="37"/>
        </w:numPr>
        <w:ind w:left="142" w:firstLine="0"/>
        <w:jc w:val="both"/>
        <w:rPr>
          <w:rFonts w:ascii="Arial" w:hAnsi="Arial" w:cs="Arial"/>
        </w:rPr>
      </w:pPr>
      <w:r w:rsidRPr="00967A00">
        <w:rPr>
          <w:rFonts w:ascii="Arial" w:hAnsi="Arial" w:cs="Arial"/>
        </w:rPr>
        <w:t>Zuglói Városgazdálkodási Közszolgáltató Zrt.</w:t>
      </w:r>
      <w:r w:rsidR="00D03F19" w:rsidRPr="00967A00">
        <w:rPr>
          <w:rFonts w:ascii="Arial" w:hAnsi="Arial" w:cs="Arial"/>
        </w:rPr>
        <w:t xml:space="preserve"> </w:t>
      </w:r>
    </w:p>
    <w:p w14:paraId="29C95C1C" w14:textId="77777777" w:rsidR="00055CBE" w:rsidRPr="00967A00" w:rsidRDefault="0022724E" w:rsidP="00E5402F">
      <w:pPr>
        <w:pStyle w:val="Listaszerbekezds"/>
        <w:numPr>
          <w:ilvl w:val="0"/>
          <w:numId w:val="37"/>
        </w:numPr>
        <w:ind w:left="142" w:firstLine="0"/>
        <w:jc w:val="both"/>
        <w:rPr>
          <w:rFonts w:ascii="Arial" w:hAnsi="Arial" w:cs="Arial"/>
        </w:rPr>
      </w:pPr>
      <w:r w:rsidRPr="00967A00">
        <w:rPr>
          <w:rFonts w:ascii="Arial" w:hAnsi="Arial" w:cs="Arial"/>
        </w:rPr>
        <w:t xml:space="preserve">Zuglói Filharmónia </w:t>
      </w:r>
      <w:proofErr w:type="gramStart"/>
      <w:r w:rsidRPr="00967A00">
        <w:rPr>
          <w:rFonts w:ascii="Arial" w:hAnsi="Arial" w:cs="Arial"/>
        </w:rPr>
        <w:t>Non-profit</w:t>
      </w:r>
      <w:proofErr w:type="gramEnd"/>
      <w:r w:rsidRPr="00967A00">
        <w:rPr>
          <w:rFonts w:ascii="Arial" w:hAnsi="Arial" w:cs="Arial"/>
        </w:rPr>
        <w:t xml:space="preserve"> Kft. (állami tulajdonba adása érdekében egyeztetések indultak)</w:t>
      </w:r>
      <w:r w:rsidR="001D0905" w:rsidRPr="00967A00">
        <w:rPr>
          <w:rFonts w:ascii="Arial" w:hAnsi="Arial" w:cs="Arial"/>
        </w:rPr>
        <w:t>.</w:t>
      </w:r>
    </w:p>
    <w:p w14:paraId="2CDF5D1D" w14:textId="1B3B60B8" w:rsidR="00055CBE" w:rsidRPr="00967A00" w:rsidRDefault="00055CBE" w:rsidP="00E5402F">
      <w:pPr>
        <w:ind w:left="142"/>
        <w:jc w:val="both"/>
        <w:rPr>
          <w:rFonts w:ascii="Arial" w:hAnsi="Arial" w:cs="Arial"/>
        </w:rPr>
      </w:pPr>
      <w:r w:rsidRPr="00967A00">
        <w:rPr>
          <w:rFonts w:ascii="Arial" w:hAnsi="Arial" w:cs="Arial"/>
        </w:rPr>
        <w:t>A társaságok működésének és irányításának hatékonyságát tovább növeljük a jelenleg működő cégmonitor elektronikus felületeinek fejlesztésével</w:t>
      </w:r>
      <w:r w:rsidR="00516EA5">
        <w:rPr>
          <w:rFonts w:ascii="Arial" w:hAnsi="Arial" w:cs="Arial"/>
        </w:rPr>
        <w:t>, szükség eseté</w:t>
      </w:r>
      <w:r w:rsidR="003217C2">
        <w:rPr>
          <w:rFonts w:ascii="Arial" w:hAnsi="Arial" w:cs="Arial"/>
        </w:rPr>
        <w:t>n felülvizsgálatával</w:t>
      </w:r>
      <w:r w:rsidRPr="00967A00">
        <w:rPr>
          <w:rFonts w:ascii="Arial" w:hAnsi="Arial" w:cs="Arial"/>
        </w:rPr>
        <w:t xml:space="preserve">. </w:t>
      </w:r>
    </w:p>
    <w:p w14:paraId="1003EB31" w14:textId="7064225F" w:rsidR="00055CBE" w:rsidRPr="00967A00" w:rsidRDefault="00055CBE" w:rsidP="00E5402F">
      <w:pPr>
        <w:ind w:left="142"/>
        <w:jc w:val="both"/>
        <w:rPr>
          <w:rFonts w:ascii="Arial" w:hAnsi="Arial" w:cs="Arial"/>
        </w:rPr>
      </w:pPr>
      <w:r w:rsidRPr="00967A00">
        <w:rPr>
          <w:rFonts w:ascii="Arial" w:hAnsi="Arial" w:cs="Arial"/>
        </w:rPr>
        <w:t>A hatékonyság és átláthatóság</w:t>
      </w:r>
      <w:r w:rsidR="00E0438C">
        <w:rPr>
          <w:rFonts w:ascii="Arial" w:hAnsi="Arial" w:cs="Arial"/>
        </w:rPr>
        <w:t xml:space="preserve"> növelését</w:t>
      </w:r>
      <w:r w:rsidRPr="00967A00">
        <w:rPr>
          <w:rFonts w:ascii="Arial" w:hAnsi="Arial" w:cs="Arial"/>
        </w:rPr>
        <w:t xml:space="preserve"> </w:t>
      </w:r>
      <w:r w:rsidR="0022724E" w:rsidRPr="00967A00">
        <w:rPr>
          <w:rFonts w:ascii="Arial" w:hAnsi="Arial" w:cs="Arial"/>
        </w:rPr>
        <w:t xml:space="preserve">szolgálná </w:t>
      </w:r>
      <w:r w:rsidR="00331F6B" w:rsidRPr="00967A00">
        <w:rPr>
          <w:rFonts w:ascii="Arial" w:hAnsi="Arial" w:cs="Arial"/>
        </w:rPr>
        <w:t xml:space="preserve">az önkormányzati rendszer bázisán </w:t>
      </w:r>
      <w:r w:rsidR="0022724E" w:rsidRPr="00967A00">
        <w:rPr>
          <w:rFonts w:ascii="Arial" w:hAnsi="Arial" w:cs="Arial"/>
        </w:rPr>
        <w:t>egy</w:t>
      </w:r>
      <w:r w:rsidRPr="00967A00">
        <w:rPr>
          <w:rFonts w:ascii="Arial" w:hAnsi="Arial" w:cs="Arial"/>
        </w:rPr>
        <w:t xml:space="preserve"> egységes pénzügyi integrált rendszer bevezetése minden gazdasági társaságnál</w:t>
      </w:r>
      <w:r w:rsidR="00A07082" w:rsidRPr="00967A00">
        <w:rPr>
          <w:rFonts w:ascii="Arial" w:hAnsi="Arial" w:cs="Arial"/>
        </w:rPr>
        <w:t>.</w:t>
      </w:r>
      <w:r w:rsidRPr="00967A00">
        <w:rPr>
          <w:rFonts w:ascii="Arial" w:hAnsi="Arial" w:cs="Arial"/>
        </w:rPr>
        <w:t xml:space="preserve"> Ennek keretében a vállalatirányítási rendszer korszerűsödik, javítva a közszolgáltatási minőséget a lakosság </w:t>
      </w:r>
      <w:r w:rsidR="00E0438C">
        <w:rPr>
          <w:rFonts w:ascii="Arial" w:hAnsi="Arial" w:cs="Arial"/>
        </w:rPr>
        <w:t>számára</w:t>
      </w:r>
      <w:r w:rsidRPr="00967A00">
        <w:rPr>
          <w:rFonts w:ascii="Arial" w:hAnsi="Arial" w:cs="Arial"/>
        </w:rPr>
        <w:t>.</w:t>
      </w:r>
    </w:p>
    <w:p w14:paraId="32B9D2D2" w14:textId="77777777" w:rsidR="00552597" w:rsidRDefault="00552597" w:rsidP="008B6E73">
      <w:pPr>
        <w:rPr>
          <w:rFonts w:ascii="Arial" w:hAnsi="Arial" w:cs="Arial"/>
        </w:rPr>
      </w:pPr>
    </w:p>
    <w:p w14:paraId="01627F7C" w14:textId="42A61893" w:rsidR="00D37DCB" w:rsidRPr="00967A00" w:rsidRDefault="007D3CEC" w:rsidP="008B6E73">
      <w:pPr>
        <w:rPr>
          <w:rFonts w:ascii="Arial" w:hAnsi="Arial" w:cs="Arial"/>
        </w:rPr>
      </w:pPr>
      <w:r w:rsidRPr="00967A00">
        <w:rPr>
          <w:rFonts w:ascii="Arial" w:hAnsi="Arial" w:cs="Arial"/>
        </w:rPr>
        <w:t xml:space="preserve">Budapest, 2020. </w:t>
      </w:r>
      <w:r w:rsidR="00C843F2">
        <w:rPr>
          <w:rFonts w:ascii="Arial" w:hAnsi="Arial" w:cs="Arial"/>
        </w:rPr>
        <w:t>szeptember</w:t>
      </w:r>
    </w:p>
    <w:sectPr w:rsidR="00D37DCB" w:rsidRPr="00967A00">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12044" w14:textId="77777777" w:rsidR="000155DF" w:rsidRDefault="000155DF" w:rsidP="006B280D">
      <w:pPr>
        <w:spacing w:after="0" w:line="240" w:lineRule="auto"/>
      </w:pPr>
      <w:r>
        <w:separator/>
      </w:r>
    </w:p>
  </w:endnote>
  <w:endnote w:type="continuationSeparator" w:id="0">
    <w:p w14:paraId="24FC153B" w14:textId="77777777" w:rsidR="000155DF" w:rsidRDefault="000155DF" w:rsidP="006B2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 w:name="ヒラギノ角ゴ Pro W3">
    <w:altName w:val="Times New Roman"/>
    <w:charset w:val="00"/>
    <w:family w:val="roman"/>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454145"/>
      <w:docPartObj>
        <w:docPartGallery w:val="Page Numbers (Bottom of Page)"/>
        <w:docPartUnique/>
      </w:docPartObj>
    </w:sdtPr>
    <w:sdtEndPr/>
    <w:sdtContent>
      <w:p w14:paraId="28E650C0" w14:textId="77777777" w:rsidR="00552597" w:rsidRDefault="00552597">
        <w:pPr>
          <w:pStyle w:val="llb"/>
          <w:jc w:val="center"/>
        </w:pPr>
        <w:r>
          <w:fldChar w:fldCharType="begin"/>
        </w:r>
        <w:r>
          <w:instrText>PAGE   \* MERGEFORMAT</w:instrText>
        </w:r>
        <w:r>
          <w:fldChar w:fldCharType="separate"/>
        </w:r>
        <w:r>
          <w:rPr>
            <w:noProof/>
          </w:rPr>
          <w:t>46</w:t>
        </w:r>
        <w:r>
          <w:fldChar w:fldCharType="end"/>
        </w:r>
      </w:p>
    </w:sdtContent>
  </w:sdt>
  <w:p w14:paraId="26B4AE3E" w14:textId="77777777" w:rsidR="00552597" w:rsidRDefault="0055259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08914" w14:textId="77777777" w:rsidR="000155DF" w:rsidRDefault="000155DF" w:rsidP="006B280D">
      <w:pPr>
        <w:spacing w:after="0" w:line="240" w:lineRule="auto"/>
      </w:pPr>
      <w:r>
        <w:separator/>
      </w:r>
    </w:p>
  </w:footnote>
  <w:footnote w:type="continuationSeparator" w:id="0">
    <w:p w14:paraId="10B9B135" w14:textId="77777777" w:rsidR="000155DF" w:rsidRDefault="000155DF" w:rsidP="006B28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E51E3"/>
    <w:multiLevelType w:val="hybridMultilevel"/>
    <w:tmpl w:val="63EE06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4956E05"/>
    <w:multiLevelType w:val="hybridMultilevel"/>
    <w:tmpl w:val="8E0287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5DB4771"/>
    <w:multiLevelType w:val="multilevel"/>
    <w:tmpl w:val="39A0327E"/>
    <w:lvl w:ilvl="0">
      <w:start w:val="1"/>
      <w:numFmt w:val="upperRoman"/>
      <w:lvlText w:val="%1."/>
      <w:lvlJc w:val="left"/>
      <w:pPr>
        <w:ind w:left="1080" w:hanging="720"/>
      </w:pPr>
    </w:lvl>
    <w:lvl w:ilvl="1">
      <w:start w:val="1"/>
      <w:numFmt w:val="decimal"/>
      <w:isLgl/>
      <w:lvlText w:val="%1.%2."/>
      <w:lvlJc w:val="left"/>
      <w:pPr>
        <w:ind w:left="786"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6872335"/>
    <w:multiLevelType w:val="hybridMultilevel"/>
    <w:tmpl w:val="DC22B7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F5A2358"/>
    <w:multiLevelType w:val="hybridMultilevel"/>
    <w:tmpl w:val="3208AFE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FAF666A"/>
    <w:multiLevelType w:val="hybridMultilevel"/>
    <w:tmpl w:val="9CD0556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3141B41"/>
    <w:multiLevelType w:val="hybridMultilevel"/>
    <w:tmpl w:val="816EDBE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347367A"/>
    <w:multiLevelType w:val="hybridMultilevel"/>
    <w:tmpl w:val="5768AD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FBF2A2B"/>
    <w:multiLevelType w:val="hybridMultilevel"/>
    <w:tmpl w:val="CE3A0B1A"/>
    <w:lvl w:ilvl="0" w:tplc="040E000B">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9" w15:restartNumberingAfterBreak="0">
    <w:nsid w:val="207907E1"/>
    <w:multiLevelType w:val="multilevel"/>
    <w:tmpl w:val="07FEF572"/>
    <w:lvl w:ilvl="0">
      <w:start w:val="1"/>
      <w:numFmt w:val="bullet"/>
      <w:lvlText w:val=""/>
      <w:lvlJc w:val="left"/>
      <w:pPr>
        <w:tabs>
          <w:tab w:val="num" w:pos="1476"/>
        </w:tabs>
        <w:ind w:left="1476" w:hanging="360"/>
      </w:pPr>
      <w:rPr>
        <w:rFonts w:ascii="Symbol" w:hAnsi="Symbol" w:cs="Symbol" w:hint="default"/>
      </w:rPr>
    </w:lvl>
    <w:lvl w:ilvl="1">
      <w:start w:val="1"/>
      <w:numFmt w:val="bullet"/>
      <w:lvlText w:val=""/>
      <w:lvlJc w:val="left"/>
      <w:pPr>
        <w:tabs>
          <w:tab w:val="num" w:pos="2148"/>
        </w:tabs>
        <w:ind w:left="2148" w:hanging="360"/>
      </w:pPr>
      <w:rPr>
        <w:rFonts w:ascii="Symbol" w:hAnsi="Symbol" w:cs="Symbol"/>
      </w:rPr>
    </w:lvl>
    <w:lvl w:ilvl="2">
      <w:start w:val="1"/>
      <w:numFmt w:val="decimal"/>
      <w:lvlText w:val="%2.%3."/>
      <w:lvlJc w:val="left"/>
      <w:pPr>
        <w:tabs>
          <w:tab w:val="num" w:pos="2160"/>
        </w:tabs>
        <w:ind w:left="2160" w:hanging="360"/>
      </w:pPr>
      <w:rPr>
        <w:rFonts w:ascii="Times New Roman" w:hAnsi="Times New Roman" w:cs="Times New Roman"/>
      </w:rPr>
    </w:lvl>
    <w:lvl w:ilvl="3">
      <w:start w:val="1"/>
      <w:numFmt w:val="decimal"/>
      <w:lvlText w:val="%2.%3.%4."/>
      <w:lvlJc w:val="left"/>
      <w:pPr>
        <w:tabs>
          <w:tab w:val="num" w:pos="2880"/>
        </w:tabs>
        <w:ind w:left="2880" w:hanging="360"/>
      </w:pPr>
      <w:rPr>
        <w:rFonts w:ascii="Times New Roman" w:hAnsi="Times New Roman" w:cs="Times New Roman"/>
      </w:rPr>
    </w:lvl>
    <w:lvl w:ilvl="4">
      <w:start w:val="1"/>
      <w:numFmt w:val="decimal"/>
      <w:lvlText w:val="%2.%3.%4.%5."/>
      <w:lvlJc w:val="left"/>
      <w:pPr>
        <w:tabs>
          <w:tab w:val="num" w:pos="3600"/>
        </w:tabs>
        <w:ind w:left="3600" w:hanging="360"/>
      </w:pPr>
      <w:rPr>
        <w:rFonts w:ascii="Times New Roman" w:hAnsi="Times New Roman" w:cs="Times New Roman"/>
      </w:rPr>
    </w:lvl>
    <w:lvl w:ilvl="5">
      <w:start w:val="1"/>
      <w:numFmt w:val="decimal"/>
      <w:lvlText w:val="%2.%3.%4.%5.%6."/>
      <w:lvlJc w:val="left"/>
      <w:pPr>
        <w:tabs>
          <w:tab w:val="num" w:pos="4320"/>
        </w:tabs>
        <w:ind w:left="4320" w:hanging="360"/>
      </w:pPr>
      <w:rPr>
        <w:rFonts w:ascii="Times New Roman" w:hAnsi="Times New Roman" w:cs="Times New Roman"/>
      </w:rPr>
    </w:lvl>
    <w:lvl w:ilvl="6">
      <w:start w:val="1"/>
      <w:numFmt w:val="decimal"/>
      <w:lvlText w:val="%2.%3.%4.%5.%6.%7."/>
      <w:lvlJc w:val="left"/>
      <w:pPr>
        <w:tabs>
          <w:tab w:val="num" w:pos="5040"/>
        </w:tabs>
        <w:ind w:left="5040" w:hanging="360"/>
      </w:pPr>
      <w:rPr>
        <w:rFonts w:ascii="Times New Roman" w:hAnsi="Times New Roman" w:cs="Times New Roman"/>
      </w:rPr>
    </w:lvl>
    <w:lvl w:ilvl="7">
      <w:start w:val="1"/>
      <w:numFmt w:val="decimal"/>
      <w:lvlText w:val="%2.%3.%4.%5.%6.%7.%8."/>
      <w:lvlJc w:val="left"/>
      <w:pPr>
        <w:tabs>
          <w:tab w:val="num" w:pos="5760"/>
        </w:tabs>
        <w:ind w:left="5760" w:hanging="360"/>
      </w:pPr>
      <w:rPr>
        <w:rFonts w:ascii="Times New Roman" w:hAnsi="Times New Roman" w:cs="Times New Roman"/>
      </w:rPr>
    </w:lvl>
    <w:lvl w:ilvl="8">
      <w:start w:val="1"/>
      <w:numFmt w:val="decimal"/>
      <w:lvlText w:val="%2.%3.%4.%5.%6.%7.%8.%9."/>
      <w:lvlJc w:val="left"/>
      <w:pPr>
        <w:tabs>
          <w:tab w:val="num" w:pos="6480"/>
        </w:tabs>
        <w:ind w:left="6480" w:hanging="360"/>
      </w:pPr>
      <w:rPr>
        <w:rFonts w:ascii="Times New Roman" w:hAnsi="Times New Roman" w:cs="Times New Roman"/>
      </w:rPr>
    </w:lvl>
  </w:abstractNum>
  <w:abstractNum w:abstractNumId="10" w15:restartNumberingAfterBreak="0">
    <w:nsid w:val="236D5036"/>
    <w:multiLevelType w:val="hybridMultilevel"/>
    <w:tmpl w:val="EA7A1300"/>
    <w:lvl w:ilvl="0" w:tplc="F464382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46459D8"/>
    <w:multiLevelType w:val="hybridMultilevel"/>
    <w:tmpl w:val="0E24D5F0"/>
    <w:lvl w:ilvl="0" w:tplc="3BE88034">
      <w:start w:val="1"/>
      <w:numFmt w:val="upperRoman"/>
      <w:lvlText w:val="%1."/>
      <w:lvlJc w:val="left"/>
      <w:pPr>
        <w:ind w:left="2138" w:hanging="720"/>
      </w:pPr>
      <w:rPr>
        <w:rFonts w:hint="default"/>
        <w:b/>
        <w:u w:val="none"/>
      </w:rPr>
    </w:lvl>
    <w:lvl w:ilvl="1" w:tplc="040E0001">
      <w:start w:val="1"/>
      <w:numFmt w:val="bullet"/>
      <w:lvlText w:val=""/>
      <w:lvlJc w:val="left"/>
      <w:pPr>
        <w:ind w:left="2498" w:hanging="360"/>
      </w:pPr>
      <w:rPr>
        <w:rFonts w:ascii="Symbol" w:hAnsi="Symbol" w:hint="default"/>
      </w:r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12" w15:restartNumberingAfterBreak="0">
    <w:nsid w:val="291A7284"/>
    <w:multiLevelType w:val="hybridMultilevel"/>
    <w:tmpl w:val="EC46D0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0E745B6"/>
    <w:multiLevelType w:val="hybridMultilevel"/>
    <w:tmpl w:val="13260858"/>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4" w15:restartNumberingAfterBreak="0">
    <w:nsid w:val="33614958"/>
    <w:multiLevelType w:val="hybridMultilevel"/>
    <w:tmpl w:val="E5FA5166"/>
    <w:lvl w:ilvl="0" w:tplc="A8820CB6">
      <w:start w:val="1"/>
      <w:numFmt w:val="upperRoman"/>
      <w:lvlText w:val="%1."/>
      <w:lvlJc w:val="left"/>
      <w:pPr>
        <w:ind w:left="2136" w:hanging="720"/>
      </w:pPr>
      <w:rPr>
        <w:rFonts w:hint="default"/>
      </w:rPr>
    </w:lvl>
    <w:lvl w:ilvl="1" w:tplc="040E0019">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5" w15:restartNumberingAfterBreak="0">
    <w:nsid w:val="35A66BD3"/>
    <w:multiLevelType w:val="hybridMultilevel"/>
    <w:tmpl w:val="8BC693A6"/>
    <w:lvl w:ilvl="0" w:tplc="3BE88034">
      <w:start w:val="1"/>
      <w:numFmt w:val="upperRoman"/>
      <w:lvlText w:val="%1."/>
      <w:lvlJc w:val="left"/>
      <w:pPr>
        <w:ind w:left="2138" w:hanging="720"/>
      </w:pPr>
      <w:rPr>
        <w:rFonts w:hint="default"/>
        <w:b/>
        <w:u w:val="none"/>
      </w:rPr>
    </w:lvl>
    <w:lvl w:ilvl="1" w:tplc="040E0001">
      <w:start w:val="1"/>
      <w:numFmt w:val="bullet"/>
      <w:lvlText w:val=""/>
      <w:lvlJc w:val="left"/>
      <w:pPr>
        <w:ind w:left="2498" w:hanging="360"/>
      </w:pPr>
      <w:rPr>
        <w:rFonts w:ascii="Symbol" w:hAnsi="Symbol" w:hint="default"/>
      </w:r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16" w15:restartNumberingAfterBreak="0">
    <w:nsid w:val="362B555C"/>
    <w:multiLevelType w:val="multilevel"/>
    <w:tmpl w:val="C1848794"/>
    <w:lvl w:ilvl="0">
      <w:start w:val="1"/>
      <w:numFmt w:val="decimal"/>
      <w:lvlText w:val="%1."/>
      <w:lvlJc w:val="left"/>
      <w:pPr>
        <w:ind w:left="1068" w:hanging="360"/>
      </w:pPr>
    </w:lvl>
    <w:lvl w:ilvl="1">
      <w:start w:val="1"/>
      <w:numFmt w:val="decimal"/>
      <w:isLgl/>
      <w:lvlText w:val="%1.%2"/>
      <w:lvlJc w:val="left"/>
      <w:pPr>
        <w:ind w:left="1778" w:hanging="360"/>
      </w:pPr>
      <w:rPr>
        <w:rFonts w:hint="default"/>
      </w:rPr>
    </w:lvl>
    <w:lvl w:ilvl="2">
      <w:start w:val="1"/>
      <w:numFmt w:val="decimal"/>
      <w:isLgl/>
      <w:lvlText w:val="%1.%2.%3"/>
      <w:lvlJc w:val="left"/>
      <w:pPr>
        <w:ind w:left="2848" w:hanging="720"/>
      </w:pPr>
      <w:rPr>
        <w:rFonts w:hint="default"/>
      </w:rPr>
    </w:lvl>
    <w:lvl w:ilvl="3">
      <w:start w:val="1"/>
      <w:numFmt w:val="decimal"/>
      <w:isLgl/>
      <w:lvlText w:val="%1.%2.%3.%4"/>
      <w:lvlJc w:val="left"/>
      <w:pPr>
        <w:ind w:left="3918" w:hanging="1080"/>
      </w:pPr>
      <w:rPr>
        <w:rFonts w:hint="default"/>
      </w:rPr>
    </w:lvl>
    <w:lvl w:ilvl="4">
      <w:start w:val="1"/>
      <w:numFmt w:val="decimal"/>
      <w:isLgl/>
      <w:lvlText w:val="%1.%2.%3.%4.%5"/>
      <w:lvlJc w:val="left"/>
      <w:pPr>
        <w:ind w:left="4628" w:hanging="1080"/>
      </w:pPr>
      <w:rPr>
        <w:rFonts w:hint="default"/>
      </w:rPr>
    </w:lvl>
    <w:lvl w:ilvl="5">
      <w:start w:val="1"/>
      <w:numFmt w:val="decimal"/>
      <w:isLgl/>
      <w:lvlText w:val="%1.%2.%3.%4.%5.%6"/>
      <w:lvlJc w:val="left"/>
      <w:pPr>
        <w:ind w:left="5698" w:hanging="1440"/>
      </w:pPr>
      <w:rPr>
        <w:rFonts w:hint="default"/>
      </w:rPr>
    </w:lvl>
    <w:lvl w:ilvl="6">
      <w:start w:val="1"/>
      <w:numFmt w:val="decimal"/>
      <w:isLgl/>
      <w:lvlText w:val="%1.%2.%3.%4.%5.%6.%7"/>
      <w:lvlJc w:val="left"/>
      <w:pPr>
        <w:ind w:left="6408" w:hanging="1440"/>
      </w:pPr>
      <w:rPr>
        <w:rFonts w:hint="default"/>
      </w:rPr>
    </w:lvl>
    <w:lvl w:ilvl="7">
      <w:start w:val="1"/>
      <w:numFmt w:val="decimal"/>
      <w:isLgl/>
      <w:lvlText w:val="%1.%2.%3.%4.%5.%6.%7.%8"/>
      <w:lvlJc w:val="left"/>
      <w:pPr>
        <w:ind w:left="7478" w:hanging="1800"/>
      </w:pPr>
      <w:rPr>
        <w:rFonts w:hint="default"/>
      </w:rPr>
    </w:lvl>
    <w:lvl w:ilvl="8">
      <w:start w:val="1"/>
      <w:numFmt w:val="decimal"/>
      <w:isLgl/>
      <w:lvlText w:val="%1.%2.%3.%4.%5.%6.%7.%8.%9"/>
      <w:lvlJc w:val="left"/>
      <w:pPr>
        <w:ind w:left="8188" w:hanging="1800"/>
      </w:pPr>
      <w:rPr>
        <w:rFonts w:hint="default"/>
      </w:rPr>
    </w:lvl>
  </w:abstractNum>
  <w:abstractNum w:abstractNumId="17" w15:restartNumberingAfterBreak="0">
    <w:nsid w:val="3C8E49CF"/>
    <w:multiLevelType w:val="hybridMultilevel"/>
    <w:tmpl w:val="95F68C1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CC93200"/>
    <w:multiLevelType w:val="hybridMultilevel"/>
    <w:tmpl w:val="CEF2CE44"/>
    <w:lvl w:ilvl="0" w:tplc="040E000F">
      <w:start w:val="1"/>
      <w:numFmt w:val="decimal"/>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19" w15:restartNumberingAfterBreak="0">
    <w:nsid w:val="4ACB21F3"/>
    <w:multiLevelType w:val="multilevel"/>
    <w:tmpl w:val="047C75D2"/>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 w15:restartNumberingAfterBreak="0">
    <w:nsid w:val="4C2A1BEB"/>
    <w:multiLevelType w:val="hybridMultilevel"/>
    <w:tmpl w:val="7AA440AE"/>
    <w:lvl w:ilvl="0" w:tplc="040E0001">
      <w:start w:val="1"/>
      <w:numFmt w:val="bullet"/>
      <w:lvlText w:val=""/>
      <w:lvlJc w:val="left"/>
      <w:pPr>
        <w:ind w:left="2136"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21" w15:restartNumberingAfterBreak="0">
    <w:nsid w:val="4D016938"/>
    <w:multiLevelType w:val="multilevel"/>
    <w:tmpl w:val="776831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4DEB6AAB"/>
    <w:multiLevelType w:val="hybridMultilevel"/>
    <w:tmpl w:val="FE081B7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0CC6783"/>
    <w:multiLevelType w:val="hybridMultilevel"/>
    <w:tmpl w:val="B45E047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20E3B6F"/>
    <w:multiLevelType w:val="hybridMultilevel"/>
    <w:tmpl w:val="C7E88246"/>
    <w:lvl w:ilvl="0" w:tplc="1AB010BA">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6DD36FB"/>
    <w:multiLevelType w:val="hybridMultilevel"/>
    <w:tmpl w:val="AAFE3DB2"/>
    <w:lvl w:ilvl="0" w:tplc="475056F0">
      <w:start w:val="1"/>
      <w:numFmt w:val="decimal"/>
      <w:lvlText w:val="%1."/>
      <w:lvlJc w:val="left"/>
      <w:pPr>
        <w:ind w:left="1440" w:hanging="360"/>
      </w:pPr>
      <w:rPr>
        <w:rFonts w:eastAsia="Times New Roman"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6" w15:restartNumberingAfterBreak="0">
    <w:nsid w:val="59421518"/>
    <w:multiLevelType w:val="hybridMultilevel"/>
    <w:tmpl w:val="BFFA890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9514801"/>
    <w:multiLevelType w:val="hybridMultilevel"/>
    <w:tmpl w:val="19CCE53A"/>
    <w:lvl w:ilvl="0" w:tplc="9134FBF6">
      <w:numFmt w:val="bullet"/>
      <w:lvlText w:val="-"/>
      <w:lvlJc w:val="left"/>
      <w:pPr>
        <w:tabs>
          <w:tab w:val="num" w:pos="360"/>
        </w:tabs>
        <w:ind w:left="360" w:hanging="360"/>
      </w:pPr>
      <w:rPr>
        <w:rFonts w:ascii="Arial" w:eastAsia="Times New Roman" w:hAnsi="Arial" w:cs="Arial" w:hint="default"/>
      </w:rPr>
    </w:lvl>
    <w:lvl w:ilvl="1" w:tplc="040E000F">
      <w:start w:val="1"/>
      <w:numFmt w:val="decimal"/>
      <w:lvlText w:val="%2."/>
      <w:lvlJc w:val="left"/>
      <w:pPr>
        <w:tabs>
          <w:tab w:val="num" w:pos="1080"/>
        </w:tabs>
        <w:ind w:left="1080" w:hanging="360"/>
      </w:pPr>
      <w:rPr>
        <w:rFonts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B1211B4"/>
    <w:multiLevelType w:val="multilevel"/>
    <w:tmpl w:val="C1848794"/>
    <w:lvl w:ilvl="0">
      <w:start w:val="1"/>
      <w:numFmt w:val="decimal"/>
      <w:lvlText w:val="%1."/>
      <w:lvlJc w:val="left"/>
      <w:pPr>
        <w:ind w:left="1068" w:hanging="360"/>
      </w:pPr>
    </w:lvl>
    <w:lvl w:ilvl="1">
      <w:start w:val="1"/>
      <w:numFmt w:val="decimal"/>
      <w:isLgl/>
      <w:lvlText w:val="%1.%2"/>
      <w:lvlJc w:val="left"/>
      <w:pPr>
        <w:ind w:left="1778" w:hanging="360"/>
      </w:pPr>
      <w:rPr>
        <w:rFonts w:hint="default"/>
      </w:rPr>
    </w:lvl>
    <w:lvl w:ilvl="2">
      <w:start w:val="1"/>
      <w:numFmt w:val="decimal"/>
      <w:isLgl/>
      <w:lvlText w:val="%1.%2.%3"/>
      <w:lvlJc w:val="left"/>
      <w:pPr>
        <w:ind w:left="2848" w:hanging="720"/>
      </w:pPr>
      <w:rPr>
        <w:rFonts w:hint="default"/>
      </w:rPr>
    </w:lvl>
    <w:lvl w:ilvl="3">
      <w:start w:val="1"/>
      <w:numFmt w:val="decimal"/>
      <w:isLgl/>
      <w:lvlText w:val="%1.%2.%3.%4"/>
      <w:lvlJc w:val="left"/>
      <w:pPr>
        <w:ind w:left="3918" w:hanging="1080"/>
      </w:pPr>
      <w:rPr>
        <w:rFonts w:hint="default"/>
      </w:rPr>
    </w:lvl>
    <w:lvl w:ilvl="4">
      <w:start w:val="1"/>
      <w:numFmt w:val="decimal"/>
      <w:isLgl/>
      <w:lvlText w:val="%1.%2.%3.%4.%5"/>
      <w:lvlJc w:val="left"/>
      <w:pPr>
        <w:ind w:left="4628" w:hanging="1080"/>
      </w:pPr>
      <w:rPr>
        <w:rFonts w:hint="default"/>
      </w:rPr>
    </w:lvl>
    <w:lvl w:ilvl="5">
      <w:start w:val="1"/>
      <w:numFmt w:val="decimal"/>
      <w:isLgl/>
      <w:lvlText w:val="%1.%2.%3.%4.%5.%6"/>
      <w:lvlJc w:val="left"/>
      <w:pPr>
        <w:ind w:left="5698" w:hanging="1440"/>
      </w:pPr>
      <w:rPr>
        <w:rFonts w:hint="default"/>
      </w:rPr>
    </w:lvl>
    <w:lvl w:ilvl="6">
      <w:start w:val="1"/>
      <w:numFmt w:val="decimal"/>
      <w:isLgl/>
      <w:lvlText w:val="%1.%2.%3.%4.%5.%6.%7"/>
      <w:lvlJc w:val="left"/>
      <w:pPr>
        <w:ind w:left="6408" w:hanging="1440"/>
      </w:pPr>
      <w:rPr>
        <w:rFonts w:hint="default"/>
      </w:rPr>
    </w:lvl>
    <w:lvl w:ilvl="7">
      <w:start w:val="1"/>
      <w:numFmt w:val="decimal"/>
      <w:isLgl/>
      <w:lvlText w:val="%1.%2.%3.%4.%5.%6.%7.%8"/>
      <w:lvlJc w:val="left"/>
      <w:pPr>
        <w:ind w:left="7478" w:hanging="1800"/>
      </w:pPr>
      <w:rPr>
        <w:rFonts w:hint="default"/>
      </w:rPr>
    </w:lvl>
    <w:lvl w:ilvl="8">
      <w:start w:val="1"/>
      <w:numFmt w:val="decimal"/>
      <w:isLgl/>
      <w:lvlText w:val="%1.%2.%3.%4.%5.%6.%7.%8.%9"/>
      <w:lvlJc w:val="left"/>
      <w:pPr>
        <w:ind w:left="8188" w:hanging="1800"/>
      </w:pPr>
      <w:rPr>
        <w:rFonts w:hint="default"/>
      </w:rPr>
    </w:lvl>
  </w:abstractNum>
  <w:abstractNum w:abstractNumId="29" w15:restartNumberingAfterBreak="0">
    <w:nsid w:val="5B62100D"/>
    <w:multiLevelType w:val="hybridMultilevel"/>
    <w:tmpl w:val="CB10A21A"/>
    <w:lvl w:ilvl="0" w:tplc="040E000B">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0" w15:restartNumberingAfterBreak="0">
    <w:nsid w:val="5C9B676B"/>
    <w:multiLevelType w:val="hybridMultilevel"/>
    <w:tmpl w:val="85326B86"/>
    <w:lvl w:ilvl="0" w:tplc="E48A3A5E">
      <w:start w:val="4"/>
      <w:numFmt w:val="bullet"/>
      <w:lvlText w:val="-"/>
      <w:lvlJc w:val="left"/>
      <w:pPr>
        <w:ind w:left="720" w:hanging="360"/>
      </w:pPr>
      <w:rPr>
        <w:rFonts w:ascii="Tahoma" w:eastAsia="Times New Roman" w:hAnsi="Tahoma" w:cs="Tahom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CAB6589"/>
    <w:multiLevelType w:val="hybridMultilevel"/>
    <w:tmpl w:val="E854A3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DF433BC"/>
    <w:multiLevelType w:val="hybridMultilevel"/>
    <w:tmpl w:val="F350063C"/>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33" w15:restartNumberingAfterBreak="0">
    <w:nsid w:val="620C268C"/>
    <w:multiLevelType w:val="hybridMultilevel"/>
    <w:tmpl w:val="ECF411D0"/>
    <w:lvl w:ilvl="0" w:tplc="040E000B">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4" w15:restartNumberingAfterBreak="0">
    <w:nsid w:val="64E60C05"/>
    <w:multiLevelType w:val="hybridMultilevel"/>
    <w:tmpl w:val="A0E02156"/>
    <w:lvl w:ilvl="0" w:tplc="5EE8643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82CC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F0D2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94A3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BC9BF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905E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8C4F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CE32C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325DB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7683DC6"/>
    <w:multiLevelType w:val="hybridMultilevel"/>
    <w:tmpl w:val="0EC4B5C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6A6C092B"/>
    <w:multiLevelType w:val="hybridMultilevel"/>
    <w:tmpl w:val="BC7A38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0083F5D"/>
    <w:multiLevelType w:val="hybridMultilevel"/>
    <w:tmpl w:val="0368F8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70C15AB8"/>
    <w:multiLevelType w:val="hybridMultilevel"/>
    <w:tmpl w:val="36025F7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72963CBE"/>
    <w:multiLevelType w:val="hybridMultilevel"/>
    <w:tmpl w:val="05528FD0"/>
    <w:lvl w:ilvl="0" w:tplc="3934F26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73C35D58"/>
    <w:multiLevelType w:val="hybridMultilevel"/>
    <w:tmpl w:val="65840C2A"/>
    <w:lvl w:ilvl="0" w:tplc="F104BD18">
      <w:start w:val="1"/>
      <w:numFmt w:val="decimal"/>
      <w:lvlText w:val="%1."/>
      <w:lvlJc w:val="left"/>
      <w:pPr>
        <w:ind w:left="720" w:hanging="360"/>
      </w:pPr>
      <w:rPr>
        <w:rFonts w:ascii="Times New Roman" w:hAnsi="Times New Roman" w:cs="Times New Roman" w:hint="default"/>
        <w:b/>
        <w:color w:val="00000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1" w15:restartNumberingAfterBreak="0">
    <w:nsid w:val="74D97764"/>
    <w:multiLevelType w:val="hybridMultilevel"/>
    <w:tmpl w:val="63A882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59A5E67"/>
    <w:multiLevelType w:val="hybridMultilevel"/>
    <w:tmpl w:val="A6D49342"/>
    <w:lvl w:ilvl="0" w:tplc="62E2F362">
      <w:start w:val="1"/>
      <w:numFmt w:val="decimal"/>
      <w:lvlText w:val="%1."/>
      <w:lvlJc w:val="left"/>
      <w:pPr>
        <w:ind w:left="1776" w:hanging="360"/>
      </w:pPr>
      <w:rPr>
        <w:rFonts w:hint="default"/>
        <w:i w:val="0"/>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43" w15:restartNumberingAfterBreak="0">
    <w:nsid w:val="76C11F63"/>
    <w:multiLevelType w:val="hybridMultilevel"/>
    <w:tmpl w:val="160AF466"/>
    <w:lvl w:ilvl="0" w:tplc="1AB010BA">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8DA21D9"/>
    <w:multiLevelType w:val="hybridMultilevel"/>
    <w:tmpl w:val="5BA08468"/>
    <w:lvl w:ilvl="0" w:tplc="040E0019">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9F452D9"/>
    <w:multiLevelType w:val="hybridMultilevel"/>
    <w:tmpl w:val="308E3A16"/>
    <w:lvl w:ilvl="0" w:tplc="040E0001">
      <w:start w:val="1"/>
      <w:numFmt w:val="bullet"/>
      <w:lvlText w:val=""/>
      <w:lvlJc w:val="left"/>
      <w:pPr>
        <w:ind w:left="2136"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46" w15:restartNumberingAfterBreak="0">
    <w:nsid w:val="7C2C0985"/>
    <w:multiLevelType w:val="hybridMultilevel"/>
    <w:tmpl w:val="CFC0A6A4"/>
    <w:lvl w:ilvl="0" w:tplc="040E000F">
      <w:start w:val="1"/>
      <w:numFmt w:val="decimal"/>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num w:numId="1">
    <w:abstractNumId w:val="18"/>
  </w:num>
  <w:num w:numId="2">
    <w:abstractNumId w:val="42"/>
  </w:num>
  <w:num w:numId="3">
    <w:abstractNumId w:val="46"/>
  </w:num>
  <w:num w:numId="4">
    <w:abstractNumId w:val="15"/>
  </w:num>
  <w:num w:numId="5">
    <w:abstractNumId w:val="5"/>
  </w:num>
  <w:num w:numId="6">
    <w:abstractNumId w:val="0"/>
  </w:num>
  <w:num w:numId="7">
    <w:abstractNumId w:val="37"/>
  </w:num>
  <w:num w:numId="8">
    <w:abstractNumId w:val="19"/>
  </w:num>
  <w:num w:numId="9">
    <w:abstractNumId w:val="36"/>
  </w:num>
  <w:num w:numId="10">
    <w:abstractNumId w:val="3"/>
  </w:num>
  <w:num w:numId="11">
    <w:abstractNumId w:val="45"/>
  </w:num>
  <w:num w:numId="12">
    <w:abstractNumId w:val="11"/>
  </w:num>
  <w:num w:numId="13">
    <w:abstractNumId w:val="31"/>
  </w:num>
  <w:num w:numId="14">
    <w:abstractNumId w:val="4"/>
  </w:num>
  <w:num w:numId="15">
    <w:abstractNumId w:val="30"/>
  </w:num>
  <w:num w:numId="16">
    <w:abstractNumId w:val="1"/>
  </w:num>
  <w:num w:numId="17">
    <w:abstractNumId w:val="9"/>
  </w:num>
  <w:num w:numId="18">
    <w:abstractNumId w:val="27"/>
  </w:num>
  <w:num w:numId="19">
    <w:abstractNumId w:val="25"/>
  </w:num>
  <w:num w:numId="20">
    <w:abstractNumId w:val="14"/>
  </w:num>
  <w:num w:numId="21">
    <w:abstractNumId w:val="12"/>
  </w:num>
  <w:num w:numId="22">
    <w:abstractNumId w:val="6"/>
  </w:num>
  <w:num w:numId="23">
    <w:abstractNumId w:val="28"/>
  </w:num>
  <w:num w:numId="24">
    <w:abstractNumId w:val="38"/>
  </w:num>
  <w:num w:numId="25">
    <w:abstractNumId w:val="13"/>
  </w:num>
  <w:num w:numId="26">
    <w:abstractNumId w:val="7"/>
  </w:num>
  <w:num w:numId="27">
    <w:abstractNumId w:val="23"/>
  </w:num>
  <w:num w:numId="28">
    <w:abstractNumId w:val="44"/>
  </w:num>
  <w:num w:numId="29">
    <w:abstractNumId w:val="32"/>
  </w:num>
  <w:num w:numId="30">
    <w:abstractNumId w:val="20"/>
  </w:num>
  <w:num w:numId="31">
    <w:abstractNumId w:val="8"/>
  </w:num>
  <w:num w:numId="32">
    <w:abstractNumId w:val="29"/>
  </w:num>
  <w:num w:numId="33">
    <w:abstractNumId w:val="33"/>
  </w:num>
  <w:num w:numId="34">
    <w:abstractNumId w:val="21"/>
  </w:num>
  <w:num w:numId="35">
    <w:abstractNumId w:val="16"/>
  </w:num>
  <w:num w:numId="36">
    <w:abstractNumId w:val="2"/>
  </w:num>
  <w:num w:numId="37">
    <w:abstractNumId w:val="35"/>
  </w:num>
  <w:num w:numId="38">
    <w:abstractNumId w:val="41"/>
  </w:num>
  <w:num w:numId="39">
    <w:abstractNumId w:val="34"/>
  </w:num>
  <w:num w:numId="40">
    <w:abstractNumId w:val="43"/>
  </w:num>
  <w:num w:numId="41">
    <w:abstractNumId w:val="10"/>
  </w:num>
  <w:num w:numId="42">
    <w:abstractNumId w:val="39"/>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17"/>
  </w:num>
  <w:num w:numId="46">
    <w:abstractNumId w:val="22"/>
  </w:num>
  <w:num w:numId="4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BA7"/>
    <w:rsid w:val="00011794"/>
    <w:rsid w:val="000155DF"/>
    <w:rsid w:val="0002076D"/>
    <w:rsid w:val="000240FA"/>
    <w:rsid w:val="00036A41"/>
    <w:rsid w:val="00037AE6"/>
    <w:rsid w:val="00042551"/>
    <w:rsid w:val="00055CBE"/>
    <w:rsid w:val="00070178"/>
    <w:rsid w:val="000915B7"/>
    <w:rsid w:val="000933F4"/>
    <w:rsid w:val="000966AA"/>
    <w:rsid w:val="000B4027"/>
    <w:rsid w:val="000C2240"/>
    <w:rsid w:val="000C78A7"/>
    <w:rsid w:val="000D1150"/>
    <w:rsid w:val="000D2F25"/>
    <w:rsid w:val="000E3ECD"/>
    <w:rsid w:val="001042B5"/>
    <w:rsid w:val="00104DEA"/>
    <w:rsid w:val="0011266C"/>
    <w:rsid w:val="001160BC"/>
    <w:rsid w:val="00126E82"/>
    <w:rsid w:val="00131844"/>
    <w:rsid w:val="0014277A"/>
    <w:rsid w:val="00181322"/>
    <w:rsid w:val="00193FE0"/>
    <w:rsid w:val="001957B9"/>
    <w:rsid w:val="001A1A43"/>
    <w:rsid w:val="001A1D45"/>
    <w:rsid w:val="001A51C7"/>
    <w:rsid w:val="001B6158"/>
    <w:rsid w:val="001B6410"/>
    <w:rsid w:val="001D0905"/>
    <w:rsid w:val="001E5565"/>
    <w:rsid w:val="001F68B0"/>
    <w:rsid w:val="00201499"/>
    <w:rsid w:val="0021619F"/>
    <w:rsid w:val="002261F3"/>
    <w:rsid w:val="0022724E"/>
    <w:rsid w:val="00230679"/>
    <w:rsid w:val="00235310"/>
    <w:rsid w:val="00236C97"/>
    <w:rsid w:val="00242A33"/>
    <w:rsid w:val="00247E86"/>
    <w:rsid w:val="00255AEE"/>
    <w:rsid w:val="00271F75"/>
    <w:rsid w:val="002841FC"/>
    <w:rsid w:val="002867F4"/>
    <w:rsid w:val="00286D93"/>
    <w:rsid w:val="002943A4"/>
    <w:rsid w:val="00294CB5"/>
    <w:rsid w:val="002A2F50"/>
    <w:rsid w:val="002A633B"/>
    <w:rsid w:val="002B32E3"/>
    <w:rsid w:val="002B7CB3"/>
    <w:rsid w:val="002E0EAD"/>
    <w:rsid w:val="002F1197"/>
    <w:rsid w:val="003217C2"/>
    <w:rsid w:val="003250B7"/>
    <w:rsid w:val="003311B9"/>
    <w:rsid w:val="00331F6B"/>
    <w:rsid w:val="003330F6"/>
    <w:rsid w:val="00340BA7"/>
    <w:rsid w:val="00346703"/>
    <w:rsid w:val="00363F11"/>
    <w:rsid w:val="003712AD"/>
    <w:rsid w:val="00375BC3"/>
    <w:rsid w:val="00383FEA"/>
    <w:rsid w:val="003A4EC9"/>
    <w:rsid w:val="003C0B12"/>
    <w:rsid w:val="003E5A4C"/>
    <w:rsid w:val="003F105C"/>
    <w:rsid w:val="004002AC"/>
    <w:rsid w:val="004009EC"/>
    <w:rsid w:val="004011E4"/>
    <w:rsid w:val="00401D85"/>
    <w:rsid w:val="00404540"/>
    <w:rsid w:val="00420ED3"/>
    <w:rsid w:val="00424F4D"/>
    <w:rsid w:val="00427BBE"/>
    <w:rsid w:val="00435819"/>
    <w:rsid w:val="004404C7"/>
    <w:rsid w:val="00443A56"/>
    <w:rsid w:val="00447C52"/>
    <w:rsid w:val="00451348"/>
    <w:rsid w:val="00465523"/>
    <w:rsid w:val="00474FD1"/>
    <w:rsid w:val="004775B5"/>
    <w:rsid w:val="004900D7"/>
    <w:rsid w:val="004A1EEE"/>
    <w:rsid w:val="004B32A7"/>
    <w:rsid w:val="004B3806"/>
    <w:rsid w:val="004B548B"/>
    <w:rsid w:val="004C0392"/>
    <w:rsid w:val="004C0C4C"/>
    <w:rsid w:val="004D088B"/>
    <w:rsid w:val="004D3A0A"/>
    <w:rsid w:val="004D5388"/>
    <w:rsid w:val="004E44EE"/>
    <w:rsid w:val="004E53DA"/>
    <w:rsid w:val="004E7569"/>
    <w:rsid w:val="004F1C42"/>
    <w:rsid w:val="004F2D57"/>
    <w:rsid w:val="00505C6D"/>
    <w:rsid w:val="00516EA5"/>
    <w:rsid w:val="0052623A"/>
    <w:rsid w:val="005313EE"/>
    <w:rsid w:val="0053324D"/>
    <w:rsid w:val="00536D77"/>
    <w:rsid w:val="00552188"/>
    <w:rsid w:val="00552597"/>
    <w:rsid w:val="00556D23"/>
    <w:rsid w:val="00573635"/>
    <w:rsid w:val="00577881"/>
    <w:rsid w:val="00584FBC"/>
    <w:rsid w:val="005857C7"/>
    <w:rsid w:val="0058665E"/>
    <w:rsid w:val="00595908"/>
    <w:rsid w:val="005A17EB"/>
    <w:rsid w:val="005B2E94"/>
    <w:rsid w:val="005C253B"/>
    <w:rsid w:val="005E5EEB"/>
    <w:rsid w:val="005F0AFA"/>
    <w:rsid w:val="005F3E00"/>
    <w:rsid w:val="005F456F"/>
    <w:rsid w:val="00611034"/>
    <w:rsid w:val="006164EC"/>
    <w:rsid w:val="006219FF"/>
    <w:rsid w:val="00625EC9"/>
    <w:rsid w:val="00626EC1"/>
    <w:rsid w:val="00640241"/>
    <w:rsid w:val="00643E20"/>
    <w:rsid w:val="00652AC4"/>
    <w:rsid w:val="00652E2D"/>
    <w:rsid w:val="006701CE"/>
    <w:rsid w:val="0067111A"/>
    <w:rsid w:val="00673A58"/>
    <w:rsid w:val="00674CDB"/>
    <w:rsid w:val="00681D0A"/>
    <w:rsid w:val="00683D44"/>
    <w:rsid w:val="006841E7"/>
    <w:rsid w:val="00691ACD"/>
    <w:rsid w:val="006A1105"/>
    <w:rsid w:val="006B1E2B"/>
    <w:rsid w:val="006B280D"/>
    <w:rsid w:val="006B477D"/>
    <w:rsid w:val="006B4811"/>
    <w:rsid w:val="006C5BE2"/>
    <w:rsid w:val="006D05A8"/>
    <w:rsid w:val="006D29FF"/>
    <w:rsid w:val="006D2B98"/>
    <w:rsid w:val="006E33A1"/>
    <w:rsid w:val="006E3707"/>
    <w:rsid w:val="00701995"/>
    <w:rsid w:val="00723B4A"/>
    <w:rsid w:val="0073407F"/>
    <w:rsid w:val="00737175"/>
    <w:rsid w:val="00741A22"/>
    <w:rsid w:val="007514BC"/>
    <w:rsid w:val="00757889"/>
    <w:rsid w:val="00763516"/>
    <w:rsid w:val="00763971"/>
    <w:rsid w:val="00791DF0"/>
    <w:rsid w:val="007954F6"/>
    <w:rsid w:val="007A059B"/>
    <w:rsid w:val="007A2CF9"/>
    <w:rsid w:val="007B47A6"/>
    <w:rsid w:val="007C3422"/>
    <w:rsid w:val="007C46DC"/>
    <w:rsid w:val="007D18CF"/>
    <w:rsid w:val="007D3CEC"/>
    <w:rsid w:val="007D7B7F"/>
    <w:rsid w:val="007F3E53"/>
    <w:rsid w:val="007F74A9"/>
    <w:rsid w:val="0081085E"/>
    <w:rsid w:val="00824809"/>
    <w:rsid w:val="008255F7"/>
    <w:rsid w:val="00830B06"/>
    <w:rsid w:val="00837C26"/>
    <w:rsid w:val="008437B1"/>
    <w:rsid w:val="00852670"/>
    <w:rsid w:val="00854C64"/>
    <w:rsid w:val="00854D4E"/>
    <w:rsid w:val="0087050C"/>
    <w:rsid w:val="00875DE3"/>
    <w:rsid w:val="00876B5D"/>
    <w:rsid w:val="0089430D"/>
    <w:rsid w:val="008A276D"/>
    <w:rsid w:val="008B6C4D"/>
    <w:rsid w:val="008B6D1F"/>
    <w:rsid w:val="008B6E73"/>
    <w:rsid w:val="008C3C7E"/>
    <w:rsid w:val="008D58CF"/>
    <w:rsid w:val="008D69EC"/>
    <w:rsid w:val="008E3B03"/>
    <w:rsid w:val="008F0795"/>
    <w:rsid w:val="00906C4B"/>
    <w:rsid w:val="00912460"/>
    <w:rsid w:val="00920B0A"/>
    <w:rsid w:val="00923B0F"/>
    <w:rsid w:val="00941213"/>
    <w:rsid w:val="00941C53"/>
    <w:rsid w:val="00943300"/>
    <w:rsid w:val="0095258E"/>
    <w:rsid w:val="009538B3"/>
    <w:rsid w:val="009539EC"/>
    <w:rsid w:val="00955BF4"/>
    <w:rsid w:val="00956EDF"/>
    <w:rsid w:val="00960F12"/>
    <w:rsid w:val="009641C3"/>
    <w:rsid w:val="00967A00"/>
    <w:rsid w:val="0097188C"/>
    <w:rsid w:val="009756E6"/>
    <w:rsid w:val="00980248"/>
    <w:rsid w:val="00985F6E"/>
    <w:rsid w:val="009A01AB"/>
    <w:rsid w:val="009A0F89"/>
    <w:rsid w:val="009C6068"/>
    <w:rsid w:val="009D3180"/>
    <w:rsid w:val="009F32E9"/>
    <w:rsid w:val="00A07082"/>
    <w:rsid w:val="00A201F5"/>
    <w:rsid w:val="00A3211D"/>
    <w:rsid w:val="00A41613"/>
    <w:rsid w:val="00A43ADA"/>
    <w:rsid w:val="00A44D89"/>
    <w:rsid w:val="00A56930"/>
    <w:rsid w:val="00A74CCF"/>
    <w:rsid w:val="00A77C80"/>
    <w:rsid w:val="00A8630E"/>
    <w:rsid w:val="00A905D8"/>
    <w:rsid w:val="00A93A70"/>
    <w:rsid w:val="00AA0E27"/>
    <w:rsid w:val="00AA22A1"/>
    <w:rsid w:val="00AC3EB7"/>
    <w:rsid w:val="00AC5B5C"/>
    <w:rsid w:val="00AE617F"/>
    <w:rsid w:val="00AE6C8C"/>
    <w:rsid w:val="00AF7142"/>
    <w:rsid w:val="00AF734E"/>
    <w:rsid w:val="00B03259"/>
    <w:rsid w:val="00B0386E"/>
    <w:rsid w:val="00B37D2E"/>
    <w:rsid w:val="00B51EEC"/>
    <w:rsid w:val="00B66268"/>
    <w:rsid w:val="00B66F8D"/>
    <w:rsid w:val="00B71EED"/>
    <w:rsid w:val="00B72E82"/>
    <w:rsid w:val="00B75432"/>
    <w:rsid w:val="00B80B66"/>
    <w:rsid w:val="00B87501"/>
    <w:rsid w:val="00B87A4F"/>
    <w:rsid w:val="00B93156"/>
    <w:rsid w:val="00BA19BD"/>
    <w:rsid w:val="00BA7AD3"/>
    <w:rsid w:val="00BC0AC9"/>
    <w:rsid w:val="00BD5314"/>
    <w:rsid w:val="00BD65F3"/>
    <w:rsid w:val="00BD79D6"/>
    <w:rsid w:val="00BE6EFD"/>
    <w:rsid w:val="00BF4F68"/>
    <w:rsid w:val="00C0755E"/>
    <w:rsid w:val="00C16F22"/>
    <w:rsid w:val="00C20414"/>
    <w:rsid w:val="00C44214"/>
    <w:rsid w:val="00C46B23"/>
    <w:rsid w:val="00C52B09"/>
    <w:rsid w:val="00C60309"/>
    <w:rsid w:val="00C624D8"/>
    <w:rsid w:val="00C7241B"/>
    <w:rsid w:val="00C843F2"/>
    <w:rsid w:val="00C845E2"/>
    <w:rsid w:val="00CA2F7C"/>
    <w:rsid w:val="00CB2D76"/>
    <w:rsid w:val="00CC4D2D"/>
    <w:rsid w:val="00CF0F22"/>
    <w:rsid w:val="00CF1994"/>
    <w:rsid w:val="00CF2602"/>
    <w:rsid w:val="00D03F19"/>
    <w:rsid w:val="00D233A5"/>
    <w:rsid w:val="00D26F51"/>
    <w:rsid w:val="00D37DCB"/>
    <w:rsid w:val="00D474E0"/>
    <w:rsid w:val="00D521A6"/>
    <w:rsid w:val="00D52664"/>
    <w:rsid w:val="00D55958"/>
    <w:rsid w:val="00D55B2F"/>
    <w:rsid w:val="00D565F6"/>
    <w:rsid w:val="00D57D40"/>
    <w:rsid w:val="00D60774"/>
    <w:rsid w:val="00D70487"/>
    <w:rsid w:val="00D767DF"/>
    <w:rsid w:val="00D908A0"/>
    <w:rsid w:val="00DB7686"/>
    <w:rsid w:val="00DB7DF8"/>
    <w:rsid w:val="00DC20BA"/>
    <w:rsid w:val="00DC5E7D"/>
    <w:rsid w:val="00DD5BB6"/>
    <w:rsid w:val="00DE26E9"/>
    <w:rsid w:val="00E03228"/>
    <w:rsid w:val="00E0438C"/>
    <w:rsid w:val="00E23076"/>
    <w:rsid w:val="00E24B20"/>
    <w:rsid w:val="00E26CA0"/>
    <w:rsid w:val="00E26D2F"/>
    <w:rsid w:val="00E34630"/>
    <w:rsid w:val="00E5402F"/>
    <w:rsid w:val="00E60B3C"/>
    <w:rsid w:val="00E63CB4"/>
    <w:rsid w:val="00E673C9"/>
    <w:rsid w:val="00E77280"/>
    <w:rsid w:val="00E82475"/>
    <w:rsid w:val="00E92ED8"/>
    <w:rsid w:val="00EA0701"/>
    <w:rsid w:val="00EA42A8"/>
    <w:rsid w:val="00EA7B97"/>
    <w:rsid w:val="00EC29A1"/>
    <w:rsid w:val="00EC2DAF"/>
    <w:rsid w:val="00ED109D"/>
    <w:rsid w:val="00ED73B2"/>
    <w:rsid w:val="00EE1E6C"/>
    <w:rsid w:val="00EE302C"/>
    <w:rsid w:val="00EE3297"/>
    <w:rsid w:val="00EE677C"/>
    <w:rsid w:val="00F034B2"/>
    <w:rsid w:val="00F072D0"/>
    <w:rsid w:val="00F15784"/>
    <w:rsid w:val="00F23D51"/>
    <w:rsid w:val="00F300DA"/>
    <w:rsid w:val="00F61B17"/>
    <w:rsid w:val="00F6277E"/>
    <w:rsid w:val="00F63A02"/>
    <w:rsid w:val="00F70F63"/>
    <w:rsid w:val="00F71490"/>
    <w:rsid w:val="00F753B9"/>
    <w:rsid w:val="00F80451"/>
    <w:rsid w:val="00F83934"/>
    <w:rsid w:val="00F90B6D"/>
    <w:rsid w:val="00F94F32"/>
    <w:rsid w:val="00FB0332"/>
    <w:rsid w:val="00FB3269"/>
    <w:rsid w:val="00FC668A"/>
    <w:rsid w:val="00FD0C5F"/>
    <w:rsid w:val="00FD11ED"/>
    <w:rsid w:val="00FD34EE"/>
    <w:rsid w:val="00FD5C53"/>
    <w:rsid w:val="00FF58CF"/>
    <w:rsid w:val="00FF6A6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E8356"/>
  <w15:chartTrackingRefBased/>
  <w15:docId w15:val="{58A85D82-8C1D-4C03-87DF-251434B7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uiPriority w:val="9"/>
    <w:qFormat/>
    <w:rsid w:val="00FD34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qFormat/>
    <w:rsid w:val="00D474E0"/>
    <w:pPr>
      <w:keepNext/>
      <w:spacing w:before="240" w:after="60" w:line="240" w:lineRule="auto"/>
      <w:outlineLvl w:val="1"/>
    </w:pPr>
    <w:rPr>
      <w:rFonts w:ascii="Arial" w:eastAsia="Times New Roman" w:hAnsi="Arial" w:cs="Arial"/>
      <w:b/>
      <w:bCs/>
      <w:i/>
      <w:iCs/>
      <w:sz w:val="28"/>
      <w:szCs w:val="28"/>
      <w:lang w:eastAsia="hu-HU"/>
    </w:rPr>
  </w:style>
  <w:style w:type="paragraph" w:styleId="Cmsor3">
    <w:name w:val="heading 3"/>
    <w:basedOn w:val="Norml"/>
    <w:link w:val="Cmsor3Char"/>
    <w:uiPriority w:val="9"/>
    <w:qFormat/>
    <w:rsid w:val="004B3806"/>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paragraph" w:styleId="Cmsor5">
    <w:name w:val="heading 5"/>
    <w:basedOn w:val="Norml"/>
    <w:link w:val="Cmsor5Char"/>
    <w:uiPriority w:val="9"/>
    <w:qFormat/>
    <w:rsid w:val="004B3806"/>
    <w:pPr>
      <w:spacing w:before="100" w:beforeAutospacing="1" w:after="100" w:afterAutospacing="1" w:line="240" w:lineRule="auto"/>
      <w:outlineLvl w:val="4"/>
    </w:pPr>
    <w:rPr>
      <w:rFonts w:ascii="Times New Roman" w:eastAsia="Times New Roman" w:hAnsi="Times New Roman" w:cs="Times New Roman"/>
      <w:b/>
      <w:bCs/>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6D05A8"/>
    <w:pPr>
      <w:ind w:left="720"/>
      <w:contextualSpacing/>
    </w:pPr>
  </w:style>
  <w:style w:type="paragraph" w:styleId="lfej">
    <w:name w:val="header"/>
    <w:basedOn w:val="Norml"/>
    <w:link w:val="lfejChar"/>
    <w:uiPriority w:val="99"/>
    <w:unhideWhenUsed/>
    <w:rsid w:val="006B280D"/>
    <w:pPr>
      <w:tabs>
        <w:tab w:val="center" w:pos="4536"/>
        <w:tab w:val="right" w:pos="9072"/>
      </w:tabs>
      <w:spacing w:after="0" w:line="240" w:lineRule="auto"/>
    </w:pPr>
  </w:style>
  <w:style w:type="character" w:customStyle="1" w:styleId="lfejChar">
    <w:name w:val="Élőfej Char"/>
    <w:basedOn w:val="Bekezdsalapbettpusa"/>
    <w:link w:val="lfej"/>
    <w:uiPriority w:val="99"/>
    <w:rsid w:val="006B280D"/>
  </w:style>
  <w:style w:type="paragraph" w:styleId="llb">
    <w:name w:val="footer"/>
    <w:basedOn w:val="Norml"/>
    <w:link w:val="llbChar"/>
    <w:uiPriority w:val="99"/>
    <w:unhideWhenUsed/>
    <w:rsid w:val="006B280D"/>
    <w:pPr>
      <w:tabs>
        <w:tab w:val="center" w:pos="4536"/>
        <w:tab w:val="right" w:pos="9072"/>
      </w:tabs>
      <w:spacing w:after="0" w:line="240" w:lineRule="auto"/>
    </w:pPr>
  </w:style>
  <w:style w:type="character" w:customStyle="1" w:styleId="llbChar">
    <w:name w:val="Élőláb Char"/>
    <w:basedOn w:val="Bekezdsalapbettpusa"/>
    <w:link w:val="llb"/>
    <w:uiPriority w:val="99"/>
    <w:rsid w:val="006B280D"/>
  </w:style>
  <w:style w:type="paragraph" w:customStyle="1" w:styleId="Default">
    <w:name w:val="Default"/>
    <w:rsid w:val="00BC0AC9"/>
    <w:pPr>
      <w:autoSpaceDE w:val="0"/>
      <w:autoSpaceDN w:val="0"/>
      <w:adjustRightInd w:val="0"/>
      <w:spacing w:after="0" w:line="240" w:lineRule="auto"/>
    </w:pPr>
    <w:rPr>
      <w:rFonts w:ascii="Tahoma" w:hAnsi="Tahoma" w:cs="Tahoma"/>
      <w:color w:val="000000"/>
      <w:sz w:val="24"/>
      <w:szCs w:val="24"/>
    </w:rPr>
  </w:style>
  <w:style w:type="character" w:styleId="Jegyzethivatkozs">
    <w:name w:val="annotation reference"/>
    <w:basedOn w:val="Bekezdsalapbettpusa"/>
    <w:uiPriority w:val="99"/>
    <w:semiHidden/>
    <w:unhideWhenUsed/>
    <w:rsid w:val="00443A56"/>
    <w:rPr>
      <w:sz w:val="16"/>
      <w:szCs w:val="16"/>
    </w:rPr>
  </w:style>
  <w:style w:type="paragraph" w:styleId="Jegyzetszveg">
    <w:name w:val="annotation text"/>
    <w:basedOn w:val="Norml"/>
    <w:link w:val="JegyzetszvegChar"/>
    <w:uiPriority w:val="99"/>
    <w:semiHidden/>
    <w:unhideWhenUsed/>
    <w:rsid w:val="00443A56"/>
    <w:pPr>
      <w:spacing w:line="240" w:lineRule="auto"/>
    </w:pPr>
    <w:rPr>
      <w:sz w:val="20"/>
      <w:szCs w:val="20"/>
    </w:rPr>
  </w:style>
  <w:style w:type="character" w:customStyle="1" w:styleId="JegyzetszvegChar">
    <w:name w:val="Jegyzetszöveg Char"/>
    <w:basedOn w:val="Bekezdsalapbettpusa"/>
    <w:link w:val="Jegyzetszveg"/>
    <w:uiPriority w:val="99"/>
    <w:semiHidden/>
    <w:rsid w:val="00443A56"/>
    <w:rPr>
      <w:sz w:val="20"/>
      <w:szCs w:val="20"/>
    </w:rPr>
  </w:style>
  <w:style w:type="character" w:customStyle="1" w:styleId="Cmsor3Char">
    <w:name w:val="Címsor 3 Char"/>
    <w:basedOn w:val="Bekezdsalapbettpusa"/>
    <w:link w:val="Cmsor3"/>
    <w:uiPriority w:val="9"/>
    <w:rsid w:val="004B3806"/>
    <w:rPr>
      <w:rFonts w:ascii="Times New Roman" w:eastAsia="Times New Roman" w:hAnsi="Times New Roman" w:cs="Times New Roman"/>
      <w:b/>
      <w:bCs/>
      <w:sz w:val="27"/>
      <w:szCs w:val="27"/>
      <w:lang w:eastAsia="hu-HU"/>
    </w:rPr>
  </w:style>
  <w:style w:type="character" w:customStyle="1" w:styleId="Cmsor5Char">
    <w:name w:val="Címsor 5 Char"/>
    <w:basedOn w:val="Bekezdsalapbettpusa"/>
    <w:link w:val="Cmsor5"/>
    <w:uiPriority w:val="9"/>
    <w:rsid w:val="004B3806"/>
    <w:rPr>
      <w:rFonts w:ascii="Times New Roman" w:eastAsia="Times New Roman" w:hAnsi="Times New Roman" w:cs="Times New Roman"/>
      <w:b/>
      <w:bCs/>
      <w:sz w:val="20"/>
      <w:szCs w:val="20"/>
      <w:lang w:eastAsia="hu-HU"/>
    </w:rPr>
  </w:style>
  <w:style w:type="paragraph" w:styleId="NormlWeb">
    <w:name w:val="Normal (Web)"/>
    <w:basedOn w:val="Norml"/>
    <w:uiPriority w:val="99"/>
    <w:semiHidden/>
    <w:unhideWhenUsed/>
    <w:rsid w:val="004B380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4B3806"/>
    <w:rPr>
      <w:b/>
      <w:bCs/>
    </w:rPr>
  </w:style>
  <w:style w:type="character" w:styleId="Kiemels">
    <w:name w:val="Emphasis"/>
    <w:basedOn w:val="Bekezdsalapbettpusa"/>
    <w:uiPriority w:val="20"/>
    <w:qFormat/>
    <w:rsid w:val="004B3806"/>
    <w:rPr>
      <w:i/>
      <w:iCs/>
    </w:rPr>
  </w:style>
  <w:style w:type="character" w:customStyle="1" w:styleId="Cmsor2Char">
    <w:name w:val="Címsor 2 Char"/>
    <w:basedOn w:val="Bekezdsalapbettpusa"/>
    <w:link w:val="Cmsor2"/>
    <w:rsid w:val="00D474E0"/>
    <w:rPr>
      <w:rFonts w:ascii="Arial" w:eastAsia="Times New Roman" w:hAnsi="Arial" w:cs="Arial"/>
      <w:b/>
      <w:bCs/>
      <w:i/>
      <w:iCs/>
      <w:sz w:val="28"/>
      <w:szCs w:val="28"/>
      <w:lang w:eastAsia="hu-HU"/>
    </w:rPr>
  </w:style>
  <w:style w:type="character" w:styleId="Hiperhivatkozs">
    <w:name w:val="Hyperlink"/>
    <w:uiPriority w:val="99"/>
    <w:rsid w:val="00D474E0"/>
    <w:rPr>
      <w:color w:val="0072BC"/>
      <w:u w:val="single"/>
    </w:rPr>
  </w:style>
  <w:style w:type="paragraph" w:customStyle="1" w:styleId="Norml1">
    <w:name w:val="Normál1"/>
    <w:rsid w:val="00D474E0"/>
    <w:pPr>
      <w:spacing w:after="0" w:line="240" w:lineRule="auto"/>
    </w:pPr>
    <w:rPr>
      <w:rFonts w:ascii="Times New Roman" w:eastAsia="ヒラギノ角ゴ Pro W3" w:hAnsi="Times New Roman" w:cs="Times New Roman"/>
      <w:color w:val="000000"/>
      <w:sz w:val="24"/>
      <w:szCs w:val="20"/>
      <w:lang w:eastAsia="hu-HU"/>
    </w:rPr>
  </w:style>
  <w:style w:type="paragraph" w:styleId="Szvegtrzs2">
    <w:name w:val="Body Text 2"/>
    <w:basedOn w:val="Norml"/>
    <w:link w:val="Szvegtrzs2Char"/>
    <w:rsid w:val="00D474E0"/>
    <w:pPr>
      <w:spacing w:after="0" w:line="240" w:lineRule="auto"/>
      <w:ind w:right="23"/>
      <w:jc w:val="both"/>
    </w:pPr>
    <w:rPr>
      <w:rFonts w:ascii="Times New Roman" w:eastAsia="Times New Roman" w:hAnsi="Times New Roman" w:cs="Times New Roman"/>
      <w:sz w:val="24"/>
      <w:szCs w:val="24"/>
      <w:lang w:eastAsia="hu-HU"/>
    </w:rPr>
  </w:style>
  <w:style w:type="character" w:customStyle="1" w:styleId="Szvegtrzs2Char">
    <w:name w:val="Szövegtörzs 2 Char"/>
    <w:basedOn w:val="Bekezdsalapbettpusa"/>
    <w:link w:val="Szvegtrzs2"/>
    <w:rsid w:val="00D474E0"/>
    <w:rPr>
      <w:rFonts w:ascii="Times New Roman" w:eastAsia="Times New Roman" w:hAnsi="Times New Roman" w:cs="Times New Roman"/>
      <w:sz w:val="24"/>
      <w:szCs w:val="24"/>
      <w:lang w:eastAsia="hu-HU"/>
    </w:rPr>
  </w:style>
  <w:style w:type="paragraph" w:customStyle="1" w:styleId="Szvegtrzs33">
    <w:name w:val="Szövegtörzs 33"/>
    <w:basedOn w:val="Norml"/>
    <w:rsid w:val="00D474E0"/>
    <w:pPr>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eastAsia="hu-HU"/>
    </w:rPr>
  </w:style>
  <w:style w:type="paragraph" w:styleId="Buborkszveg">
    <w:name w:val="Balloon Text"/>
    <w:basedOn w:val="Norml"/>
    <w:link w:val="BuborkszvegChar"/>
    <w:uiPriority w:val="99"/>
    <w:semiHidden/>
    <w:unhideWhenUsed/>
    <w:rsid w:val="00854D4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54D4E"/>
    <w:rPr>
      <w:rFonts w:ascii="Segoe UI" w:hAnsi="Segoe UI" w:cs="Segoe UI"/>
      <w:sz w:val="18"/>
      <w:szCs w:val="18"/>
    </w:rPr>
  </w:style>
  <w:style w:type="character" w:customStyle="1" w:styleId="Cmsor1Char">
    <w:name w:val="Címsor 1 Char"/>
    <w:basedOn w:val="Bekezdsalapbettpusa"/>
    <w:link w:val="Cmsor1"/>
    <w:uiPriority w:val="9"/>
    <w:rsid w:val="00FD34EE"/>
    <w:rPr>
      <w:rFonts w:asciiTheme="majorHAnsi" w:eastAsiaTheme="majorEastAsia" w:hAnsiTheme="majorHAnsi" w:cstheme="majorBidi"/>
      <w:color w:val="2E74B5" w:themeColor="accent1" w:themeShade="BF"/>
      <w:sz w:val="32"/>
      <w:szCs w:val="32"/>
    </w:rPr>
  </w:style>
  <w:style w:type="paragraph" w:styleId="Tartalomjegyzkcmsora">
    <w:name w:val="TOC Heading"/>
    <w:basedOn w:val="Cmsor1"/>
    <w:next w:val="Norml"/>
    <w:uiPriority w:val="39"/>
    <w:unhideWhenUsed/>
    <w:qFormat/>
    <w:rsid w:val="00640241"/>
    <w:pPr>
      <w:outlineLvl w:val="9"/>
    </w:pPr>
    <w:rPr>
      <w:lang w:eastAsia="hu-HU"/>
    </w:rPr>
  </w:style>
  <w:style w:type="paragraph" w:styleId="TJ1">
    <w:name w:val="toc 1"/>
    <w:basedOn w:val="Norml"/>
    <w:next w:val="Norml"/>
    <w:autoRedefine/>
    <w:uiPriority w:val="39"/>
    <w:unhideWhenUsed/>
    <w:rsid w:val="00640241"/>
    <w:pPr>
      <w:spacing w:after="100"/>
    </w:pPr>
  </w:style>
  <w:style w:type="paragraph" w:styleId="TJ2">
    <w:name w:val="toc 2"/>
    <w:basedOn w:val="Norml"/>
    <w:next w:val="Norml"/>
    <w:autoRedefine/>
    <w:uiPriority w:val="39"/>
    <w:unhideWhenUsed/>
    <w:rsid w:val="00640241"/>
    <w:pPr>
      <w:spacing w:after="100"/>
      <w:ind w:left="220"/>
    </w:pPr>
  </w:style>
  <w:style w:type="paragraph" w:styleId="TJ3">
    <w:name w:val="toc 3"/>
    <w:basedOn w:val="Norml"/>
    <w:next w:val="Norml"/>
    <w:autoRedefine/>
    <w:uiPriority w:val="39"/>
    <w:unhideWhenUsed/>
    <w:rsid w:val="00640241"/>
    <w:pPr>
      <w:spacing w:after="100"/>
      <w:ind w:left="440"/>
    </w:pPr>
  </w:style>
  <w:style w:type="paragraph" w:styleId="Szvegtrzs">
    <w:name w:val="Body Text"/>
    <w:basedOn w:val="Norml"/>
    <w:link w:val="SzvegtrzsChar"/>
    <w:uiPriority w:val="99"/>
    <w:semiHidden/>
    <w:unhideWhenUsed/>
    <w:rsid w:val="00435819"/>
    <w:pPr>
      <w:spacing w:after="120"/>
    </w:pPr>
  </w:style>
  <w:style w:type="character" w:customStyle="1" w:styleId="SzvegtrzsChar">
    <w:name w:val="Szövegtörzs Char"/>
    <w:basedOn w:val="Bekezdsalapbettpusa"/>
    <w:link w:val="Szvegtrzs"/>
    <w:uiPriority w:val="99"/>
    <w:semiHidden/>
    <w:rsid w:val="00435819"/>
  </w:style>
  <w:style w:type="table" w:customStyle="1" w:styleId="TableGrid">
    <w:name w:val="TableGrid"/>
    <w:rsid w:val="00626EC1"/>
    <w:pPr>
      <w:spacing w:after="0" w:line="240" w:lineRule="auto"/>
    </w:pPr>
    <w:rPr>
      <w:rFonts w:eastAsiaTheme="minorEastAsia"/>
      <w:lang w:eastAsia="hu-HU"/>
    </w:rPr>
    <w:tblPr>
      <w:tblCellMar>
        <w:top w:w="0" w:type="dxa"/>
        <w:left w:w="0" w:type="dxa"/>
        <w:bottom w:w="0" w:type="dxa"/>
        <w:right w:w="0" w:type="dxa"/>
      </w:tblCellMar>
    </w:tblPr>
  </w:style>
  <w:style w:type="paragraph" w:styleId="Megjegyzstrgya">
    <w:name w:val="annotation subject"/>
    <w:basedOn w:val="Jegyzetszveg"/>
    <w:next w:val="Jegyzetszveg"/>
    <w:link w:val="MegjegyzstrgyaChar"/>
    <w:uiPriority w:val="99"/>
    <w:semiHidden/>
    <w:unhideWhenUsed/>
    <w:rsid w:val="001A51C7"/>
    <w:rPr>
      <w:b/>
      <w:bCs/>
    </w:rPr>
  </w:style>
  <w:style w:type="character" w:customStyle="1" w:styleId="MegjegyzstrgyaChar">
    <w:name w:val="Megjegyzés tárgya Char"/>
    <w:basedOn w:val="JegyzetszvegChar"/>
    <w:link w:val="Megjegyzstrgya"/>
    <w:uiPriority w:val="99"/>
    <w:semiHidden/>
    <w:rsid w:val="001A51C7"/>
    <w:rPr>
      <w:b/>
      <w:bCs/>
      <w:sz w:val="20"/>
      <w:szCs w:val="20"/>
    </w:rPr>
  </w:style>
  <w:style w:type="table" w:styleId="Rcsostblzat">
    <w:name w:val="Table Grid"/>
    <w:basedOn w:val="Normltblzat"/>
    <w:uiPriority w:val="59"/>
    <w:rsid w:val="00255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709218">
      <w:bodyDiv w:val="1"/>
      <w:marLeft w:val="0"/>
      <w:marRight w:val="0"/>
      <w:marTop w:val="0"/>
      <w:marBottom w:val="0"/>
      <w:divBdr>
        <w:top w:val="none" w:sz="0" w:space="0" w:color="auto"/>
        <w:left w:val="none" w:sz="0" w:space="0" w:color="auto"/>
        <w:bottom w:val="none" w:sz="0" w:space="0" w:color="auto"/>
        <w:right w:val="none" w:sz="0" w:space="0" w:color="auto"/>
      </w:divBdr>
      <w:divsChild>
        <w:div w:id="854272916">
          <w:marLeft w:val="0"/>
          <w:marRight w:val="0"/>
          <w:marTop w:val="0"/>
          <w:marBottom w:val="0"/>
          <w:divBdr>
            <w:top w:val="none" w:sz="0" w:space="0" w:color="auto"/>
            <w:left w:val="none" w:sz="0" w:space="0" w:color="auto"/>
            <w:bottom w:val="none" w:sz="0" w:space="0" w:color="auto"/>
            <w:right w:val="none" w:sz="0" w:space="0" w:color="auto"/>
          </w:divBdr>
          <w:divsChild>
            <w:div w:id="705253516">
              <w:marLeft w:val="0"/>
              <w:marRight w:val="0"/>
              <w:marTop w:val="0"/>
              <w:marBottom w:val="0"/>
              <w:divBdr>
                <w:top w:val="none" w:sz="0" w:space="0" w:color="auto"/>
                <w:left w:val="none" w:sz="0" w:space="0" w:color="auto"/>
                <w:bottom w:val="none" w:sz="0" w:space="0" w:color="auto"/>
                <w:right w:val="none" w:sz="0" w:space="0" w:color="auto"/>
              </w:divBdr>
              <w:divsChild>
                <w:div w:id="1814643100">
                  <w:marLeft w:val="0"/>
                  <w:marRight w:val="0"/>
                  <w:marTop w:val="0"/>
                  <w:marBottom w:val="0"/>
                  <w:divBdr>
                    <w:top w:val="none" w:sz="0" w:space="0" w:color="auto"/>
                    <w:left w:val="none" w:sz="0" w:space="0" w:color="auto"/>
                    <w:bottom w:val="none" w:sz="0" w:space="0" w:color="auto"/>
                    <w:right w:val="none" w:sz="0" w:space="0" w:color="auto"/>
                  </w:divBdr>
                  <w:divsChild>
                    <w:div w:id="11118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65938">
              <w:marLeft w:val="0"/>
              <w:marRight w:val="0"/>
              <w:marTop w:val="0"/>
              <w:marBottom w:val="0"/>
              <w:divBdr>
                <w:top w:val="none" w:sz="0" w:space="0" w:color="auto"/>
                <w:left w:val="none" w:sz="0" w:space="0" w:color="auto"/>
                <w:bottom w:val="none" w:sz="0" w:space="0" w:color="auto"/>
                <w:right w:val="none" w:sz="0" w:space="0" w:color="auto"/>
              </w:divBdr>
              <w:divsChild>
                <w:div w:id="365565010">
                  <w:marLeft w:val="0"/>
                  <w:marRight w:val="0"/>
                  <w:marTop w:val="0"/>
                  <w:marBottom w:val="0"/>
                  <w:divBdr>
                    <w:top w:val="none" w:sz="0" w:space="0" w:color="auto"/>
                    <w:left w:val="none" w:sz="0" w:space="0" w:color="auto"/>
                    <w:bottom w:val="none" w:sz="0" w:space="0" w:color="auto"/>
                    <w:right w:val="none" w:sz="0" w:space="0" w:color="auto"/>
                  </w:divBdr>
                  <w:divsChild>
                    <w:div w:id="100389413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2061343">
              <w:marLeft w:val="0"/>
              <w:marRight w:val="0"/>
              <w:marTop w:val="0"/>
              <w:marBottom w:val="0"/>
              <w:divBdr>
                <w:top w:val="none" w:sz="0" w:space="0" w:color="auto"/>
                <w:left w:val="none" w:sz="0" w:space="0" w:color="auto"/>
                <w:bottom w:val="none" w:sz="0" w:space="0" w:color="auto"/>
                <w:right w:val="none" w:sz="0" w:space="0" w:color="auto"/>
              </w:divBdr>
              <w:divsChild>
                <w:div w:id="577325498">
                  <w:marLeft w:val="0"/>
                  <w:marRight w:val="0"/>
                  <w:marTop w:val="0"/>
                  <w:marBottom w:val="0"/>
                  <w:divBdr>
                    <w:top w:val="none" w:sz="0" w:space="0" w:color="auto"/>
                    <w:left w:val="none" w:sz="0" w:space="0" w:color="auto"/>
                    <w:bottom w:val="none" w:sz="0" w:space="0" w:color="auto"/>
                    <w:right w:val="none" w:sz="0" w:space="0" w:color="auto"/>
                  </w:divBdr>
                  <w:divsChild>
                    <w:div w:id="14311994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87932491">
              <w:marLeft w:val="0"/>
              <w:marRight w:val="0"/>
              <w:marTop w:val="0"/>
              <w:marBottom w:val="0"/>
              <w:divBdr>
                <w:top w:val="none" w:sz="0" w:space="0" w:color="auto"/>
                <w:left w:val="none" w:sz="0" w:space="0" w:color="auto"/>
                <w:bottom w:val="none" w:sz="0" w:space="0" w:color="auto"/>
                <w:right w:val="none" w:sz="0" w:space="0" w:color="auto"/>
              </w:divBdr>
              <w:divsChild>
                <w:div w:id="106316288">
                  <w:marLeft w:val="0"/>
                  <w:marRight w:val="0"/>
                  <w:marTop w:val="0"/>
                  <w:marBottom w:val="0"/>
                  <w:divBdr>
                    <w:top w:val="none" w:sz="0" w:space="0" w:color="auto"/>
                    <w:left w:val="none" w:sz="0" w:space="0" w:color="auto"/>
                    <w:bottom w:val="none" w:sz="0" w:space="0" w:color="auto"/>
                    <w:right w:val="none" w:sz="0" w:space="0" w:color="auto"/>
                  </w:divBdr>
                  <w:divsChild>
                    <w:div w:id="19291481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38166671">
              <w:marLeft w:val="0"/>
              <w:marRight w:val="0"/>
              <w:marTop w:val="0"/>
              <w:marBottom w:val="0"/>
              <w:divBdr>
                <w:top w:val="none" w:sz="0" w:space="0" w:color="auto"/>
                <w:left w:val="none" w:sz="0" w:space="0" w:color="auto"/>
                <w:bottom w:val="none" w:sz="0" w:space="0" w:color="auto"/>
                <w:right w:val="none" w:sz="0" w:space="0" w:color="auto"/>
              </w:divBdr>
              <w:divsChild>
                <w:div w:id="600333340">
                  <w:marLeft w:val="0"/>
                  <w:marRight w:val="0"/>
                  <w:marTop w:val="0"/>
                  <w:marBottom w:val="0"/>
                  <w:divBdr>
                    <w:top w:val="none" w:sz="0" w:space="0" w:color="auto"/>
                    <w:left w:val="none" w:sz="0" w:space="0" w:color="auto"/>
                    <w:bottom w:val="none" w:sz="0" w:space="0" w:color="auto"/>
                    <w:right w:val="none" w:sz="0" w:space="0" w:color="auto"/>
                  </w:divBdr>
                  <w:divsChild>
                    <w:div w:id="19387550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41573835">
          <w:marLeft w:val="438"/>
          <w:marRight w:val="0"/>
          <w:marTop w:val="0"/>
          <w:marBottom w:val="0"/>
          <w:divBdr>
            <w:top w:val="none" w:sz="0" w:space="0" w:color="auto"/>
            <w:left w:val="none" w:sz="0" w:space="0" w:color="auto"/>
            <w:bottom w:val="none" w:sz="0" w:space="0" w:color="auto"/>
            <w:right w:val="none" w:sz="0" w:space="0" w:color="auto"/>
          </w:divBdr>
          <w:divsChild>
            <w:div w:id="34159151">
              <w:marLeft w:val="0"/>
              <w:marRight w:val="0"/>
              <w:marTop w:val="0"/>
              <w:marBottom w:val="0"/>
              <w:divBdr>
                <w:top w:val="none" w:sz="0" w:space="0" w:color="auto"/>
                <w:left w:val="none" w:sz="0" w:space="0" w:color="auto"/>
                <w:bottom w:val="none" w:sz="0" w:space="0" w:color="auto"/>
                <w:right w:val="none" w:sz="0" w:space="0" w:color="auto"/>
              </w:divBdr>
              <w:divsChild>
                <w:div w:id="1759446950">
                  <w:marLeft w:val="0"/>
                  <w:marRight w:val="0"/>
                  <w:marTop w:val="0"/>
                  <w:marBottom w:val="0"/>
                  <w:divBdr>
                    <w:top w:val="none" w:sz="0" w:space="0" w:color="auto"/>
                    <w:left w:val="none" w:sz="0" w:space="0" w:color="auto"/>
                    <w:bottom w:val="none" w:sz="0" w:space="0" w:color="auto"/>
                    <w:right w:val="none" w:sz="0" w:space="0" w:color="auto"/>
                  </w:divBdr>
                  <w:divsChild>
                    <w:div w:id="190410104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90472587">
              <w:marLeft w:val="0"/>
              <w:marRight w:val="0"/>
              <w:marTop w:val="0"/>
              <w:marBottom w:val="0"/>
              <w:divBdr>
                <w:top w:val="none" w:sz="0" w:space="0" w:color="auto"/>
                <w:left w:val="none" w:sz="0" w:space="0" w:color="auto"/>
                <w:bottom w:val="none" w:sz="0" w:space="0" w:color="auto"/>
                <w:right w:val="none" w:sz="0" w:space="0" w:color="auto"/>
              </w:divBdr>
              <w:divsChild>
                <w:div w:id="215362843">
                  <w:marLeft w:val="0"/>
                  <w:marRight w:val="0"/>
                  <w:marTop w:val="0"/>
                  <w:marBottom w:val="0"/>
                  <w:divBdr>
                    <w:top w:val="none" w:sz="0" w:space="0" w:color="auto"/>
                    <w:left w:val="none" w:sz="0" w:space="0" w:color="auto"/>
                    <w:bottom w:val="none" w:sz="0" w:space="0" w:color="auto"/>
                    <w:right w:val="none" w:sz="0" w:space="0" w:color="auto"/>
                  </w:divBdr>
                  <w:divsChild>
                    <w:div w:id="11217288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66979069">
              <w:marLeft w:val="0"/>
              <w:marRight w:val="0"/>
              <w:marTop w:val="0"/>
              <w:marBottom w:val="0"/>
              <w:divBdr>
                <w:top w:val="none" w:sz="0" w:space="0" w:color="auto"/>
                <w:left w:val="none" w:sz="0" w:space="0" w:color="auto"/>
                <w:bottom w:val="none" w:sz="0" w:space="0" w:color="auto"/>
                <w:right w:val="none" w:sz="0" w:space="0" w:color="auto"/>
              </w:divBdr>
              <w:divsChild>
                <w:div w:id="1767577570">
                  <w:marLeft w:val="0"/>
                  <w:marRight w:val="0"/>
                  <w:marTop w:val="0"/>
                  <w:marBottom w:val="0"/>
                  <w:divBdr>
                    <w:top w:val="none" w:sz="0" w:space="0" w:color="auto"/>
                    <w:left w:val="none" w:sz="0" w:space="0" w:color="auto"/>
                    <w:bottom w:val="none" w:sz="0" w:space="0" w:color="auto"/>
                    <w:right w:val="none" w:sz="0" w:space="0" w:color="auto"/>
                  </w:divBdr>
                  <w:divsChild>
                    <w:div w:id="18074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607616">
      <w:bodyDiv w:val="1"/>
      <w:marLeft w:val="0"/>
      <w:marRight w:val="0"/>
      <w:marTop w:val="0"/>
      <w:marBottom w:val="0"/>
      <w:divBdr>
        <w:top w:val="none" w:sz="0" w:space="0" w:color="auto"/>
        <w:left w:val="none" w:sz="0" w:space="0" w:color="auto"/>
        <w:bottom w:val="none" w:sz="0" w:space="0" w:color="auto"/>
        <w:right w:val="none" w:sz="0" w:space="0" w:color="auto"/>
      </w:divBdr>
    </w:div>
    <w:div w:id="1125468697">
      <w:bodyDiv w:val="1"/>
      <w:marLeft w:val="0"/>
      <w:marRight w:val="0"/>
      <w:marTop w:val="0"/>
      <w:marBottom w:val="0"/>
      <w:divBdr>
        <w:top w:val="none" w:sz="0" w:space="0" w:color="auto"/>
        <w:left w:val="none" w:sz="0" w:space="0" w:color="auto"/>
        <w:bottom w:val="none" w:sz="0" w:space="0" w:color="auto"/>
        <w:right w:val="none" w:sz="0" w:space="0" w:color="auto"/>
      </w:divBdr>
    </w:div>
    <w:div w:id="1651712343">
      <w:bodyDiv w:val="1"/>
      <w:marLeft w:val="0"/>
      <w:marRight w:val="0"/>
      <w:marTop w:val="0"/>
      <w:marBottom w:val="0"/>
      <w:divBdr>
        <w:top w:val="none" w:sz="0" w:space="0" w:color="auto"/>
        <w:left w:val="none" w:sz="0" w:space="0" w:color="auto"/>
        <w:bottom w:val="none" w:sz="0" w:space="0" w:color="auto"/>
        <w:right w:val="none" w:sz="0" w:space="0" w:color="auto"/>
      </w:divBdr>
    </w:div>
    <w:div w:id="190968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3.xml"/><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chart" Target="charts/chart2.xml"/><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argyalo\Desktop\Munkaf&#252;zet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sszisztensk\Desktop\hum&#225;n%20f&#243;rumra%202020\Diagrammok-%202018.%20Besz&#225;mol&#243;ho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hu-HU" sz="1200" b="1" i="0" u="none" strike="noStrike" kern="1200" spc="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Felnőtt</a:t>
            </a:r>
            <a:r>
              <a:rPr lang="hu-HU" sz="1200" b="1"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háziorvosok kor szerinti megoszlása</a:t>
            </a:r>
            <a:endParaRPr lang="en-US" sz="1200" b="1"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4F-4DC8-A869-83FBCC55B6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4F-4DC8-A869-83FBCC55B6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4F-4DC8-A869-83FBCC55B6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F4F-4DC8-A869-83FBCC55B6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F4F-4DC8-A869-83FBCC55B6B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F4F-4DC8-A869-83FBCC55B6B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hu-H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'felnőtt háziorvos'!$A$1:$A$6</c:f>
              <c:strCache>
                <c:ptCount val="6"/>
                <c:pt idx="0">
                  <c:v>30-40 év</c:v>
                </c:pt>
                <c:pt idx="1">
                  <c:v>40-50 év</c:v>
                </c:pt>
                <c:pt idx="2">
                  <c:v>50-60 év</c:v>
                </c:pt>
                <c:pt idx="3">
                  <c:v>60-70 év</c:v>
                </c:pt>
                <c:pt idx="4">
                  <c:v>70-80 év</c:v>
                </c:pt>
                <c:pt idx="5">
                  <c:v>80 év felett</c:v>
                </c:pt>
              </c:strCache>
            </c:strRef>
          </c:cat>
          <c:val>
            <c:numRef>
              <c:f>'felnőtt háziorvos'!$B$1:$B$6</c:f>
              <c:numCache>
                <c:formatCode>General</c:formatCode>
                <c:ptCount val="6"/>
                <c:pt idx="0">
                  <c:v>6</c:v>
                </c:pt>
                <c:pt idx="1">
                  <c:v>14</c:v>
                </c:pt>
                <c:pt idx="2">
                  <c:v>18</c:v>
                </c:pt>
                <c:pt idx="3">
                  <c:v>20</c:v>
                </c:pt>
                <c:pt idx="4">
                  <c:v>6</c:v>
                </c:pt>
                <c:pt idx="5">
                  <c:v>1</c:v>
                </c:pt>
              </c:numCache>
            </c:numRef>
          </c:val>
          <c:extLst>
            <c:ext xmlns:c16="http://schemas.microsoft.com/office/drawing/2014/chart" uri="{C3380CC4-5D6E-409C-BE32-E72D297353CC}">
              <c16:uniqueId val="{0000000C-6F4F-4DC8-A869-83FBCC55B6B3}"/>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
          <c:y val="0.84194264118239137"/>
          <c:w val="0.98675009373828271"/>
          <c:h val="0.13715871722931186"/>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baseline="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Házi gyermekorvosok kor szerinti megoszlása</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66-4833-8058-6B00134920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66-4833-8058-6B00134920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66-4833-8058-6B00134920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66-4833-8058-6B001349203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hu-H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'felnőtt háziorvos'!$A$15:$A$18</c:f>
              <c:strCache>
                <c:ptCount val="4"/>
                <c:pt idx="0">
                  <c:v>30-40 év</c:v>
                </c:pt>
                <c:pt idx="1">
                  <c:v>40-50 év</c:v>
                </c:pt>
                <c:pt idx="2">
                  <c:v>50-60 év</c:v>
                </c:pt>
                <c:pt idx="3">
                  <c:v>60-70 év</c:v>
                </c:pt>
              </c:strCache>
            </c:strRef>
          </c:cat>
          <c:val>
            <c:numRef>
              <c:f>'felnőtt háziorvos'!$B$15:$B$18</c:f>
              <c:numCache>
                <c:formatCode>General</c:formatCode>
                <c:ptCount val="4"/>
                <c:pt idx="0">
                  <c:v>1</c:v>
                </c:pt>
                <c:pt idx="1">
                  <c:v>2</c:v>
                </c:pt>
                <c:pt idx="2">
                  <c:v>6</c:v>
                </c:pt>
                <c:pt idx="3">
                  <c:v>9</c:v>
                </c:pt>
              </c:numCache>
            </c:numRef>
          </c:val>
          <c:extLst>
            <c:ext xmlns:c16="http://schemas.microsoft.com/office/drawing/2014/chart" uri="{C3380CC4-5D6E-409C-BE32-E72D297353CC}">
              <c16:uniqueId val="{00000008-FE66-4833-8058-6B001349203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Verdana" panose="020B0604030504040204" pitchFamily="34" charset="0"/>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Munka1!$O$6</c:f>
              <c:strCache>
                <c:ptCount val="1"/>
                <c:pt idx="0">
                  <c:v>Védelembe vétel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Munka1!$R$5:$U$5</c:f>
              <c:numCache>
                <c:formatCode>General</c:formatCode>
                <c:ptCount val="4"/>
                <c:pt idx="0">
                  <c:v>2016</c:v>
                </c:pt>
                <c:pt idx="1">
                  <c:v>2017</c:v>
                </c:pt>
                <c:pt idx="2">
                  <c:v>2018</c:v>
                </c:pt>
                <c:pt idx="3">
                  <c:v>2019</c:v>
                </c:pt>
              </c:numCache>
            </c:numRef>
          </c:cat>
          <c:val>
            <c:numRef>
              <c:f>Munka1!$R$6:$U$6</c:f>
              <c:numCache>
                <c:formatCode>General</c:formatCode>
                <c:ptCount val="4"/>
                <c:pt idx="0">
                  <c:v>279</c:v>
                </c:pt>
                <c:pt idx="1">
                  <c:v>281</c:v>
                </c:pt>
                <c:pt idx="2">
                  <c:v>405</c:v>
                </c:pt>
                <c:pt idx="3">
                  <c:v>415</c:v>
                </c:pt>
              </c:numCache>
            </c:numRef>
          </c:val>
          <c:extLst>
            <c:ext xmlns:c16="http://schemas.microsoft.com/office/drawing/2014/chart" uri="{C3380CC4-5D6E-409C-BE32-E72D297353CC}">
              <c16:uniqueId val="{00000000-F36D-4928-B3A1-B0A916E1FE2C}"/>
            </c:ext>
          </c:extLst>
        </c:ser>
        <c:ser>
          <c:idx val="1"/>
          <c:order val="1"/>
          <c:tx>
            <c:strRef>
              <c:f>Munka1!$O$7</c:f>
              <c:strCache>
                <c:ptCount val="1"/>
                <c:pt idx="0">
                  <c:v>Nevelésbe vétel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Munka1!$R$5:$U$5</c:f>
              <c:numCache>
                <c:formatCode>General</c:formatCode>
                <c:ptCount val="4"/>
                <c:pt idx="0">
                  <c:v>2016</c:v>
                </c:pt>
                <c:pt idx="1">
                  <c:v>2017</c:v>
                </c:pt>
                <c:pt idx="2">
                  <c:v>2018</c:v>
                </c:pt>
                <c:pt idx="3">
                  <c:v>2019</c:v>
                </c:pt>
              </c:numCache>
            </c:numRef>
          </c:cat>
          <c:val>
            <c:numRef>
              <c:f>Munka1!$R$7:$U$7</c:f>
              <c:numCache>
                <c:formatCode>General</c:formatCode>
                <c:ptCount val="4"/>
                <c:pt idx="0">
                  <c:v>148</c:v>
                </c:pt>
                <c:pt idx="1">
                  <c:v>161</c:v>
                </c:pt>
                <c:pt idx="2">
                  <c:v>173</c:v>
                </c:pt>
                <c:pt idx="3">
                  <c:v>146</c:v>
                </c:pt>
              </c:numCache>
            </c:numRef>
          </c:val>
          <c:extLst>
            <c:ext xmlns:c16="http://schemas.microsoft.com/office/drawing/2014/chart" uri="{C3380CC4-5D6E-409C-BE32-E72D297353CC}">
              <c16:uniqueId val="{00000001-F36D-4928-B3A1-B0A916E1FE2C}"/>
            </c:ext>
          </c:extLst>
        </c:ser>
        <c:ser>
          <c:idx val="2"/>
          <c:order val="2"/>
          <c:tx>
            <c:strRef>
              <c:f>Munka1!$O$8</c:f>
              <c:strCache>
                <c:ptCount val="1"/>
                <c:pt idx="0">
                  <c:v>Ideiglenes hatállyal elhelyezett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Munka1!$R$5:$U$5</c:f>
              <c:numCache>
                <c:formatCode>General</c:formatCode>
                <c:ptCount val="4"/>
                <c:pt idx="0">
                  <c:v>2016</c:v>
                </c:pt>
                <c:pt idx="1">
                  <c:v>2017</c:v>
                </c:pt>
                <c:pt idx="2">
                  <c:v>2018</c:v>
                </c:pt>
                <c:pt idx="3">
                  <c:v>2019</c:v>
                </c:pt>
              </c:numCache>
            </c:numRef>
          </c:cat>
          <c:val>
            <c:numRef>
              <c:f>Munka1!$R$8:$U$8</c:f>
              <c:numCache>
                <c:formatCode>General</c:formatCode>
                <c:ptCount val="4"/>
                <c:pt idx="0">
                  <c:v>39</c:v>
                </c:pt>
                <c:pt idx="1">
                  <c:v>23</c:v>
                </c:pt>
                <c:pt idx="2">
                  <c:v>30</c:v>
                </c:pt>
                <c:pt idx="3">
                  <c:v>28</c:v>
                </c:pt>
              </c:numCache>
            </c:numRef>
          </c:val>
          <c:extLst>
            <c:ext xmlns:c16="http://schemas.microsoft.com/office/drawing/2014/chart" uri="{C3380CC4-5D6E-409C-BE32-E72D297353CC}">
              <c16:uniqueId val="{00000002-F36D-4928-B3A1-B0A916E1FE2C}"/>
            </c:ext>
          </c:extLst>
        </c:ser>
        <c:ser>
          <c:idx val="3"/>
          <c:order val="3"/>
          <c:tx>
            <c:strRef>
              <c:f>Munka1!$O$9</c:f>
              <c:strCache>
                <c:ptCount val="1"/>
                <c:pt idx="0">
                  <c:v>Utógondozott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Munka1!$R$5:$U$5</c:f>
              <c:numCache>
                <c:formatCode>General</c:formatCode>
                <c:ptCount val="4"/>
                <c:pt idx="0">
                  <c:v>2016</c:v>
                </c:pt>
                <c:pt idx="1">
                  <c:v>2017</c:v>
                </c:pt>
                <c:pt idx="2">
                  <c:v>2018</c:v>
                </c:pt>
                <c:pt idx="3">
                  <c:v>2019</c:v>
                </c:pt>
              </c:numCache>
            </c:numRef>
          </c:cat>
          <c:val>
            <c:numRef>
              <c:f>Munka1!$R$9:$U$9</c:f>
              <c:numCache>
                <c:formatCode>General</c:formatCode>
                <c:ptCount val="4"/>
                <c:pt idx="0">
                  <c:v>21</c:v>
                </c:pt>
                <c:pt idx="1">
                  <c:v>7</c:v>
                </c:pt>
                <c:pt idx="2">
                  <c:v>11</c:v>
                </c:pt>
                <c:pt idx="3">
                  <c:v>26</c:v>
                </c:pt>
              </c:numCache>
            </c:numRef>
          </c:val>
          <c:extLst>
            <c:ext xmlns:c16="http://schemas.microsoft.com/office/drawing/2014/chart" uri="{C3380CC4-5D6E-409C-BE32-E72D297353CC}">
              <c16:uniqueId val="{00000003-F36D-4928-B3A1-B0A916E1FE2C}"/>
            </c:ext>
          </c:extLst>
        </c:ser>
        <c:dLbls>
          <c:showLegendKey val="0"/>
          <c:showVal val="1"/>
          <c:showCatName val="0"/>
          <c:showSerName val="0"/>
          <c:showPercent val="0"/>
          <c:showBubbleSize val="0"/>
        </c:dLbls>
        <c:gapWidth val="75"/>
        <c:axId val="141070280"/>
        <c:axId val="141069496"/>
      </c:barChart>
      <c:catAx>
        <c:axId val="14107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1069496"/>
        <c:crosses val="autoZero"/>
        <c:auto val="1"/>
        <c:lblAlgn val="ctr"/>
        <c:lblOffset val="100"/>
        <c:noMultiLvlLbl val="0"/>
      </c:catAx>
      <c:valAx>
        <c:axId val="141069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107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hu-H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684FF-1D52-4C5D-8E18-AD2B3E675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17494</Words>
  <Characters>120710</Characters>
  <Application>Microsoft Office Word</Application>
  <DocSecurity>0</DocSecurity>
  <Lines>1005</Lines>
  <Paragraphs>275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Zugló</dc:creator>
  <cp:keywords/>
  <dc:description/>
  <cp:lastModifiedBy>Tiba Zsolt dr.</cp:lastModifiedBy>
  <cp:revision>2</cp:revision>
  <cp:lastPrinted>2020-07-03T08:10:00Z</cp:lastPrinted>
  <dcterms:created xsi:type="dcterms:W3CDTF">2020-09-09T16:41:00Z</dcterms:created>
  <dcterms:modified xsi:type="dcterms:W3CDTF">2020-09-09T16:41:00Z</dcterms:modified>
</cp:coreProperties>
</file>