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04" w:rsidRDefault="005E4904" w:rsidP="005E4904">
      <w:pPr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>Az Újvidék tér forgalmi rendjével kapcsolatban az alábbi választ adjuk: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A tér forgalmi rendjében a </w:t>
      </w:r>
      <w:proofErr w:type="spellStart"/>
      <w:r>
        <w:rPr>
          <w:color w:val="1F497D"/>
        </w:rPr>
        <w:t>Chestnut</w:t>
      </w:r>
      <w:proofErr w:type="spellEnd"/>
      <w:r>
        <w:rPr>
          <w:color w:val="1F497D"/>
        </w:rPr>
        <w:t xml:space="preserve"> projektben lezajlott közösségi tervezés egyik fő kérdése volt a téren átvezető úttest jövője. A projekt eredményeként végül sebességcsökkentő küszöb létesült kerületi beruházásból, tehát akkor olyan kerületi döntés született, hogy a szóban forgó úttest megmarad, de a csökkentett sebességet kikényszerítő küszöb épül. A tervezett lezárás esetén a közelmúltban a tér közepén megépült sebességcsökkentő küszöb értelmetlenné válna, hiszen forgalommentessé válna az a szakasz. 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Az út lezárása esetén a téren körbevezető, a lakóházakhoz közelebbi úttestek forgalma növekedne. A mellékelt összefoglaló szerint a téren lakók körében a kísérleti lezárás után inkább az elutasítás volt a domináns. 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Az út lezárása esetén a téren körbevezető úttesteken egyirányúsításokat tartunk szükségesnek. 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Jelenleg az a kedvezőtlen helyzet van, hogy a fizető parkolási zóna széle pont a tér közepén van, így a tér egyik felén kevés a parkoló jármű, másik felén viszont nagyon sok. Tudomásunk szerint előkészítés alatt áll a fizető parkolási zóna olyan mértékű kibővítése, hogy a legközelebbi ingyenes terület az Újvidék tértől messzire kerülne. Mindez a parkolási szokásokat alapjaiban fogja </w:t>
      </w:r>
      <w:proofErr w:type="gramStart"/>
      <w:r>
        <w:rPr>
          <w:color w:val="1F497D"/>
        </w:rPr>
        <w:t>megváltoztatni,  de</w:t>
      </w:r>
      <w:proofErr w:type="gramEnd"/>
      <w:r>
        <w:rPr>
          <w:color w:val="1F497D"/>
        </w:rPr>
        <w:t xml:space="preserve"> a forgalom nagyságára is hatással lehet. Célszerűbbnek tartanánk </w:t>
      </w:r>
      <w:proofErr w:type="gramStart"/>
      <w:r>
        <w:rPr>
          <w:color w:val="1F497D"/>
        </w:rPr>
        <w:t>a  tér</w:t>
      </w:r>
      <w:proofErr w:type="gramEnd"/>
      <w:r>
        <w:rPr>
          <w:color w:val="1F497D"/>
        </w:rPr>
        <w:t xml:space="preserve"> középső </w:t>
      </w:r>
      <w:proofErr w:type="spellStart"/>
      <w:r>
        <w:rPr>
          <w:color w:val="1F497D"/>
        </w:rPr>
        <w:t>úttestjének</w:t>
      </w:r>
      <w:proofErr w:type="spellEnd"/>
      <w:r>
        <w:rPr>
          <w:color w:val="1F497D"/>
        </w:rPr>
        <w:t xml:space="preserve"> lezárására vonatkozó döntést a fizető zóna kibővítés utáni állapot tapasztalatai alapján meghozni. 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Amennyiben mindezek </w:t>
      </w:r>
      <w:proofErr w:type="gramStart"/>
      <w:r>
        <w:rPr>
          <w:color w:val="1F497D"/>
        </w:rPr>
        <w:t>figyelembe vételével</w:t>
      </w:r>
      <w:proofErr w:type="gramEnd"/>
      <w:r>
        <w:rPr>
          <w:color w:val="1F497D"/>
        </w:rPr>
        <w:t xml:space="preserve"> a Zuglói Önkormányzat a teret átszelő úttest lezárása mellett dönt, azt tudomásul vesszük, mivel </w:t>
      </w:r>
      <w:proofErr w:type="spellStart"/>
      <w:r>
        <w:rPr>
          <w:color w:val="1F497D"/>
        </w:rPr>
        <w:t>főhálózati</w:t>
      </w:r>
      <w:proofErr w:type="spellEnd"/>
      <w:r>
        <w:rPr>
          <w:color w:val="1F497D"/>
        </w:rPr>
        <w:t xml:space="preserve"> kapcsolatot nem érint, és alapvető szakmai kizáró oka nincs. 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 xml:space="preserve">Ha az úttest lezárása mellett döntenek, akkor kérjük szaktervezővel a lezárást tartalmazó forgalomtechnikai terv készíttetését, és azt Társaságunknak forgalomtechnikai kezelői hozzájárulásra benyújtását. A kivitelezést kerületi költségviseléssel tartjuk megvalósíthatónak. A létesült közúti jelzéseket (kivéve virágládára helyezett eszközöket) kezelésre átvesszük. A lezáráshoz a jelzőtáblákon kívül fizikai eszközt (szegélykorrekció vagy legalább virágládák) is szükségesnek tartunk. Ha az úttest megmarad, annak kerékpárral </w:t>
      </w:r>
      <w:proofErr w:type="spellStart"/>
      <w:r>
        <w:rPr>
          <w:color w:val="1F497D"/>
        </w:rPr>
        <w:t>járhatóságának</w:t>
      </w:r>
      <w:proofErr w:type="spellEnd"/>
      <w:r>
        <w:rPr>
          <w:color w:val="1F497D"/>
        </w:rPr>
        <w:t xml:space="preserve"> biztosítását kérjük.  </w:t>
      </w:r>
    </w:p>
    <w:p w:rsidR="005E4904" w:rsidRDefault="005E4904" w:rsidP="00FD5957">
      <w:pPr>
        <w:jc w:val="both"/>
        <w:rPr>
          <w:color w:val="1F497D"/>
        </w:rPr>
      </w:pPr>
    </w:p>
    <w:p w:rsidR="005E4904" w:rsidRDefault="005E4904" w:rsidP="00FD5957">
      <w:pPr>
        <w:jc w:val="both"/>
        <w:rPr>
          <w:color w:val="1F497D"/>
        </w:rPr>
      </w:pPr>
      <w:r>
        <w:rPr>
          <w:color w:val="1F497D"/>
        </w:rPr>
        <w:t>Az iskola előtti útszakaszon az iskola oldalán munkanap reggel 7-9 között érvényes „várakozni tilos” jelzőtábla kihelyezéséről intézkedtünk, a megvalósulásig türelmüket kérjük.</w:t>
      </w:r>
    </w:p>
    <w:p w:rsidR="005E4904" w:rsidRDefault="005E4904" w:rsidP="005E4904"/>
    <w:p w:rsidR="005E4904" w:rsidRDefault="005E4904" w:rsidP="005E4904">
      <w:pPr>
        <w:rPr>
          <w:color w:val="1F497D"/>
          <w:lang w:eastAsia="hu-HU"/>
        </w:rPr>
      </w:pPr>
      <w:r>
        <w:rPr>
          <w:color w:val="1F497D"/>
          <w:lang w:eastAsia="hu-HU"/>
        </w:rPr>
        <w:t>Tisztelettel:</w:t>
      </w:r>
    </w:p>
    <w:p w:rsidR="005E4904" w:rsidRDefault="005E4904" w:rsidP="005E4904">
      <w:pPr>
        <w:rPr>
          <w:color w:val="1F497D"/>
          <w:lang w:eastAsia="hu-HU"/>
        </w:rPr>
      </w:pPr>
    </w:p>
    <w:p w:rsidR="005E4904" w:rsidRDefault="005E4904" w:rsidP="005E4904">
      <w:pPr>
        <w:rPr>
          <w:b/>
          <w:bCs/>
          <w:color w:val="3A7729"/>
          <w:lang w:eastAsia="hu-HU"/>
        </w:rPr>
      </w:pPr>
      <w:r>
        <w:rPr>
          <w:b/>
          <w:bCs/>
          <w:color w:val="3A7729"/>
          <w:lang w:eastAsia="hu-HU"/>
        </w:rPr>
        <w:t>BUDAPEST KÖZÚT Zrt.</w:t>
      </w:r>
    </w:p>
    <w:p w:rsidR="005E4904" w:rsidRDefault="005E4904" w:rsidP="005E4904">
      <w:pPr>
        <w:rPr>
          <w:color w:val="385623"/>
          <w:lang w:eastAsia="hu-HU"/>
        </w:rPr>
      </w:pPr>
      <w:r>
        <w:rPr>
          <w:b/>
          <w:bCs/>
          <w:color w:val="3A7729"/>
          <w:lang w:eastAsia="hu-HU"/>
        </w:rPr>
        <w:t>Forgalomtechnikai Igazgatóság</w:t>
      </w:r>
    </w:p>
    <w:p w:rsidR="005E4904" w:rsidRDefault="005E4904" w:rsidP="005E4904">
      <w:pPr>
        <w:rPr>
          <w:rFonts w:ascii="Tahoma" w:hAnsi="Tahoma" w:cs="Tahoma"/>
          <w:color w:val="1F497D"/>
          <w:sz w:val="16"/>
          <w:szCs w:val="16"/>
          <w:lang w:eastAsia="hu-HU"/>
        </w:rPr>
      </w:pPr>
    </w:p>
    <w:p w:rsidR="005E4904" w:rsidRDefault="005E4904" w:rsidP="005E4904">
      <w:pPr>
        <w:rPr>
          <w:rFonts w:ascii="Tahoma" w:hAnsi="Tahoma" w:cs="Tahoma"/>
          <w:color w:val="1F497D"/>
          <w:sz w:val="16"/>
          <w:szCs w:val="16"/>
          <w:lang w:eastAsia="hu-HU"/>
        </w:rPr>
      </w:pPr>
      <w:r>
        <w:rPr>
          <w:rFonts w:ascii="Tahoma" w:hAnsi="Tahoma" w:cs="Tahoma"/>
          <w:color w:val="1F497D"/>
          <w:sz w:val="16"/>
          <w:szCs w:val="16"/>
          <w:lang w:eastAsia="hu-HU"/>
        </w:rPr>
        <w:t xml:space="preserve">e-mail: </w:t>
      </w:r>
      <w:hyperlink r:id="rId4" w:history="1">
        <w:r>
          <w:rPr>
            <w:rStyle w:val="Hiperhivatkozs"/>
            <w:rFonts w:ascii="Tahoma" w:hAnsi="Tahoma" w:cs="Tahoma"/>
            <w:color w:val="0000FF"/>
            <w:sz w:val="16"/>
            <w:szCs w:val="16"/>
            <w:lang w:eastAsia="hu-HU"/>
          </w:rPr>
          <w:t>budapestkozut@budapestkozut.hu</w:t>
        </w:r>
      </w:hyperlink>
      <w:r>
        <w:rPr>
          <w:rFonts w:ascii="Tahoma" w:hAnsi="Tahoma" w:cs="Tahoma"/>
          <w:color w:val="1F497D"/>
          <w:sz w:val="16"/>
          <w:szCs w:val="16"/>
          <w:lang w:eastAsia="hu-HU"/>
        </w:rPr>
        <w:t xml:space="preserve"> Web: </w:t>
      </w:r>
      <w:hyperlink r:id="rId5" w:history="1">
        <w:r>
          <w:rPr>
            <w:rStyle w:val="Hiperhivatkozs"/>
            <w:rFonts w:ascii="Tahoma" w:hAnsi="Tahoma" w:cs="Tahoma"/>
            <w:color w:val="0000FF"/>
            <w:sz w:val="16"/>
            <w:szCs w:val="16"/>
            <w:lang w:eastAsia="hu-HU"/>
          </w:rPr>
          <w:t>www.budapestkozut.hu</w:t>
        </w:r>
      </w:hyperlink>
    </w:p>
    <w:p w:rsidR="005E4904" w:rsidRDefault="005E4904" w:rsidP="005E4904">
      <w:pPr>
        <w:rPr>
          <w:rFonts w:ascii="Tahoma" w:hAnsi="Tahoma" w:cs="Tahoma"/>
          <w:color w:val="1F497D"/>
          <w:sz w:val="16"/>
          <w:szCs w:val="16"/>
          <w:lang w:eastAsia="hu-HU"/>
        </w:rPr>
      </w:pPr>
      <w:r>
        <w:rPr>
          <w:rFonts w:ascii="Tahoma" w:hAnsi="Tahoma" w:cs="Tahoma"/>
          <w:color w:val="1F497D"/>
          <w:sz w:val="16"/>
          <w:szCs w:val="16"/>
          <w:lang w:eastAsia="hu-HU"/>
        </w:rPr>
        <w:t>Székhely: 1115 Budapest, Bánk bán u. 8-12. | Postacím: 1518 Pf.: 86.  </w:t>
      </w:r>
    </w:p>
    <w:p w:rsidR="005E4904" w:rsidRDefault="005E4904" w:rsidP="005E4904"/>
    <w:p w:rsidR="005E4904" w:rsidRDefault="005E4904" w:rsidP="005E4904">
      <w:pPr>
        <w:rPr>
          <w:color w:val="1F497D"/>
        </w:rPr>
      </w:pPr>
    </w:p>
    <w:p w:rsidR="005E4904" w:rsidRDefault="005E4904" w:rsidP="005E4904">
      <w:pPr>
        <w:rPr>
          <w:color w:val="1F497D"/>
        </w:rPr>
      </w:pPr>
    </w:p>
    <w:p w:rsidR="005E4904" w:rsidRDefault="005E4904" w:rsidP="005E4904">
      <w:pPr>
        <w:outlineLvl w:val="0"/>
        <w:rPr>
          <w:lang w:eastAsia="hu-HU"/>
        </w:rPr>
      </w:pPr>
      <w:proofErr w:type="spellStart"/>
      <w:r>
        <w:rPr>
          <w:b/>
          <w:bCs/>
          <w:lang w:eastAsia="hu-HU"/>
        </w:rPr>
        <w:t>Sent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Wednesday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June</w:t>
      </w:r>
      <w:proofErr w:type="spellEnd"/>
      <w:r>
        <w:rPr>
          <w:lang w:eastAsia="hu-HU"/>
        </w:rPr>
        <w:t xml:space="preserve"> 30, 2021 10:59 AM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To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</w:t>
      </w:r>
      <w:hyperlink r:id="rId6" w:history="1">
        <w:r>
          <w:rPr>
            <w:rStyle w:val="Hiperhivatkozs"/>
            <w:lang w:eastAsia="hu-HU"/>
          </w:rPr>
          <w:t>budapestkozut@budapestkozut.hu</w:t>
        </w:r>
      </w:hyperlink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Cc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Lepsényi László &lt;</w:t>
      </w:r>
      <w:hyperlink r:id="rId7" w:history="1">
        <w:r>
          <w:rPr>
            <w:rStyle w:val="Hiperhivatkozs"/>
            <w:lang w:eastAsia="hu-HU"/>
          </w:rPr>
          <w:t>lepsenyi.laszlo@zuglo.hu</w:t>
        </w:r>
      </w:hyperlink>
      <w:r>
        <w:rPr>
          <w:lang w:eastAsia="hu-HU"/>
        </w:rPr>
        <w:t>&gt;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lastRenderedPageBreak/>
        <w:t>Subject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Zugló - Újvidék tér forgalom módosításával kapcsolatos</w:t>
      </w:r>
      <w:r>
        <w:rPr>
          <w:lang w:eastAsia="hu-HU"/>
        </w:rPr>
        <w:br/>
      </w:r>
      <w:proofErr w:type="spellStart"/>
      <w:r>
        <w:rPr>
          <w:b/>
          <w:bCs/>
          <w:lang w:eastAsia="hu-HU"/>
        </w:rPr>
        <w:t>Importance</w:t>
      </w:r>
      <w:proofErr w:type="spellEnd"/>
      <w:r>
        <w:rPr>
          <w:b/>
          <w:bCs/>
          <w:lang w:eastAsia="hu-HU"/>
        </w:rPr>
        <w:t>: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High</w:t>
      </w:r>
      <w:proofErr w:type="spellEnd"/>
    </w:p>
    <w:p w:rsidR="005E4904" w:rsidRDefault="005E4904" w:rsidP="005E4904"/>
    <w:p w:rsidR="005E4904" w:rsidRDefault="005E4904" w:rsidP="005E4904">
      <w:r>
        <w:t>Tisztelt Címzett!</w:t>
      </w:r>
    </w:p>
    <w:p w:rsidR="005E4904" w:rsidRDefault="005E4904" w:rsidP="005E4904"/>
    <w:p w:rsidR="005E4904" w:rsidRDefault="005E4904" w:rsidP="00FD5957">
      <w:pPr>
        <w:autoSpaceDE w:val="0"/>
        <w:autoSpaceDN w:val="0"/>
        <w:jc w:val="both"/>
        <w:rPr>
          <w:lang w:eastAsia="hu-HU"/>
        </w:rPr>
      </w:pPr>
      <w:r>
        <w:t xml:space="preserve">Azzal a megkereséssel fordulok Önhöz, hogy </w:t>
      </w:r>
      <w:r>
        <w:rPr>
          <w:lang w:eastAsia="hu-HU"/>
        </w:rPr>
        <w:t xml:space="preserve">Zuglóban Budapest Főváros XIV. Kerület Zugló Önkormányzata (a továbbiakban: Önkormányzat) forgalmirend módosítást szeretne megvalósítani, még hozzá oly módon, hogy a Szugló utca Újvidék téri szakasza véglegesen lezárásra kerüljön – így, az eddigi forgalmat, a teret övező utcákra terelnék - valamint a Zuglói Arany János Általános Iskola és Alapfokú Művészeti Iskola (a továbbiakban: Általános Iskola) környékén, reggel 7-9 között várakozni tilos táblákkal, az </w:t>
      </w:r>
      <w:proofErr w:type="spellStart"/>
      <w:r>
        <w:rPr>
          <w:lang w:eastAsia="hu-HU"/>
        </w:rPr>
        <w:t>ú.n</w:t>
      </w:r>
      <w:proofErr w:type="spellEnd"/>
      <w:r>
        <w:rPr>
          <w:lang w:eastAsia="hu-HU"/>
        </w:rPr>
        <w:t>. „Puszi és Pá” (</w:t>
      </w:r>
      <w:proofErr w:type="spellStart"/>
      <w:r>
        <w:rPr>
          <w:lang w:eastAsia="hu-HU"/>
        </w:rPr>
        <w:t>KIss</w:t>
      </w:r>
      <w:proofErr w:type="spellEnd"/>
      <w:r>
        <w:rPr>
          <w:lang w:eastAsia="hu-HU"/>
        </w:rPr>
        <w:t xml:space="preserve"> &amp; Go) zóna kerüljön kialakításra.</w:t>
      </w:r>
    </w:p>
    <w:p w:rsidR="005E4904" w:rsidRDefault="005E4904" w:rsidP="00FD5957">
      <w:pPr>
        <w:jc w:val="both"/>
        <w:rPr>
          <w:lang w:eastAsia="hu-HU"/>
        </w:rPr>
      </w:pPr>
      <w:r>
        <w:rPr>
          <w:lang w:eastAsia="hu-HU"/>
        </w:rPr>
        <w:t>Ez ügyben történt már egy kísérlet - 2019. 04. 24. – 2019. 05. 05. közötti időszakban - melyről tanulmány is, készült. (Ezeket mellékelten meg is, küldök.) Mind a lakosság, mind a szülők részéről támogatandó eredmény született.</w:t>
      </w:r>
    </w:p>
    <w:p w:rsidR="005E4904" w:rsidRDefault="005E4904" w:rsidP="00FD5957">
      <w:pPr>
        <w:jc w:val="both"/>
      </w:pPr>
      <w:r>
        <w:t>A kérdésünk az lenne ezzel kapcsolatosan, hogy mi ennek a feltétele, valamint mi szükségeltetik a forgalmirend módosításának megvalósításához?</w:t>
      </w:r>
    </w:p>
    <w:p w:rsidR="005E4904" w:rsidRDefault="005E4904" w:rsidP="005E4904"/>
    <w:p w:rsidR="005E4904" w:rsidRDefault="005E4904" w:rsidP="005E4904">
      <w:r>
        <w:t>Válaszukat ezúton is, megköszönve,</w:t>
      </w:r>
    </w:p>
    <w:p w:rsidR="005E4904" w:rsidRDefault="005E4904" w:rsidP="005E4904"/>
    <w:p w:rsidR="005E4904" w:rsidRDefault="005E4904" w:rsidP="005E4904">
      <w:r>
        <w:t>Budapest, 2021.06.30.</w:t>
      </w:r>
    </w:p>
    <w:p w:rsidR="005E4904" w:rsidRDefault="005E4904" w:rsidP="005E4904"/>
    <w:p w:rsidR="005A0D20" w:rsidRDefault="005A0D20">
      <w:bookmarkStart w:id="0" w:name="_GoBack"/>
      <w:bookmarkEnd w:id="0"/>
    </w:p>
    <w:sectPr w:rsidR="005A0D20" w:rsidSect="0092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9A"/>
    <w:rsid w:val="005A0D20"/>
    <w:rsid w:val="005E4904"/>
    <w:rsid w:val="0081719A"/>
    <w:rsid w:val="00923521"/>
    <w:rsid w:val="00934782"/>
    <w:rsid w:val="00C72EEF"/>
    <w:rsid w:val="00D97920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7D4D"/>
  <w15:docId w15:val="{F0A15465-20F4-4EE1-A40B-2D39F574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9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490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E49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psenyi.laszlo@zuglo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tkozut@budapestkozut.hu" TargetMode="External"/><Relationship Id="rId5" Type="http://schemas.openxmlformats.org/officeDocument/2006/relationships/hyperlink" Target="http://www.budapestkozut.hu/" TargetMode="External"/><Relationship Id="rId4" Type="http://schemas.openxmlformats.org/officeDocument/2006/relationships/hyperlink" Target="mailto:budapestkozut@budapestkozut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Freud Andrásné</cp:lastModifiedBy>
  <cp:revision>2</cp:revision>
  <dcterms:created xsi:type="dcterms:W3CDTF">2022-05-11T10:58:00Z</dcterms:created>
  <dcterms:modified xsi:type="dcterms:W3CDTF">2022-05-11T10:58:00Z</dcterms:modified>
</cp:coreProperties>
</file>