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EF" w:rsidRDefault="00E23CEF" w:rsidP="00E23C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Emlékeztető</w:t>
      </w:r>
    </w:p>
    <w:p w:rsidR="00E23CEF" w:rsidRPr="00F93955" w:rsidRDefault="00E23CEF" w:rsidP="00E23CEF">
      <w:pPr>
        <w:rPr>
          <w:rFonts w:ascii="Times New Roman" w:hAnsi="Times New Roman" w:cs="Times New Roman"/>
          <w:b/>
          <w:sz w:val="24"/>
          <w:szCs w:val="24"/>
        </w:rPr>
      </w:pPr>
    </w:p>
    <w:p w:rsidR="00E23CEF" w:rsidRPr="00F93955" w:rsidRDefault="00485B52" w:rsidP="00436A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Készült: 2023</w:t>
      </w:r>
      <w:r w:rsidR="00C5791C">
        <w:rPr>
          <w:rFonts w:ascii="Times New Roman" w:hAnsi="Times New Roman" w:cs="Times New Roman"/>
          <w:b/>
          <w:sz w:val="24"/>
          <w:szCs w:val="24"/>
        </w:rPr>
        <w:t>.02.07</w:t>
      </w:r>
      <w:r w:rsidR="00E23CEF" w:rsidRPr="00F93955">
        <w:rPr>
          <w:rFonts w:ascii="Times New Roman" w:hAnsi="Times New Roman" w:cs="Times New Roman"/>
          <w:b/>
          <w:sz w:val="24"/>
          <w:szCs w:val="24"/>
        </w:rPr>
        <w:t>. (</w:t>
      </w:r>
      <w:r w:rsidR="00C5791C">
        <w:rPr>
          <w:rFonts w:ascii="Times New Roman" w:hAnsi="Times New Roman" w:cs="Times New Roman"/>
          <w:b/>
          <w:sz w:val="24"/>
          <w:szCs w:val="24"/>
        </w:rPr>
        <w:t>kedd</w:t>
      </w:r>
      <w:r w:rsidR="00E23CEF" w:rsidRPr="00F93955">
        <w:rPr>
          <w:rFonts w:ascii="Times New Roman" w:hAnsi="Times New Roman" w:cs="Times New Roman"/>
          <w:b/>
          <w:sz w:val="24"/>
          <w:szCs w:val="24"/>
        </w:rPr>
        <w:t>) 0</w:t>
      </w:r>
      <w:r w:rsidR="00C5791C">
        <w:rPr>
          <w:rFonts w:ascii="Times New Roman" w:hAnsi="Times New Roman" w:cs="Times New Roman"/>
          <w:b/>
          <w:sz w:val="24"/>
          <w:szCs w:val="24"/>
        </w:rPr>
        <w:t>9</w:t>
      </w:r>
      <w:r w:rsidR="00E23CEF" w:rsidRPr="00F93955">
        <w:rPr>
          <w:rFonts w:ascii="Times New Roman" w:hAnsi="Times New Roman" w:cs="Times New Roman"/>
          <w:b/>
          <w:sz w:val="24"/>
          <w:szCs w:val="24"/>
        </w:rPr>
        <w:t>:</w:t>
      </w:r>
      <w:r w:rsidR="00C5791C">
        <w:rPr>
          <w:rFonts w:ascii="Times New Roman" w:hAnsi="Times New Roman" w:cs="Times New Roman"/>
          <w:b/>
          <w:sz w:val="24"/>
          <w:szCs w:val="24"/>
        </w:rPr>
        <w:t>0</w:t>
      </w:r>
      <w:r w:rsidR="00E23CEF" w:rsidRPr="00F93955">
        <w:rPr>
          <w:rFonts w:ascii="Times New Roman" w:hAnsi="Times New Roman" w:cs="Times New Roman"/>
          <w:b/>
          <w:sz w:val="24"/>
          <w:szCs w:val="24"/>
        </w:rPr>
        <w:t>0 óra online költségvetési rendelettervezet egyeztetése</w:t>
      </w:r>
    </w:p>
    <w:p w:rsidR="00435AC5" w:rsidRPr="00F93955" w:rsidRDefault="00E23CEF" w:rsidP="00E23CEF">
      <w:pPr>
        <w:rPr>
          <w:rFonts w:ascii="Times New Roman" w:hAnsi="Times New Roman" w:cs="Times New Roman"/>
          <w:b/>
          <w:sz w:val="24"/>
          <w:szCs w:val="24"/>
        </w:rPr>
      </w:pPr>
      <w:r w:rsidRPr="00F93955">
        <w:rPr>
          <w:rFonts w:ascii="Times New Roman" w:hAnsi="Times New Roman" w:cs="Times New Roman"/>
          <w:b/>
          <w:sz w:val="24"/>
          <w:szCs w:val="24"/>
        </w:rPr>
        <w:t xml:space="preserve">Helyszín: </w:t>
      </w:r>
      <w:r w:rsidR="00435AC5" w:rsidRPr="00F93955">
        <w:rPr>
          <w:rFonts w:ascii="Times New Roman" w:hAnsi="Times New Roman" w:cs="Times New Roman"/>
          <w:b/>
          <w:sz w:val="24"/>
          <w:szCs w:val="24"/>
        </w:rPr>
        <w:t xml:space="preserve">Online egyeztetés </w:t>
      </w:r>
    </w:p>
    <w:p w:rsidR="00E23CEF" w:rsidRPr="00F93955" w:rsidRDefault="00435AC5" w:rsidP="00E23CEF">
      <w:pPr>
        <w:rPr>
          <w:rFonts w:ascii="Times New Roman" w:hAnsi="Times New Roman" w:cs="Times New Roman"/>
          <w:b/>
          <w:sz w:val="24"/>
          <w:szCs w:val="24"/>
        </w:rPr>
      </w:pPr>
      <w:r w:rsidRPr="00F93955">
        <w:rPr>
          <w:rFonts w:ascii="Times New Roman" w:hAnsi="Times New Roman" w:cs="Times New Roman"/>
          <w:b/>
          <w:sz w:val="24"/>
          <w:szCs w:val="24"/>
        </w:rPr>
        <w:t>(</w:t>
      </w:r>
      <w:r w:rsidR="00E23CEF" w:rsidRPr="00F93955">
        <w:rPr>
          <w:rFonts w:ascii="Times New Roman" w:hAnsi="Times New Roman" w:cs="Times New Roman"/>
          <w:b/>
          <w:sz w:val="24"/>
          <w:szCs w:val="24"/>
        </w:rPr>
        <w:t>Polgár</w:t>
      </w:r>
      <w:r w:rsidRPr="00F93955">
        <w:rPr>
          <w:rFonts w:ascii="Times New Roman" w:hAnsi="Times New Roman" w:cs="Times New Roman"/>
          <w:b/>
          <w:sz w:val="24"/>
          <w:szCs w:val="24"/>
        </w:rPr>
        <w:t>mesteri Hivatal, IV. emelet, 411-es tárgyaló)</w:t>
      </w:r>
    </w:p>
    <w:p w:rsidR="00E23CEF" w:rsidRPr="00F93955" w:rsidRDefault="00961538" w:rsidP="00E23C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Tárgy: 2023</w:t>
      </w:r>
      <w:r w:rsidR="00E23CEF" w:rsidRPr="00F93955">
        <w:rPr>
          <w:rFonts w:ascii="Times New Roman" w:hAnsi="Times New Roman" w:cs="Times New Roman"/>
          <w:b/>
          <w:sz w:val="24"/>
          <w:szCs w:val="24"/>
        </w:rPr>
        <w:t>. évi költségvetés egyeztetés –</w:t>
      </w:r>
      <w:r w:rsidR="00436ABE" w:rsidRPr="00F939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2FF5" w:rsidRPr="00F93955">
        <w:rPr>
          <w:rFonts w:ascii="Times New Roman" w:hAnsi="Times New Roman" w:cs="Times New Roman"/>
          <w:b/>
          <w:sz w:val="24"/>
          <w:szCs w:val="24"/>
        </w:rPr>
        <w:t>Zuglói Közbiztonsági Non-profit Kft.</w:t>
      </w:r>
    </w:p>
    <w:p w:rsidR="00435AC5" w:rsidRPr="00F93955" w:rsidRDefault="00435AC5" w:rsidP="00E23CEF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F93955">
        <w:rPr>
          <w:rFonts w:ascii="Times New Roman" w:hAnsi="Times New Roman" w:cs="Times New Roman"/>
          <w:b/>
          <w:sz w:val="24"/>
          <w:szCs w:val="24"/>
        </w:rPr>
        <w:t>Jelen vannak:</w:t>
      </w:r>
    </w:p>
    <w:p w:rsidR="00435AC5" w:rsidRPr="00F93955" w:rsidRDefault="00435AC5" w:rsidP="00E23CEF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F93955">
        <w:rPr>
          <w:rFonts w:ascii="Times New Roman" w:hAnsi="Times New Roman" w:cs="Times New Roman"/>
          <w:b/>
          <w:sz w:val="24"/>
          <w:szCs w:val="24"/>
        </w:rPr>
        <w:t>Dr. Tiba Zsolt Jegyző</w:t>
      </w:r>
    </w:p>
    <w:p w:rsidR="00E23CEF" w:rsidRPr="00F93955" w:rsidRDefault="00E23CEF" w:rsidP="00E23CEF">
      <w:pPr>
        <w:spacing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3955">
        <w:rPr>
          <w:rFonts w:ascii="Times New Roman" w:eastAsia="Calibri" w:hAnsi="Times New Roman" w:cs="Times New Roman"/>
          <w:b/>
          <w:sz w:val="24"/>
          <w:szCs w:val="24"/>
        </w:rPr>
        <w:t>Szegvári Etelka Gazdasági Főosztályvezető</w:t>
      </w:r>
    </w:p>
    <w:p w:rsidR="00E23CEF" w:rsidRDefault="00435AC5" w:rsidP="00E23CEF">
      <w:pPr>
        <w:spacing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93955">
        <w:rPr>
          <w:rFonts w:ascii="Times New Roman" w:eastAsia="Calibri" w:hAnsi="Times New Roman" w:cs="Times New Roman"/>
          <w:b/>
          <w:sz w:val="24"/>
          <w:szCs w:val="24"/>
        </w:rPr>
        <w:t>Lévai Tamás Költségvetési Osztályvezető</w:t>
      </w:r>
    </w:p>
    <w:p w:rsidR="006D3978" w:rsidRDefault="006D3978" w:rsidP="00E23CEF">
      <w:pPr>
        <w:spacing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Hajdu Flórián Alpolgármester</w:t>
      </w:r>
    </w:p>
    <w:p w:rsidR="00E81577" w:rsidRDefault="00E81577" w:rsidP="00E23CEF">
      <w:pPr>
        <w:spacing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Rózsa András Alpolgármester</w:t>
      </w:r>
    </w:p>
    <w:p w:rsidR="00C65EA3" w:rsidRPr="00F93955" w:rsidRDefault="00C65EA3" w:rsidP="004721D1">
      <w:pPr>
        <w:spacing w:after="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93955">
        <w:rPr>
          <w:rFonts w:ascii="Times New Roman" w:eastAsia="Calibri" w:hAnsi="Times New Roman" w:cs="Times New Roman"/>
          <w:b/>
          <w:sz w:val="24"/>
          <w:szCs w:val="24"/>
        </w:rPr>
        <w:t>Kovács-Csincsák</w:t>
      </w:r>
      <w:proofErr w:type="spellEnd"/>
      <w:r w:rsidRPr="00F93955">
        <w:rPr>
          <w:rFonts w:ascii="Times New Roman" w:eastAsia="Calibri" w:hAnsi="Times New Roman" w:cs="Times New Roman"/>
          <w:b/>
          <w:sz w:val="24"/>
          <w:szCs w:val="24"/>
        </w:rPr>
        <w:t xml:space="preserve"> László </w:t>
      </w:r>
      <w:r w:rsidR="004721D1" w:rsidRPr="00F93955">
        <w:rPr>
          <w:rFonts w:ascii="Times New Roman" w:hAnsi="Times New Roman" w:cs="Times New Roman"/>
          <w:b/>
          <w:sz w:val="24"/>
          <w:szCs w:val="24"/>
        </w:rPr>
        <w:t>Zuglói Közbiztonsági Non-profit Kft.</w:t>
      </w:r>
      <w:r w:rsidR="00EF2FF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F93955">
        <w:rPr>
          <w:rFonts w:ascii="Times New Roman" w:eastAsia="Calibri" w:hAnsi="Times New Roman" w:cs="Times New Roman"/>
          <w:b/>
          <w:sz w:val="24"/>
          <w:szCs w:val="24"/>
        </w:rPr>
        <w:t>ügyvezető</w:t>
      </w:r>
    </w:p>
    <w:p w:rsidR="00F62AD5" w:rsidRDefault="00F62AD5">
      <w:pPr>
        <w:rPr>
          <w:rFonts w:ascii="Times New Roman" w:hAnsi="Times New Roman" w:cs="Times New Roman"/>
          <w:sz w:val="24"/>
          <w:szCs w:val="24"/>
        </w:rPr>
      </w:pPr>
    </w:p>
    <w:p w:rsidR="009A0E86" w:rsidRPr="00F93955" w:rsidRDefault="009A0E86">
      <w:pPr>
        <w:rPr>
          <w:rFonts w:ascii="Times New Roman" w:hAnsi="Times New Roman" w:cs="Times New Roman"/>
          <w:sz w:val="24"/>
          <w:szCs w:val="24"/>
        </w:rPr>
      </w:pPr>
    </w:p>
    <w:p w:rsidR="00164817" w:rsidRDefault="00C5791C" w:rsidP="00C5791C">
      <w:pPr>
        <w:pStyle w:val="Listaszerbekezds"/>
        <w:numPr>
          <w:ilvl w:val="0"/>
          <w:numId w:val="5"/>
        </w:numPr>
        <w:jc w:val="both"/>
      </w:pPr>
      <w:r>
        <w:t>a Gazdasági Főosztály tájékoztatta a társaságot a kialakított 2023. évi tervszámokról</w:t>
      </w:r>
    </w:p>
    <w:p w:rsidR="00C5791C" w:rsidRDefault="00C5791C" w:rsidP="00C5791C">
      <w:pPr>
        <w:pStyle w:val="Listaszerbekezds"/>
        <w:numPr>
          <w:ilvl w:val="0"/>
          <w:numId w:val="5"/>
        </w:numPr>
        <w:jc w:val="both"/>
      </w:pPr>
      <w:r>
        <w:t>szolgáltatás jellegű kifizetések esetében 1 049 286 ezer Ft, támogatás jellegű kifizetések esetében 625 574 ezer Ft</w:t>
      </w:r>
      <w:r w:rsidR="009A0E86">
        <w:t xml:space="preserve"> a tervszám</w:t>
      </w:r>
    </w:p>
    <w:p w:rsidR="00C5791C" w:rsidRDefault="00C5791C" w:rsidP="00C5791C">
      <w:pPr>
        <w:pStyle w:val="Listaszerbekezds"/>
        <w:numPr>
          <w:ilvl w:val="0"/>
          <w:numId w:val="5"/>
        </w:numPr>
        <w:jc w:val="both"/>
      </w:pPr>
      <w:r>
        <w:t>a Gazdasági főosztály kifejtette, hogy a keretösszegek meghatározásánál a 2022. évi jóváhagyott eredeti előirányzatokat vette alapul a számításnál a következők szerint:</w:t>
      </w:r>
    </w:p>
    <w:p w:rsidR="00C5791C" w:rsidRDefault="00C5791C" w:rsidP="00C5791C">
      <w:pPr>
        <w:pStyle w:val="Listaszerbekezds"/>
        <w:numPr>
          <w:ilvl w:val="0"/>
          <w:numId w:val="5"/>
        </w:numPr>
        <w:jc w:val="both"/>
      </w:pPr>
      <w:r>
        <w:t>a jóváhagyott 2022. évi előirányzatokon belül a személyi juttatások és járulékok összegeit 25% százalékkal megemeltük, az energiával kapcsolatos kiadások kötött tételként kerültek figyelembe vételre az energia menedzsment tervben szereplő adatok alapján, az egyéb „dologi” kiadások tekintetében pedig a nem szerződött tételek esetében 20%-os inflációs hatást érvényesítettünk.</w:t>
      </w:r>
    </w:p>
    <w:p w:rsidR="00C5791C" w:rsidRDefault="00A21567" w:rsidP="00C5791C">
      <w:pPr>
        <w:pStyle w:val="Listaszerbekezds"/>
        <w:numPr>
          <w:ilvl w:val="0"/>
          <w:numId w:val="5"/>
        </w:numPr>
        <w:jc w:val="both"/>
      </w:pPr>
      <w:r>
        <w:t>a 2022. évben</w:t>
      </w:r>
      <w:r w:rsidR="009A0E86">
        <w:t xml:space="preserve"> az önkormányzat által biztosított pótelőirányzatok közül azok a tételek kerültek figyelembe vételre a 2023. évi tervszámoknál, amelyek 2022. évben nem egyszeri hatást kifejtő tételek voltak.</w:t>
      </w:r>
    </w:p>
    <w:p w:rsidR="00810D56" w:rsidRPr="00F047F1" w:rsidRDefault="00810D56" w:rsidP="00C5791C">
      <w:pPr>
        <w:pStyle w:val="Listaszerbekezds"/>
        <w:numPr>
          <w:ilvl w:val="0"/>
          <w:numId w:val="5"/>
        </w:numPr>
        <w:jc w:val="both"/>
      </w:pPr>
      <w:r>
        <w:t>a 25%-os bérfejlesztésből 5%-nyi rész zárolásra kerül</w:t>
      </w:r>
      <w:bookmarkStart w:id="0" w:name="_GoBack"/>
      <w:bookmarkEnd w:id="0"/>
    </w:p>
    <w:p w:rsidR="00F047F1" w:rsidRDefault="00F047F1" w:rsidP="00F047F1">
      <w:pPr>
        <w:jc w:val="both"/>
      </w:pPr>
    </w:p>
    <w:sectPr w:rsidR="00F04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9178F"/>
    <w:multiLevelType w:val="hybridMultilevel"/>
    <w:tmpl w:val="ED3226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46F3F"/>
    <w:multiLevelType w:val="hybridMultilevel"/>
    <w:tmpl w:val="02DCFD78"/>
    <w:lvl w:ilvl="0" w:tplc="040E000F">
      <w:start w:val="1"/>
      <w:numFmt w:val="decimal"/>
      <w:lvlText w:val="%1."/>
      <w:lvlJc w:val="left"/>
      <w:pPr>
        <w:ind w:left="2136" w:hanging="360"/>
      </w:pPr>
    </w:lvl>
    <w:lvl w:ilvl="1" w:tplc="040E0019" w:tentative="1">
      <w:start w:val="1"/>
      <w:numFmt w:val="lowerLetter"/>
      <w:lvlText w:val="%2."/>
      <w:lvlJc w:val="left"/>
      <w:pPr>
        <w:ind w:left="2856" w:hanging="360"/>
      </w:pPr>
    </w:lvl>
    <w:lvl w:ilvl="2" w:tplc="040E001B" w:tentative="1">
      <w:start w:val="1"/>
      <w:numFmt w:val="lowerRoman"/>
      <w:lvlText w:val="%3."/>
      <w:lvlJc w:val="right"/>
      <w:pPr>
        <w:ind w:left="3576" w:hanging="180"/>
      </w:pPr>
    </w:lvl>
    <w:lvl w:ilvl="3" w:tplc="040E000F" w:tentative="1">
      <w:start w:val="1"/>
      <w:numFmt w:val="decimal"/>
      <w:lvlText w:val="%4."/>
      <w:lvlJc w:val="left"/>
      <w:pPr>
        <w:ind w:left="4296" w:hanging="360"/>
      </w:pPr>
    </w:lvl>
    <w:lvl w:ilvl="4" w:tplc="040E0019" w:tentative="1">
      <w:start w:val="1"/>
      <w:numFmt w:val="lowerLetter"/>
      <w:lvlText w:val="%5."/>
      <w:lvlJc w:val="left"/>
      <w:pPr>
        <w:ind w:left="5016" w:hanging="360"/>
      </w:pPr>
    </w:lvl>
    <w:lvl w:ilvl="5" w:tplc="040E001B" w:tentative="1">
      <w:start w:val="1"/>
      <w:numFmt w:val="lowerRoman"/>
      <w:lvlText w:val="%6."/>
      <w:lvlJc w:val="right"/>
      <w:pPr>
        <w:ind w:left="5736" w:hanging="180"/>
      </w:pPr>
    </w:lvl>
    <w:lvl w:ilvl="6" w:tplc="040E000F" w:tentative="1">
      <w:start w:val="1"/>
      <w:numFmt w:val="decimal"/>
      <w:lvlText w:val="%7."/>
      <w:lvlJc w:val="left"/>
      <w:pPr>
        <w:ind w:left="6456" w:hanging="360"/>
      </w:pPr>
    </w:lvl>
    <w:lvl w:ilvl="7" w:tplc="040E0019" w:tentative="1">
      <w:start w:val="1"/>
      <w:numFmt w:val="lowerLetter"/>
      <w:lvlText w:val="%8."/>
      <w:lvlJc w:val="left"/>
      <w:pPr>
        <w:ind w:left="7176" w:hanging="360"/>
      </w:pPr>
    </w:lvl>
    <w:lvl w:ilvl="8" w:tplc="040E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31623A08"/>
    <w:multiLevelType w:val="hybridMultilevel"/>
    <w:tmpl w:val="102007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94F64"/>
    <w:multiLevelType w:val="hybridMultilevel"/>
    <w:tmpl w:val="F6083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84371"/>
    <w:multiLevelType w:val="hybridMultilevel"/>
    <w:tmpl w:val="7C844752"/>
    <w:lvl w:ilvl="0" w:tplc="686EB2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A0"/>
    <w:rsid w:val="00164817"/>
    <w:rsid w:val="00197AF0"/>
    <w:rsid w:val="001D556F"/>
    <w:rsid w:val="003F6077"/>
    <w:rsid w:val="00435AC5"/>
    <w:rsid w:val="00436ABE"/>
    <w:rsid w:val="004721D1"/>
    <w:rsid w:val="00485B52"/>
    <w:rsid w:val="004B7B29"/>
    <w:rsid w:val="004D0DF2"/>
    <w:rsid w:val="005B6339"/>
    <w:rsid w:val="006D01D6"/>
    <w:rsid w:val="006D3978"/>
    <w:rsid w:val="007A6115"/>
    <w:rsid w:val="00810D56"/>
    <w:rsid w:val="00943A13"/>
    <w:rsid w:val="00961538"/>
    <w:rsid w:val="00986737"/>
    <w:rsid w:val="009A0E86"/>
    <w:rsid w:val="009E7A09"/>
    <w:rsid w:val="00A21567"/>
    <w:rsid w:val="00A46ED4"/>
    <w:rsid w:val="00B23DBC"/>
    <w:rsid w:val="00B27AC3"/>
    <w:rsid w:val="00C4060A"/>
    <w:rsid w:val="00C46C6D"/>
    <w:rsid w:val="00C5791C"/>
    <w:rsid w:val="00C65EA3"/>
    <w:rsid w:val="00CF5B48"/>
    <w:rsid w:val="00D96C73"/>
    <w:rsid w:val="00DD67A0"/>
    <w:rsid w:val="00E23CEF"/>
    <w:rsid w:val="00E81577"/>
    <w:rsid w:val="00EF2FF5"/>
    <w:rsid w:val="00F047F1"/>
    <w:rsid w:val="00F5337F"/>
    <w:rsid w:val="00F55742"/>
    <w:rsid w:val="00F62AD5"/>
    <w:rsid w:val="00F91B7F"/>
    <w:rsid w:val="00F9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08D1C-CD67-4F8D-A478-7B22C0B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3C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5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193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Szabó-Csordás Magdolna</dc:creator>
  <cp:keywords/>
  <dc:description/>
  <cp:lastModifiedBy>Lévai Tamás</cp:lastModifiedBy>
  <cp:revision>19</cp:revision>
  <cp:lastPrinted>2022-02-16T08:55:00Z</cp:lastPrinted>
  <dcterms:created xsi:type="dcterms:W3CDTF">2022-02-16T08:01:00Z</dcterms:created>
  <dcterms:modified xsi:type="dcterms:W3CDTF">2023-02-14T12:02:00Z</dcterms:modified>
</cp:coreProperties>
</file>