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050E5" w14:textId="1F1B39AF" w:rsidR="00774183" w:rsidRPr="00B232D7" w:rsidRDefault="00774183" w:rsidP="00622A2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232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 Főváros XIV. Kerület Zugló</w:t>
      </w:r>
      <w:r w:rsidR="00BD7492" w:rsidRPr="00B232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Önkormányzata</w:t>
      </w:r>
      <w:r w:rsidRPr="00B232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354C16D7" w14:textId="52D2972F" w:rsidR="00774183" w:rsidRPr="00B232D7" w:rsidRDefault="00625DCF" w:rsidP="00622A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32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Horváth Zsolt alp</w:t>
      </w:r>
      <w:r w:rsidR="00774183" w:rsidRPr="00B232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olgármester</w:t>
      </w:r>
    </w:p>
    <w:p w14:paraId="4315120B" w14:textId="77777777" w:rsidR="00774183" w:rsidRPr="00B232D7" w:rsidRDefault="00774183" w:rsidP="00622A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280002" w14:textId="140AD6E7" w:rsidR="00BD7492" w:rsidRPr="00B232D7" w:rsidRDefault="00BD7492" w:rsidP="00BD7492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B232D7">
        <w:rPr>
          <w:rFonts w:ascii="Times New Roman" w:hAnsi="Times New Roman"/>
          <w:b/>
          <w:sz w:val="24"/>
          <w:szCs w:val="24"/>
          <w:lang w:eastAsia="hu-HU"/>
        </w:rPr>
        <w:t>Szám:</w:t>
      </w:r>
      <w:r w:rsidRPr="00B232D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B232D7">
        <w:rPr>
          <w:rFonts w:ascii="Times New Roman" w:hAnsi="Times New Roman"/>
          <w:bCs/>
          <w:sz w:val="24"/>
          <w:szCs w:val="24"/>
          <w:lang w:eastAsia="hu-HU"/>
        </w:rPr>
        <w:t>123-</w:t>
      </w:r>
      <w:r w:rsidR="00117D31">
        <w:rPr>
          <w:rFonts w:ascii="Times New Roman" w:hAnsi="Times New Roman"/>
          <w:bCs/>
          <w:sz w:val="24"/>
          <w:szCs w:val="24"/>
          <w:lang w:eastAsia="hu-HU"/>
        </w:rPr>
        <w:t>183</w:t>
      </w:r>
      <w:bookmarkStart w:id="0" w:name="_GoBack"/>
      <w:bookmarkEnd w:id="0"/>
      <w:r w:rsidRPr="00B232D7">
        <w:rPr>
          <w:rFonts w:ascii="Times New Roman" w:hAnsi="Times New Roman"/>
          <w:bCs/>
          <w:sz w:val="24"/>
          <w:szCs w:val="24"/>
          <w:lang w:eastAsia="hu-HU"/>
        </w:rPr>
        <w:t>/</w:t>
      </w:r>
      <w:proofErr w:type="gramStart"/>
      <w:r w:rsidRPr="00B232D7">
        <w:rPr>
          <w:rFonts w:ascii="Times New Roman" w:hAnsi="Times New Roman"/>
          <w:bCs/>
          <w:sz w:val="24"/>
          <w:szCs w:val="24"/>
          <w:lang w:eastAsia="hu-HU"/>
        </w:rPr>
        <w:t>2024                                                               Nyilvános</w:t>
      </w:r>
      <w:proofErr w:type="gramEnd"/>
      <w:r w:rsidRPr="00B232D7">
        <w:rPr>
          <w:rFonts w:ascii="Times New Roman" w:hAnsi="Times New Roman"/>
          <w:bCs/>
          <w:sz w:val="24"/>
          <w:szCs w:val="24"/>
          <w:lang w:eastAsia="hu-HU"/>
        </w:rPr>
        <w:t xml:space="preserve"> ülésen tárgyalandó!</w:t>
      </w:r>
    </w:p>
    <w:p w14:paraId="2295042D" w14:textId="77777777" w:rsidR="00BD7492" w:rsidRPr="00B232D7" w:rsidRDefault="00BD7492" w:rsidP="00BD7492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49CDF5B5" w14:textId="77777777" w:rsidR="00BD7492" w:rsidRPr="00B232D7" w:rsidRDefault="00BD7492" w:rsidP="00BD749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</w:p>
    <w:p w14:paraId="7D5805E7" w14:textId="77777777" w:rsidR="00BD7492" w:rsidRPr="00B232D7" w:rsidRDefault="00BD7492" w:rsidP="00BD74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232D7">
        <w:rPr>
          <w:rFonts w:ascii="Times New Roman" w:hAnsi="Times New Roman"/>
          <w:b/>
          <w:bCs/>
          <w:sz w:val="24"/>
          <w:szCs w:val="24"/>
          <w:lang w:eastAsia="hu-HU"/>
        </w:rPr>
        <w:t>Napirend száma</w:t>
      </w:r>
      <w:proofErr w:type="gramStart"/>
      <w:r w:rsidRPr="00B232D7">
        <w:rPr>
          <w:rFonts w:ascii="Times New Roman" w:hAnsi="Times New Roman"/>
          <w:b/>
          <w:bCs/>
          <w:sz w:val="24"/>
          <w:szCs w:val="24"/>
          <w:lang w:eastAsia="hu-HU"/>
        </w:rPr>
        <w:t>: …</w:t>
      </w:r>
      <w:proofErr w:type="gramEnd"/>
      <w:r w:rsidRPr="00B232D7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..….. </w:t>
      </w:r>
    </w:p>
    <w:p w14:paraId="34E7775D" w14:textId="77777777" w:rsidR="00BD7492" w:rsidRPr="00B232D7" w:rsidRDefault="00BD7492" w:rsidP="00BD74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2EDAFBC9" w14:textId="77777777" w:rsidR="00BD7492" w:rsidRPr="00B232D7" w:rsidRDefault="00BD7492" w:rsidP="00BD74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232D7">
        <w:rPr>
          <w:rFonts w:ascii="Times New Roman" w:hAnsi="Times New Roman"/>
          <w:b/>
          <w:bCs/>
          <w:sz w:val="24"/>
          <w:szCs w:val="24"/>
          <w:lang w:eastAsia="hu-HU"/>
        </w:rPr>
        <w:t xml:space="preserve">Képviselő-testület </w:t>
      </w:r>
    </w:p>
    <w:p w14:paraId="21FA0F0F" w14:textId="059BA682" w:rsidR="00BD7492" w:rsidRPr="00B232D7" w:rsidRDefault="00BD7492" w:rsidP="00BD74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232D7">
        <w:rPr>
          <w:rFonts w:ascii="Times New Roman" w:hAnsi="Times New Roman"/>
          <w:b/>
          <w:bCs/>
          <w:sz w:val="24"/>
          <w:szCs w:val="24"/>
          <w:lang w:eastAsia="hu-HU"/>
        </w:rPr>
        <w:t xml:space="preserve">2024. </w:t>
      </w:r>
      <w:r w:rsidR="00525627" w:rsidRPr="00B232D7">
        <w:rPr>
          <w:rFonts w:ascii="Times New Roman" w:hAnsi="Times New Roman"/>
          <w:b/>
          <w:bCs/>
          <w:sz w:val="24"/>
          <w:szCs w:val="24"/>
          <w:lang w:eastAsia="hu-HU"/>
        </w:rPr>
        <w:t>március 28</w:t>
      </w:r>
      <w:r w:rsidRPr="00B232D7">
        <w:rPr>
          <w:rFonts w:ascii="Times New Roman" w:hAnsi="Times New Roman"/>
          <w:b/>
          <w:bCs/>
          <w:sz w:val="24"/>
          <w:szCs w:val="24"/>
          <w:lang w:eastAsia="hu-HU"/>
        </w:rPr>
        <w:t>-i ülésére</w:t>
      </w:r>
    </w:p>
    <w:p w14:paraId="11207F67" w14:textId="77777777" w:rsidR="00BD7492" w:rsidRPr="00B232D7" w:rsidRDefault="00BD7492" w:rsidP="00BD74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26C45ACD" w14:textId="77777777" w:rsidR="00BD7492" w:rsidRPr="00B232D7" w:rsidRDefault="00BD7492" w:rsidP="00BD74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232D7">
        <w:rPr>
          <w:rFonts w:ascii="Times New Roman" w:hAnsi="Times New Roman"/>
          <w:b/>
          <w:bCs/>
          <w:sz w:val="24"/>
          <w:szCs w:val="24"/>
          <w:lang w:eastAsia="hu-HU"/>
        </w:rPr>
        <w:t>Tisztelt Képviselő-testület!</w:t>
      </w:r>
    </w:p>
    <w:p w14:paraId="1996EC92" w14:textId="77777777" w:rsidR="00774183" w:rsidRPr="00B232D7" w:rsidRDefault="00774183" w:rsidP="00622A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DFE5FF3" w14:textId="77777777" w:rsidR="00D54A64" w:rsidRPr="00B232D7" w:rsidRDefault="00D54A64" w:rsidP="00622A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6640DC9" w14:textId="77777777" w:rsidR="00AE34C7" w:rsidRPr="00B232D7" w:rsidRDefault="00774183" w:rsidP="00622A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32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B232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1EEBD81" w14:textId="77777777" w:rsidR="00AE34C7" w:rsidRPr="00B232D7" w:rsidRDefault="00AE34C7" w:rsidP="006017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69C2B37" w14:textId="7F42412E" w:rsidR="00E90DCE" w:rsidRPr="00B232D7" w:rsidRDefault="00774183" w:rsidP="00570FD2">
      <w:pPr>
        <w:pStyle w:val="FCm"/>
        <w:spacing w:before="0" w:after="0"/>
        <w:rPr>
          <w:sz w:val="24"/>
          <w:szCs w:val="24"/>
        </w:rPr>
      </w:pPr>
      <w:r w:rsidRPr="00B232D7">
        <w:rPr>
          <w:rFonts w:eastAsia="Times New Roman"/>
          <w:sz w:val="24"/>
          <w:szCs w:val="24"/>
        </w:rPr>
        <w:t xml:space="preserve">Javaslat </w:t>
      </w:r>
      <w:r w:rsidR="00E90DCE" w:rsidRPr="00B232D7">
        <w:rPr>
          <w:sz w:val="24"/>
          <w:szCs w:val="24"/>
        </w:rPr>
        <w:t>Budapest Főváros XIV. Kerület Zugló Önkormányzata Képviselő-testülete</w:t>
      </w:r>
    </w:p>
    <w:p w14:paraId="37186DFE" w14:textId="6976499C" w:rsidR="00774183" w:rsidRPr="00B232D7" w:rsidRDefault="003309A2" w:rsidP="00570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B232D7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23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DCE" w:rsidRPr="00B232D7">
        <w:rPr>
          <w:rFonts w:ascii="Times New Roman" w:hAnsi="Times New Roman" w:cs="Times New Roman"/>
          <w:b/>
          <w:sz w:val="24"/>
          <w:szCs w:val="24"/>
        </w:rPr>
        <w:t xml:space="preserve">Budapest Főváros XIV. Kerület Zugló Önkormányzata tulajdonában álló lakások </w:t>
      </w:r>
      <w:r w:rsidR="006E2ACA" w:rsidRPr="00B232D7">
        <w:rPr>
          <w:rFonts w:ascii="Times New Roman" w:hAnsi="Times New Roman" w:cs="Times New Roman"/>
          <w:b/>
          <w:sz w:val="24"/>
          <w:szCs w:val="24"/>
        </w:rPr>
        <w:t>bérletének szabályozásáról</w:t>
      </w:r>
      <w:r w:rsidR="00E90DCE" w:rsidRPr="00B232D7">
        <w:rPr>
          <w:rFonts w:ascii="Times New Roman" w:hAnsi="Times New Roman" w:cs="Times New Roman"/>
          <w:b/>
          <w:sz w:val="24"/>
          <w:szCs w:val="24"/>
        </w:rPr>
        <w:t xml:space="preserve"> szóló</w:t>
      </w:r>
      <w:r w:rsidR="0060177B" w:rsidRPr="00B232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……./2024. (…..) önkormányzati rendelete megalkotására</w:t>
      </w:r>
    </w:p>
    <w:p w14:paraId="2746747A" w14:textId="77777777" w:rsidR="00D54A64" w:rsidRPr="00B232D7" w:rsidRDefault="00D54A64" w:rsidP="00622A26">
      <w:pPr>
        <w:numPr>
          <w:ilvl w:val="12"/>
          <w:numId w:val="0"/>
        </w:num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4EF45EF" w14:textId="77777777" w:rsidR="00774183" w:rsidRPr="00B232D7" w:rsidRDefault="00774183" w:rsidP="00622A26">
      <w:pPr>
        <w:numPr>
          <w:ilvl w:val="12"/>
          <w:numId w:val="0"/>
        </w:num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232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Előzmények</w:t>
      </w:r>
    </w:p>
    <w:p w14:paraId="2F7D8C64" w14:textId="77777777" w:rsidR="008F424C" w:rsidRPr="00B232D7" w:rsidRDefault="008F424C" w:rsidP="00EA2739">
      <w:pPr>
        <w:tabs>
          <w:tab w:val="right" w:pos="9498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B2FB9F" w14:textId="722B9C2B" w:rsidR="00C7514A" w:rsidRPr="00B232D7" w:rsidRDefault="00C7514A" w:rsidP="00C7514A">
      <w:pPr>
        <w:pStyle w:val="Bekezds"/>
        <w:spacing w:after="120"/>
        <w:ind w:firstLine="0"/>
        <w:jc w:val="both"/>
        <w:rPr>
          <w:bCs/>
        </w:rPr>
      </w:pPr>
      <w:r w:rsidRPr="00B232D7">
        <w:rPr>
          <w:bCs/>
        </w:rPr>
        <w:t xml:space="preserve">Budapest Főváros XIV. Kerület Zugló Önkormányzat Képviselő-testülete </w:t>
      </w:r>
      <w:r w:rsidR="00136F77" w:rsidRPr="00B232D7">
        <w:rPr>
          <w:bCs/>
        </w:rPr>
        <w:t xml:space="preserve">a </w:t>
      </w:r>
      <w:r w:rsidRPr="00B232D7">
        <w:rPr>
          <w:bCs/>
        </w:rPr>
        <w:t xml:space="preserve">Budapest Főváros XIV. Kerület Zugló Önkormányzata tulajdonában álló lakások </w:t>
      </w:r>
      <w:r w:rsidR="003309A2" w:rsidRPr="00B232D7">
        <w:t>bérletének szabályozásáról</w:t>
      </w:r>
      <w:r w:rsidR="003309A2" w:rsidRPr="00B232D7">
        <w:rPr>
          <w:b/>
        </w:rPr>
        <w:t xml:space="preserve"> </w:t>
      </w:r>
      <w:r w:rsidRPr="00B232D7">
        <w:rPr>
          <w:bCs/>
        </w:rPr>
        <w:t>szóló 4</w:t>
      </w:r>
      <w:r w:rsidR="006D0135" w:rsidRPr="00B232D7">
        <w:rPr>
          <w:bCs/>
        </w:rPr>
        <w:t>4</w:t>
      </w:r>
      <w:r w:rsidRPr="00B232D7">
        <w:rPr>
          <w:bCs/>
        </w:rPr>
        <w:t>/2020. (XII. 18.) önkormányzati rendelete tartalmazta a</w:t>
      </w:r>
      <w:r w:rsidR="006D0135" w:rsidRPr="00B232D7">
        <w:rPr>
          <w:bCs/>
        </w:rPr>
        <w:t>z önkormányzati lakások bérletére</w:t>
      </w:r>
      <w:r w:rsidRPr="00B232D7">
        <w:rPr>
          <w:bCs/>
        </w:rPr>
        <w:t xml:space="preserve"> vonatkozó szabályokat.</w:t>
      </w:r>
    </w:p>
    <w:p w14:paraId="1DCF4189" w14:textId="4269D3B2" w:rsidR="00260191" w:rsidRPr="00B232D7" w:rsidRDefault="00C7514A" w:rsidP="00786CF1">
      <w:pPr>
        <w:pStyle w:val="Bekezds"/>
        <w:spacing w:after="240"/>
        <w:ind w:firstLine="0"/>
        <w:jc w:val="both"/>
        <w:rPr>
          <w:bCs/>
        </w:rPr>
      </w:pPr>
      <w:r w:rsidRPr="00B232D7">
        <w:rPr>
          <w:rFonts w:eastAsia="Times New Roman"/>
        </w:rPr>
        <w:t xml:space="preserve">Budapest Főváros Kormányhivatala 2023. november 13. napján kelt </w:t>
      </w:r>
      <w:r w:rsidR="000F12D5" w:rsidRPr="00B232D7">
        <w:rPr>
          <w:rFonts w:eastAsia="Times New Roman"/>
        </w:rPr>
        <w:t xml:space="preserve">megkeresésében </w:t>
      </w:r>
      <w:r w:rsidR="0050517F" w:rsidRPr="00B232D7">
        <w:rPr>
          <w:rFonts w:eastAsia="Times New Roman"/>
        </w:rPr>
        <w:t>(3. melléklet)</w:t>
      </w:r>
      <w:r w:rsidR="000F12D5" w:rsidRPr="00B232D7">
        <w:rPr>
          <w:rFonts w:eastAsia="Times New Roman"/>
        </w:rPr>
        <w:t xml:space="preserve"> –</w:t>
      </w:r>
      <w:r w:rsidRPr="00B232D7">
        <w:rPr>
          <w:rFonts w:eastAsia="Times New Roman"/>
        </w:rPr>
        <w:t>, szakmai segítségnyújtási jogkörében eljárva</w:t>
      </w:r>
      <w:r w:rsidR="000F12D5" w:rsidRPr="00B232D7">
        <w:rPr>
          <w:rFonts w:eastAsia="Times New Roman"/>
        </w:rPr>
        <w:t xml:space="preserve"> –</w:t>
      </w:r>
      <w:r w:rsidRPr="00B232D7">
        <w:rPr>
          <w:rFonts w:eastAsia="Times New Roman"/>
        </w:rPr>
        <w:t xml:space="preserve"> </w:t>
      </w:r>
      <w:r w:rsidRPr="00B232D7">
        <w:t xml:space="preserve">az önkormányzati lakások </w:t>
      </w:r>
      <w:r w:rsidR="00736817" w:rsidRPr="00B232D7">
        <w:t>bérletével</w:t>
      </w:r>
      <w:r w:rsidRPr="00B232D7">
        <w:t xml:space="preserve"> kapcsolatos rendelettel összefüggésben észlelt</w:t>
      </w:r>
      <w:r w:rsidR="000F12D5" w:rsidRPr="00B232D7">
        <w:t xml:space="preserve"> és jelzett</w:t>
      </w:r>
      <w:r w:rsidRPr="00B232D7">
        <w:t xml:space="preserve"> jogszabályszerkesztési hiányosságokat, melyről tájékoztatta Budapest Főváros XIV. Kerület Zugló Önkormányzatát. </w:t>
      </w:r>
      <w:r w:rsidRPr="00B232D7">
        <w:rPr>
          <w:rFonts w:eastAsia="Times New Roman"/>
        </w:rPr>
        <w:t>Budapest Főváros Kormányhivatala a</w:t>
      </w:r>
      <w:r w:rsidR="000F12D5" w:rsidRPr="00B232D7">
        <w:rPr>
          <w:rFonts w:eastAsia="Times New Roman"/>
        </w:rPr>
        <w:t>z ismertetett</w:t>
      </w:r>
      <w:r w:rsidRPr="00B232D7">
        <w:rPr>
          <w:rFonts w:eastAsia="Times New Roman"/>
        </w:rPr>
        <w:t xml:space="preserve"> hiányosságokat új rendelet megalkotásával tartotta indokoltnak </w:t>
      </w:r>
      <w:r w:rsidR="000F12D5" w:rsidRPr="00B232D7">
        <w:rPr>
          <w:rFonts w:eastAsia="Times New Roman"/>
        </w:rPr>
        <w:t>orvosolni</w:t>
      </w:r>
      <w:r w:rsidRPr="00B232D7">
        <w:rPr>
          <w:rFonts w:eastAsia="Times New Roman"/>
        </w:rPr>
        <w:t>.</w:t>
      </w:r>
    </w:p>
    <w:p w14:paraId="3311D4E0" w14:textId="77777777" w:rsidR="00260191" w:rsidRPr="00B232D7" w:rsidRDefault="00260191" w:rsidP="00260191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B232D7">
        <w:rPr>
          <w:b/>
          <w:i w:val="0"/>
          <w:szCs w:val="24"/>
        </w:rPr>
        <w:t>II. Vélemények</w:t>
      </w:r>
    </w:p>
    <w:p w14:paraId="121FB67D" w14:textId="77777777" w:rsidR="004921F5" w:rsidRPr="00B232D7" w:rsidRDefault="004921F5" w:rsidP="0026019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94582D0" w14:textId="57B23FB9" w:rsidR="009D06DC" w:rsidRPr="00B232D7" w:rsidRDefault="00864220" w:rsidP="005F31E4">
      <w:pPr>
        <w:pStyle w:val="Nincstrkz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232D7">
        <w:rPr>
          <w:rFonts w:ascii="Times New Roman" w:eastAsia="Times New Roman" w:hAnsi="Times New Roman"/>
          <w:sz w:val="24"/>
          <w:szCs w:val="24"/>
        </w:rPr>
        <w:t xml:space="preserve">Budapest Főváros Kormányhivatala a jogszabály </w:t>
      </w:r>
      <w:r w:rsidR="001C7734" w:rsidRPr="00B232D7">
        <w:rPr>
          <w:rFonts w:ascii="Times New Roman" w:eastAsia="Times New Roman" w:hAnsi="Times New Roman"/>
          <w:sz w:val="24"/>
          <w:szCs w:val="24"/>
        </w:rPr>
        <w:t xml:space="preserve">ún. </w:t>
      </w:r>
      <w:r w:rsidRPr="00B232D7">
        <w:rPr>
          <w:rFonts w:ascii="Times New Roman" w:eastAsia="Times New Roman" w:hAnsi="Times New Roman"/>
          <w:sz w:val="24"/>
          <w:szCs w:val="24"/>
        </w:rPr>
        <w:t>bevezető rész</w:t>
      </w:r>
      <w:r w:rsidR="0050517F" w:rsidRPr="00B232D7">
        <w:rPr>
          <w:rFonts w:ascii="Times New Roman" w:eastAsia="Times New Roman" w:hAnsi="Times New Roman"/>
          <w:sz w:val="24"/>
          <w:szCs w:val="24"/>
        </w:rPr>
        <w:t>ében</w:t>
      </w:r>
      <w:r w:rsidR="00D556B6" w:rsidRPr="00B232D7">
        <w:rPr>
          <w:rFonts w:ascii="Times New Roman" w:eastAsia="Times New Roman" w:hAnsi="Times New Roman"/>
          <w:sz w:val="24"/>
          <w:szCs w:val="24"/>
        </w:rPr>
        <w:t xml:space="preserve">, valamint a </w:t>
      </w:r>
      <w:r w:rsidR="00232FDB" w:rsidRPr="00B232D7">
        <w:rPr>
          <w:rFonts w:ascii="Times New Roman" w:eastAsia="Times New Roman" w:hAnsi="Times New Roman"/>
          <w:sz w:val="24"/>
          <w:szCs w:val="24"/>
        </w:rPr>
        <w:t>jogszabályban szereplő pontok megjelölésében</w:t>
      </w:r>
      <w:r w:rsidR="0050517F" w:rsidRPr="00B232D7">
        <w:rPr>
          <w:rFonts w:ascii="Times New Roman" w:eastAsia="Times New Roman" w:hAnsi="Times New Roman"/>
          <w:sz w:val="24"/>
          <w:szCs w:val="24"/>
        </w:rPr>
        <w:t xml:space="preserve"> talált</w:t>
      </w:r>
      <w:r w:rsidR="001D77A5" w:rsidRPr="00B232D7">
        <w:rPr>
          <w:rFonts w:ascii="Times New Roman" w:eastAsia="Times New Roman" w:hAnsi="Times New Roman"/>
          <w:sz w:val="24"/>
          <w:szCs w:val="24"/>
        </w:rPr>
        <w:t xml:space="preserve"> </w:t>
      </w:r>
      <w:r w:rsidR="001D77A5" w:rsidRPr="00B232D7">
        <w:rPr>
          <w:rFonts w:ascii="Times New Roman" w:hAnsi="Times New Roman"/>
          <w:sz w:val="24"/>
          <w:szCs w:val="24"/>
        </w:rPr>
        <w:t>jogszabályszerkesztési hiányosságokat</w:t>
      </w:r>
      <w:r w:rsidR="00232FDB" w:rsidRPr="00B232D7">
        <w:rPr>
          <w:rFonts w:ascii="Times New Roman" w:hAnsi="Times New Roman"/>
          <w:sz w:val="24"/>
          <w:szCs w:val="24"/>
        </w:rPr>
        <w:t xml:space="preserve">, melyek a rendelet-tervezetben </w:t>
      </w:r>
      <w:r w:rsidR="008F7AFB" w:rsidRPr="00B232D7">
        <w:rPr>
          <w:rFonts w:ascii="Times New Roman" w:hAnsi="Times New Roman"/>
          <w:sz w:val="24"/>
          <w:szCs w:val="24"/>
        </w:rPr>
        <w:t xml:space="preserve">(a továbbiakban: tervezet) </w:t>
      </w:r>
      <w:r w:rsidR="00232FDB" w:rsidRPr="00B232D7">
        <w:rPr>
          <w:rFonts w:ascii="Times New Roman" w:hAnsi="Times New Roman"/>
          <w:sz w:val="24"/>
          <w:szCs w:val="24"/>
        </w:rPr>
        <w:t>kijavításra kerültek</w:t>
      </w:r>
      <w:r w:rsidR="001D77A5" w:rsidRPr="00B232D7">
        <w:rPr>
          <w:rFonts w:ascii="Times New Roman" w:hAnsi="Times New Roman"/>
          <w:sz w:val="24"/>
          <w:szCs w:val="24"/>
        </w:rPr>
        <w:t>.</w:t>
      </w:r>
    </w:p>
    <w:p w14:paraId="5E0E7E7D" w14:textId="6771C16D" w:rsidR="008C5D24" w:rsidRPr="00B232D7" w:rsidRDefault="008C5D24" w:rsidP="005F31E4">
      <w:pPr>
        <w:pStyle w:val="Nincstrkz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232D7">
        <w:rPr>
          <w:rFonts w:ascii="Times New Roman" w:hAnsi="Times New Roman"/>
          <w:sz w:val="24"/>
          <w:szCs w:val="24"/>
        </w:rPr>
        <w:t xml:space="preserve">Ezt meghaladóan </w:t>
      </w:r>
      <w:r w:rsidRPr="00B232D7">
        <w:rPr>
          <w:rFonts w:ascii="Times New Roman" w:hAnsi="Times New Roman"/>
          <w:b/>
          <w:sz w:val="24"/>
          <w:szCs w:val="24"/>
        </w:rPr>
        <w:t>a tervezet egésze az adatkezelési és adatvédelmi szabályok tekintetében teljes felülvizsgá</w:t>
      </w:r>
      <w:r w:rsidR="00CE649F" w:rsidRPr="00B232D7">
        <w:rPr>
          <w:rFonts w:ascii="Times New Roman" w:hAnsi="Times New Roman"/>
          <w:b/>
          <w:sz w:val="24"/>
          <w:szCs w:val="24"/>
        </w:rPr>
        <w:t>laton esett át</w:t>
      </w:r>
      <w:r w:rsidR="00CE649F" w:rsidRPr="00B232D7">
        <w:rPr>
          <w:rFonts w:ascii="Times New Roman" w:hAnsi="Times New Roman"/>
          <w:sz w:val="24"/>
          <w:szCs w:val="24"/>
        </w:rPr>
        <w:t>.</w:t>
      </w:r>
    </w:p>
    <w:p w14:paraId="121663E4" w14:textId="250C7F41" w:rsidR="000F5C76" w:rsidRPr="00B232D7" w:rsidRDefault="000F5C76" w:rsidP="005F31E4">
      <w:pPr>
        <w:pStyle w:val="Nincstrkz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232D7">
        <w:rPr>
          <w:rFonts w:ascii="Times New Roman" w:hAnsi="Times New Roman"/>
          <w:b/>
          <w:sz w:val="24"/>
          <w:szCs w:val="24"/>
        </w:rPr>
        <w:t>Lényegesebb változások</w:t>
      </w:r>
      <w:r w:rsidRPr="00B232D7">
        <w:rPr>
          <w:rFonts w:ascii="Times New Roman" w:hAnsi="Times New Roman"/>
          <w:sz w:val="24"/>
          <w:szCs w:val="24"/>
        </w:rPr>
        <w:t xml:space="preserve"> még a tervezetben </w:t>
      </w:r>
      <w:r w:rsidR="002A7F9B" w:rsidRPr="00B232D7">
        <w:rPr>
          <w:rFonts w:ascii="Times New Roman" w:hAnsi="Times New Roman"/>
          <w:bCs/>
          <w:sz w:val="24"/>
          <w:szCs w:val="24"/>
        </w:rPr>
        <w:t xml:space="preserve">Budapest Főváros XIV. Kerület Zugló Önkormányzat Képviselő-testülete a Budapest Főváros XIV. Kerület Zugló Önkormányzata tulajdonában álló lakások </w:t>
      </w:r>
      <w:r w:rsidR="002A7F9B" w:rsidRPr="00B232D7">
        <w:rPr>
          <w:rFonts w:ascii="Times New Roman" w:hAnsi="Times New Roman"/>
          <w:sz w:val="24"/>
          <w:szCs w:val="24"/>
        </w:rPr>
        <w:t>bérletének szabályozásáról</w:t>
      </w:r>
      <w:r w:rsidR="002A7F9B" w:rsidRPr="00B232D7">
        <w:rPr>
          <w:rFonts w:ascii="Times New Roman" w:hAnsi="Times New Roman"/>
          <w:b/>
          <w:sz w:val="24"/>
          <w:szCs w:val="24"/>
        </w:rPr>
        <w:t xml:space="preserve"> </w:t>
      </w:r>
      <w:r w:rsidR="002A7F9B" w:rsidRPr="00B232D7">
        <w:rPr>
          <w:rFonts w:ascii="Times New Roman" w:hAnsi="Times New Roman"/>
          <w:bCs/>
          <w:sz w:val="24"/>
          <w:szCs w:val="24"/>
        </w:rPr>
        <w:t>szóló 44/2020. (XII. 18.) önkormányzati rendelet</w:t>
      </w:r>
      <w:r w:rsidR="00AF783D" w:rsidRPr="00B232D7">
        <w:rPr>
          <w:rFonts w:ascii="Times New Roman" w:hAnsi="Times New Roman"/>
          <w:bCs/>
          <w:sz w:val="24"/>
          <w:szCs w:val="24"/>
        </w:rPr>
        <w:t>éhez képest</w:t>
      </w:r>
      <w:r w:rsidR="002A7F9B" w:rsidRPr="00B232D7">
        <w:rPr>
          <w:rFonts w:ascii="Times New Roman" w:hAnsi="Times New Roman"/>
          <w:bCs/>
          <w:sz w:val="24"/>
          <w:szCs w:val="24"/>
        </w:rPr>
        <w:t xml:space="preserve"> </w:t>
      </w:r>
      <w:r w:rsidRPr="00B232D7">
        <w:rPr>
          <w:rFonts w:ascii="Times New Roman" w:hAnsi="Times New Roman"/>
          <w:sz w:val="24"/>
          <w:szCs w:val="24"/>
        </w:rPr>
        <w:t>(</w:t>
      </w:r>
      <w:r w:rsidR="000F12D5" w:rsidRPr="00B232D7">
        <w:rPr>
          <w:rFonts w:ascii="Times New Roman" w:hAnsi="Times New Roman"/>
          <w:b/>
          <w:sz w:val="24"/>
          <w:szCs w:val="24"/>
        </w:rPr>
        <w:t>a</w:t>
      </w:r>
      <w:r w:rsidR="000F12D5" w:rsidRPr="00B232D7">
        <w:rPr>
          <w:rFonts w:ascii="Times New Roman" w:hAnsi="Times New Roman"/>
          <w:sz w:val="24"/>
          <w:szCs w:val="24"/>
        </w:rPr>
        <w:t xml:space="preserve"> </w:t>
      </w:r>
      <w:r w:rsidRPr="00B232D7">
        <w:rPr>
          <w:rFonts w:ascii="Times New Roman" w:hAnsi="Times New Roman"/>
          <w:b/>
          <w:sz w:val="24"/>
          <w:szCs w:val="24"/>
        </w:rPr>
        <w:t>változások félkövéren kiemelve</w:t>
      </w:r>
      <w:r w:rsidRPr="00B232D7">
        <w:rPr>
          <w:rFonts w:ascii="Times New Roman" w:hAnsi="Times New Roman"/>
          <w:sz w:val="24"/>
          <w:szCs w:val="24"/>
        </w:rPr>
        <w:t>):</w:t>
      </w:r>
    </w:p>
    <w:p w14:paraId="089EFF77" w14:textId="46AA53A1" w:rsidR="000F5C76" w:rsidRPr="00B232D7" w:rsidRDefault="000F5C76" w:rsidP="005F31E4">
      <w:pPr>
        <w:pStyle w:val="Nincstrkz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232D7">
        <w:rPr>
          <w:rFonts w:ascii="Times New Roman" w:hAnsi="Times New Roman"/>
          <w:i/>
          <w:sz w:val="24"/>
          <w:szCs w:val="24"/>
        </w:rPr>
        <w:t>6. § (3) bekezdés</w:t>
      </w:r>
      <w:r w:rsidR="008137D9" w:rsidRPr="00B232D7">
        <w:rPr>
          <w:rFonts w:ascii="Times New Roman" w:hAnsi="Times New Roman"/>
          <w:i/>
          <w:sz w:val="24"/>
          <w:szCs w:val="24"/>
        </w:rPr>
        <w:t xml:space="preserve"> 5. pontja:</w:t>
      </w:r>
    </w:p>
    <w:p w14:paraId="58BE01AD" w14:textId="789813F3" w:rsidR="00462D4B" w:rsidRPr="00B232D7" w:rsidRDefault="00690AD5" w:rsidP="00462D4B">
      <w:pPr>
        <w:pStyle w:val="Bekezds"/>
        <w:ind w:firstLine="0"/>
        <w:jc w:val="both"/>
      </w:pPr>
      <w:r w:rsidRPr="00B232D7">
        <w:t>„</w:t>
      </w:r>
      <w:r w:rsidR="00D51F7A" w:rsidRPr="00B232D7">
        <w:t>[</w:t>
      </w:r>
      <w:r w:rsidR="00462D4B" w:rsidRPr="00B232D7">
        <w:t>(3) Szociális helyzet alapján és költség alapon beadott igénylés vagy pályázat, valamint szociális helyzet alapján és költség alapon létesített bérleti jogviszonyt érintő kérelem esetén a kérelmező köteles a benyújtott kérelme tartalmának elbírálásához szükséges keretben:</w:t>
      </w:r>
      <w:r w:rsidR="00D51F7A" w:rsidRPr="00B232D7">
        <w:t>]</w:t>
      </w:r>
    </w:p>
    <w:p w14:paraId="6B1E73C8" w14:textId="46D75E73" w:rsidR="00F53FEB" w:rsidRPr="00B232D7" w:rsidRDefault="00690AD5" w:rsidP="00F53FEB">
      <w:pPr>
        <w:pStyle w:val="Bekezds"/>
        <w:spacing w:after="120"/>
        <w:ind w:firstLine="204"/>
        <w:jc w:val="both"/>
      </w:pPr>
      <w:r w:rsidRPr="00B232D7">
        <w:rPr>
          <w:iCs/>
        </w:rPr>
        <w:lastRenderedPageBreak/>
        <w:t>5.</w:t>
      </w:r>
      <w:r w:rsidRPr="00B232D7">
        <w:t xml:space="preserve"> igazolást csatolni arról, hogy a felajánlott lakás vonatkozásában nem áll fenn és az igénylés benyújtásától visszafelé számított egy évben sem állt fenn közüzemi díj-, közös költség- és lakbértartozás, vagy tartozás fennállása esetén benyújtandó az adósságkezelésről szóló igazolás, a részletfizetésről szóló megállapodás, valamint a pénzügyi igazolás arról, hogy a megállapodás értelmében </w:t>
      </w:r>
      <w:r w:rsidRPr="00B232D7">
        <w:rPr>
          <w:b/>
        </w:rPr>
        <w:t>legalább 2 hónapja teljesíti az esedékes</w:t>
      </w:r>
      <w:r w:rsidRPr="00B232D7">
        <w:t xml:space="preserve"> fizetési kötelezettségét,</w:t>
      </w:r>
      <w:r w:rsidR="00AC18DA" w:rsidRPr="00B232D7">
        <w:t>”</w:t>
      </w:r>
    </w:p>
    <w:p w14:paraId="3C103C30" w14:textId="70EB32F8" w:rsidR="00F53FEB" w:rsidRPr="00B232D7" w:rsidRDefault="00F53FEB" w:rsidP="00943803">
      <w:pPr>
        <w:pStyle w:val="Bekezds"/>
        <w:spacing w:after="120"/>
        <w:ind w:firstLine="0"/>
        <w:jc w:val="both"/>
      </w:pPr>
      <w:r w:rsidRPr="00B232D7">
        <w:t>Indok</w:t>
      </w:r>
      <w:r w:rsidR="000F12D5" w:rsidRPr="00B232D7">
        <w:t>olás</w:t>
      </w:r>
      <w:r w:rsidRPr="00B232D7">
        <w:t xml:space="preserve">: a kérelem elbírálásakor legyen </w:t>
      </w:r>
      <w:r w:rsidR="00F0008F" w:rsidRPr="00B232D7">
        <w:t xml:space="preserve">aktuális </w:t>
      </w:r>
      <w:r w:rsidRPr="00B232D7">
        <w:t>információ a kérelmező teljesítési szándékáról.</w:t>
      </w:r>
    </w:p>
    <w:p w14:paraId="02F4D545" w14:textId="21C8F68B" w:rsidR="004A6525" w:rsidRPr="00B232D7" w:rsidRDefault="00BA24AA" w:rsidP="00F10AB4">
      <w:pPr>
        <w:pStyle w:val="Bekezds"/>
        <w:spacing w:after="120"/>
        <w:ind w:firstLine="0"/>
        <w:jc w:val="both"/>
      </w:pPr>
      <w:r w:rsidRPr="00B232D7">
        <w:rPr>
          <w:i/>
        </w:rPr>
        <w:t xml:space="preserve">Új </w:t>
      </w:r>
      <w:r w:rsidR="001D4ABA" w:rsidRPr="00B232D7">
        <w:rPr>
          <w:i/>
        </w:rPr>
        <w:t>26. alcím és 41. § beiktatása:</w:t>
      </w:r>
    </w:p>
    <w:p w14:paraId="6293CF3B" w14:textId="2A22C5A5" w:rsidR="004E0B8B" w:rsidRPr="00B232D7" w:rsidRDefault="004E0B8B" w:rsidP="004E0B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2D7">
        <w:rPr>
          <w:rFonts w:ascii="Times New Roman" w:hAnsi="Times New Roman" w:cs="Times New Roman"/>
          <w:b/>
          <w:sz w:val="24"/>
          <w:szCs w:val="24"/>
        </w:rPr>
        <w:t>„26. Önkényes lakáshasználók által előterjesztett kérelmek elbírálása</w:t>
      </w:r>
    </w:p>
    <w:p w14:paraId="5B81E53F" w14:textId="19D54927" w:rsidR="004E0B8B" w:rsidRPr="00B232D7" w:rsidRDefault="004E0B8B" w:rsidP="00300A9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2D7">
        <w:rPr>
          <w:rFonts w:ascii="Times New Roman" w:hAnsi="Times New Roman" w:cs="Times New Roman"/>
          <w:b/>
          <w:sz w:val="24"/>
          <w:szCs w:val="24"/>
        </w:rPr>
        <w:t>41. § Az önkényes lakáshasználók által előterjesztett, jogviszonyuk rendezésére irányuló kérelmek elbírálása a Városfejlesztési Bizottság hatáskörébe tartozik.”</w:t>
      </w:r>
    </w:p>
    <w:p w14:paraId="35A6F7A8" w14:textId="0A0F5619" w:rsidR="00F10AB4" w:rsidRPr="00B232D7" w:rsidRDefault="000570A8" w:rsidP="00F10AB4">
      <w:pPr>
        <w:pStyle w:val="Bekezds"/>
        <w:spacing w:after="120"/>
        <w:ind w:firstLine="0"/>
        <w:jc w:val="both"/>
      </w:pPr>
      <w:r w:rsidRPr="00B232D7">
        <w:t>Indok</w:t>
      </w:r>
      <w:r w:rsidR="000F12D5" w:rsidRPr="00B232D7">
        <w:t>olás</w:t>
      </w:r>
      <w:r w:rsidRPr="00B232D7">
        <w:t>: korábban ilyen ügytípus nem fordult elő; a jelenlegi ilyen ügyek hatáskörét célszerű a Képviselő-testület hatásköréből a Városfejlesztési Bizottsághoz telepíteni.</w:t>
      </w:r>
    </w:p>
    <w:p w14:paraId="66DCD027" w14:textId="29F3B548" w:rsidR="00746B7A" w:rsidRPr="00B232D7" w:rsidRDefault="00746B7A" w:rsidP="00F10AB4">
      <w:pPr>
        <w:pStyle w:val="Bekezds"/>
        <w:spacing w:after="120"/>
        <w:ind w:firstLine="0"/>
        <w:jc w:val="both"/>
      </w:pPr>
      <w:r w:rsidRPr="00B232D7">
        <w:rPr>
          <w:i/>
        </w:rPr>
        <w:t>48. § (2)-(4) bekezdése:</w:t>
      </w:r>
    </w:p>
    <w:p w14:paraId="15EE5C5F" w14:textId="5B882638" w:rsidR="00746B7A" w:rsidRPr="00B232D7" w:rsidRDefault="00746B7A" w:rsidP="00746B7A">
      <w:pPr>
        <w:pStyle w:val="Bekezds"/>
        <w:ind w:firstLine="0"/>
        <w:jc w:val="both"/>
      </w:pPr>
      <w:r w:rsidRPr="00B232D7">
        <w:t xml:space="preserve">„(2) A lakáskiürítést elrendelő jogerős határozatról a </w:t>
      </w:r>
      <w:r w:rsidRPr="00B232D7">
        <w:rPr>
          <w:b/>
        </w:rPr>
        <w:t>Képviselő-testület</w:t>
      </w:r>
      <w:r w:rsidRPr="00B232D7">
        <w:t xml:space="preserve"> a Polgármesteri Hivatal Lakáshasznosítási Osztályától – legkésőbb a jogerős határozatnak a Polgármesteri Hivatal által történő átvételét követő tíz munkanapon belül – tájékoztatást kap, melynek birtokában gyakorolhatja a (3) bekezdés</w:t>
      </w:r>
      <w:r w:rsidRPr="00B232D7">
        <w:rPr>
          <w:i/>
          <w:iCs/>
        </w:rPr>
        <w:t xml:space="preserve"> c)</w:t>
      </w:r>
      <w:r w:rsidRPr="00B232D7">
        <w:t xml:space="preserve"> pontjában és a (4) bekezdésben szabályozott eseti döntési jogosultságát, eseti előterjesztés alapján. </w:t>
      </w:r>
    </w:p>
    <w:p w14:paraId="745A6460" w14:textId="77777777" w:rsidR="00746B7A" w:rsidRPr="00B232D7" w:rsidRDefault="00746B7A" w:rsidP="00746B7A">
      <w:pPr>
        <w:pStyle w:val="Bekezds"/>
        <w:ind w:firstLine="204"/>
        <w:jc w:val="both"/>
      </w:pPr>
      <w:r w:rsidRPr="00B232D7">
        <w:t>(3) A lakáskiürítést elrendelő jogerős határozatot végrehajtani – amennyiben fővárosi kerületi önkormányzati rendeletnél magasabb szintű jogszabály ettől eltérően nem rendelkezik – október 1. és április 30. napjai között az alábbi esetekben lehet:</w:t>
      </w:r>
    </w:p>
    <w:p w14:paraId="4AC9BC19" w14:textId="77777777" w:rsidR="00746B7A" w:rsidRPr="00B232D7" w:rsidRDefault="00746B7A" w:rsidP="00746B7A">
      <w:pPr>
        <w:pStyle w:val="Bekezds"/>
        <w:ind w:firstLine="204"/>
        <w:jc w:val="both"/>
      </w:pPr>
      <w:r w:rsidRPr="00B232D7">
        <w:rPr>
          <w:i/>
          <w:iCs/>
        </w:rPr>
        <w:t>a)</w:t>
      </w:r>
      <w:r w:rsidRPr="00B232D7">
        <w:t xml:space="preserve"> önkényesen elfoglalt lakás kiürítése során kerül rá sor, </w:t>
      </w:r>
    </w:p>
    <w:p w14:paraId="3841E36C" w14:textId="77777777" w:rsidR="00746B7A" w:rsidRPr="00B232D7" w:rsidRDefault="00746B7A" w:rsidP="00746B7A">
      <w:pPr>
        <w:pStyle w:val="Bekezds"/>
        <w:ind w:firstLine="204"/>
        <w:jc w:val="both"/>
      </w:pPr>
      <w:r w:rsidRPr="00B232D7">
        <w:rPr>
          <w:i/>
          <w:iCs/>
        </w:rPr>
        <w:t>b)</w:t>
      </w:r>
      <w:r w:rsidRPr="00B232D7">
        <w:t xml:space="preserve"> nem lakott lakás kiürítése során kerül rá sor, vagy </w:t>
      </w:r>
    </w:p>
    <w:p w14:paraId="52BE85FE" w14:textId="77777777" w:rsidR="00746B7A" w:rsidRPr="00B232D7" w:rsidRDefault="00746B7A" w:rsidP="00746B7A">
      <w:pPr>
        <w:pStyle w:val="Bekezds"/>
        <w:ind w:firstLine="204"/>
        <w:jc w:val="both"/>
      </w:pPr>
      <w:r w:rsidRPr="00B232D7">
        <w:rPr>
          <w:i/>
          <w:iCs/>
        </w:rPr>
        <w:t>c)</w:t>
      </w:r>
      <w:r w:rsidRPr="00B232D7">
        <w:t xml:space="preserve"> más esetben, a </w:t>
      </w:r>
      <w:r w:rsidRPr="00B232D7">
        <w:rPr>
          <w:b/>
        </w:rPr>
        <w:t>Képviselő-testület</w:t>
      </w:r>
      <w:r w:rsidRPr="00B232D7">
        <w:t xml:space="preserve"> eseti döntése alapján. </w:t>
      </w:r>
    </w:p>
    <w:p w14:paraId="7AFB11BF" w14:textId="0934156D" w:rsidR="00746B7A" w:rsidRPr="00B232D7" w:rsidRDefault="00746B7A" w:rsidP="00746B7A">
      <w:pPr>
        <w:pStyle w:val="Bekezds"/>
        <w:spacing w:after="120"/>
        <w:ind w:firstLine="204"/>
        <w:jc w:val="both"/>
      </w:pPr>
      <w:r w:rsidRPr="00B232D7">
        <w:t xml:space="preserve">(4) A lakáskiürítést elrendelő jogerős határozatot – amennyiben fővárosi kerületi önkormányzati rendeletnél magasabb szintű jogszabály ettől eltérően nem rendelkezik – május 1. és szeptember 30. között további döntés nélkül végre kell hajtani. Ettől eltérni a </w:t>
      </w:r>
      <w:r w:rsidRPr="00B232D7">
        <w:rPr>
          <w:b/>
        </w:rPr>
        <w:t>Képviselő-testület</w:t>
      </w:r>
      <w:r w:rsidRPr="00B232D7">
        <w:t xml:space="preserve"> eseti döntése alapján lehet.” </w:t>
      </w:r>
    </w:p>
    <w:p w14:paraId="149388FD" w14:textId="333197FF" w:rsidR="00746B7A" w:rsidRPr="00B232D7" w:rsidRDefault="00746B7A" w:rsidP="00746B7A">
      <w:pPr>
        <w:pStyle w:val="Bekezds"/>
        <w:spacing w:after="120"/>
        <w:ind w:firstLine="0"/>
        <w:jc w:val="both"/>
      </w:pPr>
      <w:r w:rsidRPr="00B232D7">
        <w:t>Indoka: A lakáskiürítést elrendelő jogerős határozatok végrehajtásával kapcsolatos döntéseket célszerű a Városfejlesztési Bizottság hatásköréből a Képviselő-testülethez telepíteni.</w:t>
      </w:r>
    </w:p>
    <w:p w14:paraId="4F0E13A5" w14:textId="14BEFC8E" w:rsidR="001D4ABA" w:rsidRPr="00B232D7" w:rsidRDefault="006E1652" w:rsidP="0020599E">
      <w:pPr>
        <w:pStyle w:val="Bekezds"/>
        <w:spacing w:after="120"/>
        <w:ind w:firstLine="0"/>
        <w:jc w:val="both"/>
      </w:pPr>
      <w:r w:rsidRPr="00B232D7">
        <w:rPr>
          <w:i/>
        </w:rPr>
        <w:t>49. § (</w:t>
      </w:r>
      <w:r w:rsidR="00C1524D" w:rsidRPr="00B232D7">
        <w:rPr>
          <w:i/>
        </w:rPr>
        <w:t>2</w:t>
      </w:r>
      <w:r w:rsidRPr="00B232D7">
        <w:rPr>
          <w:i/>
        </w:rPr>
        <w:t>) bekezdése</w:t>
      </w:r>
      <w:r w:rsidR="0020599E" w:rsidRPr="00B232D7">
        <w:rPr>
          <w:i/>
        </w:rPr>
        <w:t>:</w:t>
      </w:r>
    </w:p>
    <w:p w14:paraId="4E389E73" w14:textId="009D91A8" w:rsidR="00BC4B82" w:rsidRPr="00B232D7" w:rsidRDefault="00BC4B82" w:rsidP="00BC4B82">
      <w:pPr>
        <w:jc w:val="both"/>
        <w:rPr>
          <w:rFonts w:ascii="Times New Roman" w:hAnsi="Times New Roman" w:cs="Times New Roman"/>
          <w:sz w:val="24"/>
          <w:szCs w:val="24"/>
        </w:rPr>
      </w:pPr>
      <w:r w:rsidRPr="00B232D7">
        <w:rPr>
          <w:rFonts w:ascii="Times New Roman" w:hAnsi="Times New Roman" w:cs="Times New Roman"/>
          <w:sz w:val="24"/>
          <w:szCs w:val="24"/>
        </w:rPr>
        <w:t xml:space="preserve">„(2) Amennyiben a bérlő az (1) bekezdésben foglalt kötelezettségének határidőben nem tesz eleget, a Polgármesteri Hivatal írásban felszólítja az (1) bekezdésben foglaltak – a felszólítás kézhezvételétől számított harminc napon belül történő – teljesítésére. </w:t>
      </w:r>
      <w:r w:rsidRPr="00B232D7">
        <w:rPr>
          <w:rFonts w:ascii="Times New Roman" w:hAnsi="Times New Roman" w:cs="Times New Roman"/>
          <w:b/>
          <w:sz w:val="24"/>
          <w:szCs w:val="24"/>
        </w:rPr>
        <w:t xml:space="preserve">Amennyiben a bérlő kérelmét hiányosan nyújtotta be, vagy </w:t>
      </w:r>
      <w:r w:rsidR="000F12D5" w:rsidRPr="00B232D7">
        <w:rPr>
          <w:rFonts w:ascii="Times New Roman" w:hAnsi="Times New Roman" w:cs="Times New Roman"/>
          <w:b/>
          <w:sz w:val="24"/>
          <w:szCs w:val="24"/>
        </w:rPr>
        <w:t xml:space="preserve">a hiányosságok pótlására </w:t>
      </w:r>
      <w:r w:rsidRPr="00B232D7">
        <w:rPr>
          <w:rFonts w:ascii="Times New Roman" w:hAnsi="Times New Roman" w:cs="Times New Roman"/>
          <w:b/>
          <w:sz w:val="24"/>
          <w:szCs w:val="24"/>
        </w:rPr>
        <w:t>határidő hosszabbítást kért, a lakbértámogatásra való jogosultság felülvizsgálati határideje további 30 nappal meghosszabbítható.</w:t>
      </w:r>
      <w:r w:rsidRPr="00B232D7">
        <w:rPr>
          <w:rFonts w:ascii="Times New Roman" w:hAnsi="Times New Roman" w:cs="Times New Roman"/>
          <w:sz w:val="24"/>
          <w:szCs w:val="24"/>
        </w:rPr>
        <w:t>”</w:t>
      </w:r>
    </w:p>
    <w:p w14:paraId="4E206061" w14:textId="41C3B54A" w:rsidR="00260191" w:rsidRPr="00B232D7" w:rsidRDefault="002C2CD3" w:rsidP="008D2E57">
      <w:pPr>
        <w:pStyle w:val="Bekezds"/>
        <w:spacing w:after="120"/>
        <w:ind w:firstLine="0"/>
        <w:jc w:val="both"/>
      </w:pPr>
      <w:r w:rsidRPr="00B232D7">
        <w:t>Indok</w:t>
      </w:r>
      <w:r w:rsidR="000F12D5" w:rsidRPr="00B232D7">
        <w:t>olás</w:t>
      </w:r>
      <w:r w:rsidRPr="00B232D7">
        <w:t>:</w:t>
      </w:r>
      <w:r w:rsidR="00AE2BD7" w:rsidRPr="00B232D7">
        <w:t xml:space="preserve"> </w:t>
      </w:r>
      <w:r w:rsidR="0083354F" w:rsidRPr="00B232D7">
        <w:t>A</w:t>
      </w:r>
      <w:r w:rsidR="00AE2BD7" w:rsidRPr="00B232D7">
        <w:t xml:space="preserve"> 49. § (1) bekezdése </w:t>
      </w:r>
      <w:r w:rsidR="007C68B2" w:rsidRPr="00B232D7">
        <w:t>szabályozza</w:t>
      </w:r>
      <w:r w:rsidR="00A1226A" w:rsidRPr="00B232D7">
        <w:t xml:space="preserve"> </w:t>
      </w:r>
      <w:r w:rsidR="007C68B2" w:rsidRPr="00B232D7">
        <w:t>a szociális helyzet alapján történő bérbeadással érintett bérlők részére az önkormányzati lakbértámogatásra való jogosultság fennállás</w:t>
      </w:r>
      <w:r w:rsidR="00B669FD" w:rsidRPr="00B232D7">
        <w:t>a</w:t>
      </w:r>
      <w:r w:rsidR="007C68B2" w:rsidRPr="00B232D7">
        <w:t xml:space="preserve"> Polgármesteri Hivatal által történő felülvizsgálatá</w:t>
      </w:r>
      <w:r w:rsidR="005A0FA1" w:rsidRPr="00B232D7">
        <w:t>nak szabályait</w:t>
      </w:r>
      <w:r w:rsidR="0001074B" w:rsidRPr="00B232D7">
        <w:t>, valamint a felülvizsgálathoz a bérlő által benyújtandó dokumentumokat.</w:t>
      </w:r>
      <w:r w:rsidR="006718D6" w:rsidRPr="00B232D7">
        <w:t xml:space="preserve"> A gyakorlati tapasztalatok alapján indokolt a hiányosan benyújtott kérelem, illetve határidő hosszabbítási kérelem esetén a felülvizsgálati határidő meghosszabbítása lehetőségének a megteremtése.</w:t>
      </w:r>
    </w:p>
    <w:p w14:paraId="7B2D8049" w14:textId="77777777" w:rsidR="00E24A89" w:rsidRPr="00B232D7" w:rsidRDefault="00E24A89" w:rsidP="005F31E4">
      <w:pPr>
        <w:spacing w:before="120" w:after="12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</w:p>
    <w:p w14:paraId="1B9F60B1" w14:textId="77777777" w:rsidR="00E24A89" w:rsidRPr="00B232D7" w:rsidRDefault="00E24A89" w:rsidP="005F31E4">
      <w:pPr>
        <w:spacing w:before="120" w:after="12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</w:p>
    <w:p w14:paraId="4C4D16A1" w14:textId="77777777" w:rsidR="00E24A89" w:rsidRPr="00B232D7" w:rsidRDefault="00E24A89" w:rsidP="005F31E4">
      <w:pPr>
        <w:spacing w:before="120" w:after="12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</w:p>
    <w:p w14:paraId="4469FE66" w14:textId="77777777" w:rsidR="00E24A89" w:rsidRPr="00B232D7" w:rsidRDefault="00E24A89" w:rsidP="005F31E4">
      <w:pPr>
        <w:spacing w:before="120" w:after="12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</w:p>
    <w:p w14:paraId="13DF1F71" w14:textId="178AE4CF" w:rsidR="00260191" w:rsidRPr="00B232D7" w:rsidRDefault="00260191" w:rsidP="005F31E4">
      <w:pPr>
        <w:spacing w:before="120" w:after="120" w:line="240" w:lineRule="auto"/>
        <w:ind w:right="23"/>
        <w:jc w:val="both"/>
        <w:rPr>
          <w:rFonts w:ascii="Times New Roman" w:eastAsia="HiddenHorzOCR" w:hAnsi="Times New Roman"/>
          <w:b/>
          <w:sz w:val="24"/>
          <w:szCs w:val="24"/>
        </w:rPr>
      </w:pPr>
      <w:r w:rsidRPr="00B232D7">
        <w:rPr>
          <w:rFonts w:ascii="Times New Roman" w:hAnsi="Times New Roman"/>
          <w:b/>
          <w:sz w:val="24"/>
          <w:szCs w:val="24"/>
        </w:rPr>
        <w:t xml:space="preserve">A jogalkotásról szóló 2010. évi CXXX. törvény 17. §-a alapján a rendeletalkotás várható hatásai a </w:t>
      </w:r>
      <w:r w:rsidRPr="00B232D7">
        <w:rPr>
          <w:rFonts w:ascii="Times New Roman" w:eastAsia="HiddenHorzOCR" w:hAnsi="Times New Roman"/>
          <w:b/>
          <w:sz w:val="24"/>
          <w:szCs w:val="24"/>
        </w:rPr>
        <w:t xml:space="preserve">következők: </w:t>
      </w:r>
    </w:p>
    <w:p w14:paraId="71C5E1ED" w14:textId="7E817D5B" w:rsidR="00260191" w:rsidRPr="00B232D7" w:rsidRDefault="00260191" w:rsidP="00260191">
      <w:pPr>
        <w:pStyle w:val="Szvegtrzs21"/>
        <w:overflowPunct/>
        <w:autoSpaceDE/>
        <w:autoSpaceDN/>
        <w:adjustRightInd/>
        <w:textAlignment w:val="auto"/>
        <w:rPr>
          <w:bCs/>
          <w:iCs/>
          <w:szCs w:val="24"/>
        </w:rPr>
      </w:pPr>
      <w:r w:rsidRPr="00B232D7">
        <w:rPr>
          <w:iCs/>
          <w:szCs w:val="24"/>
        </w:rPr>
        <w:t xml:space="preserve">- </w:t>
      </w:r>
      <w:r w:rsidRPr="00B232D7">
        <w:rPr>
          <w:b/>
          <w:bCs/>
          <w:iCs/>
          <w:szCs w:val="24"/>
        </w:rPr>
        <w:t xml:space="preserve">A rendeletalkotásnak társadalmi, gazdasági, költségvetési kihatása: </w:t>
      </w:r>
      <w:r w:rsidR="000710B5" w:rsidRPr="00B232D7">
        <w:rPr>
          <w:bCs/>
          <w:iCs/>
          <w:szCs w:val="24"/>
        </w:rPr>
        <w:t>a jogszabályalkotásnak gazdasági, költségvetési hatása nin</w:t>
      </w:r>
      <w:r w:rsidR="00525627" w:rsidRPr="00B232D7">
        <w:rPr>
          <w:bCs/>
          <w:iCs/>
          <w:szCs w:val="24"/>
        </w:rPr>
        <w:t>cs, társadalmi hatása a jogszabályszerkesztésnek való megfelelés</w:t>
      </w:r>
      <w:r w:rsidR="0086730F" w:rsidRPr="00B232D7">
        <w:rPr>
          <w:bCs/>
          <w:iCs/>
          <w:szCs w:val="24"/>
        </w:rPr>
        <w:t>, valamint a korábbi rendelet alkalmazásának tapasztalatai alapján történő módosítások</w:t>
      </w:r>
      <w:r w:rsidR="001933ED" w:rsidRPr="00B232D7">
        <w:rPr>
          <w:bCs/>
          <w:iCs/>
          <w:szCs w:val="24"/>
        </w:rPr>
        <w:t xml:space="preserve"> bevezetése.</w:t>
      </w:r>
    </w:p>
    <w:p w14:paraId="7A2F9444" w14:textId="77777777" w:rsidR="00260191" w:rsidRPr="00B232D7" w:rsidRDefault="00260191" w:rsidP="0026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E57E540" w14:textId="36381253" w:rsidR="00260191" w:rsidRPr="00B232D7" w:rsidRDefault="00260191" w:rsidP="0026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2D7">
        <w:rPr>
          <w:rFonts w:ascii="Times New Roman" w:hAnsi="Times New Roman"/>
          <w:b/>
          <w:sz w:val="24"/>
          <w:szCs w:val="24"/>
        </w:rPr>
        <w:t>- Környezeti és egészségi következmények:</w:t>
      </w:r>
      <w:r w:rsidRPr="00B232D7">
        <w:rPr>
          <w:rFonts w:ascii="Times New Roman" w:hAnsi="Times New Roman"/>
          <w:sz w:val="24"/>
          <w:szCs w:val="24"/>
        </w:rPr>
        <w:t xml:space="preserve"> nincs</w:t>
      </w:r>
      <w:r w:rsidR="00A174C4" w:rsidRPr="00B232D7">
        <w:rPr>
          <w:rFonts w:ascii="Times New Roman" w:hAnsi="Times New Roman"/>
          <w:sz w:val="24"/>
          <w:szCs w:val="24"/>
        </w:rPr>
        <w:t>.</w:t>
      </w:r>
    </w:p>
    <w:p w14:paraId="5D027521" w14:textId="77777777" w:rsidR="00260191" w:rsidRPr="00B232D7" w:rsidRDefault="00260191" w:rsidP="002601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546B9F" w14:textId="5E3963A3" w:rsidR="00260191" w:rsidRPr="00B232D7" w:rsidRDefault="00260191" w:rsidP="00503CF5">
      <w:pPr>
        <w:spacing w:after="120" w:line="240" w:lineRule="auto"/>
        <w:jc w:val="both"/>
        <w:rPr>
          <w:b/>
          <w:sz w:val="24"/>
          <w:szCs w:val="24"/>
        </w:rPr>
      </w:pPr>
      <w:r w:rsidRPr="00B232D7">
        <w:rPr>
          <w:rFonts w:ascii="Times New Roman" w:hAnsi="Times New Roman"/>
          <w:b/>
          <w:sz w:val="24"/>
          <w:szCs w:val="24"/>
        </w:rPr>
        <w:t>- Az önkormányzati rendelet megalkotásának adminisztratív terhe</w:t>
      </w:r>
      <w:r w:rsidRPr="00B232D7">
        <w:rPr>
          <w:rFonts w:ascii="Times New Roman" w:hAnsi="Times New Roman"/>
          <w:sz w:val="24"/>
          <w:szCs w:val="24"/>
        </w:rPr>
        <w:t>:</w:t>
      </w:r>
      <w:r w:rsidRPr="00B232D7">
        <w:rPr>
          <w:rFonts w:ascii="Times New Roman" w:hAnsi="Times New Roman"/>
          <w:bCs/>
          <w:sz w:val="24"/>
          <w:szCs w:val="24"/>
        </w:rPr>
        <w:t xml:space="preserve"> </w:t>
      </w:r>
      <w:r w:rsidR="00A174C4" w:rsidRPr="00B232D7">
        <w:rPr>
          <w:rFonts w:ascii="Times New Roman" w:hAnsi="Times New Roman"/>
          <w:bCs/>
          <w:sz w:val="24"/>
          <w:szCs w:val="24"/>
        </w:rPr>
        <w:t xml:space="preserve">a jelenlegi adminisztratív teherben nincs </w:t>
      </w:r>
      <w:r w:rsidR="00CF4D78" w:rsidRPr="00B232D7">
        <w:rPr>
          <w:rFonts w:ascii="Times New Roman" w:hAnsi="Times New Roman"/>
          <w:bCs/>
          <w:sz w:val="24"/>
          <w:szCs w:val="24"/>
        </w:rPr>
        <w:t xml:space="preserve">lényegesnek mondható </w:t>
      </w:r>
      <w:r w:rsidR="00A174C4" w:rsidRPr="00B232D7">
        <w:rPr>
          <w:rFonts w:ascii="Times New Roman" w:hAnsi="Times New Roman"/>
          <w:bCs/>
          <w:sz w:val="24"/>
          <w:szCs w:val="24"/>
        </w:rPr>
        <w:t>változás.</w:t>
      </w:r>
    </w:p>
    <w:p w14:paraId="27F56464" w14:textId="0DA9B059" w:rsidR="00260191" w:rsidRPr="00B232D7" w:rsidRDefault="00260191" w:rsidP="00052ABE">
      <w:pPr>
        <w:pStyle w:val="Szvegtrzs21"/>
        <w:overflowPunct/>
        <w:autoSpaceDE/>
        <w:autoSpaceDN/>
        <w:adjustRightInd/>
        <w:textAlignment w:val="auto"/>
        <w:rPr>
          <w:szCs w:val="24"/>
        </w:rPr>
      </w:pPr>
      <w:r w:rsidRPr="00B232D7">
        <w:rPr>
          <w:b/>
          <w:szCs w:val="24"/>
        </w:rPr>
        <w:t xml:space="preserve">- A jogszabály megalkotásának szükségessége, a jogalkotás elmaradásának várható következménye: </w:t>
      </w:r>
      <w:r w:rsidR="00FA4E91" w:rsidRPr="00B232D7">
        <w:rPr>
          <w:szCs w:val="24"/>
        </w:rPr>
        <w:t>a</w:t>
      </w:r>
      <w:r w:rsidR="002951A1" w:rsidRPr="00B232D7">
        <w:rPr>
          <w:szCs w:val="24"/>
        </w:rPr>
        <w:t xml:space="preserve"> jogszabályalkotás indoka a Kormányhivatal szakmai segítségnyújtási jogkörében tett megállapításai</w:t>
      </w:r>
      <w:r w:rsidR="00D47111" w:rsidRPr="00B232D7">
        <w:rPr>
          <w:szCs w:val="24"/>
        </w:rPr>
        <w:t xml:space="preserve"> szerinti jogszabályszerkesztési hibák</w:t>
      </w:r>
      <w:r w:rsidR="002951A1" w:rsidRPr="00B232D7">
        <w:rPr>
          <w:szCs w:val="24"/>
        </w:rPr>
        <w:t xml:space="preserve"> ki</w:t>
      </w:r>
      <w:r w:rsidR="00D47111" w:rsidRPr="00B232D7">
        <w:rPr>
          <w:szCs w:val="24"/>
        </w:rPr>
        <w:t>javításában</w:t>
      </w:r>
      <w:r w:rsidR="00DA7795" w:rsidRPr="00B232D7">
        <w:rPr>
          <w:szCs w:val="24"/>
        </w:rPr>
        <w:t>, valamint</w:t>
      </w:r>
      <w:r w:rsidR="00EA65A8" w:rsidRPr="00B232D7">
        <w:rPr>
          <w:szCs w:val="24"/>
        </w:rPr>
        <w:t xml:space="preserve"> </w:t>
      </w:r>
      <w:r w:rsidR="00EA65A8" w:rsidRPr="00B232D7">
        <w:rPr>
          <w:bCs/>
          <w:iCs/>
          <w:szCs w:val="24"/>
        </w:rPr>
        <w:t>a korábbi rendelet alkalmazásának tapasztalatai alapján történő módosítások bevezetés</w:t>
      </w:r>
      <w:r w:rsidR="00052ABE" w:rsidRPr="00B232D7">
        <w:rPr>
          <w:bCs/>
          <w:iCs/>
          <w:szCs w:val="24"/>
        </w:rPr>
        <w:t xml:space="preserve">ében </w:t>
      </w:r>
      <w:r w:rsidR="00D47111" w:rsidRPr="00B232D7">
        <w:rPr>
          <w:szCs w:val="24"/>
        </w:rPr>
        <w:t>áll</w:t>
      </w:r>
      <w:r w:rsidR="002951A1" w:rsidRPr="00B232D7">
        <w:rPr>
          <w:szCs w:val="24"/>
        </w:rPr>
        <w:t>.</w:t>
      </w:r>
    </w:p>
    <w:p w14:paraId="5C023BAB" w14:textId="77777777" w:rsidR="006F6665" w:rsidRPr="00B232D7" w:rsidRDefault="006F6665" w:rsidP="00052ABE">
      <w:pPr>
        <w:pStyle w:val="Szvegtrzs21"/>
        <w:overflowPunct/>
        <w:autoSpaceDE/>
        <w:autoSpaceDN/>
        <w:adjustRightInd/>
        <w:textAlignment w:val="auto"/>
        <w:rPr>
          <w:bCs/>
          <w:iCs/>
          <w:szCs w:val="24"/>
        </w:rPr>
      </w:pPr>
    </w:p>
    <w:p w14:paraId="529E1006" w14:textId="11076EC6" w:rsidR="00EF64FF" w:rsidRPr="00B232D7" w:rsidRDefault="00260191" w:rsidP="00453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2D7">
        <w:rPr>
          <w:rFonts w:ascii="Times New Roman" w:hAnsi="Times New Roman"/>
          <w:b/>
          <w:sz w:val="24"/>
          <w:szCs w:val="24"/>
        </w:rPr>
        <w:t>- Az önkormányzati rendelet végrehajtásához személyi, tárgyi többletfeltétel</w:t>
      </w:r>
      <w:r w:rsidRPr="00B232D7">
        <w:rPr>
          <w:rFonts w:ascii="Times New Roman" w:hAnsi="Times New Roman"/>
          <w:sz w:val="24"/>
          <w:szCs w:val="24"/>
        </w:rPr>
        <w:t xml:space="preserve">: a jelenlegi szabályozáshoz képest többlet személyi, szervezeti és tárgyi feltételt nem igényel. </w:t>
      </w:r>
    </w:p>
    <w:p w14:paraId="6531551B" w14:textId="77777777" w:rsidR="004536C3" w:rsidRPr="00B232D7" w:rsidRDefault="004536C3" w:rsidP="00453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A01F37" w14:textId="7BCA8AD9" w:rsidR="005668FE" w:rsidRPr="00B232D7" w:rsidRDefault="00EA2739" w:rsidP="00621D5B">
      <w:pPr>
        <w:pStyle w:val="Szvegtrzs33"/>
        <w:numPr>
          <w:ilvl w:val="12"/>
          <w:numId w:val="0"/>
        </w:numPr>
        <w:spacing w:before="120" w:after="120"/>
        <w:outlineLvl w:val="0"/>
        <w:rPr>
          <w:bCs w:val="0"/>
          <w:i w:val="0"/>
          <w:szCs w:val="24"/>
        </w:rPr>
      </w:pPr>
      <w:r w:rsidRPr="00B232D7">
        <w:rPr>
          <w:b/>
          <w:bCs w:val="0"/>
          <w:i w:val="0"/>
          <w:szCs w:val="24"/>
        </w:rPr>
        <w:t>Gazdasági Főosztály véleménye:</w:t>
      </w:r>
      <w:r w:rsidRPr="00B232D7">
        <w:rPr>
          <w:bCs w:val="0"/>
          <w:i w:val="0"/>
          <w:szCs w:val="24"/>
        </w:rPr>
        <w:t xml:space="preserve"> Észrevételt nem tesz.</w:t>
      </w:r>
    </w:p>
    <w:p w14:paraId="35DFCFA3" w14:textId="243DA4CA" w:rsidR="00132BB9" w:rsidRPr="00B232D7" w:rsidRDefault="005668FE" w:rsidP="00621D5B">
      <w:pPr>
        <w:widowControl w:val="0"/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232D7">
        <w:rPr>
          <w:rFonts w:ascii="Times New Roman" w:hAnsi="Times New Roman"/>
          <w:b/>
          <w:sz w:val="24"/>
          <w:szCs w:val="24"/>
        </w:rPr>
        <w:t>Humánszolgáltatási Főosztály – Szociális Osztál</w:t>
      </w:r>
      <w:r w:rsidR="00AD0922" w:rsidRPr="00B232D7">
        <w:rPr>
          <w:rFonts w:ascii="Times New Roman" w:hAnsi="Times New Roman"/>
          <w:b/>
          <w:sz w:val="24"/>
          <w:szCs w:val="24"/>
        </w:rPr>
        <w:t>y</w:t>
      </w:r>
      <w:r w:rsidR="00AD0922" w:rsidRPr="00B232D7">
        <w:rPr>
          <w:rFonts w:ascii="Times New Roman" w:hAnsi="Times New Roman"/>
          <w:sz w:val="24"/>
          <w:szCs w:val="24"/>
        </w:rPr>
        <w:t xml:space="preserve"> </w:t>
      </w:r>
      <w:r w:rsidR="00AD0922" w:rsidRPr="00B232D7">
        <w:rPr>
          <w:rFonts w:ascii="Times New Roman" w:hAnsi="Times New Roman"/>
          <w:b/>
          <w:sz w:val="24"/>
          <w:szCs w:val="24"/>
        </w:rPr>
        <w:t xml:space="preserve">véleménye: </w:t>
      </w:r>
      <w:r w:rsidR="00AD0922" w:rsidRPr="00B232D7">
        <w:rPr>
          <w:rFonts w:ascii="Times New Roman" w:hAnsi="Times New Roman"/>
          <w:sz w:val="24"/>
          <w:szCs w:val="24"/>
        </w:rPr>
        <w:t>Észrevételt nem tesz.</w:t>
      </w:r>
    </w:p>
    <w:p w14:paraId="1E15100E" w14:textId="6BE799E5" w:rsidR="00374089" w:rsidRPr="00B232D7" w:rsidRDefault="00132BB9" w:rsidP="00621D5B">
      <w:pPr>
        <w:widowControl w:val="0"/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232D7">
        <w:rPr>
          <w:rFonts w:ascii="Times New Roman" w:hAnsi="Times New Roman"/>
          <w:b/>
          <w:sz w:val="24"/>
          <w:szCs w:val="24"/>
        </w:rPr>
        <w:t xml:space="preserve">Humánszolgáltatási Főosztály – </w:t>
      </w:r>
      <w:r w:rsidR="006428F5" w:rsidRPr="00B232D7">
        <w:rPr>
          <w:rFonts w:ascii="Times New Roman" w:hAnsi="Times New Roman"/>
          <w:b/>
          <w:sz w:val="24"/>
          <w:szCs w:val="24"/>
        </w:rPr>
        <w:t>Intézményfelügyeleti</w:t>
      </w:r>
      <w:r w:rsidRPr="00B232D7">
        <w:rPr>
          <w:rFonts w:ascii="Times New Roman" w:hAnsi="Times New Roman"/>
          <w:b/>
          <w:sz w:val="24"/>
          <w:szCs w:val="24"/>
        </w:rPr>
        <w:t xml:space="preserve"> Osztály</w:t>
      </w:r>
      <w:r w:rsidRPr="00B232D7">
        <w:rPr>
          <w:rFonts w:ascii="Times New Roman" w:hAnsi="Times New Roman"/>
          <w:sz w:val="24"/>
          <w:szCs w:val="24"/>
        </w:rPr>
        <w:t xml:space="preserve"> </w:t>
      </w:r>
      <w:r w:rsidRPr="00B232D7">
        <w:rPr>
          <w:rFonts w:ascii="Times New Roman" w:hAnsi="Times New Roman"/>
          <w:b/>
          <w:sz w:val="24"/>
          <w:szCs w:val="24"/>
        </w:rPr>
        <w:t xml:space="preserve">véleménye: </w:t>
      </w:r>
      <w:r w:rsidRPr="00B232D7">
        <w:rPr>
          <w:rFonts w:ascii="Times New Roman" w:hAnsi="Times New Roman"/>
          <w:sz w:val="24"/>
          <w:szCs w:val="24"/>
        </w:rPr>
        <w:t>Észrevételt nem tesz.</w:t>
      </w:r>
    </w:p>
    <w:p w14:paraId="152204FB" w14:textId="2F07CF18" w:rsidR="007915F8" w:rsidRPr="00B232D7" w:rsidRDefault="00374089" w:rsidP="00621D5B">
      <w:pPr>
        <w:widowControl w:val="0"/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232D7">
        <w:rPr>
          <w:rFonts w:ascii="Times New Roman" w:hAnsi="Times New Roman"/>
          <w:b/>
          <w:sz w:val="24"/>
          <w:szCs w:val="24"/>
        </w:rPr>
        <w:t xml:space="preserve">Főmérnökség – Műszaki és Környezetvédelmi Osztály: </w:t>
      </w:r>
      <w:r w:rsidRPr="00B232D7">
        <w:rPr>
          <w:rFonts w:ascii="Times New Roman" w:hAnsi="Times New Roman"/>
          <w:sz w:val="24"/>
          <w:szCs w:val="24"/>
        </w:rPr>
        <w:t>Észrevételt nem tesz.</w:t>
      </w:r>
    </w:p>
    <w:p w14:paraId="05C867E0" w14:textId="59A08A95" w:rsidR="00EA2739" w:rsidRPr="00B232D7" w:rsidRDefault="007915F8" w:rsidP="00621D5B">
      <w:pPr>
        <w:pStyle w:val="Norml1"/>
        <w:spacing w:before="120" w:after="120"/>
        <w:jc w:val="both"/>
        <w:rPr>
          <w:color w:val="auto"/>
          <w:lang w:val="hu-HU"/>
        </w:rPr>
      </w:pPr>
      <w:proofErr w:type="spellStart"/>
      <w:r w:rsidRPr="00B232D7">
        <w:rPr>
          <w:b/>
          <w:color w:val="auto"/>
        </w:rPr>
        <w:t>Adatvédelmi</w:t>
      </w:r>
      <w:proofErr w:type="spellEnd"/>
      <w:r w:rsidRPr="00B232D7">
        <w:rPr>
          <w:b/>
          <w:color w:val="auto"/>
        </w:rPr>
        <w:t xml:space="preserve"> </w:t>
      </w:r>
      <w:proofErr w:type="spellStart"/>
      <w:r w:rsidRPr="00B232D7">
        <w:rPr>
          <w:b/>
          <w:color w:val="auto"/>
        </w:rPr>
        <w:t>tisztviselő</w:t>
      </w:r>
      <w:proofErr w:type="spellEnd"/>
      <w:r w:rsidRPr="00B232D7">
        <w:rPr>
          <w:b/>
          <w:color w:val="auto"/>
        </w:rPr>
        <w:t xml:space="preserve"> </w:t>
      </w:r>
      <w:proofErr w:type="spellStart"/>
      <w:r w:rsidRPr="00B232D7">
        <w:rPr>
          <w:b/>
          <w:color w:val="auto"/>
        </w:rPr>
        <w:t>véleménye</w:t>
      </w:r>
      <w:proofErr w:type="spellEnd"/>
      <w:r w:rsidRPr="00B232D7">
        <w:rPr>
          <w:b/>
          <w:color w:val="auto"/>
        </w:rPr>
        <w:t>:</w:t>
      </w:r>
      <w:r w:rsidRPr="00B232D7">
        <w:rPr>
          <w:color w:val="auto"/>
        </w:rPr>
        <w:t xml:space="preserve"> </w:t>
      </w:r>
      <w:r w:rsidR="00297858" w:rsidRPr="00B232D7">
        <w:rPr>
          <w:color w:val="auto"/>
          <w:lang w:val="hu-HU"/>
        </w:rPr>
        <w:t>Az előterjesztés adatkezelési része az adatvédelmi tisztviselővel egyeztetésre került, észrevételei alapján az átvezetések megtörténtek.</w:t>
      </w:r>
    </w:p>
    <w:p w14:paraId="30B46D27" w14:textId="26953A42" w:rsidR="00EA2739" w:rsidRPr="00B232D7" w:rsidRDefault="00EA2739" w:rsidP="00621D5B">
      <w:pPr>
        <w:widowControl w:val="0"/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232D7">
        <w:rPr>
          <w:rFonts w:ascii="Times New Roman" w:hAnsi="Times New Roman"/>
          <w:b/>
          <w:sz w:val="24"/>
          <w:szCs w:val="24"/>
        </w:rPr>
        <w:t xml:space="preserve">Jegyző törvényességi véleménye: </w:t>
      </w:r>
      <w:r w:rsidRPr="00B232D7">
        <w:rPr>
          <w:rFonts w:ascii="Times New Roman" w:hAnsi="Times New Roman"/>
          <w:sz w:val="24"/>
          <w:szCs w:val="24"/>
        </w:rPr>
        <w:t>Észrevételt nem tesz.</w:t>
      </w:r>
    </w:p>
    <w:p w14:paraId="14CC40D2" w14:textId="77777777" w:rsidR="00EA2739" w:rsidRPr="00B232D7" w:rsidRDefault="00EA2739" w:rsidP="00621D5B">
      <w:pPr>
        <w:spacing w:before="120" w:after="12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B232D7">
        <w:rPr>
          <w:rFonts w:ascii="Times New Roman" w:hAnsi="Times New Roman"/>
          <w:b/>
          <w:bCs/>
          <w:sz w:val="24"/>
          <w:szCs w:val="24"/>
        </w:rPr>
        <w:t>Jogi Főosztály véleménye:</w:t>
      </w:r>
      <w:r w:rsidRPr="00B232D7">
        <w:rPr>
          <w:bCs/>
          <w:szCs w:val="24"/>
        </w:rPr>
        <w:t xml:space="preserve"> </w:t>
      </w:r>
      <w:r w:rsidRPr="00B232D7">
        <w:rPr>
          <w:rFonts w:ascii="Times New Roman" w:hAnsi="Times New Roman"/>
          <w:sz w:val="24"/>
          <w:szCs w:val="24"/>
          <w:lang w:eastAsia="hu-HU"/>
        </w:rPr>
        <w:t>Az előterjesztésben közölt adatok, egyéb információk alapján, az előterjesztéshez jogi észrevételt nem tesz.</w:t>
      </w:r>
    </w:p>
    <w:p w14:paraId="79CA3DBC" w14:textId="61084DA4" w:rsidR="00774183" w:rsidRPr="00B232D7" w:rsidRDefault="00EA2739" w:rsidP="00EA2739">
      <w:pPr>
        <w:ind w:right="23"/>
        <w:jc w:val="both"/>
        <w:rPr>
          <w:rFonts w:ascii="Times New Roman" w:hAnsi="Times New Roman"/>
          <w:sz w:val="24"/>
          <w:szCs w:val="24"/>
        </w:rPr>
      </w:pPr>
      <w:r w:rsidRPr="00B232D7">
        <w:rPr>
          <w:rFonts w:ascii="Times New Roman" w:hAnsi="Times New Roman"/>
          <w:sz w:val="24"/>
          <w:szCs w:val="24"/>
        </w:rPr>
        <w:t>Kérem a Tisztelt Képviselő-testületet, hogy az előterjesztést megtárgyalni, és az 1-2. melléklet szerint a rendeletet megalkotni szíveskedjen.</w:t>
      </w:r>
    </w:p>
    <w:p w14:paraId="76E239AF" w14:textId="77777777" w:rsidR="00BD7492" w:rsidRPr="00B232D7" w:rsidRDefault="00BD7492" w:rsidP="00BD7492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B232D7">
        <w:rPr>
          <w:rFonts w:ascii="Times New Roman" w:hAnsi="Times New Roman"/>
          <w:b/>
          <w:sz w:val="24"/>
          <w:szCs w:val="24"/>
          <w:lang w:eastAsia="hu-HU"/>
        </w:rPr>
        <w:t>III. Bizottsági vélemények</w:t>
      </w:r>
    </w:p>
    <w:p w14:paraId="5FCBE82E" w14:textId="77777777" w:rsidR="00BD7492" w:rsidRPr="00B232D7" w:rsidRDefault="00BD7492" w:rsidP="00BD7492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14:paraId="2C97256C" w14:textId="15D41BAA" w:rsidR="00BD7492" w:rsidRPr="00B232D7" w:rsidRDefault="00BD7492" w:rsidP="00BD7492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B232D7">
        <w:rPr>
          <w:rFonts w:ascii="Times New Roman" w:hAnsi="Times New Roman"/>
          <w:sz w:val="24"/>
          <w:szCs w:val="24"/>
        </w:rPr>
        <w:t>Az előterjesztést a Jogi és</w:t>
      </w:r>
      <w:r w:rsidR="00EA2739" w:rsidRPr="00B232D7">
        <w:rPr>
          <w:rFonts w:ascii="Times New Roman" w:hAnsi="Times New Roman"/>
          <w:sz w:val="24"/>
          <w:szCs w:val="24"/>
        </w:rPr>
        <w:t xml:space="preserve"> Ügyrendi Bizottság</w:t>
      </w:r>
      <w:r w:rsidR="003D4019" w:rsidRPr="00B232D7">
        <w:rPr>
          <w:rFonts w:ascii="Times New Roman" w:hAnsi="Times New Roman"/>
          <w:sz w:val="24"/>
          <w:szCs w:val="24"/>
        </w:rPr>
        <w:t xml:space="preserve">, </w:t>
      </w:r>
      <w:r w:rsidR="00FA40A0" w:rsidRPr="00B232D7">
        <w:rPr>
          <w:rFonts w:ascii="Times New Roman" w:hAnsi="Times New Roman"/>
          <w:sz w:val="24"/>
          <w:szCs w:val="24"/>
        </w:rPr>
        <w:t xml:space="preserve">a </w:t>
      </w:r>
      <w:r w:rsidR="003D4019" w:rsidRPr="00B232D7">
        <w:rPr>
          <w:rFonts w:ascii="Times New Roman" w:hAnsi="Times New Roman"/>
          <w:sz w:val="24"/>
          <w:szCs w:val="24"/>
        </w:rPr>
        <w:t>Pénzügyi és Költségvetési Bizottság</w:t>
      </w:r>
      <w:r w:rsidR="00FA40A0" w:rsidRPr="00B232D7">
        <w:rPr>
          <w:rFonts w:ascii="Times New Roman" w:hAnsi="Times New Roman"/>
          <w:sz w:val="24"/>
          <w:szCs w:val="24"/>
        </w:rPr>
        <w:t>, a Városfejlesztési Bizottság, a Népjóléti Bizottság,</w:t>
      </w:r>
      <w:r w:rsidR="00EA2739" w:rsidRPr="00B232D7">
        <w:rPr>
          <w:rFonts w:ascii="Times New Roman" w:hAnsi="Times New Roman"/>
          <w:sz w:val="24"/>
          <w:szCs w:val="24"/>
        </w:rPr>
        <w:t xml:space="preserve"> </w:t>
      </w:r>
      <w:r w:rsidR="004921F5" w:rsidRPr="00B232D7">
        <w:rPr>
          <w:rFonts w:ascii="Times New Roman" w:hAnsi="Times New Roman"/>
          <w:sz w:val="24"/>
          <w:szCs w:val="24"/>
        </w:rPr>
        <w:t>valamint a Gazdasági Bizottság</w:t>
      </w:r>
      <w:r w:rsidR="00EA2739" w:rsidRPr="00B232D7">
        <w:rPr>
          <w:rFonts w:ascii="Times New Roman" w:hAnsi="Times New Roman"/>
          <w:sz w:val="24"/>
          <w:szCs w:val="24"/>
        </w:rPr>
        <w:t xml:space="preserve"> </w:t>
      </w:r>
      <w:r w:rsidRPr="00B232D7">
        <w:rPr>
          <w:rFonts w:ascii="Times New Roman" w:hAnsi="Times New Roman"/>
          <w:sz w:val="24"/>
          <w:szCs w:val="24"/>
        </w:rPr>
        <w:t>tárgyalja.</w:t>
      </w:r>
    </w:p>
    <w:p w14:paraId="75C43588" w14:textId="77777777" w:rsidR="00BD7492" w:rsidRPr="00B232D7" w:rsidRDefault="00BD7492" w:rsidP="00BD7492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14:paraId="034697E6" w14:textId="77777777" w:rsidR="00BD7492" w:rsidRPr="00B232D7" w:rsidRDefault="00BD7492" w:rsidP="00BD7492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B232D7">
        <w:rPr>
          <w:rFonts w:ascii="Times New Roman" w:hAnsi="Times New Roman"/>
          <w:b/>
          <w:sz w:val="24"/>
          <w:szCs w:val="24"/>
          <w:lang w:eastAsia="hu-HU"/>
        </w:rPr>
        <w:t>IV. Döntési javaslat</w:t>
      </w:r>
    </w:p>
    <w:p w14:paraId="463DFED6" w14:textId="77777777" w:rsidR="00BD7492" w:rsidRPr="00B232D7" w:rsidRDefault="00BD7492" w:rsidP="00BD749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3663EFF" w14:textId="0D6C24FD" w:rsidR="00BD7492" w:rsidRPr="00B232D7" w:rsidRDefault="00BD7492" w:rsidP="00BD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232D7">
        <w:rPr>
          <w:rFonts w:ascii="Times New Roman" w:hAnsi="Times New Roman"/>
          <w:bCs/>
          <w:sz w:val="24"/>
          <w:szCs w:val="24"/>
        </w:rPr>
        <w:t xml:space="preserve">Budapest Főváros XIV. Kerület Zugló Önkormányzata Képviselő-testülete megalkotja </w:t>
      </w:r>
      <w:r w:rsidR="00136F77" w:rsidRPr="00B232D7">
        <w:rPr>
          <w:rFonts w:ascii="Times New Roman" w:hAnsi="Times New Roman"/>
          <w:bCs/>
          <w:sz w:val="24"/>
          <w:szCs w:val="24"/>
        </w:rPr>
        <w:t xml:space="preserve">a </w:t>
      </w:r>
      <w:r w:rsidR="002318F4" w:rsidRPr="00B232D7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tulajdonában álló lakások </w:t>
      </w:r>
      <w:r w:rsidR="003309A2" w:rsidRPr="00B232D7">
        <w:rPr>
          <w:rFonts w:ascii="Times New Roman" w:hAnsi="Times New Roman" w:cs="Times New Roman"/>
          <w:sz w:val="24"/>
          <w:szCs w:val="24"/>
        </w:rPr>
        <w:t>bérletének szabályozásáról</w:t>
      </w:r>
      <w:r w:rsidR="003309A2" w:rsidRPr="00B232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232D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szóló </w:t>
      </w:r>
      <w:r w:rsidRPr="00B232D7">
        <w:rPr>
          <w:rFonts w:ascii="Times New Roman" w:hAnsi="Times New Roman"/>
          <w:bCs/>
          <w:sz w:val="24"/>
          <w:szCs w:val="24"/>
        </w:rPr>
        <w:t>….</w:t>
      </w:r>
      <w:proofErr w:type="gramEnd"/>
      <w:r w:rsidRPr="00B232D7">
        <w:rPr>
          <w:rFonts w:ascii="Times New Roman" w:hAnsi="Times New Roman"/>
          <w:bCs/>
          <w:sz w:val="24"/>
          <w:szCs w:val="24"/>
        </w:rPr>
        <w:t>./2024. (… ...) önkormányzati rendeletét az előterjesztés 1-2. melléklete szerint.</w:t>
      </w:r>
    </w:p>
    <w:p w14:paraId="148B92A8" w14:textId="77777777" w:rsidR="00BD7492" w:rsidRPr="00B232D7" w:rsidRDefault="00BD7492" w:rsidP="00BD749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8520BF9" w14:textId="77777777" w:rsidR="00E24A89" w:rsidRPr="00B232D7" w:rsidRDefault="00E24A89">
      <w:pPr>
        <w:rPr>
          <w:rFonts w:ascii="Times New Roman" w:hAnsi="Times New Roman"/>
          <w:bCs/>
          <w:iCs/>
          <w:sz w:val="24"/>
          <w:szCs w:val="24"/>
        </w:rPr>
      </w:pPr>
      <w:r w:rsidRPr="00B232D7"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4985FE96" w14:textId="315155B7" w:rsidR="00BD7492" w:rsidRPr="00B232D7" w:rsidRDefault="00BD7492" w:rsidP="00BD7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2D7">
        <w:rPr>
          <w:rFonts w:ascii="Times New Roman" w:hAnsi="Times New Roman"/>
          <w:bCs/>
          <w:iCs/>
          <w:sz w:val="24"/>
          <w:szCs w:val="24"/>
        </w:rPr>
        <w:lastRenderedPageBreak/>
        <w:t xml:space="preserve">A </w:t>
      </w:r>
      <w:r w:rsidRPr="00B232D7">
        <w:rPr>
          <w:rFonts w:ascii="Times New Roman" w:hAnsi="Times New Roman"/>
          <w:b/>
          <w:bCs/>
          <w:iCs/>
          <w:sz w:val="24"/>
          <w:szCs w:val="24"/>
        </w:rPr>
        <w:t>rendeletalkotáshoz</w:t>
      </w:r>
      <w:r w:rsidRPr="00B232D7">
        <w:rPr>
          <w:rFonts w:ascii="Times New Roman" w:hAnsi="Times New Roman"/>
          <w:bCs/>
          <w:iCs/>
          <w:sz w:val="24"/>
          <w:szCs w:val="24"/>
        </w:rPr>
        <w:t xml:space="preserve"> a Magyarország helyi önkormányzatairól szóló 2011. évi CLXXXIX. törvény 42. § 1. pontja és 50. §-a alapján a </w:t>
      </w:r>
      <w:r w:rsidRPr="00B232D7">
        <w:rPr>
          <w:rFonts w:ascii="Times New Roman" w:hAnsi="Times New Roman"/>
          <w:b/>
          <w:bCs/>
          <w:iCs/>
          <w:sz w:val="24"/>
          <w:szCs w:val="24"/>
        </w:rPr>
        <w:t>minősített többség</w:t>
      </w:r>
      <w:r w:rsidRPr="00B232D7">
        <w:rPr>
          <w:rFonts w:ascii="Times New Roman" w:hAnsi="Times New Roman"/>
          <w:bCs/>
          <w:iCs/>
          <w:sz w:val="24"/>
          <w:szCs w:val="24"/>
        </w:rPr>
        <w:t xml:space="preserve"> szükséges.</w:t>
      </w:r>
    </w:p>
    <w:p w14:paraId="3484AC3D" w14:textId="77777777" w:rsidR="00BD7492" w:rsidRPr="00B232D7" w:rsidRDefault="00BD7492" w:rsidP="00BD7492">
      <w:pPr>
        <w:overflowPunct w:val="0"/>
        <w:autoSpaceDE w:val="0"/>
        <w:autoSpaceDN w:val="0"/>
        <w:adjustRightInd w:val="0"/>
        <w:spacing w:after="0" w:line="240" w:lineRule="auto"/>
        <w:ind w:right="-130"/>
        <w:rPr>
          <w:rFonts w:ascii="Times New Roman" w:hAnsi="Times New Roman"/>
          <w:sz w:val="24"/>
          <w:szCs w:val="24"/>
          <w:lang w:eastAsia="hu-HU"/>
        </w:rPr>
      </w:pPr>
    </w:p>
    <w:p w14:paraId="60D081A4" w14:textId="11EC84F7" w:rsidR="00BD7492" w:rsidRPr="00B232D7" w:rsidRDefault="00BD7492" w:rsidP="00BD7492">
      <w:pPr>
        <w:overflowPunct w:val="0"/>
        <w:autoSpaceDE w:val="0"/>
        <w:autoSpaceDN w:val="0"/>
        <w:adjustRightInd w:val="0"/>
        <w:spacing w:after="0" w:line="240" w:lineRule="auto"/>
        <w:ind w:right="-130"/>
        <w:rPr>
          <w:rFonts w:ascii="Times New Roman" w:hAnsi="Times New Roman"/>
          <w:sz w:val="24"/>
          <w:szCs w:val="24"/>
          <w:lang w:eastAsia="hu-HU"/>
        </w:rPr>
      </w:pPr>
      <w:r w:rsidRPr="00B232D7">
        <w:rPr>
          <w:rFonts w:ascii="Times New Roman" w:hAnsi="Times New Roman"/>
          <w:sz w:val="24"/>
          <w:szCs w:val="24"/>
          <w:lang w:eastAsia="hu-HU"/>
        </w:rPr>
        <w:t xml:space="preserve">Budapest, 2024. március </w:t>
      </w:r>
      <w:r w:rsidR="00ED6189" w:rsidRPr="00B232D7">
        <w:rPr>
          <w:rFonts w:ascii="Times New Roman" w:hAnsi="Times New Roman"/>
          <w:sz w:val="24"/>
          <w:szCs w:val="24"/>
          <w:lang w:eastAsia="hu-HU"/>
        </w:rPr>
        <w:t>1</w:t>
      </w:r>
      <w:r w:rsidR="00625DCF" w:rsidRPr="00B232D7">
        <w:rPr>
          <w:rFonts w:ascii="Times New Roman" w:hAnsi="Times New Roman"/>
          <w:sz w:val="24"/>
          <w:szCs w:val="24"/>
          <w:lang w:eastAsia="hu-HU"/>
        </w:rPr>
        <w:t>8</w:t>
      </w:r>
      <w:r w:rsidR="00ED6189" w:rsidRPr="00B232D7">
        <w:rPr>
          <w:rFonts w:ascii="Times New Roman" w:hAnsi="Times New Roman"/>
          <w:sz w:val="24"/>
          <w:szCs w:val="24"/>
          <w:lang w:eastAsia="hu-HU"/>
        </w:rPr>
        <w:t>.</w:t>
      </w:r>
    </w:p>
    <w:p w14:paraId="3A0A567B" w14:textId="77777777" w:rsidR="00BD7492" w:rsidRPr="00B232D7" w:rsidRDefault="00BD7492" w:rsidP="00BD7492">
      <w:pPr>
        <w:overflowPunct w:val="0"/>
        <w:autoSpaceDE w:val="0"/>
        <w:autoSpaceDN w:val="0"/>
        <w:adjustRightInd w:val="0"/>
        <w:spacing w:after="0" w:line="240" w:lineRule="auto"/>
        <w:ind w:right="-130"/>
        <w:rPr>
          <w:rFonts w:ascii="Times New Roman" w:hAnsi="Times New Roman"/>
          <w:b/>
          <w:sz w:val="24"/>
          <w:szCs w:val="24"/>
          <w:lang w:eastAsia="hu-HU"/>
        </w:rPr>
      </w:pPr>
    </w:p>
    <w:p w14:paraId="39A487B9" w14:textId="6E2FFF31" w:rsidR="00BD7492" w:rsidRPr="00B232D7" w:rsidRDefault="00B232D7" w:rsidP="00BD7492">
      <w:pPr>
        <w:overflowPunct w:val="0"/>
        <w:autoSpaceDE w:val="0"/>
        <w:autoSpaceDN w:val="0"/>
        <w:adjustRightInd w:val="0"/>
        <w:spacing w:after="0" w:line="240" w:lineRule="auto"/>
        <w:ind w:left="6372" w:right="-130" w:firstLine="708"/>
        <w:rPr>
          <w:rFonts w:ascii="Times New Roman" w:hAnsi="Times New Roman"/>
          <w:b/>
          <w:sz w:val="24"/>
          <w:szCs w:val="24"/>
          <w:lang w:eastAsia="hu-HU"/>
        </w:rPr>
      </w:pPr>
      <w:r w:rsidRPr="006673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Horváth Zsolt</w:t>
      </w:r>
    </w:p>
    <w:p w14:paraId="1C721D85" w14:textId="425DFE00" w:rsidR="00774183" w:rsidRPr="00B232D7" w:rsidRDefault="00BD7492" w:rsidP="00E50A26">
      <w:pPr>
        <w:overflowPunct w:val="0"/>
        <w:autoSpaceDE w:val="0"/>
        <w:autoSpaceDN w:val="0"/>
        <w:adjustRightInd w:val="0"/>
        <w:spacing w:after="0" w:line="240" w:lineRule="auto"/>
        <w:ind w:left="6372" w:right="-130" w:firstLine="708"/>
        <w:rPr>
          <w:rFonts w:ascii="Times New Roman" w:hAnsi="Times New Roman"/>
          <w:b/>
          <w:sz w:val="24"/>
          <w:szCs w:val="24"/>
          <w:lang w:eastAsia="hu-HU"/>
        </w:rPr>
      </w:pPr>
      <w:r w:rsidRPr="00B232D7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B232D7">
        <w:rPr>
          <w:rFonts w:ascii="Times New Roman" w:hAnsi="Times New Roman"/>
          <w:b/>
          <w:sz w:val="24"/>
          <w:szCs w:val="24"/>
          <w:lang w:eastAsia="hu-HU"/>
        </w:rPr>
        <w:t>al</w:t>
      </w:r>
      <w:r w:rsidRPr="00B232D7">
        <w:rPr>
          <w:rFonts w:ascii="Times New Roman" w:hAnsi="Times New Roman"/>
          <w:b/>
          <w:sz w:val="24"/>
          <w:szCs w:val="24"/>
          <w:lang w:eastAsia="hu-HU"/>
        </w:rPr>
        <w:t>polgármester</w:t>
      </w:r>
    </w:p>
    <w:p w14:paraId="56CFC10A" w14:textId="77777777" w:rsidR="00E24A89" w:rsidRPr="00B232D7" w:rsidRDefault="00E24A89" w:rsidP="00622A26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A7C8AEA" w14:textId="4702530C" w:rsidR="00774183" w:rsidRPr="00B232D7" w:rsidRDefault="00BD7492" w:rsidP="00622A26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232D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Mellékletek</w:t>
      </w:r>
      <w:r w:rsidR="00774183" w:rsidRPr="00B232D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: </w:t>
      </w:r>
    </w:p>
    <w:p w14:paraId="6D6753ED" w14:textId="7099C6A9" w:rsidR="00774183" w:rsidRPr="00B232D7" w:rsidRDefault="00BD7492" w:rsidP="00622A26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32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melléklet: </w:t>
      </w:r>
      <w:r w:rsidR="00774183" w:rsidRPr="00B232D7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Rendelettervezet</w:t>
      </w:r>
      <w:r w:rsidR="007918C4" w:rsidRPr="00B232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1-</w:t>
      </w:r>
      <w:r w:rsidR="005B085F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7918C4" w:rsidRPr="00B232D7">
        <w:rPr>
          <w:rFonts w:ascii="Times New Roman" w:eastAsia="Times New Roman" w:hAnsi="Times New Roman" w:cs="Times New Roman"/>
          <w:sz w:val="24"/>
          <w:szCs w:val="24"/>
          <w:lang w:eastAsia="hu-HU"/>
        </w:rPr>
        <w:t>. mellékletei</w:t>
      </w:r>
    </w:p>
    <w:p w14:paraId="0C6ADDB3" w14:textId="12EDBF59" w:rsidR="00BD7492" w:rsidRPr="00B232D7" w:rsidRDefault="00BD7492" w:rsidP="00622A26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32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melléklet: </w:t>
      </w:r>
      <w:r w:rsidR="000D36C9" w:rsidRPr="00B232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Rendelettervezet </w:t>
      </w:r>
      <w:r w:rsidRPr="00B232D7">
        <w:rPr>
          <w:rFonts w:ascii="Times New Roman" w:eastAsia="Times New Roman" w:hAnsi="Times New Roman" w:cs="Times New Roman"/>
          <w:sz w:val="24"/>
          <w:szCs w:val="24"/>
          <w:lang w:eastAsia="hu-HU"/>
        </w:rPr>
        <w:t>Indokolás</w:t>
      </w:r>
      <w:r w:rsidR="000D36C9" w:rsidRPr="00B232D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</w:p>
    <w:p w14:paraId="3761FC84" w14:textId="446AA5CB" w:rsidR="00260191" w:rsidRPr="00B232D7" w:rsidRDefault="00260191" w:rsidP="00622A26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32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melléklet: </w:t>
      </w:r>
      <w:r w:rsidRPr="00B232D7">
        <w:rPr>
          <w:rFonts w:ascii="Times New Roman" w:eastAsia="Times New Roman" w:hAnsi="Times New Roman" w:cs="Times New Roman"/>
          <w:sz w:val="24"/>
          <w:szCs w:val="24"/>
        </w:rPr>
        <w:t>Budapest Főváros Kormányhivatala</w:t>
      </w:r>
      <w:r w:rsidR="00E06AA6" w:rsidRPr="00B23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12D5" w:rsidRPr="00B232D7">
        <w:rPr>
          <w:rFonts w:ascii="Times New Roman" w:eastAsia="Times New Roman" w:hAnsi="Times New Roman" w:cs="Times New Roman"/>
          <w:sz w:val="24"/>
          <w:szCs w:val="24"/>
        </w:rPr>
        <w:t>megkeresése</w:t>
      </w:r>
    </w:p>
    <w:p w14:paraId="4A5B7EDC" w14:textId="77777777" w:rsidR="00774183" w:rsidRPr="00B232D7" w:rsidRDefault="00774183" w:rsidP="00622A2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74B7669E" w14:textId="77777777" w:rsidR="005A02B4" w:rsidRPr="00B232D7" w:rsidRDefault="005A02B4" w:rsidP="005A02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2D7">
        <w:rPr>
          <w:rFonts w:ascii="Times New Roman" w:hAnsi="Times New Roman" w:cs="Times New Roman"/>
          <w:b/>
          <w:sz w:val="24"/>
          <w:szCs w:val="24"/>
        </w:rPr>
        <w:t>Az előterjesztést készítette</w:t>
      </w:r>
      <w:r w:rsidRPr="00B232D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E89EAE" w14:textId="77777777" w:rsidR="005A02B4" w:rsidRPr="00B232D7" w:rsidRDefault="005A02B4" w:rsidP="005A02B4">
      <w:pPr>
        <w:tabs>
          <w:tab w:val="left" w:pos="396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2D7">
        <w:rPr>
          <w:rFonts w:ascii="Times New Roman" w:hAnsi="Times New Roman" w:cs="Times New Roman"/>
          <w:sz w:val="24"/>
          <w:szCs w:val="24"/>
        </w:rPr>
        <w:t>Bánszegi Balázs osztályvezető</w:t>
      </w:r>
      <w:r w:rsidRPr="00B232D7">
        <w:rPr>
          <w:rFonts w:ascii="Times New Roman" w:hAnsi="Times New Roman" w:cs="Times New Roman"/>
          <w:sz w:val="24"/>
          <w:szCs w:val="24"/>
        </w:rPr>
        <w:tab/>
      </w:r>
      <w:r w:rsidRPr="00B232D7">
        <w:rPr>
          <w:rFonts w:ascii="Times New Roman" w:hAnsi="Times New Roman" w:cs="Times New Roman"/>
          <w:sz w:val="24"/>
          <w:szCs w:val="24"/>
        </w:rPr>
        <w:tab/>
        <w:t>Polgármesteri Hivatal</w:t>
      </w:r>
    </w:p>
    <w:p w14:paraId="5F2491A7" w14:textId="1CCDC0DD" w:rsidR="001A6F16" w:rsidRPr="00B232D7" w:rsidRDefault="005A02B4" w:rsidP="005A02B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B232D7">
        <w:rPr>
          <w:rFonts w:ascii="Times New Roman" w:hAnsi="Times New Roman" w:cs="Times New Roman"/>
          <w:sz w:val="24"/>
          <w:szCs w:val="24"/>
        </w:rPr>
        <w:tab/>
      </w:r>
      <w:r w:rsidRPr="00B232D7">
        <w:rPr>
          <w:rFonts w:ascii="Times New Roman" w:hAnsi="Times New Roman" w:cs="Times New Roman"/>
          <w:sz w:val="24"/>
          <w:szCs w:val="24"/>
        </w:rPr>
        <w:tab/>
      </w:r>
      <w:r w:rsidRPr="00B232D7">
        <w:rPr>
          <w:rFonts w:ascii="Times New Roman" w:hAnsi="Times New Roman" w:cs="Times New Roman"/>
          <w:sz w:val="24"/>
          <w:szCs w:val="24"/>
        </w:rPr>
        <w:tab/>
      </w:r>
      <w:r w:rsidRPr="00B232D7">
        <w:rPr>
          <w:rFonts w:ascii="Times New Roman" w:hAnsi="Times New Roman" w:cs="Times New Roman"/>
          <w:sz w:val="24"/>
          <w:szCs w:val="24"/>
        </w:rPr>
        <w:tab/>
      </w:r>
      <w:r w:rsidRPr="00B232D7">
        <w:rPr>
          <w:rFonts w:ascii="Times New Roman" w:hAnsi="Times New Roman" w:cs="Times New Roman"/>
          <w:sz w:val="24"/>
          <w:szCs w:val="24"/>
        </w:rPr>
        <w:tab/>
      </w:r>
      <w:r w:rsidRPr="00B232D7">
        <w:rPr>
          <w:rFonts w:ascii="Times New Roman" w:hAnsi="Times New Roman" w:cs="Times New Roman"/>
          <w:sz w:val="24"/>
          <w:szCs w:val="24"/>
        </w:rPr>
        <w:tab/>
        <w:t>Főmérnökség/Lakáshasznosítási Osztály</w:t>
      </w:r>
    </w:p>
    <w:sectPr w:rsidR="001A6F16" w:rsidRPr="00B232D7" w:rsidSect="0077418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417" w:bottom="993" w:left="1417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FEA2B" w14:textId="77777777" w:rsidR="007C5AE7" w:rsidRDefault="007C5AE7">
      <w:pPr>
        <w:spacing w:after="0" w:line="240" w:lineRule="auto"/>
      </w:pPr>
      <w:r>
        <w:separator/>
      </w:r>
    </w:p>
  </w:endnote>
  <w:endnote w:type="continuationSeparator" w:id="0">
    <w:p w14:paraId="0D723611" w14:textId="77777777" w:rsidR="007C5AE7" w:rsidRDefault="007C5AE7">
      <w:pPr>
        <w:spacing w:after="0" w:line="240" w:lineRule="auto"/>
      </w:pPr>
      <w:r>
        <w:continuationSeparator/>
      </w:r>
    </w:p>
  </w:endnote>
  <w:endnote w:type="continuationNotice" w:id="1">
    <w:p w14:paraId="5F155002" w14:textId="77777777" w:rsidR="007C5AE7" w:rsidRDefault="007C5A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BBBFF" w14:textId="77777777" w:rsidR="00C406E6" w:rsidRDefault="008C55A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B807F2" w14:textId="77777777" w:rsidR="00C406E6" w:rsidRDefault="007C5AE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3F34E" w14:textId="77777777" w:rsidR="00C406E6" w:rsidRDefault="008C55A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17D31">
      <w:rPr>
        <w:rStyle w:val="Oldalszm"/>
        <w:noProof/>
      </w:rPr>
      <w:t>4</w:t>
    </w:r>
    <w:r>
      <w:rPr>
        <w:rStyle w:val="Oldalszm"/>
      </w:rPr>
      <w:fldChar w:fldCharType="end"/>
    </w:r>
  </w:p>
  <w:p w14:paraId="1099EFE6" w14:textId="77777777" w:rsidR="00C406E6" w:rsidRDefault="007C5AE7">
    <w:pPr>
      <w:pStyle w:val="llb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3D6F5" w14:textId="77777777" w:rsidR="007C5AE7" w:rsidRDefault="007C5AE7">
      <w:pPr>
        <w:spacing w:after="0" w:line="240" w:lineRule="auto"/>
      </w:pPr>
      <w:r>
        <w:separator/>
      </w:r>
    </w:p>
  </w:footnote>
  <w:footnote w:type="continuationSeparator" w:id="0">
    <w:p w14:paraId="3D72E88B" w14:textId="77777777" w:rsidR="007C5AE7" w:rsidRDefault="007C5AE7">
      <w:pPr>
        <w:spacing w:after="0" w:line="240" w:lineRule="auto"/>
      </w:pPr>
      <w:r>
        <w:continuationSeparator/>
      </w:r>
    </w:p>
  </w:footnote>
  <w:footnote w:type="continuationNotice" w:id="1">
    <w:p w14:paraId="202646E3" w14:textId="77777777" w:rsidR="007C5AE7" w:rsidRDefault="007C5A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428BE" w14:textId="77777777" w:rsidR="00C406E6" w:rsidRDefault="008C55A6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7ABE5CE" w14:textId="77777777" w:rsidR="00C406E6" w:rsidRDefault="007C5AE7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3F16E" w14:textId="77777777" w:rsidR="00C406E6" w:rsidRDefault="007C5AE7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8089D"/>
    <w:multiLevelType w:val="hybridMultilevel"/>
    <w:tmpl w:val="34D2E592"/>
    <w:lvl w:ilvl="0" w:tplc="60B80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31521"/>
    <w:multiLevelType w:val="hybridMultilevel"/>
    <w:tmpl w:val="EC3441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83"/>
    <w:rsid w:val="0001074B"/>
    <w:rsid w:val="00052ABE"/>
    <w:rsid w:val="000557AA"/>
    <w:rsid w:val="000570A8"/>
    <w:rsid w:val="000710B5"/>
    <w:rsid w:val="000909C1"/>
    <w:rsid w:val="000A414D"/>
    <w:rsid w:val="000D36C9"/>
    <w:rsid w:val="000F12D5"/>
    <w:rsid w:val="000F5C76"/>
    <w:rsid w:val="00117D31"/>
    <w:rsid w:val="00121229"/>
    <w:rsid w:val="00130456"/>
    <w:rsid w:val="00132BB9"/>
    <w:rsid w:val="00136F77"/>
    <w:rsid w:val="001531BD"/>
    <w:rsid w:val="0015514F"/>
    <w:rsid w:val="00171DF5"/>
    <w:rsid w:val="001933ED"/>
    <w:rsid w:val="001A3E19"/>
    <w:rsid w:val="001C7734"/>
    <w:rsid w:val="001D4ABA"/>
    <w:rsid w:val="001D77A5"/>
    <w:rsid w:val="001F15DD"/>
    <w:rsid w:val="0020599E"/>
    <w:rsid w:val="0020643C"/>
    <w:rsid w:val="0023135A"/>
    <w:rsid w:val="002318F4"/>
    <w:rsid w:val="00232FDB"/>
    <w:rsid w:val="00260191"/>
    <w:rsid w:val="00266E18"/>
    <w:rsid w:val="002670D7"/>
    <w:rsid w:val="002857FF"/>
    <w:rsid w:val="002864BE"/>
    <w:rsid w:val="002951A1"/>
    <w:rsid w:val="00297858"/>
    <w:rsid w:val="002A7F9B"/>
    <w:rsid w:val="002B32F7"/>
    <w:rsid w:val="002C2CD3"/>
    <w:rsid w:val="002C4A69"/>
    <w:rsid w:val="002E2F86"/>
    <w:rsid w:val="00300A93"/>
    <w:rsid w:val="003309A2"/>
    <w:rsid w:val="00357E3A"/>
    <w:rsid w:val="00374089"/>
    <w:rsid w:val="003934DF"/>
    <w:rsid w:val="003B013E"/>
    <w:rsid w:val="003B6964"/>
    <w:rsid w:val="003D29A7"/>
    <w:rsid w:val="003D4019"/>
    <w:rsid w:val="004017E2"/>
    <w:rsid w:val="004128A2"/>
    <w:rsid w:val="0043520F"/>
    <w:rsid w:val="00451CBB"/>
    <w:rsid w:val="004536C3"/>
    <w:rsid w:val="00462D4B"/>
    <w:rsid w:val="004717FC"/>
    <w:rsid w:val="004921F5"/>
    <w:rsid w:val="004943FE"/>
    <w:rsid w:val="004A6525"/>
    <w:rsid w:val="004B64D8"/>
    <w:rsid w:val="004E0B8B"/>
    <w:rsid w:val="004F06BE"/>
    <w:rsid w:val="00503CF5"/>
    <w:rsid w:val="0050517F"/>
    <w:rsid w:val="00525627"/>
    <w:rsid w:val="00526398"/>
    <w:rsid w:val="00562EF1"/>
    <w:rsid w:val="005668FE"/>
    <w:rsid w:val="00570FD2"/>
    <w:rsid w:val="00592D4A"/>
    <w:rsid w:val="005938A7"/>
    <w:rsid w:val="005A02B4"/>
    <w:rsid w:val="005A0FA1"/>
    <w:rsid w:val="005B085F"/>
    <w:rsid w:val="005C5C3A"/>
    <w:rsid w:val="005C7061"/>
    <w:rsid w:val="005F31E4"/>
    <w:rsid w:val="0060177B"/>
    <w:rsid w:val="00621D5B"/>
    <w:rsid w:val="00622A26"/>
    <w:rsid w:val="00625DCF"/>
    <w:rsid w:val="00631419"/>
    <w:rsid w:val="0063798C"/>
    <w:rsid w:val="00640597"/>
    <w:rsid w:val="006428F5"/>
    <w:rsid w:val="00651E9E"/>
    <w:rsid w:val="00664206"/>
    <w:rsid w:val="006663D1"/>
    <w:rsid w:val="006701D5"/>
    <w:rsid w:val="006715C2"/>
    <w:rsid w:val="006718D6"/>
    <w:rsid w:val="00690AD5"/>
    <w:rsid w:val="006D0135"/>
    <w:rsid w:val="006D3983"/>
    <w:rsid w:val="006E122D"/>
    <w:rsid w:val="006E1652"/>
    <w:rsid w:val="006E2ACA"/>
    <w:rsid w:val="006F6665"/>
    <w:rsid w:val="007245AD"/>
    <w:rsid w:val="00736817"/>
    <w:rsid w:val="00746B7A"/>
    <w:rsid w:val="00751527"/>
    <w:rsid w:val="007728C7"/>
    <w:rsid w:val="00774183"/>
    <w:rsid w:val="00786CF1"/>
    <w:rsid w:val="007915F8"/>
    <w:rsid w:val="007918C4"/>
    <w:rsid w:val="007A168A"/>
    <w:rsid w:val="007A4E30"/>
    <w:rsid w:val="007C4358"/>
    <w:rsid w:val="007C5AE7"/>
    <w:rsid w:val="007C68B2"/>
    <w:rsid w:val="007E7472"/>
    <w:rsid w:val="007F417F"/>
    <w:rsid w:val="008137D9"/>
    <w:rsid w:val="0083354F"/>
    <w:rsid w:val="008362B3"/>
    <w:rsid w:val="00841595"/>
    <w:rsid w:val="00855A22"/>
    <w:rsid w:val="0086014A"/>
    <w:rsid w:val="0086035A"/>
    <w:rsid w:val="008604FF"/>
    <w:rsid w:val="00864220"/>
    <w:rsid w:val="0086730F"/>
    <w:rsid w:val="008C55A6"/>
    <w:rsid w:val="008C5D24"/>
    <w:rsid w:val="008D2E57"/>
    <w:rsid w:val="008E42D1"/>
    <w:rsid w:val="008F424C"/>
    <w:rsid w:val="008F7AFB"/>
    <w:rsid w:val="00902503"/>
    <w:rsid w:val="00925E6E"/>
    <w:rsid w:val="00931669"/>
    <w:rsid w:val="00933E1D"/>
    <w:rsid w:val="00943803"/>
    <w:rsid w:val="0094712A"/>
    <w:rsid w:val="00947972"/>
    <w:rsid w:val="00957E2F"/>
    <w:rsid w:val="009D06DC"/>
    <w:rsid w:val="009E46B9"/>
    <w:rsid w:val="00A050EE"/>
    <w:rsid w:val="00A1226A"/>
    <w:rsid w:val="00A1409D"/>
    <w:rsid w:val="00A174C4"/>
    <w:rsid w:val="00A2273B"/>
    <w:rsid w:val="00A30C5B"/>
    <w:rsid w:val="00A41855"/>
    <w:rsid w:val="00A47E65"/>
    <w:rsid w:val="00A82E72"/>
    <w:rsid w:val="00AC18DA"/>
    <w:rsid w:val="00AD0922"/>
    <w:rsid w:val="00AE14ED"/>
    <w:rsid w:val="00AE2BD7"/>
    <w:rsid w:val="00AE34C7"/>
    <w:rsid w:val="00AF31A2"/>
    <w:rsid w:val="00AF5CBF"/>
    <w:rsid w:val="00AF783D"/>
    <w:rsid w:val="00B232D7"/>
    <w:rsid w:val="00B36DD3"/>
    <w:rsid w:val="00B669FD"/>
    <w:rsid w:val="00B74881"/>
    <w:rsid w:val="00B96CBF"/>
    <w:rsid w:val="00BA24AA"/>
    <w:rsid w:val="00BA5742"/>
    <w:rsid w:val="00BA7921"/>
    <w:rsid w:val="00BB6149"/>
    <w:rsid w:val="00BC1FE0"/>
    <w:rsid w:val="00BC4B82"/>
    <w:rsid w:val="00BD7492"/>
    <w:rsid w:val="00C1524D"/>
    <w:rsid w:val="00C20F7A"/>
    <w:rsid w:val="00C43A66"/>
    <w:rsid w:val="00C7514A"/>
    <w:rsid w:val="00CB18BC"/>
    <w:rsid w:val="00CB31AE"/>
    <w:rsid w:val="00CE649F"/>
    <w:rsid w:val="00CF3E67"/>
    <w:rsid w:val="00CF4D78"/>
    <w:rsid w:val="00CF54B0"/>
    <w:rsid w:val="00D25E77"/>
    <w:rsid w:val="00D4603A"/>
    <w:rsid w:val="00D47111"/>
    <w:rsid w:val="00D51F7A"/>
    <w:rsid w:val="00D54A64"/>
    <w:rsid w:val="00D556B6"/>
    <w:rsid w:val="00D83DF0"/>
    <w:rsid w:val="00DA2B41"/>
    <w:rsid w:val="00DA7795"/>
    <w:rsid w:val="00DB0EB3"/>
    <w:rsid w:val="00DC3BAA"/>
    <w:rsid w:val="00E06AA6"/>
    <w:rsid w:val="00E1171B"/>
    <w:rsid w:val="00E24A89"/>
    <w:rsid w:val="00E27F46"/>
    <w:rsid w:val="00E50A26"/>
    <w:rsid w:val="00E90DCE"/>
    <w:rsid w:val="00E91B78"/>
    <w:rsid w:val="00EA2739"/>
    <w:rsid w:val="00EA65A8"/>
    <w:rsid w:val="00ED33DC"/>
    <w:rsid w:val="00ED6189"/>
    <w:rsid w:val="00EF64FF"/>
    <w:rsid w:val="00F0008F"/>
    <w:rsid w:val="00F10AB4"/>
    <w:rsid w:val="00F462CB"/>
    <w:rsid w:val="00F52438"/>
    <w:rsid w:val="00F53FEB"/>
    <w:rsid w:val="00F845EF"/>
    <w:rsid w:val="00FA1F04"/>
    <w:rsid w:val="00FA40A0"/>
    <w:rsid w:val="00FA4E91"/>
    <w:rsid w:val="00FB3A1A"/>
    <w:rsid w:val="00FE278B"/>
    <w:rsid w:val="00FE6BE6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71C4"/>
  <w15:chartTrackingRefBased/>
  <w15:docId w15:val="{CD00E862-5DE9-4551-9200-48DD821F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EA27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77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74183"/>
  </w:style>
  <w:style w:type="paragraph" w:styleId="llb">
    <w:name w:val="footer"/>
    <w:basedOn w:val="Norml"/>
    <w:link w:val="llbChar"/>
    <w:uiPriority w:val="99"/>
    <w:semiHidden/>
    <w:unhideWhenUsed/>
    <w:rsid w:val="0077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74183"/>
  </w:style>
  <w:style w:type="character" w:styleId="Oldalszm">
    <w:name w:val="page number"/>
    <w:basedOn w:val="Bekezdsalapbettpusa"/>
    <w:rsid w:val="00774183"/>
  </w:style>
  <w:style w:type="character" w:styleId="Jegyzethivatkozs">
    <w:name w:val="annotation reference"/>
    <w:basedOn w:val="Bekezdsalapbettpusa"/>
    <w:uiPriority w:val="99"/>
    <w:semiHidden/>
    <w:unhideWhenUsed/>
    <w:rsid w:val="00F845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845E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845E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45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845E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8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45EF"/>
    <w:rPr>
      <w:rFonts w:ascii="Segoe UI" w:hAnsi="Segoe UI" w:cs="Segoe UI"/>
      <w:sz w:val="18"/>
      <w:szCs w:val="18"/>
    </w:rPr>
  </w:style>
  <w:style w:type="paragraph" w:customStyle="1" w:styleId="Szvegtrzs33">
    <w:name w:val="Szövegtörzs 33"/>
    <w:basedOn w:val="Norml"/>
    <w:uiPriority w:val="99"/>
    <w:rsid w:val="00EA273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i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A273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customStyle="1" w:styleId="BodyText31">
    <w:name w:val="Body Text 31"/>
    <w:basedOn w:val="Norml"/>
    <w:uiPriority w:val="99"/>
    <w:rsid w:val="002601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Nincstrkz">
    <w:name w:val="No Spacing"/>
    <w:qFormat/>
    <w:rsid w:val="002601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incstrkz1">
    <w:name w:val="Nincs térköz1"/>
    <w:basedOn w:val="Norml"/>
    <w:uiPriority w:val="99"/>
    <w:rsid w:val="00260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2601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ltozat">
    <w:name w:val="Revision"/>
    <w:hidden/>
    <w:uiPriority w:val="99"/>
    <w:semiHidden/>
    <w:rsid w:val="008E42D1"/>
    <w:pPr>
      <w:spacing w:after="0" w:line="240" w:lineRule="auto"/>
    </w:pPr>
  </w:style>
  <w:style w:type="paragraph" w:customStyle="1" w:styleId="Default">
    <w:name w:val="Default"/>
    <w:rsid w:val="00A47E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Cm">
    <w:name w:val="FôCím"/>
    <w:uiPriority w:val="99"/>
    <w:rsid w:val="00E90DCE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eastAsia="hu-HU"/>
    </w:rPr>
  </w:style>
  <w:style w:type="paragraph" w:customStyle="1" w:styleId="Bekezds">
    <w:name w:val="Bekezdés"/>
    <w:uiPriority w:val="99"/>
    <w:rsid w:val="00C7514A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Norml1">
    <w:name w:val="Normál1"/>
    <w:rsid w:val="0029785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DE6B7-E8EB-4C18-A75C-D0D6722A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Galó Bernadett</cp:lastModifiedBy>
  <cp:revision>5</cp:revision>
  <cp:lastPrinted>2024-03-11T15:18:00Z</cp:lastPrinted>
  <dcterms:created xsi:type="dcterms:W3CDTF">2024-03-18T08:35:00Z</dcterms:created>
  <dcterms:modified xsi:type="dcterms:W3CDTF">2024-03-18T10:09:00Z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205008069</vt:i4>
  </property>
</Properties>
</file>