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721" w:rsidRPr="00F0715E" w:rsidRDefault="00245721" w:rsidP="00245721">
      <w:pPr>
        <w:pStyle w:val="llb"/>
        <w:tabs>
          <w:tab w:val="clear" w:pos="4536"/>
          <w:tab w:val="clear" w:pos="9072"/>
        </w:tabs>
        <w:rPr>
          <w:b/>
          <w:bCs/>
        </w:rPr>
      </w:pPr>
      <w:r w:rsidRPr="00F0715E">
        <w:rPr>
          <w:b/>
          <w:bCs/>
        </w:rPr>
        <w:t>Budapest Főváros XIV. Kerület Zugló Önkormányzata</w:t>
      </w:r>
      <w:r w:rsidRPr="00F0715E">
        <w:rPr>
          <w:b/>
          <w:bCs/>
        </w:rPr>
        <w:tab/>
        <w:t xml:space="preserve"> </w:t>
      </w:r>
    </w:p>
    <w:p w:rsidR="00245721" w:rsidRDefault="00245721" w:rsidP="00245721">
      <w:pPr>
        <w:pStyle w:val="Szvegtrzs31"/>
        <w:numPr>
          <w:ilvl w:val="12"/>
          <w:numId w:val="0"/>
        </w:numPr>
        <w:rPr>
          <w:b/>
          <w:i w:val="0"/>
          <w:szCs w:val="24"/>
        </w:rPr>
      </w:pPr>
      <w:r>
        <w:rPr>
          <w:b/>
          <w:i w:val="0"/>
          <w:szCs w:val="24"/>
        </w:rPr>
        <w:t xml:space="preserve">Rózsa András </w:t>
      </w:r>
      <w:r w:rsidRPr="00A231F8">
        <w:rPr>
          <w:b/>
          <w:i w:val="0"/>
          <w:szCs w:val="24"/>
        </w:rPr>
        <w:t>Polgármester</w:t>
      </w:r>
    </w:p>
    <w:p w:rsidR="008254BA" w:rsidRDefault="008254BA" w:rsidP="00245721">
      <w:pPr>
        <w:pStyle w:val="Szvegtrzs31"/>
        <w:numPr>
          <w:ilvl w:val="12"/>
          <w:numId w:val="0"/>
        </w:numPr>
        <w:rPr>
          <w:b/>
          <w:i w:val="0"/>
          <w:szCs w:val="24"/>
        </w:rPr>
      </w:pPr>
      <w:r>
        <w:rPr>
          <w:b/>
          <w:i w:val="0"/>
          <w:szCs w:val="24"/>
        </w:rPr>
        <w:t>Hevér László György Alpolgármester</w:t>
      </w:r>
    </w:p>
    <w:p w:rsidR="00245721" w:rsidRPr="00F0715E" w:rsidRDefault="00245721" w:rsidP="00245721">
      <w:pPr>
        <w:pStyle w:val="Cmsor2"/>
        <w:jc w:val="left"/>
      </w:pPr>
    </w:p>
    <w:p w:rsidR="00245721" w:rsidRPr="00F0715E" w:rsidRDefault="00245721" w:rsidP="00245721">
      <w:pPr>
        <w:pStyle w:val="Cmsor2"/>
        <w:jc w:val="left"/>
        <w:rPr>
          <w:bCs w:val="0"/>
        </w:rPr>
      </w:pPr>
      <w:r w:rsidRPr="00F0715E">
        <w:t>Szám:</w:t>
      </w:r>
      <w:r w:rsidRPr="00F0715E">
        <w:tab/>
      </w:r>
      <w:r w:rsidRPr="00F0715E">
        <w:rPr>
          <w:b w:val="0"/>
        </w:rPr>
        <w:t>123</w:t>
      </w:r>
      <w:r w:rsidRPr="00F0715E">
        <w:t>-</w:t>
      </w:r>
      <w:r w:rsidR="004B51E4" w:rsidRPr="004B51E4">
        <w:rPr>
          <w:b w:val="0"/>
        </w:rPr>
        <w:t>281</w:t>
      </w:r>
      <w:r>
        <w:rPr>
          <w:b w:val="0"/>
          <w:bCs w:val="0"/>
        </w:rPr>
        <w:t>/2025</w:t>
      </w:r>
    </w:p>
    <w:p w:rsidR="00245721" w:rsidRPr="00F0715E" w:rsidRDefault="00245721" w:rsidP="00245721">
      <w:pPr>
        <w:pStyle w:val="Cmsor2"/>
        <w:jc w:val="right"/>
        <w:rPr>
          <w:b w:val="0"/>
        </w:rPr>
      </w:pPr>
      <w:r w:rsidRPr="00F0715E">
        <w:rPr>
          <w:b w:val="0"/>
        </w:rPr>
        <w:t>Nyilvános ülésen tárgyalandó!</w:t>
      </w:r>
    </w:p>
    <w:p w:rsidR="00245721" w:rsidRPr="00F0715E" w:rsidRDefault="00245721" w:rsidP="00245721">
      <w:pPr>
        <w:pStyle w:val="llb"/>
        <w:tabs>
          <w:tab w:val="clear" w:pos="4536"/>
          <w:tab w:val="clear" w:pos="9072"/>
        </w:tabs>
      </w:pPr>
    </w:p>
    <w:p w:rsidR="00245721" w:rsidRPr="00F0715E" w:rsidRDefault="00245721" w:rsidP="00245721">
      <w:pPr>
        <w:spacing w:line="276" w:lineRule="auto"/>
        <w:jc w:val="center"/>
      </w:pPr>
      <w:r w:rsidRPr="00F0715E">
        <w:rPr>
          <w:b/>
          <w:bCs/>
        </w:rPr>
        <w:t xml:space="preserve">Napirend száma: </w:t>
      </w:r>
      <w:r w:rsidRPr="00F0715E">
        <w:t>……</w:t>
      </w:r>
    </w:p>
    <w:p w:rsidR="00245721" w:rsidRPr="00F0715E" w:rsidRDefault="00245721" w:rsidP="00245721">
      <w:pPr>
        <w:spacing w:line="276" w:lineRule="auto"/>
        <w:jc w:val="center"/>
      </w:pPr>
      <w:r w:rsidRPr="00F0715E">
        <w:rPr>
          <w:bCs/>
        </w:rPr>
        <w:t>Képviselő-testület</w:t>
      </w:r>
      <w:r w:rsidRPr="00F0715E">
        <w:t xml:space="preserve"> </w:t>
      </w:r>
    </w:p>
    <w:p w:rsidR="00245721" w:rsidRPr="00F0715E" w:rsidRDefault="00245721" w:rsidP="00245721">
      <w:pPr>
        <w:spacing w:line="276" w:lineRule="auto"/>
        <w:jc w:val="center"/>
      </w:pPr>
      <w:r>
        <w:t>2025.</w:t>
      </w:r>
      <w:r w:rsidRPr="00F0715E">
        <w:t xml:space="preserve"> </w:t>
      </w:r>
      <w:r w:rsidR="008254BA">
        <w:t>április 24.</w:t>
      </w:r>
      <w:r w:rsidRPr="00F0715E">
        <w:t>-i ülésére</w:t>
      </w:r>
    </w:p>
    <w:p w:rsidR="00245721" w:rsidRPr="00F0715E" w:rsidRDefault="00245721" w:rsidP="00245721">
      <w:pPr>
        <w:pStyle w:val="Cmsor1"/>
        <w:pBdr>
          <w:bottom w:val="none" w:sz="0" w:space="0" w:color="auto"/>
        </w:pBdr>
        <w:spacing w:line="276" w:lineRule="auto"/>
      </w:pPr>
    </w:p>
    <w:p w:rsidR="00245721" w:rsidRPr="00F0715E" w:rsidRDefault="00245721" w:rsidP="00245721">
      <w:pPr>
        <w:pStyle w:val="Cmsor1"/>
        <w:pBdr>
          <w:bottom w:val="none" w:sz="0" w:space="0" w:color="auto"/>
        </w:pBdr>
        <w:spacing w:line="276" w:lineRule="auto"/>
        <w:jc w:val="center"/>
      </w:pPr>
      <w:r w:rsidRPr="00F0715E">
        <w:t>Tisztelt Képviselő-testület!</w:t>
      </w:r>
    </w:p>
    <w:p w:rsidR="00245721" w:rsidRPr="00F0715E" w:rsidRDefault="00245721" w:rsidP="00245721">
      <w:pPr>
        <w:spacing w:line="276" w:lineRule="auto"/>
        <w:rPr>
          <w:b/>
          <w:bCs/>
        </w:rPr>
      </w:pPr>
    </w:p>
    <w:p w:rsidR="00245721" w:rsidRDefault="00245721" w:rsidP="00245721">
      <w:pPr>
        <w:pStyle w:val="Szvegtrzs"/>
        <w:spacing w:after="120"/>
        <w:rPr>
          <w:b/>
          <w:bCs/>
        </w:rPr>
      </w:pPr>
      <w:r w:rsidRPr="00F0715E">
        <w:rPr>
          <w:b/>
          <w:bCs/>
        </w:rPr>
        <w:t>Tárgy:</w:t>
      </w:r>
    </w:p>
    <w:p w:rsidR="00245721" w:rsidRDefault="00245721" w:rsidP="00245721">
      <w:pPr>
        <w:pStyle w:val="Szvegtrzs"/>
        <w:spacing w:after="120"/>
        <w:jc w:val="center"/>
        <w:rPr>
          <w:b/>
          <w:bCs/>
        </w:rPr>
      </w:pPr>
      <w:r>
        <w:rPr>
          <w:b/>
          <w:bCs/>
        </w:rPr>
        <w:t xml:space="preserve">Budapest Főváros XIV. Kerület Zugló Önkormányzata tulajdonában álló lakások </w:t>
      </w:r>
      <w:r w:rsidR="00F027B0">
        <w:rPr>
          <w:b/>
          <w:bCs/>
        </w:rPr>
        <w:t>lakbérének megállapításáról szóló 10</w:t>
      </w:r>
      <w:r>
        <w:rPr>
          <w:b/>
          <w:bCs/>
        </w:rPr>
        <w:t>/2024. (IV. 2.) önkormányzati rendel</w:t>
      </w:r>
      <w:r w:rsidR="005E3317">
        <w:rPr>
          <w:b/>
          <w:bCs/>
        </w:rPr>
        <w:t>et módosítása</w:t>
      </w:r>
    </w:p>
    <w:p w:rsidR="000A477D" w:rsidRDefault="000A477D" w:rsidP="00245721">
      <w:pPr>
        <w:pStyle w:val="Szvegtrzs"/>
        <w:spacing w:after="120"/>
        <w:jc w:val="center"/>
        <w:rPr>
          <w:b/>
          <w:bCs/>
        </w:rPr>
      </w:pPr>
    </w:p>
    <w:p w:rsidR="001035F9" w:rsidRPr="00F0715E" w:rsidRDefault="001035F9" w:rsidP="00245721">
      <w:pPr>
        <w:pStyle w:val="Szvegtrzs"/>
        <w:spacing w:after="120"/>
        <w:jc w:val="center"/>
        <w:rPr>
          <w:b/>
          <w:bCs/>
        </w:rPr>
      </w:pPr>
    </w:p>
    <w:p w:rsidR="00245721" w:rsidRPr="00F0715E" w:rsidRDefault="00245721" w:rsidP="00245721">
      <w:pPr>
        <w:pStyle w:val="Cmsor1"/>
      </w:pPr>
      <w:r w:rsidRPr="00F0715E">
        <w:t>I. Előzmények</w:t>
      </w:r>
    </w:p>
    <w:p w:rsidR="00245721" w:rsidRDefault="00245721" w:rsidP="00245721">
      <w:pPr>
        <w:jc w:val="both"/>
      </w:pPr>
      <w:r w:rsidRPr="00F0715E">
        <w:t xml:space="preserve">Budapest Főváros XIV. Kerület Zugló Önkormányzata Képviselő-testülete megalkotta a Budapest Főváros XIV. Kerület Zugló Önkormányzata tulajdonában álló lakások </w:t>
      </w:r>
      <w:r w:rsidR="00F027B0">
        <w:t>lakbér</w:t>
      </w:r>
      <w:r w:rsidRPr="00F0715E">
        <w:t xml:space="preserve">ének </w:t>
      </w:r>
      <w:r w:rsidR="00F027B0">
        <w:t>megállapításá</w:t>
      </w:r>
      <w:r w:rsidRPr="00F0715E">
        <w:t xml:space="preserve">ról szóló </w:t>
      </w:r>
      <w:r w:rsidR="00F027B0">
        <w:t>10</w:t>
      </w:r>
      <w:r w:rsidRPr="00245721">
        <w:t>/2024. (IV. 2.)</w:t>
      </w:r>
      <w:r>
        <w:t xml:space="preserve"> </w:t>
      </w:r>
      <w:r w:rsidRPr="00F0715E">
        <w:t xml:space="preserve">önkormányzati rendeletét (a továbbiakban: </w:t>
      </w:r>
      <w:proofErr w:type="spellStart"/>
      <w:r w:rsidRPr="00F0715E">
        <w:t>Ör</w:t>
      </w:r>
      <w:proofErr w:type="spellEnd"/>
      <w:r>
        <w:t>.),</w:t>
      </w:r>
      <w:r w:rsidRPr="00F0715E">
        <w:t xml:space="preserve"> mely </w:t>
      </w:r>
      <w:r>
        <w:t>2024. április 24-</w:t>
      </w:r>
      <w:r w:rsidRPr="00F0715E">
        <w:t xml:space="preserve">én lépett hatályba. </w:t>
      </w:r>
    </w:p>
    <w:p w:rsidR="000A477D" w:rsidRDefault="00245721" w:rsidP="00245721">
      <w:pPr>
        <w:jc w:val="both"/>
      </w:pPr>
      <w:r>
        <w:t>A</w:t>
      </w:r>
      <w:r w:rsidRPr="0036117B">
        <w:t xml:space="preserve"> </w:t>
      </w:r>
      <w:r w:rsidR="00F027B0">
        <w:t>lakásállomány változása szükségessé tette a lakbér mértékét befolyásoló tényezők bővítését.</w:t>
      </w:r>
    </w:p>
    <w:p w:rsidR="00F027B0" w:rsidRDefault="00F027B0" w:rsidP="00245721">
      <w:pPr>
        <w:jc w:val="both"/>
      </w:pPr>
    </w:p>
    <w:p w:rsidR="001035F9" w:rsidRPr="00F0715E" w:rsidRDefault="001035F9" w:rsidP="00245721">
      <w:pPr>
        <w:jc w:val="both"/>
      </w:pPr>
    </w:p>
    <w:p w:rsidR="00245721" w:rsidRPr="00F0715E" w:rsidRDefault="00245721" w:rsidP="000A477D">
      <w:pPr>
        <w:pStyle w:val="Cmsor1"/>
      </w:pPr>
      <w:r w:rsidRPr="00F0715E">
        <w:t>II. Vélemények</w:t>
      </w:r>
    </w:p>
    <w:p w:rsidR="00F9489E" w:rsidRPr="00F9489E" w:rsidRDefault="00F9489E" w:rsidP="000A477D">
      <w:pPr>
        <w:shd w:val="clear" w:color="auto" w:fill="FFFFFF"/>
        <w:jc w:val="both"/>
      </w:pPr>
      <w:r w:rsidRPr="00F9489E">
        <w:t xml:space="preserve">Az </w:t>
      </w:r>
      <w:proofErr w:type="spellStart"/>
      <w:r w:rsidRPr="00F9489E">
        <w:t>Ör</w:t>
      </w:r>
      <w:proofErr w:type="spellEnd"/>
      <w:r w:rsidRPr="00F9489E">
        <w:t xml:space="preserve">. </w:t>
      </w:r>
      <w:r w:rsidR="005B0EFB">
        <w:t>4. §-</w:t>
      </w:r>
      <w:proofErr w:type="spellStart"/>
      <w:r w:rsidR="005B0EFB">
        <w:t>ában</w:t>
      </w:r>
      <w:proofErr w:type="spellEnd"/>
      <w:r w:rsidR="001035F9">
        <w:t xml:space="preserve"> rögzített</w:t>
      </w:r>
      <w:r>
        <w:t xml:space="preserve"> lakbér</w:t>
      </w:r>
      <w:r w:rsidR="001035F9">
        <w:t xml:space="preserve"> havi mértékének megállapítása </w:t>
      </w:r>
      <w:r w:rsidR="005B0EFB">
        <w:t>a</w:t>
      </w:r>
      <w:r w:rsidR="00AE4ECB">
        <w:t xml:space="preserve"> lakóépület műszaki </w:t>
      </w:r>
      <w:r w:rsidR="001035F9">
        <w:t xml:space="preserve">állapota és a kerületen belüli fekvése alapján történik. </w:t>
      </w:r>
      <w:r w:rsidR="005E3317">
        <w:t>A</w:t>
      </w:r>
      <w:r w:rsidR="005E3317" w:rsidRPr="005634C1">
        <w:t>z önkormányzati bérlakásgazdálkodás hatékonyabb működése érdekében</w:t>
      </w:r>
      <w:r w:rsidR="005E3317">
        <w:t xml:space="preserve"> szükséges és indokolt az önkormányzati lakáshoz tartozó </w:t>
      </w:r>
      <w:r w:rsidR="005E3317" w:rsidRPr="00982F09">
        <w:t xml:space="preserve">helyiségek után számított bérleti díj mértékének </w:t>
      </w:r>
      <w:r w:rsidR="005E3317">
        <w:t>pontos meghatározása.</w:t>
      </w:r>
    </w:p>
    <w:p w:rsidR="00F9489E" w:rsidRDefault="00F9489E" w:rsidP="000A477D">
      <w:pPr>
        <w:shd w:val="clear" w:color="auto" w:fill="FFFFFF"/>
        <w:jc w:val="both"/>
        <w:rPr>
          <w:highlight w:val="yellow"/>
        </w:rPr>
      </w:pPr>
    </w:p>
    <w:p w:rsidR="00BD0D3F" w:rsidRPr="00243F26" w:rsidRDefault="00BD0D3F" w:rsidP="00243F26">
      <w:pPr>
        <w:shd w:val="clear" w:color="auto" w:fill="FFFFFF"/>
        <w:jc w:val="both"/>
      </w:pPr>
      <w:r w:rsidRPr="00243F26">
        <w:t>A</w:t>
      </w:r>
      <w:r w:rsidR="005E3900" w:rsidRPr="00243F26">
        <w:t xml:space="preserve"> lakások és helyiségek bérletére, valamint az elidegenítésükre vonatkozó egyes szabályokról szól</w:t>
      </w:r>
      <w:r w:rsidR="00243F26" w:rsidRPr="00243F26">
        <w:t>ó, 1993. évi LXXVIII. törvény 2</w:t>
      </w:r>
      <w:r w:rsidR="005E3900" w:rsidRPr="00243F26">
        <w:t>. § (3) bekezdése alapján</w:t>
      </w:r>
      <w:r w:rsidR="006A4719" w:rsidRPr="00243F26">
        <w:t>,</w:t>
      </w:r>
      <w:r w:rsidR="00243F26" w:rsidRPr="00243F26">
        <w:t xml:space="preserve"> </w:t>
      </w:r>
      <w:r w:rsidR="00243F26">
        <w:t xml:space="preserve">a lakásbérleti jog a lakásra és a lakáshoz tartozó helyiségekre terjed ki, így a </w:t>
      </w:r>
      <w:r w:rsidR="00243F26" w:rsidRPr="00243F26">
        <w:t>hatályos rendelkezés alapján a</w:t>
      </w:r>
      <w:r w:rsidR="00243F26">
        <w:t xml:space="preserve"> szabályozás </w:t>
      </w:r>
      <w:r w:rsidR="00243F26" w:rsidRPr="00243F26">
        <w:t>megteremtése indokolt.</w:t>
      </w:r>
      <w:r w:rsidR="009E209F" w:rsidRPr="00243F26">
        <w:t xml:space="preserve"> </w:t>
      </w:r>
    </w:p>
    <w:p w:rsidR="00245721" w:rsidRPr="00F0715E" w:rsidRDefault="00245721" w:rsidP="00245721">
      <w:pPr>
        <w:shd w:val="clear" w:color="auto" w:fill="FFFFFF"/>
        <w:spacing w:before="240" w:after="120"/>
        <w:jc w:val="both"/>
        <w:rPr>
          <w:bCs/>
          <w:color w:val="000000"/>
          <w:shd w:val="clear" w:color="auto" w:fill="FFFFFF"/>
        </w:rPr>
      </w:pPr>
      <w:r w:rsidRPr="00F0715E">
        <w:rPr>
          <w:bCs/>
          <w:color w:val="000000"/>
          <w:shd w:val="clear" w:color="auto" w:fill="FFFFFF"/>
        </w:rPr>
        <w:t xml:space="preserve">A jogalkotásról szóló 2010. évi CXXX. törvény (a továbbiakban: </w:t>
      </w:r>
      <w:proofErr w:type="spellStart"/>
      <w:r w:rsidRPr="00F0715E">
        <w:rPr>
          <w:bCs/>
          <w:color w:val="000000"/>
          <w:shd w:val="clear" w:color="auto" w:fill="FFFFFF"/>
        </w:rPr>
        <w:t>Jat</w:t>
      </w:r>
      <w:proofErr w:type="spellEnd"/>
      <w:r w:rsidRPr="00F0715E">
        <w:rPr>
          <w:bCs/>
          <w:color w:val="000000"/>
          <w:shd w:val="clear" w:color="auto" w:fill="FFFFFF"/>
        </w:rPr>
        <w:t>.) 17. §-a (1) bekezdése első mondata szerint:</w:t>
      </w:r>
    </w:p>
    <w:p w:rsidR="00245721" w:rsidRPr="00F0715E" w:rsidRDefault="00245721" w:rsidP="00245721">
      <w:pPr>
        <w:shd w:val="clear" w:color="auto" w:fill="FFFFFF"/>
        <w:spacing w:after="120"/>
        <w:jc w:val="both"/>
        <w:rPr>
          <w:color w:val="000000"/>
          <w:shd w:val="clear" w:color="auto" w:fill="FFFFFF"/>
        </w:rPr>
      </w:pPr>
      <w:r w:rsidRPr="00F0715E">
        <w:rPr>
          <w:color w:val="000000"/>
          <w:shd w:val="clear" w:color="auto" w:fill="FFFFFF"/>
        </w:rPr>
        <w:t>„A jogszabály előkészítője - a jogszabály feltételezett hatásaihoz igazodó részletességű - előzetes hatásvizsgálat elvégzésével felméri a szabályozás várható következményeit.”</w:t>
      </w:r>
    </w:p>
    <w:p w:rsidR="00245721" w:rsidRPr="00F0715E" w:rsidRDefault="00245721" w:rsidP="00245721">
      <w:pPr>
        <w:shd w:val="clear" w:color="auto" w:fill="FFFFFF"/>
        <w:spacing w:after="75"/>
        <w:jc w:val="both"/>
        <w:rPr>
          <w:color w:val="000000"/>
          <w:shd w:val="clear" w:color="auto" w:fill="FFFFFF"/>
        </w:rPr>
      </w:pPr>
      <w:r w:rsidRPr="00F0715E">
        <w:rPr>
          <w:color w:val="000000"/>
          <w:shd w:val="clear" w:color="auto" w:fill="FFFFFF"/>
        </w:rPr>
        <w:t xml:space="preserve">A </w:t>
      </w:r>
      <w:proofErr w:type="spellStart"/>
      <w:r w:rsidRPr="00F0715E">
        <w:rPr>
          <w:color w:val="000000"/>
          <w:shd w:val="clear" w:color="auto" w:fill="FFFFFF"/>
        </w:rPr>
        <w:t>Jat</w:t>
      </w:r>
      <w:proofErr w:type="spellEnd"/>
      <w:r w:rsidRPr="00F0715E">
        <w:rPr>
          <w:color w:val="000000"/>
          <w:shd w:val="clear" w:color="auto" w:fill="FFFFFF"/>
        </w:rPr>
        <w:t>. 17. § (2) bekezdése alapján:</w:t>
      </w:r>
    </w:p>
    <w:p w:rsidR="00245721" w:rsidRPr="00F0715E" w:rsidRDefault="00245721" w:rsidP="00245721">
      <w:pPr>
        <w:shd w:val="clear" w:color="auto" w:fill="FFFFFF"/>
        <w:jc w:val="both"/>
        <w:rPr>
          <w:color w:val="000000"/>
        </w:rPr>
      </w:pPr>
      <w:r w:rsidRPr="00F0715E">
        <w:rPr>
          <w:color w:val="000000"/>
        </w:rPr>
        <w:t>„A hatásvizsgálat során vizsgálni kell</w:t>
      </w:r>
    </w:p>
    <w:p w:rsidR="00245721" w:rsidRPr="00F0715E" w:rsidRDefault="00245721" w:rsidP="00245721">
      <w:pPr>
        <w:shd w:val="clear" w:color="auto" w:fill="FFFFFF"/>
        <w:ind w:firstLine="240"/>
        <w:jc w:val="both"/>
        <w:rPr>
          <w:color w:val="000000"/>
        </w:rPr>
      </w:pPr>
      <w:r w:rsidRPr="00F0715E">
        <w:rPr>
          <w:i/>
          <w:iCs/>
          <w:color w:val="000000"/>
        </w:rPr>
        <w:t>a) </w:t>
      </w:r>
      <w:r w:rsidRPr="00F0715E">
        <w:rPr>
          <w:color w:val="000000"/>
        </w:rPr>
        <w:t>a tervezett jogszabály valamennyi jelentősnek ítélt hatását, különösen</w:t>
      </w:r>
    </w:p>
    <w:p w:rsidR="00245721" w:rsidRPr="00F0715E" w:rsidRDefault="00245721" w:rsidP="00245721">
      <w:pPr>
        <w:shd w:val="clear" w:color="auto" w:fill="FFFFFF"/>
        <w:ind w:firstLine="240"/>
        <w:jc w:val="both"/>
        <w:rPr>
          <w:color w:val="000000"/>
        </w:rPr>
      </w:pPr>
      <w:proofErr w:type="spellStart"/>
      <w:r w:rsidRPr="00F0715E">
        <w:rPr>
          <w:i/>
          <w:iCs/>
          <w:color w:val="000000"/>
        </w:rPr>
        <w:t>aa</w:t>
      </w:r>
      <w:proofErr w:type="spellEnd"/>
      <w:r w:rsidRPr="00F0715E">
        <w:rPr>
          <w:i/>
          <w:iCs/>
          <w:color w:val="000000"/>
        </w:rPr>
        <w:t>) </w:t>
      </w:r>
      <w:r w:rsidRPr="00F0715E">
        <w:rPr>
          <w:color w:val="000000"/>
        </w:rPr>
        <w:t>társadalmi, gazdasági, költségvetési hatásait,</w:t>
      </w:r>
    </w:p>
    <w:p w:rsidR="00245721" w:rsidRPr="00F0715E" w:rsidRDefault="00245721" w:rsidP="00245721">
      <w:pPr>
        <w:shd w:val="clear" w:color="auto" w:fill="FFFFFF"/>
        <w:ind w:firstLine="240"/>
        <w:jc w:val="both"/>
        <w:rPr>
          <w:color w:val="000000"/>
        </w:rPr>
      </w:pPr>
      <w:r w:rsidRPr="00F0715E">
        <w:rPr>
          <w:i/>
          <w:iCs/>
          <w:color w:val="000000"/>
        </w:rPr>
        <w:t>ab) </w:t>
      </w:r>
      <w:r w:rsidRPr="00F0715E">
        <w:rPr>
          <w:color w:val="000000"/>
        </w:rPr>
        <w:t>környezeti és egészségi következményeit,</w:t>
      </w:r>
    </w:p>
    <w:p w:rsidR="00245721" w:rsidRPr="00F0715E" w:rsidRDefault="00245721" w:rsidP="00245721">
      <w:pPr>
        <w:shd w:val="clear" w:color="auto" w:fill="FFFFFF"/>
        <w:ind w:firstLine="240"/>
        <w:jc w:val="both"/>
        <w:rPr>
          <w:color w:val="000000"/>
        </w:rPr>
      </w:pPr>
      <w:proofErr w:type="spellStart"/>
      <w:r w:rsidRPr="00F0715E">
        <w:rPr>
          <w:i/>
          <w:iCs/>
          <w:color w:val="000000"/>
        </w:rPr>
        <w:t>ac</w:t>
      </w:r>
      <w:proofErr w:type="spellEnd"/>
      <w:r w:rsidRPr="00F0715E">
        <w:rPr>
          <w:i/>
          <w:iCs/>
          <w:color w:val="000000"/>
        </w:rPr>
        <w:t>) </w:t>
      </w:r>
      <w:r w:rsidRPr="00F0715E">
        <w:rPr>
          <w:color w:val="000000"/>
        </w:rPr>
        <w:t>adminisztratív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terheket</w:t>
      </w:r>
      <w:proofErr w:type="spellEnd"/>
      <w:r>
        <w:rPr>
          <w:color w:val="000000"/>
        </w:rPr>
        <w:t xml:space="preserve"> befolyásoló hatásait.</w:t>
      </w:r>
    </w:p>
    <w:p w:rsidR="00245721" w:rsidRPr="00F0715E" w:rsidRDefault="00245721" w:rsidP="00245721">
      <w:pPr>
        <w:shd w:val="clear" w:color="auto" w:fill="FFFFFF"/>
        <w:ind w:firstLine="240"/>
        <w:jc w:val="both"/>
        <w:rPr>
          <w:color w:val="000000"/>
        </w:rPr>
      </w:pPr>
      <w:r w:rsidRPr="00F0715E">
        <w:rPr>
          <w:i/>
          <w:iCs/>
          <w:color w:val="000000"/>
        </w:rPr>
        <w:t>b) </w:t>
      </w:r>
      <w:r w:rsidRPr="00F0715E">
        <w:rPr>
          <w:color w:val="000000"/>
        </w:rPr>
        <w:t>a jogszabály megalkotásának szükségességét, a jogalkotás elmaradásának várható következményeit, és</w:t>
      </w:r>
    </w:p>
    <w:p w:rsidR="00245721" w:rsidRPr="00F0715E" w:rsidRDefault="00245721" w:rsidP="00245721">
      <w:pPr>
        <w:shd w:val="clear" w:color="auto" w:fill="FFFFFF"/>
        <w:ind w:firstLine="240"/>
        <w:jc w:val="both"/>
        <w:rPr>
          <w:color w:val="000000"/>
        </w:rPr>
      </w:pPr>
      <w:r w:rsidRPr="00F0715E">
        <w:rPr>
          <w:i/>
          <w:iCs/>
          <w:color w:val="000000"/>
        </w:rPr>
        <w:lastRenderedPageBreak/>
        <w:t>c) </w:t>
      </w:r>
      <w:r w:rsidRPr="00F0715E">
        <w:rPr>
          <w:color w:val="000000"/>
        </w:rPr>
        <w:t>a jogszabály alkalmazásához szükséges személyi, szervezeti, tárgyi és pénzügyi feltételeket.”</w:t>
      </w:r>
    </w:p>
    <w:p w:rsidR="00245721" w:rsidRDefault="00245721" w:rsidP="00245721">
      <w:pPr>
        <w:shd w:val="clear" w:color="auto" w:fill="FFFFFF"/>
        <w:spacing w:after="75"/>
        <w:jc w:val="both"/>
        <w:rPr>
          <w:color w:val="000000"/>
          <w:shd w:val="clear" w:color="auto" w:fill="FFFFFF"/>
        </w:rPr>
      </w:pPr>
    </w:p>
    <w:p w:rsidR="000A477D" w:rsidRPr="00F0715E" w:rsidRDefault="000A477D" w:rsidP="00245721">
      <w:pPr>
        <w:shd w:val="clear" w:color="auto" w:fill="FFFFFF"/>
        <w:spacing w:after="75"/>
        <w:jc w:val="both"/>
        <w:rPr>
          <w:color w:val="000000"/>
          <w:shd w:val="clear" w:color="auto" w:fill="FFFFFF"/>
        </w:rPr>
      </w:pPr>
    </w:p>
    <w:p w:rsidR="00245721" w:rsidRPr="00F0715E" w:rsidRDefault="00245721" w:rsidP="00245721">
      <w:pPr>
        <w:shd w:val="clear" w:color="auto" w:fill="FFFFFF"/>
        <w:spacing w:after="240"/>
        <w:jc w:val="both"/>
        <w:rPr>
          <w:color w:val="000000"/>
          <w:shd w:val="clear" w:color="auto" w:fill="FFFFFF"/>
        </w:rPr>
      </w:pPr>
      <w:r w:rsidRPr="00F0715E">
        <w:rPr>
          <w:color w:val="000000"/>
          <w:shd w:val="clear" w:color="auto" w:fill="FFFFFF"/>
        </w:rPr>
        <w:t xml:space="preserve">A </w:t>
      </w:r>
      <w:proofErr w:type="spellStart"/>
      <w:r w:rsidRPr="00F0715E">
        <w:rPr>
          <w:color w:val="000000"/>
          <w:shd w:val="clear" w:color="auto" w:fill="FFFFFF"/>
        </w:rPr>
        <w:t>Jat</w:t>
      </w:r>
      <w:proofErr w:type="spellEnd"/>
      <w:r w:rsidRPr="00F0715E">
        <w:rPr>
          <w:color w:val="000000"/>
          <w:shd w:val="clear" w:color="auto" w:fill="FFFFFF"/>
        </w:rPr>
        <w:t>. előbbiekben idézett rendelkezései alapján elvégzett előzetes hatásvizsgálat eredménye:</w:t>
      </w:r>
    </w:p>
    <w:p w:rsidR="00245721" w:rsidRDefault="00245721" w:rsidP="00245721">
      <w:pPr>
        <w:spacing w:before="240" w:after="120"/>
        <w:contextualSpacing/>
        <w:jc w:val="both"/>
        <w:rPr>
          <w:color w:val="000000"/>
          <w:shd w:val="clear" w:color="auto" w:fill="FFFFFF"/>
        </w:rPr>
      </w:pPr>
      <w:proofErr w:type="spellStart"/>
      <w:r w:rsidRPr="00F0715E">
        <w:rPr>
          <w:color w:val="000000"/>
          <w:shd w:val="clear" w:color="auto" w:fill="FFFFFF"/>
        </w:rPr>
        <w:t>aa</w:t>
      </w:r>
      <w:proofErr w:type="spellEnd"/>
      <w:r w:rsidRPr="00F0715E">
        <w:rPr>
          <w:color w:val="000000"/>
          <w:shd w:val="clear" w:color="auto" w:fill="FFFFFF"/>
        </w:rPr>
        <w:t>) Társadalmi, gazdasági, költségvetési hatások</w:t>
      </w:r>
    </w:p>
    <w:p w:rsidR="00245721" w:rsidRDefault="00245721" w:rsidP="00245721">
      <w:pPr>
        <w:spacing w:before="240" w:after="120"/>
        <w:contextualSpacing/>
        <w:jc w:val="both"/>
        <w:rPr>
          <w:color w:val="000000"/>
          <w:shd w:val="clear" w:color="auto" w:fill="FFFFFF"/>
        </w:rPr>
      </w:pPr>
    </w:p>
    <w:p w:rsidR="005A45FB" w:rsidRPr="00644E5F" w:rsidRDefault="00644E5F" w:rsidP="00644E5F">
      <w:pPr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rendeletmódosítás eredményeként</w:t>
      </w:r>
      <w:r w:rsidR="00243F26">
        <w:rPr>
          <w:color w:val="000000"/>
          <w:shd w:val="clear" w:color="auto" w:fill="FFFFFF"/>
        </w:rPr>
        <w:t xml:space="preserve"> a kiemelkedő műszaki állapotú lak</w:t>
      </w:r>
      <w:r>
        <w:rPr>
          <w:color w:val="000000"/>
          <w:shd w:val="clear" w:color="auto" w:fill="FFFFFF"/>
        </w:rPr>
        <w:t xml:space="preserve">óépületekben található lakásokhoz </w:t>
      </w:r>
      <w:r w:rsidR="00243F26">
        <w:rPr>
          <w:color w:val="000000"/>
          <w:shd w:val="clear" w:color="auto" w:fill="FFFFFF"/>
        </w:rPr>
        <w:t xml:space="preserve">tartozó </w:t>
      </w:r>
      <w:r w:rsidR="00350399">
        <w:t xml:space="preserve">helyiségek </w:t>
      </w:r>
      <w:r w:rsidRPr="00982F09">
        <w:t xml:space="preserve">után </w:t>
      </w:r>
      <w:r w:rsidR="00583757">
        <w:t>fel</w:t>
      </w:r>
      <w:r w:rsidRPr="00982F09">
        <w:t xml:space="preserve">számított bérleti díj </w:t>
      </w:r>
      <w:bookmarkStart w:id="0" w:name="_GoBack"/>
      <w:r w:rsidR="00583757">
        <w:t>költs</w:t>
      </w:r>
      <w:bookmarkEnd w:id="0"/>
      <w:r w:rsidR="00583757">
        <w:t>égvetési</w:t>
      </w:r>
      <w:r>
        <w:rPr>
          <w:color w:val="000000"/>
          <w:shd w:val="clear" w:color="auto" w:fill="FFFFFF"/>
        </w:rPr>
        <w:t>bevétel növekedést eredményez</w:t>
      </w:r>
      <w:r w:rsidR="00350399" w:rsidRPr="00644E5F">
        <w:rPr>
          <w:color w:val="000000"/>
          <w:shd w:val="clear" w:color="auto" w:fill="FFFFFF"/>
        </w:rPr>
        <w:t>.</w:t>
      </w:r>
      <w:r w:rsidRPr="00644E5F">
        <w:rPr>
          <w:color w:val="000000"/>
          <w:shd w:val="clear" w:color="auto" w:fill="FFFFFF"/>
        </w:rPr>
        <w:t xml:space="preserve"> A rendeletmódosításnak társadalomra gyakorolt közvetlen hatása nincs.</w:t>
      </w:r>
    </w:p>
    <w:p w:rsidR="00245721" w:rsidRPr="005A2D44" w:rsidRDefault="00245721" w:rsidP="00245721">
      <w:pPr>
        <w:jc w:val="both"/>
        <w:rPr>
          <w:color w:val="000000" w:themeColor="text1"/>
        </w:rPr>
      </w:pPr>
    </w:p>
    <w:p w:rsidR="00245721" w:rsidRPr="00F0715E" w:rsidRDefault="00245721" w:rsidP="00245721">
      <w:pPr>
        <w:spacing w:after="75"/>
        <w:contextualSpacing/>
        <w:jc w:val="both"/>
        <w:rPr>
          <w:color w:val="000000"/>
          <w:shd w:val="clear" w:color="auto" w:fill="FFFFFF"/>
        </w:rPr>
      </w:pPr>
      <w:r w:rsidRPr="00F0715E">
        <w:rPr>
          <w:color w:val="000000"/>
          <w:shd w:val="clear" w:color="auto" w:fill="FFFFFF"/>
        </w:rPr>
        <w:t>ab) Környezeti és egészségügyi következmények</w:t>
      </w:r>
    </w:p>
    <w:p w:rsidR="00245721" w:rsidRPr="00F0715E" w:rsidRDefault="00245721" w:rsidP="00245721">
      <w:pPr>
        <w:spacing w:after="75"/>
        <w:contextualSpacing/>
        <w:jc w:val="both"/>
        <w:rPr>
          <w:color w:val="000000"/>
          <w:shd w:val="clear" w:color="auto" w:fill="FFFFFF"/>
        </w:rPr>
      </w:pPr>
    </w:p>
    <w:p w:rsidR="00245721" w:rsidRPr="00F0715E" w:rsidRDefault="00245721" w:rsidP="00245721">
      <w:pPr>
        <w:jc w:val="both"/>
        <w:rPr>
          <w:color w:val="000000"/>
          <w:shd w:val="clear" w:color="auto" w:fill="FFFFFF"/>
        </w:rPr>
      </w:pPr>
      <w:r w:rsidRPr="00F0715E">
        <w:rPr>
          <w:color w:val="000000"/>
          <w:shd w:val="clear" w:color="auto" w:fill="FFFFFF"/>
        </w:rPr>
        <w:t>A rendeletmódosítás</w:t>
      </w:r>
      <w:r w:rsidR="00644E5F">
        <w:rPr>
          <w:color w:val="000000"/>
          <w:shd w:val="clear" w:color="auto" w:fill="FFFFFF"/>
        </w:rPr>
        <w:t>nak</w:t>
      </w:r>
      <w:r w:rsidRPr="00F0715E">
        <w:rPr>
          <w:color w:val="000000"/>
          <w:shd w:val="clear" w:color="auto" w:fill="FFFFFF"/>
        </w:rPr>
        <w:t xml:space="preserve"> releváns környezeti és egészségügyi következménye nincs.</w:t>
      </w:r>
    </w:p>
    <w:p w:rsidR="00245721" w:rsidRPr="00F0715E" w:rsidRDefault="00245721" w:rsidP="00245721">
      <w:pPr>
        <w:contextualSpacing/>
        <w:jc w:val="both"/>
        <w:rPr>
          <w:color w:val="000000"/>
          <w:shd w:val="clear" w:color="auto" w:fill="FFFFFF"/>
        </w:rPr>
      </w:pPr>
    </w:p>
    <w:p w:rsidR="00245721" w:rsidRPr="00F0715E" w:rsidRDefault="00245721" w:rsidP="00245721">
      <w:pPr>
        <w:spacing w:after="240"/>
        <w:contextualSpacing/>
        <w:jc w:val="both"/>
        <w:rPr>
          <w:color w:val="000000"/>
          <w:shd w:val="clear" w:color="auto" w:fill="FFFFFF"/>
        </w:rPr>
      </w:pPr>
      <w:proofErr w:type="spellStart"/>
      <w:r w:rsidRPr="00F0715E">
        <w:rPr>
          <w:color w:val="000000"/>
          <w:shd w:val="clear" w:color="auto" w:fill="FFFFFF"/>
        </w:rPr>
        <w:t>ac</w:t>
      </w:r>
      <w:proofErr w:type="spellEnd"/>
      <w:r w:rsidRPr="00F0715E">
        <w:rPr>
          <w:color w:val="000000"/>
          <w:shd w:val="clear" w:color="auto" w:fill="FFFFFF"/>
        </w:rPr>
        <w:t xml:space="preserve">) Adminisztratív </w:t>
      </w:r>
      <w:proofErr w:type="spellStart"/>
      <w:r w:rsidRPr="00F0715E">
        <w:rPr>
          <w:color w:val="000000"/>
          <w:shd w:val="clear" w:color="auto" w:fill="FFFFFF"/>
        </w:rPr>
        <w:t>terheket</w:t>
      </w:r>
      <w:proofErr w:type="spellEnd"/>
      <w:r w:rsidRPr="00F0715E">
        <w:rPr>
          <w:color w:val="000000"/>
          <w:shd w:val="clear" w:color="auto" w:fill="FFFFFF"/>
        </w:rPr>
        <w:t xml:space="preserve"> befolyásoló hatások</w:t>
      </w:r>
    </w:p>
    <w:p w:rsidR="00245721" w:rsidRPr="00F0715E" w:rsidRDefault="00245721" w:rsidP="00245721">
      <w:pPr>
        <w:spacing w:after="240"/>
        <w:contextualSpacing/>
        <w:jc w:val="both"/>
        <w:rPr>
          <w:color w:val="000000"/>
          <w:shd w:val="clear" w:color="auto" w:fill="FFFFFF"/>
        </w:rPr>
      </w:pPr>
    </w:p>
    <w:p w:rsidR="00245721" w:rsidRPr="00F0715E" w:rsidRDefault="00245721" w:rsidP="00245721">
      <w:pPr>
        <w:spacing w:after="240"/>
        <w:jc w:val="both"/>
        <w:rPr>
          <w:color w:val="000000"/>
          <w:shd w:val="clear" w:color="auto" w:fill="FFFFFF"/>
        </w:rPr>
      </w:pPr>
      <w:r w:rsidRPr="00F0715E">
        <w:rPr>
          <w:color w:val="000000"/>
          <w:shd w:val="clear" w:color="auto" w:fill="FFFFFF"/>
        </w:rPr>
        <w:t>A rendeletmódosítás</w:t>
      </w:r>
      <w:r w:rsidR="00644E5F">
        <w:rPr>
          <w:color w:val="000000"/>
          <w:shd w:val="clear" w:color="auto" w:fill="FFFFFF"/>
        </w:rPr>
        <w:t>nak</w:t>
      </w:r>
      <w:r w:rsidRPr="00F0715E">
        <w:rPr>
          <w:color w:val="000000"/>
          <w:shd w:val="clear" w:color="auto" w:fill="FFFFFF"/>
        </w:rPr>
        <w:t xml:space="preserve"> releváns </w:t>
      </w:r>
      <w:r>
        <w:rPr>
          <w:color w:val="000000"/>
          <w:shd w:val="clear" w:color="auto" w:fill="FFFFFF"/>
        </w:rPr>
        <w:t>adminisztratív</w:t>
      </w:r>
      <w:r w:rsidRPr="00F0715E">
        <w:rPr>
          <w:color w:val="000000"/>
          <w:shd w:val="clear" w:color="auto" w:fill="FFFFFF"/>
        </w:rPr>
        <w:t xml:space="preserve"> következménye nincs</w:t>
      </w:r>
    </w:p>
    <w:p w:rsidR="00245721" w:rsidRPr="00F0715E" w:rsidRDefault="00245721" w:rsidP="00245721">
      <w:pPr>
        <w:spacing w:after="240"/>
        <w:contextualSpacing/>
        <w:jc w:val="both"/>
        <w:rPr>
          <w:color w:val="000000"/>
          <w:shd w:val="clear" w:color="auto" w:fill="FFFFFF"/>
        </w:rPr>
      </w:pPr>
      <w:r w:rsidRPr="00F0715E">
        <w:rPr>
          <w:color w:val="000000"/>
          <w:shd w:val="clear" w:color="auto" w:fill="FFFFFF"/>
        </w:rPr>
        <w:t>b) A jogszabály megalkotásának szükségessége, a rendelet módosítás megalkotása elmaradásának várható következményei</w:t>
      </w:r>
    </w:p>
    <w:p w:rsidR="00245721" w:rsidRDefault="00245721" w:rsidP="00245721">
      <w:pPr>
        <w:spacing w:after="240"/>
        <w:contextualSpacing/>
        <w:jc w:val="both"/>
        <w:rPr>
          <w:color w:val="000000"/>
          <w:shd w:val="clear" w:color="auto" w:fill="FFFFFF"/>
        </w:rPr>
      </w:pPr>
    </w:p>
    <w:p w:rsidR="00245721" w:rsidRDefault="00644E5F" w:rsidP="00245721">
      <w:pPr>
        <w:shd w:val="clear" w:color="auto" w:fill="FFFFFF"/>
        <w:spacing w:before="120" w:after="240"/>
        <w:contextualSpacing/>
        <w:jc w:val="both"/>
      </w:pPr>
      <w:r>
        <w:t>A</w:t>
      </w:r>
      <w:r w:rsidRPr="005634C1">
        <w:t>z önkormányzati bérlakásgazdálkodás hatékonyabb működése érdekében</w:t>
      </w:r>
      <w:r>
        <w:t xml:space="preserve"> szükséges és indokolt az önkormányzati lakáshoz tartozó </w:t>
      </w:r>
      <w:r w:rsidRPr="00982F09">
        <w:t xml:space="preserve">helyiségek után számított bérleti díj mértékének </w:t>
      </w:r>
      <w:r>
        <w:t>pontos meghatározása.</w:t>
      </w:r>
    </w:p>
    <w:p w:rsidR="00644E5F" w:rsidRPr="00F0715E" w:rsidRDefault="00644E5F" w:rsidP="00245721">
      <w:pPr>
        <w:shd w:val="clear" w:color="auto" w:fill="FFFFFF"/>
        <w:spacing w:before="120" w:after="240"/>
        <w:contextualSpacing/>
        <w:jc w:val="both"/>
        <w:rPr>
          <w:color w:val="000000"/>
          <w:shd w:val="clear" w:color="auto" w:fill="FFFFFF"/>
        </w:rPr>
      </w:pPr>
    </w:p>
    <w:p w:rsidR="00245721" w:rsidRDefault="00245721" w:rsidP="00245721">
      <w:pPr>
        <w:shd w:val="clear" w:color="auto" w:fill="FFFFFF"/>
        <w:spacing w:before="120" w:after="240"/>
        <w:contextualSpacing/>
        <w:jc w:val="both"/>
        <w:rPr>
          <w:color w:val="000000"/>
          <w:shd w:val="clear" w:color="auto" w:fill="FFFFFF"/>
        </w:rPr>
      </w:pPr>
      <w:r w:rsidRPr="00F0715E">
        <w:rPr>
          <w:color w:val="000000"/>
          <w:shd w:val="clear" w:color="auto" w:fill="FFFFFF"/>
        </w:rPr>
        <w:t>c) A jogszabály alkalmazásához szükséges személyi, szervezeti, tárgyi és pénzügyi feltételek</w:t>
      </w:r>
    </w:p>
    <w:p w:rsidR="00245721" w:rsidRPr="00F0715E" w:rsidRDefault="00245721" w:rsidP="00245721">
      <w:pPr>
        <w:shd w:val="clear" w:color="auto" w:fill="FFFFFF"/>
        <w:spacing w:before="120" w:after="240"/>
        <w:contextualSpacing/>
        <w:jc w:val="both"/>
        <w:rPr>
          <w:color w:val="000000"/>
          <w:shd w:val="clear" w:color="auto" w:fill="FFFFFF"/>
        </w:rPr>
      </w:pPr>
    </w:p>
    <w:p w:rsidR="00245721" w:rsidRPr="00F0715E" w:rsidRDefault="00644E5F" w:rsidP="00245721">
      <w:pPr>
        <w:shd w:val="clear" w:color="auto" w:fill="FFFFFF"/>
        <w:spacing w:before="240" w:after="24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rendeletmódosítás</w:t>
      </w:r>
      <w:r w:rsidR="00245721" w:rsidRPr="00F0715E">
        <w:rPr>
          <w:color w:val="000000"/>
          <w:shd w:val="clear" w:color="auto" w:fill="FFFFFF"/>
        </w:rPr>
        <w:t xml:space="preserve"> nem keletkeztet többletet a jelenlegi pénzügyi- és emberi erőforrás igények terén.</w:t>
      </w:r>
    </w:p>
    <w:p w:rsidR="00245721" w:rsidRDefault="00245721" w:rsidP="00245721">
      <w:pPr>
        <w:shd w:val="clear" w:color="auto" w:fill="FFFFFF"/>
        <w:spacing w:after="75"/>
        <w:jc w:val="both"/>
        <w:rPr>
          <w:b/>
          <w:color w:val="000000"/>
          <w:shd w:val="clear" w:color="auto" w:fill="FFFFFF"/>
        </w:rPr>
      </w:pPr>
    </w:p>
    <w:p w:rsidR="00245721" w:rsidRPr="004B51E4" w:rsidRDefault="00245721" w:rsidP="00245721">
      <w:pPr>
        <w:shd w:val="clear" w:color="auto" w:fill="FFFFFF"/>
        <w:spacing w:after="75"/>
        <w:jc w:val="both"/>
        <w:rPr>
          <w:color w:val="000000"/>
          <w:shd w:val="clear" w:color="auto" w:fill="FFFFFF"/>
        </w:rPr>
      </w:pPr>
      <w:r w:rsidRPr="004B51E4">
        <w:rPr>
          <w:b/>
          <w:color w:val="000000"/>
          <w:shd w:val="clear" w:color="auto" w:fill="FFFFFF"/>
        </w:rPr>
        <w:t xml:space="preserve">Gazdasági Főosztály véleménye: </w:t>
      </w:r>
      <w:r w:rsidRPr="004B51E4">
        <w:rPr>
          <w:color w:val="000000"/>
          <w:shd w:val="clear" w:color="auto" w:fill="FFFFFF"/>
        </w:rPr>
        <w:t>Észrevételt nem tesz.</w:t>
      </w:r>
      <w:r w:rsidRPr="004B51E4">
        <w:rPr>
          <w:b/>
          <w:color w:val="000000"/>
          <w:shd w:val="clear" w:color="auto" w:fill="FFFFFF"/>
        </w:rPr>
        <w:t xml:space="preserve"> </w:t>
      </w:r>
    </w:p>
    <w:p w:rsidR="00245721" w:rsidRPr="004B51E4" w:rsidRDefault="00245721" w:rsidP="00245721">
      <w:pPr>
        <w:pStyle w:val="Norml1"/>
        <w:spacing w:before="120" w:after="120"/>
        <w:jc w:val="both"/>
      </w:pPr>
      <w:r w:rsidRPr="004B51E4">
        <w:rPr>
          <w:b/>
        </w:rPr>
        <w:t xml:space="preserve">Jogi Főosztály </w:t>
      </w:r>
      <w:proofErr w:type="spellStart"/>
      <w:r w:rsidRPr="004B51E4">
        <w:rPr>
          <w:b/>
        </w:rPr>
        <w:t>véleménye</w:t>
      </w:r>
      <w:proofErr w:type="spellEnd"/>
      <w:r w:rsidRPr="004B51E4">
        <w:t xml:space="preserve">: Az </w:t>
      </w:r>
      <w:proofErr w:type="spellStart"/>
      <w:r w:rsidRPr="004B51E4">
        <w:t>előterjesztésben</w:t>
      </w:r>
      <w:proofErr w:type="spellEnd"/>
      <w:r w:rsidRPr="004B51E4">
        <w:t xml:space="preserve"> </w:t>
      </w:r>
      <w:proofErr w:type="spellStart"/>
      <w:r w:rsidRPr="004B51E4">
        <w:t>közölt</w:t>
      </w:r>
      <w:proofErr w:type="spellEnd"/>
      <w:r w:rsidRPr="004B51E4">
        <w:t xml:space="preserve"> </w:t>
      </w:r>
      <w:proofErr w:type="spellStart"/>
      <w:r w:rsidRPr="004B51E4">
        <w:t>adatok</w:t>
      </w:r>
      <w:proofErr w:type="spellEnd"/>
      <w:r w:rsidRPr="004B51E4">
        <w:t xml:space="preserve">, </w:t>
      </w:r>
      <w:proofErr w:type="spellStart"/>
      <w:r w:rsidRPr="004B51E4">
        <w:t>egyéb</w:t>
      </w:r>
      <w:proofErr w:type="spellEnd"/>
      <w:r w:rsidRPr="004B51E4">
        <w:t xml:space="preserve"> </w:t>
      </w:r>
      <w:proofErr w:type="spellStart"/>
      <w:r w:rsidRPr="004B51E4">
        <w:t>információk</w:t>
      </w:r>
      <w:proofErr w:type="spellEnd"/>
      <w:r w:rsidRPr="004B51E4">
        <w:t xml:space="preserve"> </w:t>
      </w:r>
      <w:proofErr w:type="spellStart"/>
      <w:r w:rsidRPr="004B51E4">
        <w:t>alapján</w:t>
      </w:r>
      <w:proofErr w:type="spellEnd"/>
      <w:r w:rsidRPr="004B51E4">
        <w:t xml:space="preserve"> </w:t>
      </w:r>
      <w:proofErr w:type="spellStart"/>
      <w:r w:rsidRPr="004B51E4">
        <w:t>az</w:t>
      </w:r>
      <w:proofErr w:type="spellEnd"/>
      <w:r w:rsidRPr="004B51E4">
        <w:t xml:space="preserve"> </w:t>
      </w:r>
      <w:proofErr w:type="spellStart"/>
      <w:r w:rsidRPr="004B51E4">
        <w:t>előterjesztéshez</w:t>
      </w:r>
      <w:proofErr w:type="spellEnd"/>
      <w:r w:rsidRPr="004B51E4">
        <w:t xml:space="preserve"> </w:t>
      </w:r>
      <w:proofErr w:type="spellStart"/>
      <w:r w:rsidRPr="004B51E4">
        <w:t>jogi</w:t>
      </w:r>
      <w:proofErr w:type="spellEnd"/>
      <w:r w:rsidRPr="004B51E4">
        <w:t xml:space="preserve"> </w:t>
      </w:r>
      <w:proofErr w:type="spellStart"/>
      <w:r w:rsidRPr="004B51E4">
        <w:t>észrevételt</w:t>
      </w:r>
      <w:proofErr w:type="spellEnd"/>
      <w:r w:rsidRPr="004B51E4">
        <w:t xml:space="preserve"> </w:t>
      </w:r>
      <w:proofErr w:type="spellStart"/>
      <w:r w:rsidRPr="004B51E4">
        <w:t>nem</w:t>
      </w:r>
      <w:proofErr w:type="spellEnd"/>
      <w:r w:rsidRPr="004B51E4">
        <w:t xml:space="preserve"> </w:t>
      </w:r>
      <w:proofErr w:type="spellStart"/>
      <w:r w:rsidRPr="004B51E4">
        <w:t>tesz</w:t>
      </w:r>
      <w:proofErr w:type="spellEnd"/>
      <w:r w:rsidRPr="004B51E4">
        <w:t>.</w:t>
      </w:r>
    </w:p>
    <w:p w:rsidR="00245721" w:rsidRDefault="00245721" w:rsidP="00245721">
      <w:pPr>
        <w:tabs>
          <w:tab w:val="left" w:pos="9072"/>
        </w:tabs>
        <w:autoSpaceDE w:val="0"/>
        <w:autoSpaceDN w:val="0"/>
        <w:adjustRightInd w:val="0"/>
        <w:spacing w:line="276" w:lineRule="auto"/>
        <w:rPr>
          <w:iCs/>
          <w:color w:val="000000"/>
        </w:rPr>
      </w:pPr>
      <w:r w:rsidRPr="004B51E4">
        <w:rPr>
          <w:b/>
          <w:color w:val="000000"/>
        </w:rPr>
        <w:t xml:space="preserve">Jegyző törvényességi véleménye: </w:t>
      </w:r>
      <w:r w:rsidRPr="004B51E4">
        <w:rPr>
          <w:iCs/>
          <w:color w:val="000000"/>
        </w:rPr>
        <w:t>Észrevételt nem tesz.</w:t>
      </w:r>
    </w:p>
    <w:p w:rsidR="000A477D" w:rsidRPr="00F0715E" w:rsidRDefault="000A477D" w:rsidP="00245721">
      <w:pPr>
        <w:tabs>
          <w:tab w:val="left" w:pos="9072"/>
        </w:tabs>
        <w:autoSpaceDE w:val="0"/>
        <w:autoSpaceDN w:val="0"/>
        <w:adjustRightInd w:val="0"/>
        <w:spacing w:line="276" w:lineRule="auto"/>
        <w:rPr>
          <w:b/>
          <w:color w:val="000000"/>
        </w:rPr>
      </w:pPr>
    </w:p>
    <w:p w:rsidR="00245721" w:rsidRPr="00F0715E" w:rsidRDefault="00245721" w:rsidP="00245721">
      <w:pPr>
        <w:pStyle w:val="Cmsor3"/>
        <w:rPr>
          <w:color w:val="000000"/>
        </w:rPr>
      </w:pPr>
    </w:p>
    <w:p w:rsidR="00245721" w:rsidRPr="00F0715E" w:rsidRDefault="00245721" w:rsidP="00245721">
      <w:pPr>
        <w:pStyle w:val="Cmsor3"/>
        <w:rPr>
          <w:color w:val="000000"/>
        </w:rPr>
      </w:pPr>
      <w:r w:rsidRPr="00F0715E">
        <w:rPr>
          <w:color w:val="000000"/>
        </w:rPr>
        <w:t>III. Bizottsági vélemények</w:t>
      </w:r>
    </w:p>
    <w:p w:rsidR="00245721" w:rsidRDefault="00245721" w:rsidP="00245721">
      <w:pPr>
        <w:spacing w:before="120" w:after="240"/>
        <w:ind w:right="23"/>
        <w:jc w:val="both"/>
      </w:pPr>
      <w:r w:rsidRPr="00F0715E">
        <w:t xml:space="preserve">Az előterjesztést a Jogi és Ügyrendi Bizottság, a Városfejlesztési Bizottság, </w:t>
      </w:r>
      <w:r>
        <w:t>valamint a</w:t>
      </w:r>
      <w:r w:rsidR="00644E5F">
        <w:t xml:space="preserve"> Pénzügyi és Költségvetési Bizottság</w:t>
      </w:r>
      <w:r>
        <w:t xml:space="preserve"> </w:t>
      </w:r>
      <w:r w:rsidRPr="00F0715E">
        <w:t>tárgyalja.</w:t>
      </w:r>
    </w:p>
    <w:p w:rsidR="000A477D" w:rsidRPr="00F0715E" w:rsidRDefault="000A477D" w:rsidP="00245721">
      <w:pPr>
        <w:spacing w:before="120" w:after="240"/>
        <w:ind w:right="23"/>
        <w:jc w:val="both"/>
        <w:rPr>
          <w:b/>
          <w:bCs/>
        </w:rPr>
      </w:pPr>
    </w:p>
    <w:p w:rsidR="00245721" w:rsidRPr="00F0715E" w:rsidRDefault="00245721" w:rsidP="00245721">
      <w:pPr>
        <w:pStyle w:val="Cmsor3"/>
        <w:rPr>
          <w:color w:val="000000"/>
        </w:rPr>
      </w:pPr>
      <w:r w:rsidRPr="00F0715E">
        <w:rPr>
          <w:color w:val="000000"/>
        </w:rPr>
        <w:t>IV. Döntési javaslat</w:t>
      </w:r>
    </w:p>
    <w:p w:rsidR="00245721" w:rsidRPr="00F0715E" w:rsidRDefault="00245721" w:rsidP="00245721">
      <w:pPr>
        <w:pStyle w:val="Csakszveg"/>
        <w:rPr>
          <w:rFonts w:ascii="Times New Roman" w:hAnsi="Times New Roman"/>
          <w:b/>
          <w:color w:val="000000"/>
          <w:sz w:val="24"/>
          <w:szCs w:val="24"/>
        </w:rPr>
      </w:pPr>
      <w:r w:rsidRPr="00F0715E">
        <w:rPr>
          <w:rFonts w:ascii="Times New Roman" w:hAnsi="Times New Roman"/>
          <w:b/>
          <w:color w:val="000000"/>
          <w:sz w:val="24"/>
          <w:szCs w:val="24"/>
        </w:rPr>
        <w:tab/>
      </w:r>
      <w:r w:rsidRPr="00F0715E">
        <w:rPr>
          <w:rFonts w:ascii="Times New Roman" w:hAnsi="Times New Roman"/>
          <w:b/>
          <w:color w:val="000000"/>
          <w:sz w:val="24"/>
          <w:szCs w:val="24"/>
        </w:rPr>
        <w:tab/>
      </w:r>
      <w:r w:rsidRPr="00F0715E">
        <w:rPr>
          <w:rFonts w:ascii="Times New Roman" w:hAnsi="Times New Roman"/>
          <w:b/>
          <w:color w:val="000000"/>
          <w:sz w:val="24"/>
          <w:szCs w:val="24"/>
        </w:rPr>
        <w:tab/>
      </w:r>
      <w:r w:rsidRPr="00F0715E">
        <w:rPr>
          <w:rFonts w:ascii="Times New Roman" w:hAnsi="Times New Roman"/>
          <w:b/>
          <w:color w:val="000000"/>
          <w:sz w:val="24"/>
          <w:szCs w:val="24"/>
        </w:rPr>
        <w:tab/>
      </w:r>
      <w:r w:rsidRPr="00F0715E">
        <w:rPr>
          <w:rFonts w:ascii="Times New Roman" w:hAnsi="Times New Roman"/>
          <w:b/>
          <w:color w:val="000000"/>
          <w:sz w:val="24"/>
          <w:szCs w:val="24"/>
        </w:rPr>
        <w:tab/>
      </w:r>
      <w:r w:rsidRPr="00F0715E">
        <w:rPr>
          <w:rFonts w:ascii="Times New Roman" w:hAnsi="Times New Roman"/>
          <w:b/>
          <w:color w:val="000000"/>
          <w:sz w:val="24"/>
          <w:szCs w:val="24"/>
        </w:rPr>
        <w:tab/>
      </w:r>
      <w:r w:rsidRPr="00F0715E"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245721" w:rsidRPr="00F0715E" w:rsidRDefault="00245721" w:rsidP="00245721">
      <w:pPr>
        <w:pStyle w:val="Szvegtrzs"/>
      </w:pPr>
      <w:r w:rsidRPr="00F0715E">
        <w:rPr>
          <w:iCs/>
        </w:rPr>
        <w:t xml:space="preserve">Budapest Főváros XIV. Kerület Zugló Önkormányzata </w:t>
      </w:r>
      <w:r>
        <w:rPr>
          <w:iCs/>
        </w:rPr>
        <w:t>Képviselő-testülete megalkotja a</w:t>
      </w:r>
      <w:proofErr w:type="gramStart"/>
      <w:r w:rsidRPr="00F0715E">
        <w:rPr>
          <w:iCs/>
        </w:rPr>
        <w:t xml:space="preserve"> </w:t>
      </w:r>
      <w:r w:rsidRPr="00F0715E">
        <w:t>….</w:t>
      </w:r>
      <w:proofErr w:type="gramEnd"/>
      <w:r w:rsidRPr="00F0715E">
        <w:t>./202</w:t>
      </w:r>
      <w:r>
        <w:t>5</w:t>
      </w:r>
      <w:r w:rsidRPr="00F0715E">
        <w:t xml:space="preserve">. (… . ...) számú </w:t>
      </w:r>
      <w:r w:rsidRPr="00F0715E">
        <w:rPr>
          <w:iCs/>
        </w:rPr>
        <w:t xml:space="preserve">önkormányzati rendeletét </w:t>
      </w:r>
      <w:bookmarkStart w:id="1" w:name="_Hlk80714979"/>
      <w:r w:rsidRPr="00F0715E">
        <w:t xml:space="preserve">a Budapest Főváros XIV. Kerület Zugló Önkormányzata tulajdonában álló lakások </w:t>
      </w:r>
      <w:r w:rsidR="00644E5F">
        <w:t>lakbéré</w:t>
      </w:r>
      <w:r w:rsidRPr="00F0715E">
        <w:t xml:space="preserve">nek </w:t>
      </w:r>
      <w:r w:rsidR="00644E5F">
        <w:t>megállapítá</w:t>
      </w:r>
      <w:r w:rsidRPr="00F0715E">
        <w:t xml:space="preserve">sáról szóló </w:t>
      </w:r>
      <w:r w:rsidR="00350399">
        <w:t>10</w:t>
      </w:r>
      <w:r w:rsidRPr="00245721">
        <w:t>/2024. (IV. 2.)</w:t>
      </w:r>
      <w:r>
        <w:t xml:space="preserve"> </w:t>
      </w:r>
      <w:r w:rsidRPr="00F0715E">
        <w:rPr>
          <w:iCs/>
        </w:rPr>
        <w:t xml:space="preserve">önkormányzati </w:t>
      </w:r>
      <w:r w:rsidRPr="00CA6894">
        <w:rPr>
          <w:iCs/>
        </w:rPr>
        <w:t>rendelet</w:t>
      </w:r>
      <w:r w:rsidR="00644E5F">
        <w:rPr>
          <w:iCs/>
        </w:rPr>
        <w:t xml:space="preserve"> módosításáról</w:t>
      </w:r>
      <w:r w:rsidRPr="00CA6894">
        <w:t xml:space="preserve"> </w:t>
      </w:r>
      <w:bookmarkEnd w:id="1"/>
      <w:r w:rsidRPr="00F0715E">
        <w:t xml:space="preserve">az </w:t>
      </w:r>
      <w:r>
        <w:t>előterjesztés</w:t>
      </w:r>
      <w:r w:rsidR="008254BA">
        <w:t xml:space="preserve"> 1-2. mellékletei szerint.</w:t>
      </w:r>
      <w:r>
        <w:t xml:space="preserve"> </w:t>
      </w:r>
    </w:p>
    <w:p w:rsidR="00245721" w:rsidRPr="00F0715E" w:rsidRDefault="00245721" w:rsidP="00245721">
      <w:pPr>
        <w:jc w:val="both"/>
        <w:textAlignment w:val="baseline"/>
        <w:rPr>
          <w:iCs/>
          <w:color w:val="000000"/>
        </w:rPr>
      </w:pPr>
    </w:p>
    <w:p w:rsidR="00245721" w:rsidRPr="00F0715E" w:rsidRDefault="00245721" w:rsidP="00245721">
      <w:pPr>
        <w:jc w:val="both"/>
        <w:textAlignment w:val="baseline"/>
        <w:rPr>
          <w:color w:val="000000"/>
        </w:rPr>
      </w:pPr>
      <w:r w:rsidRPr="00F0715E">
        <w:rPr>
          <w:iCs/>
          <w:color w:val="000000"/>
        </w:rPr>
        <w:lastRenderedPageBreak/>
        <w:t xml:space="preserve">A rendeletalkotás a Magyarország helyi önkormányzatairól szóló 2011. évi CLXXXIX. törvény </w:t>
      </w:r>
      <w:r w:rsidR="00644E5F" w:rsidRPr="00F0715E">
        <w:rPr>
          <w:iCs/>
          <w:color w:val="000000"/>
        </w:rPr>
        <w:t xml:space="preserve">42. § 1. pontja </w:t>
      </w:r>
      <w:r w:rsidR="00644E5F">
        <w:rPr>
          <w:iCs/>
          <w:color w:val="000000"/>
        </w:rPr>
        <w:t xml:space="preserve">és </w:t>
      </w:r>
      <w:r w:rsidRPr="00F0715E">
        <w:rPr>
          <w:iCs/>
          <w:color w:val="000000"/>
        </w:rPr>
        <w:t>50. §-a alapján </w:t>
      </w:r>
      <w:r w:rsidRPr="00F0715E">
        <w:rPr>
          <w:b/>
          <w:bCs/>
          <w:iCs/>
          <w:color w:val="000000"/>
        </w:rPr>
        <w:t>minősített szótöbbséget</w:t>
      </w:r>
      <w:r w:rsidRPr="00F0715E">
        <w:rPr>
          <w:iCs/>
          <w:color w:val="000000"/>
        </w:rPr>
        <w:t> igényel.</w:t>
      </w:r>
    </w:p>
    <w:p w:rsidR="00245721" w:rsidRPr="00F0715E" w:rsidRDefault="00245721" w:rsidP="00245721">
      <w:pPr>
        <w:spacing w:line="330" w:lineRule="atLeast"/>
        <w:jc w:val="both"/>
        <w:textAlignment w:val="baseline"/>
        <w:rPr>
          <w:color w:val="000000"/>
        </w:rPr>
      </w:pPr>
    </w:p>
    <w:p w:rsidR="00245721" w:rsidRPr="00F0715E" w:rsidRDefault="00245721" w:rsidP="00245721">
      <w:pPr>
        <w:pStyle w:val="Szvegtrzs31"/>
        <w:numPr>
          <w:ilvl w:val="12"/>
          <w:numId w:val="0"/>
        </w:numPr>
        <w:rPr>
          <w:i w:val="0"/>
          <w:color w:val="FF0000"/>
          <w:szCs w:val="24"/>
        </w:rPr>
      </w:pPr>
      <w:r>
        <w:rPr>
          <w:i w:val="0"/>
          <w:color w:val="000000"/>
          <w:szCs w:val="24"/>
        </w:rPr>
        <w:t xml:space="preserve">Budapest, 2025. </w:t>
      </w:r>
      <w:r w:rsidR="008254BA">
        <w:rPr>
          <w:i w:val="0"/>
          <w:color w:val="000000"/>
          <w:szCs w:val="24"/>
        </w:rPr>
        <w:t xml:space="preserve">április </w:t>
      </w:r>
      <w:r w:rsidR="004B51E4">
        <w:rPr>
          <w:i w:val="0"/>
          <w:color w:val="000000"/>
          <w:szCs w:val="24"/>
        </w:rPr>
        <w:t>9</w:t>
      </w:r>
      <w:r w:rsidR="00B81A24">
        <w:rPr>
          <w:i w:val="0"/>
          <w:color w:val="000000"/>
          <w:szCs w:val="24"/>
        </w:rPr>
        <w:t>.</w:t>
      </w:r>
    </w:p>
    <w:p w:rsidR="00245721" w:rsidRPr="00F0715E" w:rsidRDefault="00245721" w:rsidP="00245721">
      <w:pPr>
        <w:pStyle w:val="Szvegtrzs31"/>
        <w:numPr>
          <w:ilvl w:val="12"/>
          <w:numId w:val="0"/>
        </w:numPr>
        <w:rPr>
          <w:i w:val="0"/>
          <w:color w:val="000000"/>
          <w:szCs w:val="24"/>
        </w:rPr>
      </w:pPr>
    </w:p>
    <w:p w:rsidR="00245721" w:rsidRDefault="00E619D8" w:rsidP="00E619D8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textAlignment w:val="baseline"/>
        <w:rPr>
          <w:b/>
          <w:iCs/>
          <w:color w:val="000000" w:themeColor="text1"/>
        </w:rPr>
      </w:pPr>
      <w:r>
        <w:rPr>
          <w:b/>
          <w:iCs/>
          <w:color w:val="000000"/>
        </w:rPr>
        <w:tab/>
      </w:r>
      <w:r>
        <w:rPr>
          <w:b/>
          <w:iCs/>
          <w:color w:val="000000"/>
        </w:rPr>
        <w:tab/>
      </w:r>
      <w:r>
        <w:rPr>
          <w:b/>
          <w:iCs/>
          <w:color w:val="000000"/>
        </w:rPr>
        <w:tab/>
      </w:r>
      <w:r>
        <w:rPr>
          <w:b/>
          <w:iCs/>
          <w:color w:val="000000"/>
        </w:rPr>
        <w:tab/>
      </w:r>
      <w:r>
        <w:rPr>
          <w:b/>
          <w:iCs/>
          <w:color w:val="000000"/>
        </w:rPr>
        <w:tab/>
      </w:r>
      <w:r w:rsidR="00245721">
        <w:rPr>
          <w:b/>
          <w:iCs/>
          <w:color w:val="000000" w:themeColor="text1"/>
        </w:rPr>
        <w:t xml:space="preserve">Rózsa András </w:t>
      </w:r>
      <w:r>
        <w:rPr>
          <w:b/>
          <w:iCs/>
          <w:color w:val="000000" w:themeColor="text1"/>
        </w:rPr>
        <w:tab/>
      </w:r>
      <w:r>
        <w:rPr>
          <w:b/>
          <w:iCs/>
          <w:color w:val="000000" w:themeColor="text1"/>
        </w:rPr>
        <w:tab/>
        <w:t>Hevér László György</w:t>
      </w:r>
    </w:p>
    <w:p w:rsidR="00245721" w:rsidRDefault="00E619D8" w:rsidP="00E619D8">
      <w:pPr>
        <w:numPr>
          <w:ilvl w:val="12"/>
          <w:numId w:val="0"/>
        </w:numPr>
        <w:overflowPunct w:val="0"/>
        <w:autoSpaceDE w:val="0"/>
        <w:autoSpaceDN w:val="0"/>
        <w:adjustRightInd w:val="0"/>
        <w:ind w:left="2832" w:firstLine="708"/>
        <w:jc w:val="both"/>
        <w:textAlignment w:val="baseline"/>
        <w:rPr>
          <w:b/>
          <w:iCs/>
          <w:color w:val="000000" w:themeColor="text1"/>
        </w:rPr>
      </w:pPr>
      <w:r>
        <w:rPr>
          <w:b/>
          <w:iCs/>
          <w:color w:val="000000" w:themeColor="text1"/>
        </w:rPr>
        <w:t xml:space="preserve"> polgármester</w:t>
      </w:r>
      <w:r w:rsidR="00245721">
        <w:rPr>
          <w:b/>
          <w:iCs/>
          <w:color w:val="000000" w:themeColor="text1"/>
        </w:rPr>
        <w:tab/>
      </w:r>
      <w:r w:rsidR="00245721">
        <w:rPr>
          <w:b/>
          <w:iCs/>
          <w:color w:val="000000" w:themeColor="text1"/>
        </w:rPr>
        <w:tab/>
      </w:r>
      <w:r>
        <w:rPr>
          <w:b/>
          <w:iCs/>
          <w:color w:val="000000" w:themeColor="text1"/>
        </w:rPr>
        <w:t xml:space="preserve">     al</w:t>
      </w:r>
      <w:r w:rsidR="00245721">
        <w:rPr>
          <w:b/>
          <w:iCs/>
          <w:color w:val="000000" w:themeColor="text1"/>
        </w:rPr>
        <w:t>polgármester</w:t>
      </w:r>
    </w:p>
    <w:p w:rsidR="00245721" w:rsidRDefault="00245721" w:rsidP="00245721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textAlignment w:val="baseline"/>
        <w:rPr>
          <w:b/>
          <w:iCs/>
          <w:color w:val="000000" w:themeColor="text1"/>
        </w:rPr>
      </w:pPr>
    </w:p>
    <w:p w:rsidR="00245721" w:rsidRPr="00F0715E" w:rsidRDefault="00245721" w:rsidP="00245721">
      <w:pPr>
        <w:pStyle w:val="Szvegtrzs31"/>
        <w:numPr>
          <w:ilvl w:val="12"/>
          <w:numId w:val="0"/>
        </w:numPr>
        <w:rPr>
          <w:b/>
          <w:i w:val="0"/>
          <w:iCs/>
          <w:color w:val="000000"/>
          <w:szCs w:val="24"/>
        </w:rPr>
      </w:pPr>
      <w:r w:rsidRPr="00F0715E">
        <w:rPr>
          <w:b/>
          <w:i w:val="0"/>
          <w:iCs/>
          <w:color w:val="000000"/>
          <w:szCs w:val="24"/>
        </w:rPr>
        <w:t>Az előterjesztés mellékletei:</w:t>
      </w:r>
    </w:p>
    <w:p w:rsidR="00245721" w:rsidRPr="00F0715E" w:rsidRDefault="00245721" w:rsidP="00245721">
      <w:pPr>
        <w:pStyle w:val="Listaszerbekezds"/>
        <w:numPr>
          <w:ilvl w:val="0"/>
          <w:numId w:val="1"/>
        </w:numPr>
        <w:jc w:val="both"/>
        <w:rPr>
          <w:iCs/>
          <w:color w:val="000000"/>
        </w:rPr>
      </w:pPr>
      <w:r w:rsidRPr="00F0715E">
        <w:rPr>
          <w:iCs/>
          <w:color w:val="000000"/>
        </w:rPr>
        <w:t>melléklet: rendelettervezet szövege</w:t>
      </w:r>
    </w:p>
    <w:p w:rsidR="000A477D" w:rsidRPr="005E3317" w:rsidRDefault="00245721" w:rsidP="005E3317">
      <w:pPr>
        <w:pStyle w:val="Listaszerbekezds"/>
        <w:numPr>
          <w:ilvl w:val="0"/>
          <w:numId w:val="1"/>
        </w:numPr>
        <w:jc w:val="both"/>
        <w:rPr>
          <w:color w:val="000000"/>
        </w:rPr>
      </w:pPr>
      <w:r w:rsidRPr="00F0715E">
        <w:rPr>
          <w:color w:val="000000"/>
        </w:rPr>
        <w:t>melléklet: rendelettervezet indokolása</w:t>
      </w:r>
    </w:p>
    <w:p w:rsidR="000A477D" w:rsidRPr="00F0715E" w:rsidRDefault="000A477D" w:rsidP="00245721">
      <w:pPr>
        <w:spacing w:line="360" w:lineRule="auto"/>
        <w:jc w:val="both"/>
        <w:rPr>
          <w:b/>
        </w:rPr>
      </w:pPr>
    </w:p>
    <w:p w:rsidR="00245721" w:rsidRPr="00F0715E" w:rsidRDefault="00245721" w:rsidP="00245721">
      <w:pPr>
        <w:jc w:val="both"/>
      </w:pPr>
      <w:r w:rsidRPr="00F0715E">
        <w:rPr>
          <w:b/>
        </w:rPr>
        <w:t>Az előterjesztést készítette</w:t>
      </w:r>
      <w:r w:rsidRPr="00F0715E">
        <w:t xml:space="preserve">: </w:t>
      </w:r>
    </w:p>
    <w:p w:rsidR="00245721" w:rsidRPr="00F0715E" w:rsidRDefault="00245721" w:rsidP="00245721">
      <w:pPr>
        <w:tabs>
          <w:tab w:val="left" w:pos="3969"/>
        </w:tabs>
        <w:jc w:val="both"/>
      </w:pPr>
      <w:r w:rsidRPr="00F0715E">
        <w:t>Bánszegi Balázs osztályvezető</w:t>
      </w:r>
      <w:r w:rsidRPr="00F0715E">
        <w:tab/>
        <w:t>Polgármesteri Hivatal</w:t>
      </w:r>
    </w:p>
    <w:p w:rsidR="00911540" w:rsidRPr="006E5870" w:rsidRDefault="00245721" w:rsidP="006E5870">
      <w:pPr>
        <w:tabs>
          <w:tab w:val="left" w:pos="3969"/>
        </w:tabs>
        <w:jc w:val="both"/>
        <w:rPr>
          <w:color w:val="000000"/>
        </w:rPr>
      </w:pPr>
      <w:r w:rsidRPr="00F0715E">
        <w:tab/>
        <w:t>Főmérnökség/Lakáshasznosítási Osztály</w:t>
      </w:r>
    </w:p>
    <w:sectPr w:rsidR="00911540" w:rsidRPr="006E5870" w:rsidSect="00F9489E">
      <w:footerReference w:type="even" r:id="rId7"/>
      <w:footerReference w:type="default" r:id="rId8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89E" w:rsidRDefault="00F9489E">
      <w:r>
        <w:separator/>
      </w:r>
    </w:p>
  </w:endnote>
  <w:endnote w:type="continuationSeparator" w:id="0">
    <w:p w:rsidR="00F9489E" w:rsidRDefault="00F94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489E" w:rsidRDefault="00F9489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F9489E" w:rsidRDefault="00F9489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489E" w:rsidRDefault="00F9489E">
    <w:pPr>
      <w:pStyle w:val="llb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583757">
      <w:rPr>
        <w:noProof/>
      </w:rPr>
      <w:t>3</w:t>
    </w:r>
    <w:r>
      <w:rPr>
        <w:noProof/>
      </w:rPr>
      <w:fldChar w:fldCharType="end"/>
    </w:r>
  </w:p>
  <w:p w:rsidR="00F9489E" w:rsidRDefault="00F9489E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89E" w:rsidRDefault="00F9489E">
      <w:r>
        <w:separator/>
      </w:r>
    </w:p>
  </w:footnote>
  <w:footnote w:type="continuationSeparator" w:id="0">
    <w:p w:rsidR="00F9489E" w:rsidRDefault="00F94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234AA1"/>
    <w:multiLevelType w:val="hybridMultilevel"/>
    <w:tmpl w:val="3CFC0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721"/>
    <w:rsid w:val="000A477D"/>
    <w:rsid w:val="000E5207"/>
    <w:rsid w:val="001035F9"/>
    <w:rsid w:val="00243F26"/>
    <w:rsid w:val="00245721"/>
    <w:rsid w:val="00286580"/>
    <w:rsid w:val="002D5813"/>
    <w:rsid w:val="00350399"/>
    <w:rsid w:val="004B51E4"/>
    <w:rsid w:val="00550909"/>
    <w:rsid w:val="00583757"/>
    <w:rsid w:val="005A45FB"/>
    <w:rsid w:val="005B0EFB"/>
    <w:rsid w:val="005E3317"/>
    <w:rsid w:val="005E3900"/>
    <w:rsid w:val="00614893"/>
    <w:rsid w:val="00644E5F"/>
    <w:rsid w:val="006A4719"/>
    <w:rsid w:val="006E5870"/>
    <w:rsid w:val="008254BA"/>
    <w:rsid w:val="00911540"/>
    <w:rsid w:val="009E209F"/>
    <w:rsid w:val="00A21F5A"/>
    <w:rsid w:val="00AA19E5"/>
    <w:rsid w:val="00AE4ECB"/>
    <w:rsid w:val="00AF07DF"/>
    <w:rsid w:val="00B81A24"/>
    <w:rsid w:val="00BD0D3F"/>
    <w:rsid w:val="00D94009"/>
    <w:rsid w:val="00E619D8"/>
    <w:rsid w:val="00E75AF4"/>
    <w:rsid w:val="00F027B0"/>
    <w:rsid w:val="00F9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308D"/>
  <w15:chartTrackingRefBased/>
  <w15:docId w15:val="{51B507F4-5DBD-4BE6-A903-F55DC80E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45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45721"/>
    <w:pPr>
      <w:keepNext/>
      <w:pBdr>
        <w:bottom w:val="single" w:sz="4" w:space="1" w:color="auto"/>
      </w:pBdr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245721"/>
    <w:pPr>
      <w:keepNext/>
      <w:jc w:val="center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qFormat/>
    <w:rsid w:val="00245721"/>
    <w:pPr>
      <w:keepNext/>
      <w:pBdr>
        <w:bottom w:val="single" w:sz="4" w:space="1" w:color="auto"/>
      </w:pBdr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45721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45721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245721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245721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24572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24572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4572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semiHidden/>
    <w:rsid w:val="00245721"/>
  </w:style>
  <w:style w:type="paragraph" w:styleId="Csakszveg">
    <w:name w:val="Plain Text"/>
    <w:basedOn w:val="Norml"/>
    <w:link w:val="CsakszvegChar"/>
    <w:semiHidden/>
    <w:rsid w:val="00245721"/>
    <w:rPr>
      <w:rFonts w:ascii="Consolas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semiHidden/>
    <w:rsid w:val="00245721"/>
    <w:rPr>
      <w:rFonts w:ascii="Consolas" w:eastAsia="Times New Roman" w:hAnsi="Consolas" w:cs="Times New Roman"/>
      <w:sz w:val="21"/>
      <w:szCs w:val="21"/>
      <w:lang w:eastAsia="hu-HU"/>
    </w:rPr>
  </w:style>
  <w:style w:type="paragraph" w:customStyle="1" w:styleId="Norml1">
    <w:name w:val="Normál1"/>
    <w:rsid w:val="0024572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Listaszerbekezds">
    <w:name w:val="List Paragraph"/>
    <w:basedOn w:val="Norml"/>
    <w:uiPriority w:val="34"/>
    <w:qFormat/>
    <w:rsid w:val="00245721"/>
    <w:pPr>
      <w:ind w:left="708"/>
    </w:pPr>
  </w:style>
  <w:style w:type="paragraph" w:customStyle="1" w:styleId="Szvegtrzs31">
    <w:name w:val="Szövegtörzs 31"/>
    <w:basedOn w:val="Norml"/>
    <w:rsid w:val="00245721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245721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9E209F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B51E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B51E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4127</Characters>
  <Application>Microsoft Office Word</Application>
  <DocSecurity>4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Pege Ágnes dr.</dc:creator>
  <cp:keywords/>
  <dc:description/>
  <cp:lastModifiedBy>Bánszegi Balázs</cp:lastModifiedBy>
  <cp:revision>2</cp:revision>
  <dcterms:created xsi:type="dcterms:W3CDTF">2025-04-09T08:01:00Z</dcterms:created>
  <dcterms:modified xsi:type="dcterms:W3CDTF">2025-04-09T08:01:00Z</dcterms:modified>
</cp:coreProperties>
</file>