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4F842" w14:textId="73737FE6" w:rsidR="00B85271" w:rsidRPr="0032363A" w:rsidRDefault="00B85271" w:rsidP="00B85271">
      <w:pPr>
        <w:pStyle w:val="Cm"/>
        <w:rPr>
          <w:i w:val="0"/>
          <w:iCs w:val="0"/>
          <w:sz w:val="24"/>
          <w:szCs w:val="24"/>
        </w:rPr>
      </w:pPr>
      <w:r w:rsidRPr="0032363A">
        <w:rPr>
          <w:i w:val="0"/>
          <w:iCs w:val="0"/>
          <w:sz w:val="24"/>
          <w:szCs w:val="24"/>
        </w:rPr>
        <w:t>BÉRLETI SZERZŐDÉS</w:t>
      </w:r>
      <w:r w:rsidR="00B012B3">
        <w:rPr>
          <w:i w:val="0"/>
          <w:iCs w:val="0"/>
          <w:sz w:val="24"/>
          <w:szCs w:val="24"/>
        </w:rPr>
        <w:t>-TERVEZET</w:t>
      </w:r>
    </w:p>
    <w:p w14:paraId="79C4FA4D" w14:textId="39DC09D8" w:rsidR="00B85271" w:rsidRPr="0032363A" w:rsidRDefault="00B85271" w:rsidP="00B85271">
      <w:pPr>
        <w:jc w:val="center"/>
        <w:rPr>
          <w:bCs/>
          <w:sz w:val="24"/>
          <w:szCs w:val="24"/>
        </w:rPr>
      </w:pPr>
      <w:r w:rsidRPr="0032363A">
        <w:rPr>
          <w:bCs/>
          <w:sz w:val="24"/>
          <w:szCs w:val="24"/>
        </w:rPr>
        <w:t>nem lakás céljára szolgáló helyiségre</w:t>
      </w:r>
    </w:p>
    <w:p w14:paraId="14C365C5" w14:textId="77777777" w:rsidR="00327310" w:rsidRPr="0032363A" w:rsidRDefault="00327310" w:rsidP="00B85271">
      <w:pPr>
        <w:jc w:val="center"/>
        <w:rPr>
          <w:bCs/>
          <w:i/>
          <w:iCs/>
          <w:sz w:val="24"/>
          <w:szCs w:val="24"/>
        </w:rPr>
      </w:pPr>
    </w:p>
    <w:p w14:paraId="2723EB8B" w14:textId="77777777" w:rsidR="00B85271" w:rsidRPr="0032363A" w:rsidRDefault="00B85271" w:rsidP="00B85271">
      <w:pPr>
        <w:rPr>
          <w:sz w:val="24"/>
          <w:szCs w:val="24"/>
        </w:rPr>
      </w:pPr>
    </w:p>
    <w:p w14:paraId="12C56046" w14:textId="67DC542C" w:rsidR="008E61E7" w:rsidRDefault="00B85271" w:rsidP="00D77BEB">
      <w:pPr>
        <w:jc w:val="both"/>
        <w:rPr>
          <w:sz w:val="24"/>
          <w:szCs w:val="24"/>
        </w:rPr>
      </w:pPr>
      <w:r w:rsidRPr="0032363A">
        <w:rPr>
          <w:sz w:val="24"/>
          <w:szCs w:val="24"/>
        </w:rPr>
        <w:t xml:space="preserve">Mely létrejött egyrészről </w:t>
      </w:r>
      <w:r w:rsidRPr="0032363A">
        <w:rPr>
          <w:b/>
          <w:sz w:val="24"/>
          <w:szCs w:val="24"/>
        </w:rPr>
        <w:t xml:space="preserve">Budapest Főváros XIV. Kerület Zugló Önkormányzata </w:t>
      </w:r>
      <w:r w:rsidRPr="0032363A">
        <w:rPr>
          <w:bCs/>
          <w:sz w:val="24"/>
          <w:szCs w:val="24"/>
        </w:rPr>
        <w:t>(székhely: 1145 B</w:t>
      </w:r>
      <w:r w:rsidR="00BB6BD3">
        <w:rPr>
          <w:bCs/>
          <w:sz w:val="24"/>
          <w:szCs w:val="24"/>
        </w:rPr>
        <w:t>udapest,</w:t>
      </w:r>
      <w:r w:rsidRPr="0032363A">
        <w:rPr>
          <w:bCs/>
          <w:sz w:val="24"/>
          <w:szCs w:val="24"/>
        </w:rPr>
        <w:t xml:space="preserve"> Pétervárad u</w:t>
      </w:r>
      <w:r w:rsidR="00BB6BD3">
        <w:rPr>
          <w:bCs/>
          <w:sz w:val="24"/>
          <w:szCs w:val="24"/>
        </w:rPr>
        <w:t>tca</w:t>
      </w:r>
      <w:r w:rsidRPr="0032363A">
        <w:rPr>
          <w:bCs/>
          <w:sz w:val="24"/>
          <w:szCs w:val="24"/>
        </w:rPr>
        <w:t xml:space="preserve"> 2., statisztikai jelzőszám: 15735777-8411-321-01, adószám: 15735777-2-42, képviseli: </w:t>
      </w:r>
      <w:r w:rsidR="00BB6BD3">
        <w:rPr>
          <w:bCs/>
          <w:sz w:val="24"/>
          <w:szCs w:val="24"/>
        </w:rPr>
        <w:t>Rózsa András</w:t>
      </w:r>
      <w:r w:rsidRPr="0032363A">
        <w:rPr>
          <w:bCs/>
          <w:sz w:val="24"/>
          <w:szCs w:val="24"/>
        </w:rPr>
        <w:t xml:space="preserve"> polgármester)</w:t>
      </w:r>
      <w:r w:rsidRPr="0032363A">
        <w:rPr>
          <w:sz w:val="24"/>
          <w:szCs w:val="24"/>
        </w:rPr>
        <w:t>, mint tulajdonos Bérbeadó (</w:t>
      </w:r>
      <w:r w:rsidR="00BF774E">
        <w:rPr>
          <w:sz w:val="24"/>
          <w:szCs w:val="24"/>
        </w:rPr>
        <w:t xml:space="preserve">a </w:t>
      </w:r>
      <w:r w:rsidRPr="0032363A">
        <w:rPr>
          <w:sz w:val="24"/>
          <w:szCs w:val="24"/>
        </w:rPr>
        <w:t xml:space="preserve">továbbiakban: </w:t>
      </w:r>
      <w:r w:rsidRPr="0032363A">
        <w:rPr>
          <w:b/>
          <w:bCs/>
          <w:sz w:val="24"/>
          <w:szCs w:val="24"/>
        </w:rPr>
        <w:t>Bérbeadó, Tulajdonos</w:t>
      </w:r>
      <w:r w:rsidRPr="0032363A">
        <w:rPr>
          <w:sz w:val="24"/>
          <w:szCs w:val="24"/>
        </w:rPr>
        <w:t xml:space="preserve">), </w:t>
      </w:r>
    </w:p>
    <w:p w14:paraId="2919EC08" w14:textId="1F2883AD" w:rsidR="00BF3368" w:rsidRPr="000F63DB" w:rsidRDefault="00466D0B" w:rsidP="00C12F6D">
      <w:pPr>
        <w:pStyle w:val="Cmsor2"/>
        <w:spacing w:line="240" w:lineRule="auto"/>
        <w:jc w:val="both"/>
        <w:rPr>
          <w:bCs/>
          <w:szCs w:val="24"/>
        </w:rPr>
      </w:pPr>
      <w:r w:rsidRPr="00C12F6D">
        <w:rPr>
          <w:rFonts w:ascii="Times New Roman" w:eastAsia="Times New Roman" w:hAnsi="Times New Roman" w:cs="Times New Roman"/>
          <w:bCs/>
          <w:caps w:val="0"/>
          <w:color w:val="auto"/>
          <w:szCs w:val="24"/>
        </w:rPr>
        <w:t xml:space="preserve">a Budapest Főváros XIV. Kerület Zugló Önkormányzata Képviselő-testületének </w:t>
      </w:r>
      <w:r w:rsidR="00BF774E" w:rsidRPr="00C12F6D">
        <w:rPr>
          <w:rFonts w:ascii="Times New Roman" w:eastAsia="Times New Roman" w:hAnsi="Times New Roman" w:cs="Times New Roman"/>
          <w:bCs/>
          <w:caps w:val="0"/>
          <w:color w:val="auto"/>
          <w:szCs w:val="24"/>
        </w:rPr>
        <w:t>a Budapest Főváros XIV. Kerület Zugló Önkormányzata tulajdonában álló helyiségek bérbeadásáról</w:t>
      </w:r>
      <w:r w:rsidR="00BF774E">
        <w:rPr>
          <w:rFonts w:ascii="Times New Roman" w:eastAsia="Times New Roman" w:hAnsi="Times New Roman" w:cs="Times New Roman"/>
          <w:bCs/>
          <w:caps w:val="0"/>
          <w:color w:val="auto"/>
          <w:szCs w:val="24"/>
        </w:rPr>
        <w:t xml:space="preserve"> szóló 11/2024. (IV. 2.) </w:t>
      </w:r>
      <w:r w:rsidRPr="00C12F6D">
        <w:rPr>
          <w:rFonts w:ascii="Times New Roman" w:eastAsia="Times New Roman" w:hAnsi="Times New Roman" w:cs="Times New Roman"/>
          <w:bCs/>
          <w:caps w:val="0"/>
          <w:color w:val="auto"/>
          <w:szCs w:val="24"/>
        </w:rPr>
        <w:t xml:space="preserve">önkormányzati rendelete </w:t>
      </w:r>
      <w:r w:rsidR="008E7CC1">
        <w:rPr>
          <w:rFonts w:ascii="Times New Roman" w:eastAsia="Times New Roman" w:hAnsi="Times New Roman" w:cs="Times New Roman"/>
          <w:bCs/>
          <w:caps w:val="0"/>
          <w:color w:val="auto"/>
          <w:szCs w:val="24"/>
        </w:rPr>
        <w:t>3.</w:t>
      </w:r>
      <w:r w:rsidRPr="00C12F6D">
        <w:rPr>
          <w:rFonts w:ascii="Times New Roman" w:eastAsia="Times New Roman" w:hAnsi="Times New Roman" w:cs="Times New Roman"/>
          <w:bCs/>
          <w:caps w:val="0"/>
          <w:color w:val="auto"/>
          <w:szCs w:val="24"/>
        </w:rPr>
        <w:t xml:space="preserve"> § (</w:t>
      </w:r>
      <w:r w:rsidR="008E7CC1">
        <w:rPr>
          <w:rFonts w:ascii="Times New Roman" w:eastAsia="Times New Roman" w:hAnsi="Times New Roman" w:cs="Times New Roman"/>
          <w:bCs/>
          <w:caps w:val="0"/>
          <w:color w:val="auto"/>
          <w:szCs w:val="24"/>
        </w:rPr>
        <w:t>2</w:t>
      </w:r>
      <w:r w:rsidRPr="00C12F6D">
        <w:rPr>
          <w:rFonts w:ascii="Times New Roman" w:eastAsia="Times New Roman" w:hAnsi="Times New Roman" w:cs="Times New Roman"/>
          <w:bCs/>
          <w:caps w:val="0"/>
          <w:color w:val="auto"/>
          <w:szCs w:val="24"/>
        </w:rPr>
        <w:t xml:space="preserve">) bekezdése </w:t>
      </w:r>
      <w:r w:rsidR="00003504">
        <w:rPr>
          <w:rFonts w:ascii="Times New Roman" w:eastAsia="Times New Roman" w:hAnsi="Times New Roman" w:cs="Times New Roman"/>
          <w:bCs/>
          <w:caps w:val="0"/>
          <w:color w:val="auto"/>
          <w:szCs w:val="24"/>
        </w:rPr>
        <w:t>alapján</w:t>
      </w:r>
      <w:r w:rsidR="00003504" w:rsidRPr="00C12F6D">
        <w:rPr>
          <w:rFonts w:ascii="Times New Roman" w:eastAsia="Times New Roman" w:hAnsi="Times New Roman" w:cs="Times New Roman"/>
          <w:bCs/>
          <w:caps w:val="0"/>
          <w:color w:val="auto"/>
          <w:szCs w:val="24"/>
        </w:rPr>
        <w:t xml:space="preserve"> </w:t>
      </w:r>
      <w:r w:rsidRPr="00C12F6D">
        <w:rPr>
          <w:rFonts w:ascii="Times New Roman" w:eastAsia="Times New Roman" w:hAnsi="Times New Roman" w:cs="Times New Roman"/>
          <w:bCs/>
          <w:caps w:val="0"/>
          <w:color w:val="auto"/>
          <w:szCs w:val="24"/>
        </w:rPr>
        <w:t xml:space="preserve">tulajdonosi képviselet ellátása keretében képviseli: </w:t>
      </w:r>
      <w:r w:rsidRPr="00BF774E">
        <w:rPr>
          <w:rFonts w:ascii="Times New Roman" w:eastAsia="Times New Roman" w:hAnsi="Times New Roman" w:cs="Times New Roman"/>
          <w:b/>
          <w:bCs/>
          <w:caps w:val="0"/>
          <w:color w:val="auto"/>
          <w:szCs w:val="24"/>
        </w:rPr>
        <w:t>Zuglói Városgazdálkodási Közszolgáltató Z</w:t>
      </w:r>
      <w:r w:rsidR="00003504">
        <w:rPr>
          <w:rFonts w:ascii="Times New Roman" w:eastAsia="Times New Roman" w:hAnsi="Times New Roman" w:cs="Times New Roman"/>
          <w:b/>
          <w:bCs/>
          <w:caps w:val="0"/>
          <w:color w:val="auto"/>
          <w:szCs w:val="24"/>
        </w:rPr>
        <w:t xml:space="preserve">ártkörűen Működő Részvénytársaság </w:t>
      </w:r>
      <w:r w:rsidR="00AE2046" w:rsidRPr="00C12F6D">
        <w:rPr>
          <w:rFonts w:ascii="Times New Roman" w:eastAsia="Times New Roman" w:hAnsi="Times New Roman" w:cs="Times New Roman"/>
          <w:bCs/>
          <w:caps w:val="0"/>
          <w:color w:val="auto"/>
          <w:szCs w:val="24"/>
        </w:rPr>
        <w:t xml:space="preserve">(a továbbiakban: Zuglói </w:t>
      </w:r>
      <w:proofErr w:type="spellStart"/>
      <w:r w:rsidR="00AE2046" w:rsidRPr="00C12F6D">
        <w:rPr>
          <w:rFonts w:ascii="Times New Roman" w:eastAsia="Times New Roman" w:hAnsi="Times New Roman" w:cs="Times New Roman"/>
          <w:bCs/>
          <w:caps w:val="0"/>
          <w:color w:val="auto"/>
          <w:szCs w:val="24"/>
        </w:rPr>
        <w:t>ZRt</w:t>
      </w:r>
      <w:proofErr w:type="spellEnd"/>
      <w:r w:rsidR="00AE2046" w:rsidRPr="00C12F6D">
        <w:rPr>
          <w:rFonts w:ascii="Times New Roman" w:eastAsia="Times New Roman" w:hAnsi="Times New Roman" w:cs="Times New Roman"/>
          <w:bCs/>
          <w:caps w:val="0"/>
          <w:color w:val="auto"/>
          <w:szCs w:val="24"/>
        </w:rPr>
        <w:t xml:space="preserve">.) </w:t>
      </w:r>
      <w:r w:rsidRPr="00C12F6D">
        <w:rPr>
          <w:rFonts w:ascii="Times New Roman" w:eastAsia="Times New Roman" w:hAnsi="Times New Roman" w:cs="Times New Roman"/>
          <w:bCs/>
          <w:caps w:val="0"/>
          <w:color w:val="auto"/>
          <w:szCs w:val="24"/>
        </w:rPr>
        <w:t>(</w:t>
      </w:r>
      <w:r w:rsidR="00003504">
        <w:rPr>
          <w:rFonts w:ascii="Times New Roman" w:eastAsia="Times New Roman" w:hAnsi="Times New Roman" w:cs="Times New Roman"/>
          <w:bCs/>
          <w:caps w:val="0"/>
          <w:color w:val="auto"/>
          <w:szCs w:val="24"/>
        </w:rPr>
        <w:t xml:space="preserve">székhely: </w:t>
      </w:r>
      <w:r w:rsidRPr="00C12F6D">
        <w:rPr>
          <w:rFonts w:ascii="Times New Roman" w:eastAsia="Times New Roman" w:hAnsi="Times New Roman" w:cs="Times New Roman"/>
          <w:bCs/>
          <w:caps w:val="0"/>
          <w:color w:val="auto"/>
          <w:szCs w:val="24"/>
        </w:rPr>
        <w:t xml:space="preserve">1145 Budapest, Pétervárad utca 11-17., cégjegyzékszáma: 01-10-043003, adószáma: 12099461-2-42, képviseli: </w:t>
      </w:r>
      <w:r w:rsidR="00003504">
        <w:rPr>
          <w:rFonts w:ascii="Times New Roman" w:eastAsia="Times New Roman" w:hAnsi="Times New Roman" w:cs="Times New Roman"/>
          <w:bCs/>
          <w:caps w:val="0"/>
          <w:color w:val="auto"/>
          <w:szCs w:val="24"/>
        </w:rPr>
        <w:t xml:space="preserve">dr. </w:t>
      </w:r>
      <w:r w:rsidRPr="00C12F6D">
        <w:rPr>
          <w:rFonts w:ascii="Times New Roman" w:eastAsia="Times New Roman" w:hAnsi="Times New Roman" w:cs="Times New Roman"/>
          <w:bCs/>
          <w:caps w:val="0"/>
          <w:color w:val="auto"/>
          <w:szCs w:val="24"/>
        </w:rPr>
        <w:t>Jankura Tamás Csaba vezérigazgató),</w:t>
      </w:r>
    </w:p>
    <w:p w14:paraId="280FF715" w14:textId="1D6D0050" w:rsidR="00B85271" w:rsidRDefault="00B85271" w:rsidP="00C11DC0">
      <w:pPr>
        <w:spacing w:before="120"/>
        <w:jc w:val="both"/>
        <w:rPr>
          <w:sz w:val="24"/>
          <w:szCs w:val="24"/>
        </w:rPr>
      </w:pPr>
      <w:r w:rsidRPr="0032363A">
        <w:rPr>
          <w:sz w:val="24"/>
          <w:szCs w:val="24"/>
        </w:rPr>
        <w:t xml:space="preserve">másrészről </w:t>
      </w:r>
    </w:p>
    <w:p w14:paraId="0E59A57F" w14:textId="574E0F38" w:rsidR="008F220F" w:rsidRDefault="008F220F" w:rsidP="00C11DC0">
      <w:pPr>
        <w:spacing w:before="120"/>
        <w:jc w:val="both"/>
        <w:rPr>
          <w:sz w:val="24"/>
          <w:szCs w:val="24"/>
        </w:rPr>
      </w:pPr>
    </w:p>
    <w:p w14:paraId="35AA9574" w14:textId="2585F6D1" w:rsidR="00884C3F" w:rsidRPr="00003CE8" w:rsidRDefault="00884C3F" w:rsidP="00003CE8">
      <w:pPr>
        <w:ind w:left="3540" w:hanging="3540"/>
        <w:rPr>
          <w:b/>
          <w:bCs/>
          <w:sz w:val="24"/>
          <w:szCs w:val="24"/>
        </w:rPr>
      </w:pPr>
      <w:r>
        <w:rPr>
          <w:sz w:val="24"/>
          <w:szCs w:val="24"/>
        </w:rPr>
        <w:t xml:space="preserve">Bérlő neve: </w:t>
      </w:r>
      <w:r>
        <w:rPr>
          <w:sz w:val="24"/>
          <w:szCs w:val="24"/>
        </w:rPr>
        <w:tab/>
      </w:r>
      <w:r w:rsidR="00003CE8">
        <w:rPr>
          <w:b/>
          <w:bCs/>
          <w:sz w:val="24"/>
          <w:szCs w:val="24"/>
        </w:rPr>
        <w:t>STÚDIÓ Zene – és Táncművészeti Alapítvány</w:t>
      </w:r>
    </w:p>
    <w:tbl>
      <w:tblPr>
        <w:tblStyle w:val="TableGrid"/>
        <w:tblW w:w="9126" w:type="dxa"/>
        <w:tblInd w:w="0" w:type="dxa"/>
        <w:tblLook w:val="04A0" w:firstRow="1" w:lastRow="0" w:firstColumn="1" w:lastColumn="0" w:noHBand="0" w:noVBand="1"/>
      </w:tblPr>
      <w:tblGrid>
        <w:gridCol w:w="3540"/>
        <w:gridCol w:w="5586"/>
      </w:tblGrid>
      <w:tr w:rsidR="00884C3F" w:rsidRPr="003370FA" w14:paraId="1491FBBD" w14:textId="77777777" w:rsidTr="00FC5B48">
        <w:trPr>
          <w:trHeight w:val="293"/>
        </w:trPr>
        <w:tc>
          <w:tcPr>
            <w:tcW w:w="3540" w:type="dxa"/>
            <w:hideMark/>
          </w:tcPr>
          <w:p w14:paraId="6C34588E" w14:textId="0663E65D" w:rsidR="00884C3F" w:rsidRPr="00911B75" w:rsidRDefault="00884C3F" w:rsidP="00995C0C">
            <w:pPr>
              <w:widowControl/>
              <w:tabs>
                <w:tab w:val="center" w:pos="1416"/>
                <w:tab w:val="center" w:pos="2124"/>
                <w:tab w:val="center" w:pos="2832"/>
              </w:tabs>
              <w:overflowPunct/>
              <w:autoSpaceDE/>
              <w:adjustRightInd/>
              <w:spacing w:line="254" w:lineRule="auto"/>
              <w:rPr>
                <w:sz w:val="24"/>
                <w:szCs w:val="24"/>
              </w:rPr>
            </w:pPr>
            <w:r w:rsidRPr="00911B75">
              <w:rPr>
                <w:sz w:val="24"/>
                <w:szCs w:val="24"/>
              </w:rPr>
              <w:t>Székhely</w:t>
            </w:r>
            <w:r w:rsidR="00466D0B">
              <w:rPr>
                <w:sz w:val="24"/>
                <w:szCs w:val="24"/>
              </w:rPr>
              <w:t>e</w:t>
            </w:r>
            <w:r w:rsidRPr="00911B75">
              <w:rPr>
                <w:sz w:val="24"/>
                <w:szCs w:val="24"/>
              </w:rPr>
              <w:t xml:space="preserve">:  </w:t>
            </w:r>
            <w:r w:rsidRPr="00911B75">
              <w:rPr>
                <w:sz w:val="24"/>
                <w:szCs w:val="24"/>
              </w:rPr>
              <w:tab/>
            </w:r>
          </w:p>
          <w:p w14:paraId="2F36427D" w14:textId="5952332A" w:rsidR="00884C3F" w:rsidRPr="003370FA" w:rsidRDefault="00003CE8" w:rsidP="00995C0C">
            <w:pPr>
              <w:widowControl/>
              <w:tabs>
                <w:tab w:val="center" w:pos="1416"/>
                <w:tab w:val="center" w:pos="2124"/>
                <w:tab w:val="center" w:pos="2832"/>
              </w:tabs>
              <w:overflowPunct/>
              <w:autoSpaceDE/>
              <w:adjustRightInd/>
              <w:spacing w:line="254" w:lineRule="auto"/>
              <w:rPr>
                <w:sz w:val="24"/>
                <w:szCs w:val="24"/>
              </w:rPr>
            </w:pPr>
            <w:r>
              <w:rPr>
                <w:sz w:val="24"/>
                <w:szCs w:val="24"/>
              </w:rPr>
              <w:t>Nyilvántartási</w:t>
            </w:r>
            <w:r w:rsidR="00884C3F" w:rsidRPr="003370FA">
              <w:rPr>
                <w:sz w:val="24"/>
                <w:szCs w:val="24"/>
              </w:rPr>
              <w:t xml:space="preserve"> szám</w:t>
            </w:r>
            <w:r w:rsidR="00466D0B">
              <w:rPr>
                <w:sz w:val="24"/>
                <w:szCs w:val="24"/>
              </w:rPr>
              <w:t>a</w:t>
            </w:r>
            <w:r w:rsidR="00884C3F" w:rsidRPr="003370FA">
              <w:rPr>
                <w:sz w:val="24"/>
                <w:szCs w:val="24"/>
              </w:rPr>
              <w:t xml:space="preserve">: </w:t>
            </w:r>
            <w:r w:rsidR="00884C3F" w:rsidRPr="003370FA">
              <w:rPr>
                <w:sz w:val="24"/>
                <w:szCs w:val="24"/>
              </w:rPr>
              <w:tab/>
              <w:t xml:space="preserve"> </w:t>
            </w:r>
          </w:p>
        </w:tc>
        <w:tc>
          <w:tcPr>
            <w:tcW w:w="5586" w:type="dxa"/>
            <w:hideMark/>
          </w:tcPr>
          <w:p w14:paraId="0F8619B5" w14:textId="0069DE42" w:rsidR="002E52CD" w:rsidRPr="00911B75" w:rsidRDefault="00003CE8" w:rsidP="00995C0C">
            <w:pPr>
              <w:widowControl/>
              <w:overflowPunct/>
              <w:autoSpaceDE/>
              <w:adjustRightInd/>
              <w:spacing w:line="254" w:lineRule="auto"/>
              <w:rPr>
                <w:sz w:val="24"/>
                <w:szCs w:val="24"/>
              </w:rPr>
            </w:pPr>
            <w:r>
              <w:rPr>
                <w:sz w:val="24"/>
                <w:szCs w:val="24"/>
              </w:rPr>
              <w:t>1147 Budapest, Miskolci utca 141-145.</w:t>
            </w:r>
          </w:p>
          <w:p w14:paraId="435CAA21" w14:textId="54F79C83" w:rsidR="00003CE8" w:rsidRDefault="00003CE8" w:rsidP="00995C0C">
            <w:pPr>
              <w:widowControl/>
              <w:overflowPunct/>
              <w:autoSpaceDE/>
              <w:adjustRightInd/>
              <w:spacing w:line="254" w:lineRule="auto"/>
              <w:rPr>
                <w:sz w:val="24"/>
                <w:szCs w:val="24"/>
              </w:rPr>
            </w:pPr>
            <w:r>
              <w:rPr>
                <w:sz w:val="24"/>
                <w:szCs w:val="24"/>
              </w:rPr>
              <w:t>01-01-0009515</w:t>
            </w:r>
          </w:p>
          <w:p w14:paraId="0024886A" w14:textId="3066B4D6" w:rsidR="00003CE8" w:rsidRPr="00911B75" w:rsidRDefault="00003CE8" w:rsidP="00995C0C">
            <w:pPr>
              <w:widowControl/>
              <w:overflowPunct/>
              <w:autoSpaceDE/>
              <w:adjustRightInd/>
              <w:spacing w:line="254" w:lineRule="auto"/>
              <w:rPr>
                <w:sz w:val="24"/>
                <w:szCs w:val="24"/>
              </w:rPr>
            </w:pPr>
          </w:p>
        </w:tc>
      </w:tr>
      <w:tr w:rsidR="002E52CD" w:rsidRPr="003370FA" w14:paraId="115DDAAA" w14:textId="77777777" w:rsidTr="00FC5B48">
        <w:trPr>
          <w:trHeight w:val="293"/>
        </w:trPr>
        <w:tc>
          <w:tcPr>
            <w:tcW w:w="3540" w:type="dxa"/>
            <w:hideMark/>
          </w:tcPr>
          <w:p w14:paraId="3F73421A" w14:textId="40D5AED2" w:rsidR="002E52CD" w:rsidRPr="003370FA" w:rsidRDefault="00003CE8" w:rsidP="002E52CD">
            <w:pPr>
              <w:widowControl/>
              <w:tabs>
                <w:tab w:val="center" w:pos="2832"/>
              </w:tabs>
              <w:overflowPunct/>
              <w:autoSpaceDE/>
              <w:adjustRightInd/>
              <w:spacing w:line="254" w:lineRule="auto"/>
              <w:rPr>
                <w:sz w:val="24"/>
                <w:szCs w:val="24"/>
              </w:rPr>
            </w:pPr>
            <w:r>
              <w:rPr>
                <w:sz w:val="24"/>
                <w:szCs w:val="24"/>
              </w:rPr>
              <w:t>Eljáró Bíróság</w:t>
            </w:r>
            <w:r w:rsidRPr="003370FA">
              <w:rPr>
                <w:sz w:val="24"/>
                <w:szCs w:val="24"/>
              </w:rPr>
              <w:t xml:space="preserve">:  </w:t>
            </w:r>
            <w:r w:rsidR="002E52CD" w:rsidRPr="003370FA">
              <w:rPr>
                <w:sz w:val="24"/>
                <w:szCs w:val="24"/>
              </w:rPr>
              <w:tab/>
              <w:t xml:space="preserve"> </w:t>
            </w:r>
          </w:p>
        </w:tc>
        <w:tc>
          <w:tcPr>
            <w:tcW w:w="5586" w:type="dxa"/>
            <w:hideMark/>
          </w:tcPr>
          <w:p w14:paraId="43BBA962" w14:textId="2A3E68E6" w:rsidR="002E52CD" w:rsidRPr="00911B75" w:rsidRDefault="00003CE8" w:rsidP="002E52CD">
            <w:pPr>
              <w:widowControl/>
              <w:overflowPunct/>
              <w:autoSpaceDE/>
              <w:adjustRightInd/>
              <w:spacing w:line="254" w:lineRule="auto"/>
              <w:rPr>
                <w:sz w:val="24"/>
                <w:szCs w:val="24"/>
              </w:rPr>
            </w:pPr>
            <w:r>
              <w:rPr>
                <w:sz w:val="24"/>
                <w:szCs w:val="24"/>
              </w:rPr>
              <w:t>Fővárosi Törvényszék (ügyszám:0100/Pk.60104/2005)</w:t>
            </w:r>
          </w:p>
        </w:tc>
      </w:tr>
      <w:tr w:rsidR="002E52CD" w:rsidRPr="003370FA" w14:paraId="7BBB7646" w14:textId="77777777" w:rsidTr="00FC5B48">
        <w:trPr>
          <w:trHeight w:val="293"/>
        </w:trPr>
        <w:tc>
          <w:tcPr>
            <w:tcW w:w="3540" w:type="dxa"/>
            <w:hideMark/>
          </w:tcPr>
          <w:p w14:paraId="589A58DD" w14:textId="2DE2AB2A" w:rsidR="002E52CD" w:rsidRPr="003370FA" w:rsidRDefault="002E52CD" w:rsidP="002E52CD">
            <w:pPr>
              <w:widowControl/>
              <w:tabs>
                <w:tab w:val="center" w:pos="1416"/>
                <w:tab w:val="center" w:pos="2124"/>
                <w:tab w:val="center" w:pos="2832"/>
              </w:tabs>
              <w:overflowPunct/>
              <w:autoSpaceDE/>
              <w:adjustRightInd/>
              <w:spacing w:line="254" w:lineRule="auto"/>
              <w:rPr>
                <w:sz w:val="24"/>
                <w:szCs w:val="24"/>
              </w:rPr>
            </w:pPr>
            <w:r w:rsidRPr="003370FA">
              <w:rPr>
                <w:sz w:val="24"/>
                <w:szCs w:val="24"/>
              </w:rPr>
              <w:t>Adószám</w:t>
            </w:r>
            <w:r w:rsidR="00466D0B">
              <w:rPr>
                <w:sz w:val="24"/>
                <w:szCs w:val="24"/>
              </w:rPr>
              <w:t>a</w:t>
            </w:r>
            <w:r w:rsidRPr="003370FA">
              <w:rPr>
                <w:sz w:val="24"/>
                <w:szCs w:val="24"/>
              </w:rPr>
              <w:t xml:space="preserve">:  </w:t>
            </w:r>
            <w:r w:rsidRPr="003370FA">
              <w:rPr>
                <w:sz w:val="24"/>
                <w:szCs w:val="24"/>
              </w:rPr>
              <w:tab/>
              <w:t xml:space="preserve"> </w:t>
            </w:r>
            <w:r w:rsidRPr="003370FA">
              <w:rPr>
                <w:sz w:val="24"/>
                <w:szCs w:val="24"/>
              </w:rPr>
              <w:tab/>
              <w:t xml:space="preserve"> </w:t>
            </w:r>
            <w:r w:rsidRPr="003370FA">
              <w:rPr>
                <w:sz w:val="24"/>
                <w:szCs w:val="24"/>
              </w:rPr>
              <w:tab/>
              <w:t xml:space="preserve"> </w:t>
            </w:r>
          </w:p>
        </w:tc>
        <w:tc>
          <w:tcPr>
            <w:tcW w:w="5586" w:type="dxa"/>
            <w:hideMark/>
          </w:tcPr>
          <w:p w14:paraId="344FFD76" w14:textId="7DBE5EAC" w:rsidR="002E52CD" w:rsidRPr="00911B75" w:rsidRDefault="00705C64" w:rsidP="002E52CD">
            <w:pPr>
              <w:widowControl/>
              <w:overflowPunct/>
              <w:autoSpaceDE/>
              <w:adjustRightInd/>
              <w:spacing w:line="254" w:lineRule="auto"/>
              <w:rPr>
                <w:sz w:val="24"/>
                <w:szCs w:val="24"/>
              </w:rPr>
            </w:pPr>
            <w:r w:rsidRPr="00AB02D6">
              <w:rPr>
                <w:sz w:val="24"/>
                <w:szCs w:val="24"/>
              </w:rPr>
              <w:t>1</w:t>
            </w:r>
            <w:r w:rsidR="00003CE8">
              <w:rPr>
                <w:sz w:val="24"/>
                <w:szCs w:val="24"/>
              </w:rPr>
              <w:t>8186031-1-42</w:t>
            </w:r>
          </w:p>
        </w:tc>
      </w:tr>
      <w:tr w:rsidR="00884C3F" w:rsidRPr="003370FA" w14:paraId="2F0CD860" w14:textId="77777777" w:rsidTr="00FC5B48">
        <w:trPr>
          <w:trHeight w:val="293"/>
        </w:trPr>
        <w:tc>
          <w:tcPr>
            <w:tcW w:w="3540" w:type="dxa"/>
            <w:hideMark/>
          </w:tcPr>
          <w:p w14:paraId="61B55689" w14:textId="75261F06" w:rsidR="00884C3F" w:rsidRPr="003370FA" w:rsidRDefault="00884C3F" w:rsidP="00995C0C">
            <w:pPr>
              <w:widowControl/>
              <w:overflowPunct/>
              <w:autoSpaceDE/>
              <w:adjustRightInd/>
              <w:spacing w:line="254" w:lineRule="auto"/>
              <w:rPr>
                <w:sz w:val="24"/>
                <w:szCs w:val="24"/>
              </w:rPr>
            </w:pPr>
            <w:r w:rsidRPr="003370FA">
              <w:rPr>
                <w:sz w:val="24"/>
                <w:szCs w:val="24"/>
              </w:rPr>
              <w:t>Elektronikus elérhetőség</w:t>
            </w:r>
            <w:r w:rsidR="00466D0B">
              <w:rPr>
                <w:sz w:val="24"/>
                <w:szCs w:val="24"/>
              </w:rPr>
              <w:t>e</w:t>
            </w:r>
            <w:r w:rsidRPr="003370FA">
              <w:rPr>
                <w:sz w:val="24"/>
                <w:szCs w:val="24"/>
              </w:rPr>
              <w:t xml:space="preserve">:   </w:t>
            </w:r>
          </w:p>
        </w:tc>
        <w:tc>
          <w:tcPr>
            <w:tcW w:w="5586" w:type="dxa"/>
            <w:hideMark/>
          </w:tcPr>
          <w:p w14:paraId="04C5B065" w14:textId="70504A6D" w:rsidR="00884C3F" w:rsidRPr="00003CE8" w:rsidRDefault="00884C3F" w:rsidP="00995C0C">
            <w:pPr>
              <w:widowControl/>
              <w:overflowPunct/>
              <w:autoSpaceDE/>
              <w:adjustRightInd/>
              <w:spacing w:line="254" w:lineRule="auto"/>
              <w:rPr>
                <w:sz w:val="24"/>
                <w:szCs w:val="24"/>
              </w:rPr>
            </w:pPr>
          </w:p>
        </w:tc>
      </w:tr>
      <w:tr w:rsidR="00884C3F" w:rsidRPr="003370FA" w14:paraId="371FD3B7" w14:textId="77777777" w:rsidTr="00FC5B48">
        <w:trPr>
          <w:trHeight w:val="293"/>
        </w:trPr>
        <w:tc>
          <w:tcPr>
            <w:tcW w:w="3540" w:type="dxa"/>
            <w:hideMark/>
          </w:tcPr>
          <w:p w14:paraId="1AD5B1DF" w14:textId="77777777" w:rsidR="00884C3F" w:rsidRPr="003370FA" w:rsidRDefault="00884C3F" w:rsidP="00995C0C">
            <w:pPr>
              <w:widowControl/>
              <w:tabs>
                <w:tab w:val="center" w:pos="2124"/>
                <w:tab w:val="center" w:pos="2832"/>
              </w:tabs>
              <w:overflowPunct/>
              <w:autoSpaceDE/>
              <w:adjustRightInd/>
              <w:spacing w:line="254" w:lineRule="auto"/>
              <w:rPr>
                <w:sz w:val="24"/>
                <w:szCs w:val="24"/>
              </w:rPr>
            </w:pPr>
            <w:r w:rsidRPr="003370FA">
              <w:rPr>
                <w:sz w:val="24"/>
                <w:szCs w:val="24"/>
              </w:rPr>
              <w:t xml:space="preserve">Telefonszám:  </w:t>
            </w:r>
            <w:r w:rsidRPr="003370FA">
              <w:rPr>
                <w:sz w:val="24"/>
                <w:szCs w:val="24"/>
              </w:rPr>
              <w:tab/>
              <w:t xml:space="preserve"> </w:t>
            </w:r>
            <w:r w:rsidRPr="003370FA">
              <w:rPr>
                <w:sz w:val="24"/>
                <w:szCs w:val="24"/>
              </w:rPr>
              <w:tab/>
              <w:t xml:space="preserve"> </w:t>
            </w:r>
          </w:p>
        </w:tc>
        <w:tc>
          <w:tcPr>
            <w:tcW w:w="5586" w:type="dxa"/>
            <w:hideMark/>
          </w:tcPr>
          <w:p w14:paraId="13156712" w14:textId="53443BD8" w:rsidR="00884C3F" w:rsidRPr="003370FA" w:rsidRDefault="00884C3F" w:rsidP="00995C0C">
            <w:pPr>
              <w:widowControl/>
              <w:overflowPunct/>
              <w:autoSpaceDE/>
              <w:adjustRightInd/>
              <w:spacing w:line="254" w:lineRule="auto"/>
              <w:rPr>
                <w:sz w:val="24"/>
                <w:szCs w:val="24"/>
              </w:rPr>
            </w:pPr>
          </w:p>
        </w:tc>
      </w:tr>
      <w:tr w:rsidR="00884C3F" w14:paraId="321EB7FB" w14:textId="77777777" w:rsidTr="00FC5B48">
        <w:trPr>
          <w:trHeight w:val="293"/>
        </w:trPr>
        <w:tc>
          <w:tcPr>
            <w:tcW w:w="3540" w:type="dxa"/>
            <w:hideMark/>
          </w:tcPr>
          <w:p w14:paraId="5B09D378" w14:textId="77777777" w:rsidR="00884C3F" w:rsidRPr="003370FA" w:rsidRDefault="00884C3F" w:rsidP="00995C0C">
            <w:pPr>
              <w:widowControl/>
              <w:tabs>
                <w:tab w:val="center" w:pos="2124"/>
                <w:tab w:val="center" w:pos="2832"/>
              </w:tabs>
              <w:overflowPunct/>
              <w:autoSpaceDE/>
              <w:adjustRightInd/>
              <w:spacing w:line="254" w:lineRule="auto"/>
              <w:rPr>
                <w:sz w:val="24"/>
                <w:szCs w:val="24"/>
              </w:rPr>
            </w:pPr>
            <w:r w:rsidRPr="003370FA">
              <w:rPr>
                <w:sz w:val="24"/>
                <w:szCs w:val="24"/>
              </w:rPr>
              <w:t xml:space="preserve">Képviseli:   </w:t>
            </w:r>
            <w:r w:rsidRPr="003370FA">
              <w:rPr>
                <w:sz w:val="24"/>
                <w:szCs w:val="24"/>
              </w:rPr>
              <w:tab/>
              <w:t xml:space="preserve"> </w:t>
            </w:r>
            <w:r w:rsidRPr="003370FA">
              <w:rPr>
                <w:sz w:val="24"/>
                <w:szCs w:val="24"/>
              </w:rPr>
              <w:tab/>
              <w:t xml:space="preserve"> </w:t>
            </w:r>
          </w:p>
        </w:tc>
        <w:tc>
          <w:tcPr>
            <w:tcW w:w="5586" w:type="dxa"/>
            <w:hideMark/>
          </w:tcPr>
          <w:p w14:paraId="391AC8B8" w14:textId="336BD9FF" w:rsidR="00003CE8" w:rsidRDefault="00003CE8" w:rsidP="006E6FF8">
            <w:pPr>
              <w:widowControl/>
              <w:overflowPunct/>
              <w:autoSpaceDE/>
              <w:adjustRightInd/>
              <w:spacing w:line="254" w:lineRule="auto"/>
              <w:rPr>
                <w:sz w:val="24"/>
                <w:szCs w:val="24"/>
              </w:rPr>
            </w:pPr>
            <w:r>
              <w:rPr>
                <w:sz w:val="24"/>
                <w:szCs w:val="24"/>
              </w:rPr>
              <w:t>Pásztor</w:t>
            </w:r>
            <w:r w:rsidR="00466D0B">
              <w:rPr>
                <w:sz w:val="24"/>
                <w:szCs w:val="24"/>
              </w:rPr>
              <w:t xml:space="preserve"> </w:t>
            </w:r>
            <w:r>
              <w:rPr>
                <w:sz w:val="24"/>
                <w:szCs w:val="24"/>
              </w:rPr>
              <w:t>Mozsár Zita kuratóriumi elnök</w:t>
            </w:r>
            <w:r w:rsidR="00347A91">
              <w:rPr>
                <w:sz w:val="24"/>
                <w:szCs w:val="24"/>
              </w:rPr>
              <w:t>,</w:t>
            </w:r>
          </w:p>
          <w:p w14:paraId="41D39CA1" w14:textId="77777777" w:rsidR="00347A91" w:rsidRDefault="00347A91" w:rsidP="006E6FF8">
            <w:pPr>
              <w:widowControl/>
              <w:overflowPunct/>
              <w:autoSpaceDE/>
              <w:adjustRightInd/>
              <w:spacing w:line="254" w:lineRule="auto"/>
              <w:rPr>
                <w:sz w:val="24"/>
                <w:szCs w:val="24"/>
              </w:rPr>
            </w:pPr>
          </w:p>
          <w:p w14:paraId="23028115" w14:textId="07091545" w:rsidR="00347A91" w:rsidRDefault="00347A91" w:rsidP="006E6FF8">
            <w:pPr>
              <w:widowControl/>
              <w:overflowPunct/>
              <w:autoSpaceDE/>
              <w:adjustRightInd/>
              <w:spacing w:line="254" w:lineRule="auto"/>
              <w:rPr>
                <w:sz w:val="24"/>
                <w:szCs w:val="24"/>
              </w:rPr>
            </w:pPr>
          </w:p>
        </w:tc>
      </w:tr>
    </w:tbl>
    <w:p w14:paraId="5F84D83F" w14:textId="29A9D085" w:rsidR="00884C3F" w:rsidRDefault="00347A91" w:rsidP="00884C3F">
      <w:pPr>
        <w:keepLines/>
        <w:widowControl/>
        <w:suppressAutoHyphens/>
        <w:overflowPunct/>
        <w:autoSpaceDE/>
        <w:autoSpaceDN/>
        <w:adjustRightInd/>
        <w:spacing w:after="120"/>
        <w:jc w:val="both"/>
        <w:rPr>
          <w:kern w:val="0"/>
          <w:sz w:val="24"/>
          <w:szCs w:val="24"/>
          <w:lang w:eastAsia="ar-SA"/>
        </w:rPr>
      </w:pPr>
      <w:r>
        <w:rPr>
          <w:bCs/>
          <w:sz w:val="24"/>
          <w:szCs w:val="24"/>
        </w:rPr>
        <w:t xml:space="preserve">mint </w:t>
      </w:r>
      <w:r w:rsidRPr="0032363A">
        <w:rPr>
          <w:bCs/>
          <w:sz w:val="24"/>
          <w:szCs w:val="24"/>
        </w:rPr>
        <w:t>Bérlő (</w:t>
      </w:r>
      <w:r w:rsidR="00003504">
        <w:rPr>
          <w:bCs/>
          <w:sz w:val="24"/>
          <w:szCs w:val="24"/>
        </w:rPr>
        <w:t xml:space="preserve">a </w:t>
      </w:r>
      <w:r w:rsidRPr="0032363A">
        <w:rPr>
          <w:bCs/>
          <w:sz w:val="24"/>
          <w:szCs w:val="24"/>
        </w:rPr>
        <w:t>továbbiakban</w:t>
      </w:r>
      <w:r w:rsidRPr="0032363A">
        <w:rPr>
          <w:sz w:val="24"/>
          <w:szCs w:val="24"/>
        </w:rPr>
        <w:t xml:space="preserve">: </w:t>
      </w:r>
      <w:r w:rsidRPr="0032363A">
        <w:rPr>
          <w:b/>
          <w:bCs/>
          <w:sz w:val="24"/>
          <w:szCs w:val="24"/>
        </w:rPr>
        <w:t>Bérlő</w:t>
      </w:r>
      <w:r w:rsidRPr="0032363A">
        <w:rPr>
          <w:sz w:val="24"/>
          <w:szCs w:val="24"/>
        </w:rPr>
        <w:t>) között</w:t>
      </w:r>
    </w:p>
    <w:p w14:paraId="7D94BC97" w14:textId="77777777" w:rsidR="00D76C78" w:rsidRDefault="00D76C78" w:rsidP="00327310">
      <w:pPr>
        <w:keepLines/>
        <w:widowControl/>
        <w:suppressAutoHyphens/>
        <w:overflowPunct/>
        <w:autoSpaceDE/>
        <w:autoSpaceDN/>
        <w:adjustRightInd/>
        <w:spacing w:after="120"/>
        <w:jc w:val="both"/>
        <w:rPr>
          <w:kern w:val="0"/>
          <w:sz w:val="24"/>
          <w:szCs w:val="24"/>
          <w:lang w:eastAsia="ar-SA"/>
        </w:rPr>
      </w:pPr>
    </w:p>
    <w:p w14:paraId="33131EDA" w14:textId="5C50450F" w:rsidR="002E6CB5" w:rsidRPr="0032363A" w:rsidRDefault="00347A91" w:rsidP="00B85271">
      <w:pPr>
        <w:keepLines/>
        <w:widowControl/>
        <w:suppressAutoHyphens/>
        <w:overflowPunct/>
        <w:autoSpaceDE/>
        <w:autoSpaceDN/>
        <w:adjustRightInd/>
        <w:jc w:val="both"/>
        <w:rPr>
          <w:kern w:val="0"/>
          <w:sz w:val="24"/>
          <w:szCs w:val="24"/>
          <w:lang w:eastAsia="ar-SA"/>
        </w:rPr>
      </w:pPr>
      <w:r w:rsidRPr="00347A91">
        <w:rPr>
          <w:kern w:val="0"/>
          <w:sz w:val="24"/>
          <w:szCs w:val="24"/>
          <w:lang w:eastAsia="ar-SA"/>
        </w:rPr>
        <w:t>együttesen, mint szerződő felek (a továbbiakban: Szerződő Felek) között az alulírott helyen és napon, az alábbi tartalommal:</w:t>
      </w:r>
    </w:p>
    <w:p w14:paraId="746877E3" w14:textId="77777777" w:rsidR="00B85271" w:rsidRPr="0032363A" w:rsidRDefault="00B85271" w:rsidP="00294087">
      <w:pPr>
        <w:pStyle w:val="Cmsor1"/>
        <w:numPr>
          <w:ilvl w:val="0"/>
          <w:numId w:val="12"/>
        </w:numPr>
      </w:pPr>
      <w:r w:rsidRPr="0032363A">
        <w:t>A szerződés tárgya</w:t>
      </w:r>
    </w:p>
    <w:p w14:paraId="66CC3C25" w14:textId="77777777" w:rsidR="00B85271" w:rsidRPr="0032363A" w:rsidRDefault="00B85271" w:rsidP="00B85271">
      <w:pPr>
        <w:rPr>
          <w:sz w:val="24"/>
          <w:szCs w:val="24"/>
          <w:lang w:eastAsia="ar-SA"/>
        </w:rPr>
      </w:pPr>
    </w:p>
    <w:p w14:paraId="442C3ADF" w14:textId="41642046" w:rsidR="00B85271" w:rsidRPr="00845ADD" w:rsidRDefault="00FA4FEE" w:rsidP="00380399">
      <w:pPr>
        <w:pStyle w:val="Listaszerbekezds"/>
        <w:suppressAutoHyphens/>
        <w:ind w:left="567" w:hanging="720"/>
        <w:jc w:val="both"/>
        <w:rPr>
          <w:sz w:val="24"/>
          <w:szCs w:val="24"/>
        </w:rPr>
      </w:pPr>
      <w:r>
        <w:rPr>
          <w:sz w:val="24"/>
          <w:szCs w:val="24"/>
        </w:rPr>
        <w:t>1.1)</w:t>
      </w:r>
      <w:r>
        <w:rPr>
          <w:sz w:val="24"/>
          <w:szCs w:val="24"/>
        </w:rPr>
        <w:tab/>
      </w:r>
      <w:r w:rsidR="00085495">
        <w:rPr>
          <w:sz w:val="24"/>
          <w:szCs w:val="24"/>
        </w:rPr>
        <w:t>Budapest Főváros XIV. Kerület Zugló Önkormányzata</w:t>
      </w:r>
      <w:r w:rsidR="00B85271" w:rsidRPr="0032363A">
        <w:rPr>
          <w:sz w:val="24"/>
          <w:szCs w:val="24"/>
        </w:rPr>
        <w:t xml:space="preserve"> </w:t>
      </w:r>
      <w:r w:rsidR="00441DA0">
        <w:rPr>
          <w:sz w:val="24"/>
          <w:szCs w:val="24"/>
        </w:rPr>
        <w:t>Képviselő-testület</w:t>
      </w:r>
      <w:r w:rsidR="002E52CD">
        <w:rPr>
          <w:sz w:val="24"/>
          <w:szCs w:val="24"/>
        </w:rPr>
        <w:t xml:space="preserve">ének </w:t>
      </w:r>
      <w:r w:rsidR="00F80396" w:rsidRPr="00BE19C4">
        <w:rPr>
          <w:b/>
          <w:bCs/>
          <w:sz w:val="24"/>
          <w:szCs w:val="24"/>
        </w:rPr>
        <w:t>……</w:t>
      </w:r>
      <w:r w:rsidR="00F93F48" w:rsidRPr="00BE19C4">
        <w:rPr>
          <w:b/>
          <w:bCs/>
          <w:sz w:val="24"/>
          <w:szCs w:val="24"/>
        </w:rPr>
        <w:t>/202</w:t>
      </w:r>
      <w:r w:rsidR="00AD59B9">
        <w:rPr>
          <w:b/>
          <w:bCs/>
          <w:sz w:val="24"/>
          <w:szCs w:val="24"/>
        </w:rPr>
        <w:t>6</w:t>
      </w:r>
      <w:r w:rsidR="00F93F48" w:rsidRPr="00BE19C4">
        <w:rPr>
          <w:b/>
          <w:bCs/>
          <w:sz w:val="24"/>
          <w:szCs w:val="24"/>
        </w:rPr>
        <w:t>. (</w:t>
      </w:r>
      <w:r w:rsidR="00F80396" w:rsidRPr="00BE19C4">
        <w:rPr>
          <w:b/>
          <w:bCs/>
          <w:sz w:val="24"/>
          <w:szCs w:val="24"/>
        </w:rPr>
        <w:t>……</w:t>
      </w:r>
      <w:r w:rsidR="00F93F48" w:rsidRPr="00BE19C4">
        <w:rPr>
          <w:b/>
          <w:bCs/>
          <w:sz w:val="24"/>
          <w:szCs w:val="24"/>
        </w:rPr>
        <w:t>)</w:t>
      </w:r>
      <w:r w:rsidR="008369F7">
        <w:rPr>
          <w:b/>
          <w:bCs/>
          <w:sz w:val="24"/>
          <w:szCs w:val="24"/>
        </w:rPr>
        <w:t xml:space="preserve"> </w:t>
      </w:r>
      <w:r w:rsidR="002E52CD">
        <w:rPr>
          <w:sz w:val="24"/>
          <w:szCs w:val="24"/>
        </w:rPr>
        <w:t>önkormányzati</w:t>
      </w:r>
      <w:r w:rsidR="00B85271" w:rsidRPr="0032363A">
        <w:rPr>
          <w:sz w:val="24"/>
          <w:szCs w:val="24"/>
        </w:rPr>
        <w:t xml:space="preserve"> határozata alapján Bérbeadó bérbe adja, Bérlő pedig bérbe veszi a </w:t>
      </w:r>
      <w:r w:rsidR="00003CE8" w:rsidRPr="00003CE8">
        <w:rPr>
          <w:b/>
          <w:bCs/>
          <w:sz w:val="24"/>
          <w:szCs w:val="24"/>
        </w:rPr>
        <w:t>1147</w:t>
      </w:r>
      <w:r w:rsidR="00003CE8">
        <w:rPr>
          <w:sz w:val="24"/>
          <w:szCs w:val="24"/>
        </w:rPr>
        <w:t xml:space="preserve"> </w:t>
      </w:r>
      <w:r w:rsidR="00B85271" w:rsidRPr="00987D88">
        <w:rPr>
          <w:b/>
          <w:bCs/>
          <w:sz w:val="24"/>
          <w:szCs w:val="24"/>
        </w:rPr>
        <w:t>Budapest XIV. kerület</w:t>
      </w:r>
      <w:r w:rsidR="008369F7">
        <w:rPr>
          <w:b/>
          <w:bCs/>
          <w:sz w:val="24"/>
          <w:szCs w:val="24"/>
        </w:rPr>
        <w:t xml:space="preserve"> belterület</w:t>
      </w:r>
      <w:r w:rsidR="00B85271" w:rsidRPr="00987D88">
        <w:rPr>
          <w:b/>
          <w:bCs/>
          <w:sz w:val="24"/>
          <w:szCs w:val="24"/>
        </w:rPr>
        <w:t>,</w:t>
      </w:r>
      <w:r w:rsidR="00F80396">
        <w:rPr>
          <w:sz w:val="24"/>
          <w:szCs w:val="24"/>
        </w:rPr>
        <w:t xml:space="preserve"> </w:t>
      </w:r>
      <w:r w:rsidR="00AD1314">
        <w:rPr>
          <w:b/>
          <w:bCs/>
          <w:sz w:val="24"/>
          <w:szCs w:val="24"/>
        </w:rPr>
        <w:t>3</w:t>
      </w:r>
      <w:r w:rsidR="00003CE8">
        <w:rPr>
          <w:b/>
          <w:bCs/>
          <w:sz w:val="24"/>
          <w:szCs w:val="24"/>
        </w:rPr>
        <w:t>0492</w:t>
      </w:r>
      <w:r w:rsidR="00B85271" w:rsidRPr="0032363A">
        <w:rPr>
          <w:sz w:val="24"/>
          <w:szCs w:val="24"/>
        </w:rPr>
        <w:t xml:space="preserve"> helyrajzi számú, természetben a</w:t>
      </w:r>
      <w:r w:rsidR="00C11D46">
        <w:rPr>
          <w:sz w:val="24"/>
          <w:szCs w:val="24"/>
        </w:rPr>
        <w:t>z ingatlan-nyilvántartás szerint</w:t>
      </w:r>
      <w:r w:rsidR="001F3F72">
        <w:rPr>
          <w:sz w:val="24"/>
          <w:szCs w:val="24"/>
        </w:rPr>
        <w:t xml:space="preserve"> </w:t>
      </w:r>
      <w:r w:rsidR="000C6C64" w:rsidRPr="00C12F6D">
        <w:rPr>
          <w:b/>
          <w:sz w:val="24"/>
          <w:szCs w:val="24"/>
        </w:rPr>
        <w:t>Budapest XIV. kerület</w:t>
      </w:r>
      <w:r w:rsidR="000C6C64">
        <w:rPr>
          <w:sz w:val="24"/>
          <w:szCs w:val="24"/>
        </w:rPr>
        <w:t xml:space="preserve"> </w:t>
      </w:r>
      <w:r w:rsidR="00C11D46" w:rsidRPr="00C11D46">
        <w:rPr>
          <w:b/>
          <w:bCs/>
          <w:sz w:val="24"/>
          <w:szCs w:val="24"/>
        </w:rPr>
        <w:t>Miskolci u</w:t>
      </w:r>
      <w:r w:rsidR="000C6C64">
        <w:rPr>
          <w:b/>
          <w:bCs/>
          <w:sz w:val="24"/>
          <w:szCs w:val="24"/>
        </w:rPr>
        <w:t>tca</w:t>
      </w:r>
      <w:r w:rsidR="00C11D46" w:rsidRPr="00C11D46">
        <w:rPr>
          <w:b/>
          <w:bCs/>
          <w:sz w:val="24"/>
          <w:szCs w:val="24"/>
        </w:rPr>
        <w:t xml:space="preserve"> 141-145., az Ilosvai Selymes u</w:t>
      </w:r>
      <w:r w:rsidR="000C6C64">
        <w:rPr>
          <w:b/>
          <w:bCs/>
          <w:sz w:val="24"/>
          <w:szCs w:val="24"/>
        </w:rPr>
        <w:t>tca</w:t>
      </w:r>
      <w:r w:rsidR="00C11D46" w:rsidRPr="00C11D46">
        <w:rPr>
          <w:b/>
          <w:bCs/>
          <w:sz w:val="24"/>
          <w:szCs w:val="24"/>
        </w:rPr>
        <w:t xml:space="preserve"> 116-118.  és a </w:t>
      </w:r>
      <w:proofErr w:type="spellStart"/>
      <w:r w:rsidR="00C11D46" w:rsidRPr="00C11D46">
        <w:rPr>
          <w:b/>
          <w:bCs/>
          <w:sz w:val="24"/>
          <w:szCs w:val="24"/>
        </w:rPr>
        <w:t>Czobor</w:t>
      </w:r>
      <w:proofErr w:type="spellEnd"/>
      <w:r w:rsidR="00C11D46" w:rsidRPr="00C11D46">
        <w:rPr>
          <w:b/>
          <w:bCs/>
          <w:sz w:val="24"/>
          <w:szCs w:val="24"/>
        </w:rPr>
        <w:t xml:space="preserve"> u</w:t>
      </w:r>
      <w:r w:rsidR="000C6C64">
        <w:rPr>
          <w:b/>
          <w:bCs/>
          <w:sz w:val="24"/>
          <w:szCs w:val="24"/>
        </w:rPr>
        <w:t>tca</w:t>
      </w:r>
      <w:r w:rsidR="00C11D46" w:rsidRPr="00C11D46">
        <w:rPr>
          <w:b/>
          <w:bCs/>
          <w:sz w:val="24"/>
          <w:szCs w:val="24"/>
        </w:rPr>
        <w:t xml:space="preserve"> 89-91. </w:t>
      </w:r>
      <w:r w:rsidR="00BA38BB" w:rsidRPr="00743F26">
        <w:rPr>
          <w:sz w:val="24"/>
          <w:szCs w:val="24"/>
        </w:rPr>
        <w:t>(a cím a továbbiakban egységesen: 1147 Budapest, XIV. kerület, Miskolci utca 141-145.)</w:t>
      </w:r>
      <w:r w:rsidR="00BA38BB">
        <w:rPr>
          <w:b/>
          <w:bCs/>
          <w:sz w:val="24"/>
          <w:szCs w:val="24"/>
        </w:rPr>
        <w:t xml:space="preserve"> </w:t>
      </w:r>
      <w:r w:rsidR="00B85271" w:rsidRPr="0032363A">
        <w:rPr>
          <w:sz w:val="24"/>
          <w:szCs w:val="24"/>
        </w:rPr>
        <w:t>szám alatti</w:t>
      </w:r>
      <w:r w:rsidR="00984851">
        <w:rPr>
          <w:sz w:val="24"/>
          <w:szCs w:val="24"/>
        </w:rPr>
        <w:t xml:space="preserve"> </w:t>
      </w:r>
      <w:r w:rsidR="00C11D46">
        <w:rPr>
          <w:sz w:val="24"/>
          <w:szCs w:val="24"/>
        </w:rPr>
        <w:t>található „</w:t>
      </w:r>
      <w:r w:rsidR="008369F7">
        <w:rPr>
          <w:sz w:val="24"/>
          <w:szCs w:val="24"/>
        </w:rPr>
        <w:t xml:space="preserve">kivett </w:t>
      </w:r>
      <w:r w:rsidR="002B6D65">
        <w:rPr>
          <w:sz w:val="24"/>
          <w:szCs w:val="24"/>
        </w:rPr>
        <w:t>általános iskola</w:t>
      </w:r>
      <w:r w:rsidR="00C11D46">
        <w:rPr>
          <w:sz w:val="24"/>
          <w:szCs w:val="24"/>
        </w:rPr>
        <w:t>"</w:t>
      </w:r>
      <w:r w:rsidR="002B6D65">
        <w:rPr>
          <w:sz w:val="24"/>
          <w:szCs w:val="24"/>
        </w:rPr>
        <w:t xml:space="preserve"> </w:t>
      </w:r>
      <w:r w:rsidR="008369F7">
        <w:rPr>
          <w:sz w:val="24"/>
          <w:szCs w:val="24"/>
        </w:rPr>
        <w:t xml:space="preserve">megnevezésű </w:t>
      </w:r>
      <w:r w:rsidR="00984851">
        <w:rPr>
          <w:sz w:val="24"/>
          <w:szCs w:val="24"/>
        </w:rPr>
        <w:t>ingatlan</w:t>
      </w:r>
      <w:r w:rsidR="00455F35">
        <w:rPr>
          <w:sz w:val="24"/>
          <w:szCs w:val="24"/>
        </w:rPr>
        <w:t>on belül</w:t>
      </w:r>
      <w:r w:rsidR="00984851">
        <w:rPr>
          <w:sz w:val="24"/>
          <w:szCs w:val="24"/>
        </w:rPr>
        <w:t xml:space="preserve"> </w:t>
      </w:r>
      <w:r w:rsidR="00455F35">
        <w:rPr>
          <w:sz w:val="24"/>
          <w:szCs w:val="24"/>
        </w:rPr>
        <w:t>elhelyezkedő</w:t>
      </w:r>
      <w:r w:rsidR="00B85271" w:rsidRPr="0032363A">
        <w:rPr>
          <w:sz w:val="24"/>
          <w:szCs w:val="24"/>
        </w:rPr>
        <w:t xml:space="preserve"> </w:t>
      </w:r>
      <w:r w:rsidR="000C6C64">
        <w:rPr>
          <w:b/>
          <w:bCs/>
          <w:sz w:val="24"/>
          <w:szCs w:val="24"/>
        </w:rPr>
        <w:t>2330</w:t>
      </w:r>
      <w:r w:rsidR="00734FC1" w:rsidRPr="00845ADD">
        <w:rPr>
          <w:b/>
          <w:bCs/>
          <w:sz w:val="24"/>
          <w:szCs w:val="24"/>
        </w:rPr>
        <w:t xml:space="preserve"> </w:t>
      </w:r>
      <w:r w:rsidR="00B85271" w:rsidRPr="00845ADD">
        <w:rPr>
          <w:b/>
          <w:bCs/>
          <w:sz w:val="24"/>
          <w:szCs w:val="24"/>
        </w:rPr>
        <w:t>m</w:t>
      </w:r>
      <w:r w:rsidR="00B85271" w:rsidRPr="00845ADD">
        <w:rPr>
          <w:b/>
          <w:bCs/>
          <w:sz w:val="24"/>
          <w:szCs w:val="24"/>
          <w:vertAlign w:val="superscript"/>
        </w:rPr>
        <w:t>2</w:t>
      </w:r>
      <w:r w:rsidR="00B85271" w:rsidRPr="00845ADD">
        <w:rPr>
          <w:sz w:val="24"/>
          <w:szCs w:val="24"/>
        </w:rPr>
        <w:t xml:space="preserve"> alapterületű </w:t>
      </w:r>
      <w:r w:rsidR="002B6D65">
        <w:rPr>
          <w:sz w:val="24"/>
          <w:szCs w:val="24"/>
        </w:rPr>
        <w:t xml:space="preserve">helyiségcsoport </w:t>
      </w:r>
      <w:r w:rsidR="00B85271" w:rsidRPr="00845ADD">
        <w:rPr>
          <w:sz w:val="24"/>
          <w:szCs w:val="24"/>
        </w:rPr>
        <w:t>(</w:t>
      </w:r>
      <w:r w:rsidR="000C6C64">
        <w:rPr>
          <w:sz w:val="24"/>
          <w:szCs w:val="24"/>
        </w:rPr>
        <w:t xml:space="preserve">a </w:t>
      </w:r>
      <w:r w:rsidR="00B85271" w:rsidRPr="00845ADD">
        <w:rPr>
          <w:sz w:val="24"/>
          <w:szCs w:val="24"/>
        </w:rPr>
        <w:t xml:space="preserve">továbbiakban: helyiség, bérlemény) </w:t>
      </w:r>
      <w:r w:rsidR="002B6D65">
        <w:rPr>
          <w:b/>
          <w:bCs/>
          <w:sz w:val="24"/>
          <w:szCs w:val="24"/>
        </w:rPr>
        <w:t>oktatási tevékenység</w:t>
      </w:r>
      <w:r w:rsidR="00B85271" w:rsidRPr="00845ADD">
        <w:rPr>
          <w:sz w:val="24"/>
          <w:szCs w:val="24"/>
        </w:rPr>
        <w:t xml:space="preserve"> </w:t>
      </w:r>
      <w:r w:rsidR="003179CA">
        <w:rPr>
          <w:sz w:val="24"/>
          <w:szCs w:val="24"/>
        </w:rPr>
        <w:t xml:space="preserve">végzése </w:t>
      </w:r>
      <w:r w:rsidR="00B85271" w:rsidRPr="00845ADD">
        <w:rPr>
          <w:sz w:val="24"/>
          <w:szCs w:val="24"/>
        </w:rPr>
        <w:t>céljára.</w:t>
      </w:r>
    </w:p>
    <w:p w14:paraId="6FDB5846" w14:textId="77777777" w:rsidR="00B85271" w:rsidRPr="0032363A" w:rsidRDefault="00B85271" w:rsidP="00B85271">
      <w:pPr>
        <w:tabs>
          <w:tab w:val="left" w:leader="hyphen" w:pos="9071"/>
        </w:tabs>
        <w:suppressAutoHyphens/>
        <w:jc w:val="both"/>
        <w:rPr>
          <w:sz w:val="24"/>
          <w:szCs w:val="24"/>
        </w:rPr>
      </w:pPr>
    </w:p>
    <w:p w14:paraId="4CD65869" w14:textId="742BB073" w:rsidR="00B85271" w:rsidRPr="0032363A" w:rsidRDefault="00FA4FEE" w:rsidP="00294087">
      <w:pPr>
        <w:pStyle w:val="Cmsor1"/>
      </w:pPr>
      <w:r>
        <w:t>2.</w:t>
      </w:r>
      <w:r>
        <w:tab/>
      </w:r>
      <w:r w:rsidR="00B85271" w:rsidRPr="0032363A">
        <w:t>A szerződés hatálya</w:t>
      </w:r>
    </w:p>
    <w:p w14:paraId="560A8C09" w14:textId="77777777" w:rsidR="00B85271" w:rsidRPr="0032363A" w:rsidRDefault="00B85271" w:rsidP="00B85271">
      <w:pPr>
        <w:rPr>
          <w:sz w:val="24"/>
          <w:szCs w:val="24"/>
          <w:lang w:eastAsia="ar-SA"/>
        </w:rPr>
      </w:pPr>
    </w:p>
    <w:p w14:paraId="6DAB1194" w14:textId="0E00143C" w:rsidR="00B85271" w:rsidRDefault="00FA4FEE" w:rsidP="00380399">
      <w:pPr>
        <w:keepLines/>
        <w:widowControl/>
        <w:suppressAutoHyphens/>
        <w:overflowPunct/>
        <w:autoSpaceDE/>
        <w:autoSpaceDN/>
        <w:adjustRightInd/>
        <w:ind w:left="567" w:hanging="709"/>
        <w:jc w:val="both"/>
        <w:rPr>
          <w:sz w:val="24"/>
          <w:szCs w:val="24"/>
        </w:rPr>
      </w:pPr>
      <w:r>
        <w:rPr>
          <w:sz w:val="24"/>
          <w:szCs w:val="24"/>
        </w:rPr>
        <w:t>2.1)</w:t>
      </w:r>
      <w:r>
        <w:rPr>
          <w:sz w:val="24"/>
          <w:szCs w:val="24"/>
        </w:rPr>
        <w:tab/>
      </w:r>
      <w:r w:rsidR="00B85271" w:rsidRPr="00FA4FEE">
        <w:rPr>
          <w:sz w:val="24"/>
          <w:szCs w:val="24"/>
        </w:rPr>
        <w:t xml:space="preserve">A bérleti jogviszony </w:t>
      </w:r>
      <w:r w:rsidR="002F70BE" w:rsidRPr="00FA4FEE">
        <w:rPr>
          <w:sz w:val="24"/>
          <w:szCs w:val="24"/>
        </w:rPr>
        <w:t xml:space="preserve">jelen Bérleti szerződés </w:t>
      </w:r>
      <w:r w:rsidR="00F93F48" w:rsidRPr="00FA4FEE">
        <w:rPr>
          <w:sz w:val="24"/>
          <w:szCs w:val="24"/>
        </w:rPr>
        <w:t>(</w:t>
      </w:r>
      <w:r w:rsidR="003A5FA0">
        <w:rPr>
          <w:sz w:val="24"/>
          <w:szCs w:val="24"/>
        </w:rPr>
        <w:t xml:space="preserve">a </w:t>
      </w:r>
      <w:r w:rsidR="00F93F48" w:rsidRPr="00FA4FEE">
        <w:rPr>
          <w:sz w:val="24"/>
          <w:szCs w:val="24"/>
        </w:rPr>
        <w:t>továbbiakban</w:t>
      </w:r>
      <w:r w:rsidR="00795595">
        <w:rPr>
          <w:sz w:val="24"/>
          <w:szCs w:val="24"/>
        </w:rPr>
        <w:t>:</w:t>
      </w:r>
      <w:r w:rsidR="00F93F48" w:rsidRPr="00FA4FEE">
        <w:rPr>
          <w:sz w:val="24"/>
          <w:szCs w:val="24"/>
        </w:rPr>
        <w:t xml:space="preserve"> Szerződés) </w:t>
      </w:r>
      <w:r w:rsidR="002F70BE" w:rsidRPr="00FA4FEE">
        <w:rPr>
          <w:sz w:val="24"/>
          <w:szCs w:val="24"/>
        </w:rPr>
        <w:t>mindkét fél általi aláírásának</w:t>
      </w:r>
      <w:r w:rsidR="00B85271" w:rsidRPr="00FA4FEE">
        <w:rPr>
          <w:sz w:val="24"/>
          <w:szCs w:val="24"/>
        </w:rPr>
        <w:t xml:space="preserve"> napján kezdődik, és </w:t>
      </w:r>
      <w:r w:rsidR="002B6D65">
        <w:rPr>
          <w:b/>
          <w:bCs/>
          <w:sz w:val="24"/>
          <w:szCs w:val="24"/>
        </w:rPr>
        <w:t xml:space="preserve">határozatlan </w:t>
      </w:r>
      <w:r w:rsidR="00B85271" w:rsidRPr="00AB02D6">
        <w:rPr>
          <w:b/>
          <w:bCs/>
          <w:sz w:val="24"/>
          <w:szCs w:val="24"/>
        </w:rPr>
        <w:t>időtartamra</w:t>
      </w:r>
      <w:r w:rsidR="00B85271" w:rsidRPr="00911B75">
        <w:rPr>
          <w:b/>
          <w:bCs/>
          <w:sz w:val="24"/>
          <w:szCs w:val="24"/>
        </w:rPr>
        <w:t xml:space="preserve"> szól</w:t>
      </w:r>
      <w:r w:rsidR="00C56824" w:rsidRPr="00911B75">
        <w:rPr>
          <w:sz w:val="24"/>
          <w:szCs w:val="24"/>
        </w:rPr>
        <w:t>.</w:t>
      </w:r>
      <w:r w:rsidR="0059159D" w:rsidRPr="0059159D">
        <w:t xml:space="preserve"> </w:t>
      </w:r>
      <w:r w:rsidR="0059159D" w:rsidRPr="0059159D">
        <w:rPr>
          <w:sz w:val="24"/>
          <w:szCs w:val="24"/>
        </w:rPr>
        <w:t>Amennyiben a Szerződő Felek a Szerződést eltérő időpontban írják alá, úgy a későbbi aláírás dátumával kezdődik annak hatálya.</w:t>
      </w:r>
    </w:p>
    <w:p w14:paraId="3415041C" w14:textId="254B767F" w:rsidR="003A5FA0" w:rsidRDefault="003A5FA0" w:rsidP="00380399">
      <w:pPr>
        <w:keepLines/>
        <w:widowControl/>
        <w:suppressAutoHyphens/>
        <w:overflowPunct/>
        <w:autoSpaceDE/>
        <w:autoSpaceDN/>
        <w:adjustRightInd/>
        <w:ind w:left="567" w:hanging="709"/>
        <w:jc w:val="both"/>
        <w:rPr>
          <w:sz w:val="24"/>
          <w:szCs w:val="24"/>
        </w:rPr>
      </w:pPr>
    </w:p>
    <w:p w14:paraId="5B0DB52F" w14:textId="77777777" w:rsidR="003A5FA0" w:rsidRPr="00FA4FEE" w:rsidRDefault="003A5FA0" w:rsidP="00380399">
      <w:pPr>
        <w:keepLines/>
        <w:widowControl/>
        <w:suppressAutoHyphens/>
        <w:overflowPunct/>
        <w:autoSpaceDE/>
        <w:autoSpaceDN/>
        <w:adjustRightInd/>
        <w:ind w:left="567" w:hanging="709"/>
        <w:jc w:val="both"/>
        <w:rPr>
          <w:sz w:val="24"/>
          <w:szCs w:val="24"/>
        </w:rPr>
      </w:pPr>
    </w:p>
    <w:p w14:paraId="4F3F9DB5" w14:textId="77777777" w:rsidR="00B85271" w:rsidRPr="0032363A" w:rsidRDefault="00B85271" w:rsidP="00B85271">
      <w:pPr>
        <w:keepLines/>
        <w:widowControl/>
        <w:suppressAutoHyphens/>
        <w:overflowPunct/>
        <w:autoSpaceDE/>
        <w:autoSpaceDN/>
        <w:adjustRightInd/>
        <w:jc w:val="both"/>
        <w:rPr>
          <w:bCs/>
          <w:strike/>
          <w:sz w:val="24"/>
          <w:szCs w:val="24"/>
        </w:rPr>
      </w:pPr>
    </w:p>
    <w:p w14:paraId="569215A0" w14:textId="3574FD0D" w:rsidR="00B85271" w:rsidRPr="0032363A" w:rsidRDefault="00FA4FEE" w:rsidP="00294087">
      <w:pPr>
        <w:pStyle w:val="Cmsor1"/>
      </w:pPr>
      <w:r>
        <w:t>3.</w:t>
      </w:r>
      <w:r>
        <w:tab/>
      </w:r>
      <w:r w:rsidR="00B85271" w:rsidRPr="0032363A">
        <w:t>Bérlőt terhelő fizetési kötelezettségek</w:t>
      </w:r>
    </w:p>
    <w:p w14:paraId="3D54720B" w14:textId="77777777" w:rsidR="00B85271" w:rsidRPr="0032363A" w:rsidRDefault="00B85271" w:rsidP="00B85271">
      <w:pPr>
        <w:rPr>
          <w:sz w:val="24"/>
          <w:szCs w:val="24"/>
          <w:lang w:eastAsia="ar-SA"/>
        </w:rPr>
      </w:pPr>
    </w:p>
    <w:p w14:paraId="10B11812" w14:textId="133B0E02" w:rsidR="00C11DC0" w:rsidRPr="006A53AF" w:rsidRDefault="00FA4FEE" w:rsidP="00380399">
      <w:pPr>
        <w:pStyle w:val="Listaszerbekezds"/>
        <w:keepLines/>
        <w:widowControl/>
        <w:suppressAutoHyphens/>
        <w:overflowPunct/>
        <w:autoSpaceDE/>
        <w:autoSpaceDN/>
        <w:adjustRightInd/>
        <w:ind w:left="567" w:hanging="709"/>
        <w:jc w:val="both"/>
        <w:rPr>
          <w:sz w:val="24"/>
          <w:szCs w:val="24"/>
        </w:rPr>
      </w:pPr>
      <w:r>
        <w:rPr>
          <w:sz w:val="24"/>
          <w:szCs w:val="24"/>
        </w:rPr>
        <w:t>3.1)</w:t>
      </w:r>
      <w:r>
        <w:rPr>
          <w:sz w:val="24"/>
          <w:szCs w:val="24"/>
        </w:rPr>
        <w:tab/>
      </w:r>
      <w:r w:rsidR="00B85271" w:rsidRPr="006A53AF">
        <w:rPr>
          <w:sz w:val="24"/>
          <w:szCs w:val="24"/>
        </w:rPr>
        <w:t xml:space="preserve">A </w:t>
      </w:r>
      <w:r w:rsidR="006A53AF" w:rsidRPr="0032363A">
        <w:rPr>
          <w:sz w:val="24"/>
          <w:szCs w:val="24"/>
        </w:rPr>
        <w:t xml:space="preserve">Bérlő vállalja </w:t>
      </w:r>
      <w:r w:rsidR="000C5D69" w:rsidRPr="000C5D69">
        <w:rPr>
          <w:sz w:val="24"/>
          <w:szCs w:val="24"/>
        </w:rPr>
        <w:t>a megkötött helyiségbérleti szerződéssel és a módosításokkal megegyező tartalmú, egyoldalú kötelezettségvállaló nyilatkozatokat közjegyző előtt</w:t>
      </w:r>
      <w:r w:rsidR="000C5D69">
        <w:rPr>
          <w:sz w:val="24"/>
          <w:szCs w:val="24"/>
        </w:rPr>
        <w:t xml:space="preserve"> aláírja</w:t>
      </w:r>
      <w:r w:rsidR="006A53AF" w:rsidRPr="0032363A">
        <w:rPr>
          <w:sz w:val="24"/>
          <w:szCs w:val="24"/>
        </w:rPr>
        <w:t xml:space="preserve"> (melyben vállalja a helyiség használatából fakadó, a Bérbeadó felé fennálló fizetési kötelezettsége teljesítését, késedelem esetén a kamatok megfizetését, valamint a bérleti jogviszony megszűnése esetén a helyiség kiürítését</w:t>
      </w:r>
      <w:r w:rsidR="006A53AF">
        <w:rPr>
          <w:sz w:val="24"/>
          <w:szCs w:val="24"/>
        </w:rPr>
        <w:t xml:space="preserve"> </w:t>
      </w:r>
      <w:r w:rsidR="006A53AF" w:rsidRPr="006A53AF">
        <w:rPr>
          <w:sz w:val="24"/>
          <w:szCs w:val="24"/>
        </w:rPr>
        <w:t>és rendeltetésszerű használatra alkalmas állapotban történő visszaadását) és</w:t>
      </w:r>
      <w:r w:rsidR="000C5D69" w:rsidRPr="000C5D69">
        <w:rPr>
          <w:sz w:val="24"/>
          <w:szCs w:val="24"/>
        </w:rPr>
        <w:t xml:space="preserve"> annak eredeti</w:t>
      </w:r>
      <w:r w:rsidR="000C5D69">
        <w:rPr>
          <w:sz w:val="24"/>
          <w:szCs w:val="24"/>
        </w:rPr>
        <w:t xml:space="preserve"> hiteles kiadmányát</w:t>
      </w:r>
      <w:r w:rsidR="000C5D69" w:rsidRPr="000C5D69">
        <w:rPr>
          <w:sz w:val="24"/>
          <w:szCs w:val="24"/>
        </w:rPr>
        <w:t xml:space="preserve"> a birtokbaadásig bezárólag a </w:t>
      </w:r>
      <w:r w:rsidR="000C5D69">
        <w:rPr>
          <w:sz w:val="24"/>
          <w:szCs w:val="24"/>
        </w:rPr>
        <w:t xml:space="preserve">Bérbeadónak </w:t>
      </w:r>
      <w:r w:rsidR="000C5D69" w:rsidRPr="000C5D69">
        <w:rPr>
          <w:sz w:val="24"/>
          <w:szCs w:val="24"/>
        </w:rPr>
        <w:t>átadja</w:t>
      </w:r>
      <w:r w:rsidR="000C5D69">
        <w:rPr>
          <w:sz w:val="24"/>
          <w:szCs w:val="24"/>
        </w:rPr>
        <w:t>. A</w:t>
      </w:r>
      <w:r w:rsidR="001C6D41">
        <w:rPr>
          <w:sz w:val="24"/>
          <w:szCs w:val="24"/>
        </w:rPr>
        <w:t xml:space="preserve"> </w:t>
      </w:r>
      <w:r w:rsidR="000C5D69">
        <w:rPr>
          <w:sz w:val="24"/>
          <w:szCs w:val="24"/>
        </w:rPr>
        <w:t xml:space="preserve">Bérlő vállalja a </w:t>
      </w:r>
      <w:r w:rsidR="00132480">
        <w:rPr>
          <w:sz w:val="24"/>
          <w:szCs w:val="24"/>
        </w:rPr>
        <w:t xml:space="preserve">közokiratba foglalás </w:t>
      </w:r>
      <w:r w:rsidR="006A53AF" w:rsidRPr="006A53AF">
        <w:rPr>
          <w:sz w:val="24"/>
          <w:szCs w:val="24"/>
        </w:rPr>
        <w:t>díjának megfizetését.</w:t>
      </w:r>
    </w:p>
    <w:p w14:paraId="1BE42ABB" w14:textId="71164CF9" w:rsidR="00CA73D7" w:rsidRDefault="00CA73D7" w:rsidP="00CA73D7">
      <w:pPr>
        <w:keepLines/>
        <w:widowControl/>
        <w:suppressAutoHyphens/>
        <w:overflowPunct/>
        <w:autoSpaceDE/>
        <w:autoSpaceDN/>
        <w:adjustRightInd/>
        <w:jc w:val="both"/>
        <w:rPr>
          <w:sz w:val="24"/>
          <w:szCs w:val="24"/>
        </w:rPr>
      </w:pPr>
    </w:p>
    <w:p w14:paraId="42D99391" w14:textId="1D795ACA" w:rsidR="00A16330" w:rsidRPr="00563116" w:rsidRDefault="00AE3350" w:rsidP="001F3F72">
      <w:pPr>
        <w:keepLines/>
        <w:widowControl/>
        <w:suppressAutoHyphens/>
        <w:overflowPunct/>
        <w:autoSpaceDE/>
        <w:autoSpaceDN/>
        <w:adjustRightInd/>
        <w:ind w:left="567"/>
        <w:jc w:val="both"/>
        <w:rPr>
          <w:sz w:val="24"/>
          <w:szCs w:val="24"/>
        </w:rPr>
      </w:pPr>
      <w:r w:rsidRPr="00C12F6D">
        <w:rPr>
          <w:sz w:val="24"/>
          <w:szCs w:val="24"/>
        </w:rPr>
        <w:t xml:space="preserve">Bérlő tudomásul veszi, és vállalja, hogy az ingatlanon működő </w:t>
      </w:r>
      <w:r w:rsidR="001C6D41" w:rsidRPr="00C12F6D">
        <w:rPr>
          <w:b/>
          <w:sz w:val="24"/>
          <w:szCs w:val="24"/>
        </w:rPr>
        <w:t>Zuglói Egyesített Óvoda Bóbita Tagóvodája</w:t>
      </w:r>
      <w:r w:rsidR="001C6D41" w:rsidRPr="00C12F6D" w:rsidDel="00C26B84">
        <w:rPr>
          <w:b/>
          <w:sz w:val="24"/>
          <w:szCs w:val="24"/>
        </w:rPr>
        <w:t xml:space="preserve"> </w:t>
      </w:r>
      <w:r w:rsidRPr="00C12F6D">
        <w:rPr>
          <w:sz w:val="24"/>
          <w:szCs w:val="24"/>
        </w:rPr>
        <w:t>részére</w:t>
      </w:r>
      <w:r w:rsidR="001C6D41" w:rsidRPr="00C12F6D">
        <w:rPr>
          <w:sz w:val="24"/>
          <w:szCs w:val="24"/>
        </w:rPr>
        <w:t xml:space="preserve"> </w:t>
      </w:r>
      <w:r w:rsidRPr="00C12F6D">
        <w:rPr>
          <w:sz w:val="24"/>
          <w:szCs w:val="24"/>
        </w:rPr>
        <w:t xml:space="preserve">köteles a fűtésszolgáltatást biztosítani, </w:t>
      </w:r>
      <w:r w:rsidR="001C6D41">
        <w:rPr>
          <w:sz w:val="24"/>
          <w:szCs w:val="24"/>
        </w:rPr>
        <w:t xml:space="preserve">és </w:t>
      </w:r>
      <w:r w:rsidRPr="00C12F6D">
        <w:rPr>
          <w:sz w:val="24"/>
          <w:szCs w:val="24"/>
        </w:rPr>
        <w:t xml:space="preserve">megállapodást kötni az </w:t>
      </w:r>
      <w:r w:rsidR="001C6D41">
        <w:rPr>
          <w:sz w:val="24"/>
          <w:szCs w:val="24"/>
        </w:rPr>
        <w:t>intézmény</w:t>
      </w:r>
      <w:r w:rsidR="001C6D41" w:rsidRPr="00C12F6D">
        <w:rPr>
          <w:sz w:val="24"/>
          <w:szCs w:val="24"/>
        </w:rPr>
        <w:t xml:space="preserve"> </w:t>
      </w:r>
      <w:r w:rsidRPr="00C12F6D">
        <w:rPr>
          <w:sz w:val="24"/>
          <w:szCs w:val="24"/>
        </w:rPr>
        <w:t>vezetőjével a</w:t>
      </w:r>
      <w:r w:rsidR="001F3F72" w:rsidRPr="00C12F6D">
        <w:rPr>
          <w:sz w:val="24"/>
          <w:szCs w:val="24"/>
        </w:rPr>
        <w:t xml:space="preserve"> </w:t>
      </w:r>
      <w:r w:rsidRPr="00C12F6D">
        <w:rPr>
          <w:sz w:val="24"/>
          <w:szCs w:val="24"/>
        </w:rPr>
        <w:t>számlafizetési kötelezettség teljesítése érdekében</w:t>
      </w:r>
      <w:r w:rsidRPr="00563116">
        <w:rPr>
          <w:sz w:val="24"/>
          <w:szCs w:val="24"/>
        </w:rPr>
        <w:t>.</w:t>
      </w:r>
    </w:p>
    <w:p w14:paraId="1CD4412A" w14:textId="77777777" w:rsidR="003370FA" w:rsidRPr="0032363A" w:rsidRDefault="003370FA" w:rsidP="00CA73D7">
      <w:pPr>
        <w:keepLines/>
        <w:widowControl/>
        <w:suppressAutoHyphens/>
        <w:overflowPunct/>
        <w:autoSpaceDE/>
        <w:autoSpaceDN/>
        <w:adjustRightInd/>
        <w:jc w:val="both"/>
        <w:rPr>
          <w:sz w:val="24"/>
          <w:szCs w:val="24"/>
        </w:rPr>
      </w:pPr>
    </w:p>
    <w:p w14:paraId="220D9C13" w14:textId="304AA9F5" w:rsidR="00B85271" w:rsidRPr="00A16330" w:rsidRDefault="0059159D" w:rsidP="00B85271">
      <w:pPr>
        <w:pStyle w:val="Cmsor2"/>
        <w:spacing w:before="0" w:line="240" w:lineRule="auto"/>
        <w:rPr>
          <w:rFonts w:ascii="Times New Roman" w:hAnsi="Times New Roman" w:cs="Times New Roman"/>
          <w:b/>
          <w:bCs/>
          <w:color w:val="auto"/>
          <w:szCs w:val="24"/>
          <w:lang w:eastAsia="ar-SA"/>
        </w:rPr>
      </w:pPr>
      <w:r>
        <w:rPr>
          <w:rFonts w:ascii="Times New Roman" w:hAnsi="Times New Roman" w:cs="Times New Roman"/>
          <w:b/>
          <w:bCs/>
          <w:color w:val="auto"/>
          <w:szCs w:val="24"/>
        </w:rPr>
        <w:t xml:space="preserve">4. </w:t>
      </w:r>
      <w:r w:rsidR="00B85271" w:rsidRPr="00A16330">
        <w:rPr>
          <w:rFonts w:ascii="Times New Roman" w:hAnsi="Times New Roman" w:cs="Times New Roman"/>
          <w:b/>
          <w:bCs/>
          <w:color w:val="auto"/>
          <w:szCs w:val="24"/>
        </w:rPr>
        <w:t>Bérleti</w:t>
      </w:r>
      <w:r w:rsidR="00B85271" w:rsidRPr="00A16330">
        <w:rPr>
          <w:rFonts w:ascii="Times New Roman" w:hAnsi="Times New Roman" w:cs="Times New Roman"/>
          <w:b/>
          <w:bCs/>
          <w:color w:val="auto"/>
          <w:szCs w:val="24"/>
          <w:lang w:eastAsia="ar-SA"/>
        </w:rPr>
        <w:t xml:space="preserve"> díj</w:t>
      </w:r>
    </w:p>
    <w:p w14:paraId="7F2944AA" w14:textId="77777777" w:rsidR="00B85271" w:rsidRPr="0032363A" w:rsidRDefault="00B85271" w:rsidP="00B85271">
      <w:pPr>
        <w:rPr>
          <w:sz w:val="24"/>
          <w:szCs w:val="24"/>
          <w:lang w:eastAsia="ar-SA"/>
        </w:rPr>
      </w:pPr>
    </w:p>
    <w:p w14:paraId="358F93AC" w14:textId="71500FFC" w:rsidR="00FA0983" w:rsidRDefault="0059159D" w:rsidP="00380399">
      <w:pPr>
        <w:keepLines/>
        <w:widowControl/>
        <w:suppressAutoHyphens/>
        <w:overflowPunct/>
        <w:autoSpaceDE/>
        <w:adjustRightInd/>
        <w:ind w:left="567" w:hanging="709"/>
        <w:jc w:val="both"/>
        <w:rPr>
          <w:sz w:val="24"/>
          <w:szCs w:val="24"/>
        </w:rPr>
      </w:pPr>
      <w:r>
        <w:rPr>
          <w:sz w:val="24"/>
          <w:szCs w:val="24"/>
        </w:rPr>
        <w:t>4.1</w:t>
      </w:r>
      <w:r w:rsidR="00BA6A8A">
        <w:rPr>
          <w:sz w:val="24"/>
          <w:szCs w:val="24"/>
        </w:rPr>
        <w:t>)</w:t>
      </w:r>
      <w:r w:rsidR="00BA6A8A">
        <w:rPr>
          <w:sz w:val="24"/>
          <w:szCs w:val="24"/>
        </w:rPr>
        <w:tab/>
      </w:r>
      <w:r w:rsidR="00B85271" w:rsidRPr="00BA6A8A">
        <w:rPr>
          <w:sz w:val="24"/>
          <w:szCs w:val="24"/>
        </w:rPr>
        <w:t xml:space="preserve">Bérlő a helyiség használatáért bérleti díjat köteles fizetni, melynek </w:t>
      </w:r>
      <w:r w:rsidR="00B85271" w:rsidRPr="001054D0">
        <w:rPr>
          <w:sz w:val="24"/>
          <w:szCs w:val="24"/>
        </w:rPr>
        <w:t>összege</w:t>
      </w:r>
      <w:r w:rsidR="00386217" w:rsidRPr="001054D0">
        <w:rPr>
          <w:sz w:val="24"/>
          <w:szCs w:val="24"/>
        </w:rPr>
        <w:t xml:space="preserve"> </w:t>
      </w:r>
      <w:r w:rsidR="00B753B9">
        <w:rPr>
          <w:b/>
          <w:bCs/>
          <w:sz w:val="24"/>
          <w:szCs w:val="24"/>
        </w:rPr>
        <w:t>6</w:t>
      </w:r>
      <w:r w:rsidR="00373DC1">
        <w:rPr>
          <w:b/>
          <w:bCs/>
          <w:sz w:val="24"/>
          <w:szCs w:val="24"/>
        </w:rPr>
        <w:t>.</w:t>
      </w:r>
      <w:r w:rsidR="00B753B9">
        <w:rPr>
          <w:b/>
          <w:bCs/>
          <w:sz w:val="24"/>
          <w:szCs w:val="24"/>
        </w:rPr>
        <w:t>314</w:t>
      </w:r>
      <w:r w:rsidR="00373DC1">
        <w:rPr>
          <w:b/>
          <w:bCs/>
          <w:sz w:val="24"/>
          <w:szCs w:val="24"/>
        </w:rPr>
        <w:t>.</w:t>
      </w:r>
      <w:r w:rsidR="003B1086" w:rsidRPr="00AB02D6">
        <w:rPr>
          <w:b/>
          <w:bCs/>
          <w:sz w:val="24"/>
          <w:szCs w:val="24"/>
        </w:rPr>
        <w:t>000</w:t>
      </w:r>
      <w:r w:rsidR="00FA0983" w:rsidRPr="00911B75">
        <w:rPr>
          <w:b/>
          <w:bCs/>
          <w:sz w:val="24"/>
          <w:szCs w:val="24"/>
        </w:rPr>
        <w:t>, -</w:t>
      </w:r>
      <w:r w:rsidR="00FA0983" w:rsidRPr="001054D0">
        <w:rPr>
          <w:b/>
          <w:bCs/>
          <w:sz w:val="24"/>
          <w:szCs w:val="24"/>
        </w:rPr>
        <w:t xml:space="preserve"> Ft + Áfa/hó</w:t>
      </w:r>
      <w:r w:rsidR="00FA0983" w:rsidRPr="001054D0">
        <w:rPr>
          <w:bCs/>
          <w:sz w:val="24"/>
          <w:szCs w:val="24"/>
        </w:rPr>
        <w:t>,</w:t>
      </w:r>
      <w:r w:rsidR="00FA0983" w:rsidRPr="001054D0">
        <w:rPr>
          <w:sz w:val="24"/>
          <w:szCs w:val="24"/>
        </w:rPr>
        <w:t xml:space="preserve"> </w:t>
      </w:r>
      <w:r w:rsidR="00FA0983" w:rsidRPr="00AB02D6">
        <w:rPr>
          <w:b/>
          <w:sz w:val="24"/>
          <w:szCs w:val="24"/>
        </w:rPr>
        <w:t xml:space="preserve">azaz </w:t>
      </w:r>
      <w:r w:rsidR="00A16330">
        <w:rPr>
          <w:b/>
          <w:sz w:val="24"/>
          <w:szCs w:val="24"/>
        </w:rPr>
        <w:t>h</w:t>
      </w:r>
      <w:r w:rsidR="00B753B9">
        <w:rPr>
          <w:b/>
          <w:sz w:val="24"/>
          <w:szCs w:val="24"/>
        </w:rPr>
        <w:t>atmillió-háromszáztizennégyezer</w:t>
      </w:r>
      <w:r w:rsidR="00FA0983" w:rsidRPr="00AB02D6">
        <w:rPr>
          <w:b/>
          <w:sz w:val="24"/>
          <w:szCs w:val="24"/>
        </w:rPr>
        <w:t xml:space="preserve"> Ft</w:t>
      </w:r>
      <w:r w:rsidR="00996F09">
        <w:rPr>
          <w:b/>
          <w:sz w:val="24"/>
          <w:szCs w:val="24"/>
        </w:rPr>
        <w:t xml:space="preserve"> </w:t>
      </w:r>
      <w:r w:rsidR="00FA0983" w:rsidRPr="00AB02D6">
        <w:rPr>
          <w:b/>
          <w:sz w:val="24"/>
          <w:szCs w:val="24"/>
        </w:rPr>
        <w:t>+Áfa/hó</w:t>
      </w:r>
      <w:r w:rsidR="00FA0983" w:rsidRPr="00911B75">
        <w:rPr>
          <w:sz w:val="24"/>
          <w:szCs w:val="24"/>
        </w:rPr>
        <w:t xml:space="preserve"> (</w:t>
      </w:r>
      <w:r w:rsidR="00E5015E">
        <w:rPr>
          <w:sz w:val="24"/>
          <w:szCs w:val="24"/>
        </w:rPr>
        <w:t xml:space="preserve">bruttó </w:t>
      </w:r>
      <w:r w:rsidR="00AE2F9F">
        <w:rPr>
          <w:sz w:val="24"/>
          <w:szCs w:val="24"/>
        </w:rPr>
        <w:t>8</w:t>
      </w:r>
      <w:r w:rsidR="00373DC1">
        <w:rPr>
          <w:sz w:val="24"/>
          <w:szCs w:val="24"/>
        </w:rPr>
        <w:t>.</w:t>
      </w:r>
      <w:r w:rsidR="00AE2F9F">
        <w:rPr>
          <w:sz w:val="24"/>
          <w:szCs w:val="24"/>
        </w:rPr>
        <w:t>018</w:t>
      </w:r>
      <w:r w:rsidR="00373DC1">
        <w:rPr>
          <w:sz w:val="24"/>
          <w:szCs w:val="24"/>
        </w:rPr>
        <w:t>.</w:t>
      </w:r>
      <w:r w:rsidR="00AE2F9F">
        <w:rPr>
          <w:sz w:val="24"/>
          <w:szCs w:val="24"/>
        </w:rPr>
        <w:t>780</w:t>
      </w:r>
      <w:r w:rsidR="00FA0983" w:rsidRPr="00911B75">
        <w:rPr>
          <w:sz w:val="24"/>
          <w:szCs w:val="24"/>
        </w:rPr>
        <w:t>, - Ft</w:t>
      </w:r>
      <w:r w:rsidR="00E5015E">
        <w:rPr>
          <w:sz w:val="24"/>
          <w:szCs w:val="24"/>
        </w:rPr>
        <w:t>/hónap</w:t>
      </w:r>
      <w:r w:rsidR="00FA0983" w:rsidRPr="00911B75">
        <w:rPr>
          <w:sz w:val="24"/>
          <w:szCs w:val="24"/>
        </w:rPr>
        <w:t xml:space="preserve">, azaz </w:t>
      </w:r>
      <w:r w:rsidR="00E5015E">
        <w:rPr>
          <w:sz w:val="24"/>
          <w:szCs w:val="24"/>
        </w:rPr>
        <w:t xml:space="preserve">bruttó </w:t>
      </w:r>
      <w:r w:rsidR="00996F09">
        <w:rPr>
          <w:sz w:val="24"/>
          <w:szCs w:val="24"/>
        </w:rPr>
        <w:t>n</w:t>
      </w:r>
      <w:r w:rsidR="00AE2F9F">
        <w:rPr>
          <w:sz w:val="24"/>
          <w:szCs w:val="24"/>
        </w:rPr>
        <w:t>yolcmillió-tizennyolcezer-hétszáznyolcvan</w:t>
      </w:r>
      <w:r w:rsidR="00FA0983" w:rsidRPr="00911B75">
        <w:rPr>
          <w:sz w:val="24"/>
          <w:szCs w:val="24"/>
        </w:rPr>
        <w:t xml:space="preserve"> Ft</w:t>
      </w:r>
      <w:r w:rsidR="00E5015E">
        <w:rPr>
          <w:sz w:val="24"/>
          <w:szCs w:val="24"/>
        </w:rPr>
        <w:t>/hónap</w:t>
      </w:r>
      <w:r w:rsidR="00FA0983" w:rsidRPr="00911B75">
        <w:rPr>
          <w:sz w:val="24"/>
          <w:szCs w:val="24"/>
        </w:rPr>
        <w:t>).</w:t>
      </w:r>
    </w:p>
    <w:p w14:paraId="09C78218" w14:textId="77777777" w:rsidR="003B1086" w:rsidRDefault="003B1086" w:rsidP="00380399">
      <w:pPr>
        <w:keepLines/>
        <w:widowControl/>
        <w:suppressAutoHyphens/>
        <w:overflowPunct/>
        <w:autoSpaceDE/>
        <w:adjustRightInd/>
        <w:ind w:left="567" w:hanging="709"/>
        <w:jc w:val="both"/>
        <w:rPr>
          <w:sz w:val="24"/>
          <w:szCs w:val="24"/>
        </w:rPr>
      </w:pPr>
    </w:p>
    <w:p w14:paraId="43E4BA13" w14:textId="62BE2401" w:rsidR="009A1026" w:rsidRPr="009A1026" w:rsidRDefault="0059159D" w:rsidP="00924E57">
      <w:pPr>
        <w:keepLines/>
        <w:widowControl/>
        <w:suppressAutoHyphens/>
        <w:overflowPunct/>
        <w:autoSpaceDE/>
        <w:autoSpaceDN/>
        <w:adjustRightInd/>
        <w:ind w:left="567" w:hanging="709"/>
        <w:jc w:val="both"/>
        <w:rPr>
          <w:b/>
          <w:bCs/>
          <w:sz w:val="24"/>
          <w:szCs w:val="24"/>
        </w:rPr>
      </w:pPr>
      <w:r>
        <w:rPr>
          <w:sz w:val="24"/>
          <w:szCs w:val="24"/>
        </w:rPr>
        <w:t>4.2</w:t>
      </w:r>
      <w:r w:rsidR="009A1026" w:rsidRPr="009A1026">
        <w:rPr>
          <w:sz w:val="24"/>
          <w:szCs w:val="24"/>
        </w:rPr>
        <w:t>)</w:t>
      </w:r>
      <w:r w:rsidR="009A1026" w:rsidRPr="009A1026">
        <w:rPr>
          <w:sz w:val="24"/>
          <w:szCs w:val="24"/>
        </w:rPr>
        <w:tab/>
        <w:t xml:space="preserve">A bérleti díj fizetés kezdő időpontja: a </w:t>
      </w:r>
      <w:r w:rsidR="00996F09">
        <w:rPr>
          <w:b/>
          <w:bCs/>
          <w:sz w:val="24"/>
          <w:szCs w:val="24"/>
        </w:rPr>
        <w:t>szerződés mindkét fél által történő aláírása.</w:t>
      </w:r>
    </w:p>
    <w:p w14:paraId="76E4090E" w14:textId="77777777" w:rsidR="00B85271" w:rsidRPr="00631B38" w:rsidRDefault="00B85271" w:rsidP="00380399">
      <w:pPr>
        <w:keepLines/>
        <w:widowControl/>
        <w:suppressAutoHyphens/>
        <w:overflowPunct/>
        <w:autoSpaceDE/>
        <w:autoSpaceDN/>
        <w:adjustRightInd/>
        <w:ind w:left="567" w:hanging="709"/>
        <w:jc w:val="both"/>
        <w:rPr>
          <w:b/>
          <w:bCs/>
          <w:kern w:val="0"/>
          <w:sz w:val="24"/>
          <w:szCs w:val="24"/>
          <w:lang w:eastAsia="ar-SA"/>
        </w:rPr>
      </w:pPr>
    </w:p>
    <w:p w14:paraId="106EE2C3" w14:textId="49AC1339" w:rsidR="003D5520" w:rsidRPr="00BE422E" w:rsidRDefault="0059159D" w:rsidP="00380399">
      <w:pPr>
        <w:pStyle w:val="Listaszerbekezds"/>
        <w:keepLines/>
        <w:widowControl/>
        <w:suppressAutoHyphens/>
        <w:overflowPunct/>
        <w:autoSpaceDE/>
        <w:autoSpaceDN/>
        <w:adjustRightInd/>
        <w:ind w:left="567" w:hanging="709"/>
        <w:jc w:val="both"/>
        <w:rPr>
          <w:b/>
          <w:kern w:val="0"/>
          <w:sz w:val="24"/>
          <w:szCs w:val="24"/>
          <w:lang w:eastAsia="ar-SA"/>
        </w:rPr>
      </w:pPr>
      <w:r>
        <w:rPr>
          <w:sz w:val="24"/>
          <w:szCs w:val="24"/>
        </w:rPr>
        <w:t>4.3</w:t>
      </w:r>
      <w:r w:rsidR="00BA6A8A">
        <w:rPr>
          <w:sz w:val="24"/>
          <w:szCs w:val="24"/>
        </w:rPr>
        <w:t>)</w:t>
      </w:r>
      <w:r w:rsidR="00BA6A8A">
        <w:rPr>
          <w:sz w:val="24"/>
          <w:szCs w:val="24"/>
        </w:rPr>
        <w:tab/>
      </w:r>
      <w:r w:rsidR="00B85271" w:rsidRPr="00885D2D">
        <w:rPr>
          <w:sz w:val="24"/>
          <w:szCs w:val="24"/>
        </w:rPr>
        <w:t xml:space="preserve">Bérlő a bérleti díjat a Bérbeadó által kibocsátott számla alapján, a számlán megjelölt fizetési határidő napjáig köteles a Zuglói </w:t>
      </w:r>
      <w:proofErr w:type="spellStart"/>
      <w:r w:rsidR="00FD27AE">
        <w:rPr>
          <w:sz w:val="24"/>
          <w:szCs w:val="24"/>
        </w:rPr>
        <w:t>ZRt</w:t>
      </w:r>
      <w:proofErr w:type="spellEnd"/>
      <w:r w:rsidR="00FD27AE">
        <w:rPr>
          <w:sz w:val="24"/>
          <w:szCs w:val="24"/>
        </w:rPr>
        <w:t>.</w:t>
      </w:r>
      <w:r w:rsidR="00B85271" w:rsidRPr="00885D2D">
        <w:rPr>
          <w:sz w:val="24"/>
          <w:szCs w:val="24"/>
        </w:rPr>
        <w:t xml:space="preserve"> </w:t>
      </w:r>
      <w:r w:rsidR="00470CF3">
        <w:rPr>
          <w:sz w:val="24"/>
          <w:szCs w:val="24"/>
        </w:rPr>
        <w:t>MBH</w:t>
      </w:r>
      <w:r w:rsidR="00B85271" w:rsidRPr="00885D2D">
        <w:rPr>
          <w:sz w:val="24"/>
          <w:szCs w:val="24"/>
        </w:rPr>
        <w:t xml:space="preserve"> Banknál vezetett 10102093-05220703-00000005 számú bankszámlájára átutalással</w:t>
      </w:r>
      <w:r w:rsidR="00BF24A4" w:rsidRPr="00885D2D">
        <w:rPr>
          <w:sz w:val="24"/>
          <w:szCs w:val="24"/>
        </w:rPr>
        <w:t xml:space="preserve"> vagy </w:t>
      </w:r>
      <w:r w:rsidR="00885D2D" w:rsidRPr="00885D2D">
        <w:rPr>
          <w:sz w:val="24"/>
          <w:szCs w:val="24"/>
        </w:rPr>
        <w:t>készpénz átutalási megbízáson (postai befizetési csekken) megfizetni.</w:t>
      </w:r>
    </w:p>
    <w:p w14:paraId="1005B199" w14:textId="77777777" w:rsidR="00BE422E" w:rsidRPr="00885D2D" w:rsidRDefault="00BE422E" w:rsidP="00380399">
      <w:pPr>
        <w:pStyle w:val="Listaszerbekezds"/>
        <w:keepLines/>
        <w:widowControl/>
        <w:suppressAutoHyphens/>
        <w:overflowPunct/>
        <w:autoSpaceDE/>
        <w:autoSpaceDN/>
        <w:adjustRightInd/>
        <w:ind w:left="567" w:hanging="709"/>
        <w:jc w:val="both"/>
        <w:rPr>
          <w:b/>
          <w:kern w:val="0"/>
          <w:sz w:val="24"/>
          <w:szCs w:val="24"/>
          <w:lang w:eastAsia="ar-SA"/>
        </w:rPr>
      </w:pPr>
    </w:p>
    <w:p w14:paraId="14E67211" w14:textId="72677AF6" w:rsidR="00B85271" w:rsidRPr="00BA6A8A" w:rsidRDefault="0059159D" w:rsidP="00380399">
      <w:pPr>
        <w:keepLines/>
        <w:widowControl/>
        <w:suppressAutoHyphens/>
        <w:overflowPunct/>
        <w:autoSpaceDE/>
        <w:autoSpaceDN/>
        <w:adjustRightInd/>
        <w:spacing w:after="120"/>
        <w:ind w:left="567" w:hanging="709"/>
        <w:jc w:val="both"/>
        <w:rPr>
          <w:color w:val="000000" w:themeColor="text1"/>
          <w:sz w:val="24"/>
          <w:szCs w:val="24"/>
        </w:rPr>
      </w:pPr>
      <w:r>
        <w:rPr>
          <w:sz w:val="24"/>
          <w:szCs w:val="24"/>
        </w:rPr>
        <w:t>4.4</w:t>
      </w:r>
      <w:r w:rsidR="00BA6A8A">
        <w:rPr>
          <w:sz w:val="24"/>
          <w:szCs w:val="24"/>
        </w:rPr>
        <w:t>)</w:t>
      </w:r>
      <w:r w:rsidR="00BA6A8A">
        <w:rPr>
          <w:sz w:val="24"/>
          <w:szCs w:val="24"/>
        </w:rPr>
        <w:tab/>
      </w:r>
      <w:r w:rsidR="00B85271" w:rsidRPr="00BA6A8A">
        <w:rPr>
          <w:sz w:val="24"/>
          <w:szCs w:val="24"/>
        </w:rPr>
        <w:t>Bér</w:t>
      </w:r>
      <w:r w:rsidR="00631B38" w:rsidRPr="00BA6A8A">
        <w:rPr>
          <w:sz w:val="24"/>
          <w:szCs w:val="24"/>
        </w:rPr>
        <w:t xml:space="preserve">lő tudomásul veszi, hogy a </w:t>
      </w:r>
      <w:r w:rsidR="00631B38" w:rsidRPr="008E04D5">
        <w:rPr>
          <w:sz w:val="24"/>
          <w:szCs w:val="24"/>
        </w:rPr>
        <w:t>Bérbeadó</w:t>
      </w:r>
      <w:r w:rsidR="00B85271" w:rsidRPr="00BA6A8A">
        <w:rPr>
          <w:sz w:val="24"/>
          <w:szCs w:val="24"/>
        </w:rPr>
        <w:t xml:space="preserve"> a bérleti díjat a tárgyév február utolsó napján érvényes, a Központi Statisztikai Hivatal által az előző évre közzétett fogyasztói árindex mértékével minden év </w:t>
      </w:r>
      <w:r w:rsidR="00B85271" w:rsidRPr="00BA6A8A">
        <w:rPr>
          <w:color w:val="000000" w:themeColor="text1"/>
          <w:sz w:val="24"/>
          <w:szCs w:val="24"/>
        </w:rPr>
        <w:t xml:space="preserve">március 1-től </w:t>
      </w:r>
      <w:r w:rsidR="00BE422E" w:rsidRPr="00BA6A8A">
        <w:rPr>
          <w:color w:val="000000" w:themeColor="text1"/>
          <w:sz w:val="24"/>
          <w:szCs w:val="24"/>
        </w:rPr>
        <w:t>meg</w:t>
      </w:r>
      <w:r w:rsidR="00631B38" w:rsidRPr="00BA6A8A">
        <w:rPr>
          <w:color w:val="000000" w:themeColor="text1"/>
          <w:sz w:val="24"/>
          <w:szCs w:val="24"/>
        </w:rPr>
        <w:t>növeli</w:t>
      </w:r>
      <w:r w:rsidR="000C37FB" w:rsidRPr="00BA6A8A">
        <w:rPr>
          <w:color w:val="000000" w:themeColor="text1"/>
          <w:sz w:val="24"/>
          <w:szCs w:val="24"/>
        </w:rPr>
        <w:t>.</w:t>
      </w:r>
    </w:p>
    <w:p w14:paraId="67B2C0CD" w14:textId="77777777" w:rsidR="00B85271" w:rsidRPr="005E0E82" w:rsidRDefault="00B85271" w:rsidP="00216070">
      <w:pPr>
        <w:keepLines/>
        <w:widowControl/>
        <w:suppressAutoHyphens/>
        <w:overflowPunct/>
        <w:autoSpaceDE/>
        <w:autoSpaceDN/>
        <w:adjustRightInd/>
        <w:ind w:left="426" w:hanging="426"/>
        <w:jc w:val="both"/>
        <w:rPr>
          <w:strike/>
          <w:color w:val="000000" w:themeColor="text1"/>
          <w:sz w:val="24"/>
          <w:szCs w:val="24"/>
        </w:rPr>
      </w:pPr>
    </w:p>
    <w:p w14:paraId="4F9B7561" w14:textId="39EAEFD0" w:rsidR="00B85271" w:rsidRPr="00A16330" w:rsidRDefault="0059159D" w:rsidP="00216070">
      <w:pPr>
        <w:pStyle w:val="Cmsor2"/>
        <w:spacing w:before="0" w:line="240" w:lineRule="auto"/>
        <w:ind w:left="426" w:hanging="426"/>
        <w:rPr>
          <w:rFonts w:ascii="Times New Roman" w:hAnsi="Times New Roman" w:cs="Times New Roman"/>
          <w:b/>
          <w:bCs/>
          <w:color w:val="auto"/>
          <w:szCs w:val="24"/>
        </w:rPr>
      </w:pPr>
      <w:r>
        <w:rPr>
          <w:rFonts w:ascii="Times New Roman" w:hAnsi="Times New Roman" w:cs="Times New Roman"/>
          <w:b/>
          <w:bCs/>
          <w:color w:val="auto"/>
          <w:szCs w:val="24"/>
        </w:rPr>
        <w:t xml:space="preserve">5. </w:t>
      </w:r>
      <w:r w:rsidR="00B85271" w:rsidRPr="00A16330">
        <w:rPr>
          <w:rFonts w:ascii="Times New Roman" w:hAnsi="Times New Roman" w:cs="Times New Roman"/>
          <w:b/>
          <w:bCs/>
          <w:color w:val="auto"/>
          <w:szCs w:val="24"/>
        </w:rPr>
        <w:t>Közüzemi és egyéb szolgáltatások díjának megfizetése</w:t>
      </w:r>
    </w:p>
    <w:p w14:paraId="19F2DC36" w14:textId="77777777" w:rsidR="00B85271" w:rsidRPr="0032363A" w:rsidRDefault="00B85271" w:rsidP="00216070">
      <w:pPr>
        <w:ind w:left="426" w:hanging="426"/>
        <w:rPr>
          <w:sz w:val="24"/>
          <w:szCs w:val="24"/>
        </w:rPr>
      </w:pPr>
    </w:p>
    <w:p w14:paraId="14F6D285" w14:textId="696A51C3" w:rsidR="00B85271" w:rsidRPr="0032363A" w:rsidRDefault="00373DC1" w:rsidP="001164A5">
      <w:pPr>
        <w:pStyle w:val="Listaszerbekezds1"/>
        <w:ind w:left="567" w:hanging="710"/>
      </w:pPr>
      <w:r>
        <w:t>5.1)</w:t>
      </w:r>
      <w:r w:rsidR="00BA6A8A">
        <w:tab/>
      </w:r>
      <w:r w:rsidR="00B85271" w:rsidRPr="0032363A">
        <w:t>A bérleti díjon felül Bérlő köteles a közüzemi szolgáltatások igénybevételéért az alábbi szolgáltatókkal szerződést kötni és a szolgáltatók felé teljesíteni:</w:t>
      </w:r>
    </w:p>
    <w:p w14:paraId="5BF6F60E" w14:textId="77777777" w:rsidR="00B85271" w:rsidRPr="0032363A" w:rsidRDefault="00B85271" w:rsidP="00216070">
      <w:pPr>
        <w:pStyle w:val="Listaszerbekezds1"/>
        <w:ind w:left="426" w:hanging="426"/>
      </w:pPr>
    </w:p>
    <w:p w14:paraId="2C4A6AB4" w14:textId="3D372CA0" w:rsidR="00B85271" w:rsidRPr="008F220F" w:rsidRDefault="00B85271" w:rsidP="00216070">
      <w:pPr>
        <w:pStyle w:val="Listaszerbekezds1"/>
        <w:ind w:left="426"/>
        <w:rPr>
          <w:color w:val="000000" w:themeColor="text1"/>
        </w:rPr>
      </w:pPr>
      <w:r w:rsidRPr="008F220F">
        <w:rPr>
          <w:color w:val="000000" w:themeColor="text1"/>
        </w:rPr>
        <w:t xml:space="preserve">- elektromos fogyasztás díja: </w:t>
      </w:r>
      <w:r w:rsidRPr="008F220F">
        <w:rPr>
          <w:color w:val="000000" w:themeColor="text1"/>
        </w:rPr>
        <w:tab/>
      </w:r>
      <w:r w:rsidRPr="008F220F">
        <w:rPr>
          <w:color w:val="000000" w:themeColor="text1"/>
        </w:rPr>
        <w:tab/>
      </w:r>
      <w:r w:rsidR="007F0999" w:rsidRPr="007F0999">
        <w:rPr>
          <w:color w:val="000000" w:themeColor="text1"/>
        </w:rPr>
        <w:t xml:space="preserve">MVM </w:t>
      </w:r>
      <w:proofErr w:type="spellStart"/>
      <w:r w:rsidR="0065282E">
        <w:rPr>
          <w:color w:val="000000" w:themeColor="text1"/>
        </w:rPr>
        <w:t>Next</w:t>
      </w:r>
      <w:proofErr w:type="spellEnd"/>
      <w:r w:rsidR="0065282E">
        <w:rPr>
          <w:color w:val="000000" w:themeColor="text1"/>
        </w:rPr>
        <w:t xml:space="preserve"> Energiakereskedelmi</w:t>
      </w:r>
      <w:r w:rsidR="007F0999" w:rsidRPr="007F0999">
        <w:rPr>
          <w:color w:val="000000" w:themeColor="text1"/>
        </w:rPr>
        <w:t xml:space="preserve"> Zrt.</w:t>
      </w:r>
      <w:r w:rsidR="00924E57">
        <w:rPr>
          <w:color w:val="000000" w:themeColor="text1"/>
        </w:rPr>
        <w:t xml:space="preserve"> </w:t>
      </w:r>
      <w:r w:rsidR="007F0999" w:rsidRPr="007F0999">
        <w:rPr>
          <w:color w:val="000000" w:themeColor="text1"/>
        </w:rPr>
        <w:t>felé</w:t>
      </w:r>
    </w:p>
    <w:p w14:paraId="3DEC3948" w14:textId="1C4235EB" w:rsidR="00B85271" w:rsidRDefault="00B85271" w:rsidP="00293F3D">
      <w:pPr>
        <w:pStyle w:val="Listaszerbekezds1"/>
        <w:ind w:left="4253" w:hanging="3827"/>
        <w:rPr>
          <w:color w:val="000000" w:themeColor="text1"/>
        </w:rPr>
      </w:pPr>
      <w:r w:rsidRPr="008F220F">
        <w:rPr>
          <w:color w:val="000000" w:themeColor="text1"/>
        </w:rPr>
        <w:t xml:space="preserve">- </w:t>
      </w:r>
      <w:r w:rsidRPr="004C1175">
        <w:rPr>
          <w:color w:val="000000" w:themeColor="text1"/>
        </w:rPr>
        <w:t>víz - csatorna díja:</w:t>
      </w:r>
      <w:r w:rsidRPr="004C1175">
        <w:rPr>
          <w:color w:val="000000" w:themeColor="text1"/>
        </w:rPr>
        <w:tab/>
      </w:r>
      <w:r w:rsidRPr="004C1175">
        <w:rPr>
          <w:color w:val="000000" w:themeColor="text1"/>
        </w:rPr>
        <w:tab/>
      </w:r>
      <w:r w:rsidR="0005388D" w:rsidRPr="004C1175">
        <w:rPr>
          <w:color w:val="000000" w:themeColor="text1"/>
        </w:rPr>
        <w:t>Díjbeszedő Holding Zrt. felé</w:t>
      </w:r>
    </w:p>
    <w:p w14:paraId="5FF469A3" w14:textId="3EA8BAD9" w:rsidR="00BC2B62" w:rsidRDefault="00BC2B62" w:rsidP="00293F3D">
      <w:pPr>
        <w:pStyle w:val="Listaszerbekezds1"/>
        <w:ind w:left="4253" w:hanging="3827"/>
        <w:rPr>
          <w:color w:val="000000" w:themeColor="text1"/>
        </w:rPr>
      </w:pPr>
      <w:r>
        <w:rPr>
          <w:color w:val="000000" w:themeColor="text1"/>
        </w:rPr>
        <w:t xml:space="preserve">- </w:t>
      </w:r>
      <w:r w:rsidR="00924E57">
        <w:rPr>
          <w:color w:val="000000" w:themeColor="text1"/>
        </w:rPr>
        <w:t>gázszolgáltatás díja</w:t>
      </w:r>
      <w:r>
        <w:rPr>
          <w:color w:val="000000" w:themeColor="text1"/>
        </w:rPr>
        <w:t>:</w:t>
      </w:r>
      <w:r>
        <w:rPr>
          <w:color w:val="000000" w:themeColor="text1"/>
        </w:rPr>
        <w:tab/>
      </w:r>
      <w:r w:rsidR="00924E57" w:rsidRPr="007F0999">
        <w:rPr>
          <w:color w:val="000000" w:themeColor="text1"/>
        </w:rPr>
        <w:t xml:space="preserve">MVM </w:t>
      </w:r>
      <w:proofErr w:type="spellStart"/>
      <w:r w:rsidR="00924E57">
        <w:rPr>
          <w:color w:val="000000" w:themeColor="text1"/>
        </w:rPr>
        <w:t>Next</w:t>
      </w:r>
      <w:proofErr w:type="spellEnd"/>
      <w:r w:rsidR="00924E57">
        <w:rPr>
          <w:color w:val="000000" w:themeColor="text1"/>
        </w:rPr>
        <w:t xml:space="preserve"> Energiakereskedelmi</w:t>
      </w:r>
      <w:r w:rsidR="00924E57" w:rsidRPr="007F0999">
        <w:rPr>
          <w:color w:val="000000" w:themeColor="text1"/>
        </w:rPr>
        <w:t xml:space="preserve"> Zrt. </w:t>
      </w:r>
      <w:r>
        <w:rPr>
          <w:color w:val="000000" w:themeColor="text1"/>
        </w:rPr>
        <w:t>felé</w:t>
      </w:r>
    </w:p>
    <w:p w14:paraId="3A7D9FD6" w14:textId="69BA0487" w:rsidR="00AB36E8" w:rsidRDefault="0005388D" w:rsidP="003C7F60">
      <w:pPr>
        <w:pStyle w:val="Listaszerbekezds1"/>
        <w:ind w:left="4242" w:hanging="3816"/>
        <w:rPr>
          <w:color w:val="000000" w:themeColor="text1"/>
        </w:rPr>
      </w:pPr>
      <w:r w:rsidRPr="0005388D">
        <w:rPr>
          <w:color w:val="000000" w:themeColor="text1"/>
        </w:rPr>
        <w:t>- szemétszállítási közszolgáltatás:</w:t>
      </w:r>
      <w:r w:rsidRPr="0005388D">
        <w:rPr>
          <w:color w:val="000000" w:themeColor="text1"/>
        </w:rPr>
        <w:tab/>
      </w:r>
      <w:r w:rsidR="0065282E">
        <w:rPr>
          <w:color w:val="000000" w:themeColor="text1"/>
        </w:rPr>
        <w:t>BKM Nonprofit Zrt. - FKF</w:t>
      </w:r>
      <w:r w:rsidRPr="0005388D">
        <w:rPr>
          <w:color w:val="000000" w:themeColor="text1"/>
        </w:rPr>
        <w:t xml:space="preserve"> </w:t>
      </w:r>
      <w:r w:rsidR="003C7F60">
        <w:rPr>
          <w:color w:val="000000" w:themeColor="text1"/>
        </w:rPr>
        <w:t>Hulladékgazdálkodási Divízió felé</w:t>
      </w:r>
    </w:p>
    <w:p w14:paraId="7BD8F076" w14:textId="77777777" w:rsidR="00924E57" w:rsidRDefault="00924E57" w:rsidP="003C7F60">
      <w:pPr>
        <w:pStyle w:val="Listaszerbekezds1"/>
        <w:ind w:left="4242" w:hanging="3816"/>
        <w:rPr>
          <w:color w:val="000000" w:themeColor="text1"/>
        </w:rPr>
      </w:pPr>
    </w:p>
    <w:p w14:paraId="2BD8BFFD" w14:textId="2ECFA0CC" w:rsidR="00B85271" w:rsidRDefault="00373DC1" w:rsidP="00380399">
      <w:pPr>
        <w:pStyle w:val="Listaszerbekezds1"/>
        <w:ind w:left="567" w:hanging="709"/>
      </w:pPr>
      <w:bookmarkStart w:id="0" w:name="_Hlk127266661"/>
      <w:r>
        <w:t>5.2)</w:t>
      </w:r>
      <w:r w:rsidR="00BA6A8A">
        <w:tab/>
      </w:r>
      <w:r w:rsidR="00B85271" w:rsidRPr="0032363A">
        <w:t xml:space="preserve">Bérlő köteles a </w:t>
      </w:r>
      <w:r w:rsidR="00275919">
        <w:t>S</w:t>
      </w:r>
      <w:r w:rsidR="00B85271" w:rsidRPr="0032363A">
        <w:t xml:space="preserve">zerződés megkötése után </w:t>
      </w:r>
      <w:r w:rsidR="001508C4">
        <w:t xml:space="preserve">8 napon belül </w:t>
      </w:r>
      <w:r w:rsidR="00B85271" w:rsidRPr="0032363A">
        <w:t>a bérleményhez tartozó közüzemi mérőórákat a saját nevére átíratni.</w:t>
      </w:r>
    </w:p>
    <w:p w14:paraId="3AE3BDCF" w14:textId="77777777" w:rsidR="00F368CD" w:rsidRDefault="00F368CD" w:rsidP="00380399">
      <w:pPr>
        <w:pStyle w:val="Listaszerbekezds1"/>
        <w:ind w:left="567" w:hanging="709"/>
      </w:pPr>
    </w:p>
    <w:p w14:paraId="7EA21BAE" w14:textId="5668162A" w:rsidR="00F368CD" w:rsidRPr="0032363A" w:rsidRDefault="00F368CD" w:rsidP="00F368CD">
      <w:pPr>
        <w:pStyle w:val="Listaszerbekezds1"/>
        <w:ind w:left="567" w:hanging="709"/>
      </w:pPr>
      <w:r>
        <w:tab/>
        <w:t xml:space="preserve">Felek megállapodnak, hogy a víz-és csatornahasználat, valamint az elektromos fogyasztás díjának a szerződés tárgyát képező helyiség és a </w:t>
      </w:r>
      <w:r w:rsidR="0050506E" w:rsidRPr="001F6106">
        <w:rPr>
          <w:b/>
        </w:rPr>
        <w:t>Zuglói Egyesített Óvoda Bóbita Tagóvodája</w:t>
      </w:r>
      <w:r w:rsidR="0050506E" w:rsidRPr="001F6106" w:rsidDel="00C26B84">
        <w:rPr>
          <w:b/>
        </w:rPr>
        <w:t xml:space="preserve"> </w:t>
      </w:r>
      <w:r>
        <w:t xml:space="preserve">közötti megosztására vonatkozóan külön megállapodást kötnek, a helyiség bérleti szerződésének megkötése előtt, amelyet a </w:t>
      </w:r>
      <w:r w:rsidR="0050506E" w:rsidRPr="001F6106">
        <w:rPr>
          <w:b/>
        </w:rPr>
        <w:t>Zuglói Egyesített Óvoda Bóbita Tagóvodája</w:t>
      </w:r>
      <w:r w:rsidR="0050506E" w:rsidRPr="001F6106" w:rsidDel="00C26B84">
        <w:rPr>
          <w:b/>
        </w:rPr>
        <w:t xml:space="preserve"> </w:t>
      </w:r>
      <w:r>
        <w:t>képviselője is aláír.</w:t>
      </w:r>
    </w:p>
    <w:bookmarkEnd w:id="0"/>
    <w:p w14:paraId="354A1D9C" w14:textId="77777777" w:rsidR="00B85271" w:rsidRPr="0032363A" w:rsidRDefault="00B85271" w:rsidP="00380399">
      <w:pPr>
        <w:pStyle w:val="Szvegtrzs"/>
        <w:ind w:left="567" w:hanging="709"/>
      </w:pPr>
    </w:p>
    <w:p w14:paraId="775EB532" w14:textId="485D530F" w:rsidR="00B85271" w:rsidRPr="0032363A" w:rsidRDefault="00373DC1" w:rsidP="00380399">
      <w:pPr>
        <w:pStyle w:val="Listaszerbekezds"/>
        <w:keepLines/>
        <w:widowControl/>
        <w:suppressAutoHyphens/>
        <w:overflowPunct/>
        <w:autoSpaceDE/>
        <w:autoSpaceDN/>
        <w:adjustRightInd/>
        <w:ind w:left="567" w:hanging="709"/>
        <w:jc w:val="both"/>
        <w:rPr>
          <w:sz w:val="24"/>
          <w:szCs w:val="24"/>
        </w:rPr>
      </w:pPr>
      <w:r>
        <w:rPr>
          <w:sz w:val="24"/>
          <w:szCs w:val="24"/>
        </w:rPr>
        <w:lastRenderedPageBreak/>
        <w:t>5.3)</w:t>
      </w:r>
      <w:r w:rsidR="00BA6A8A">
        <w:rPr>
          <w:sz w:val="24"/>
          <w:szCs w:val="24"/>
        </w:rPr>
        <w:tab/>
      </w:r>
      <w:r w:rsidR="00B85271" w:rsidRPr="0032363A">
        <w:rPr>
          <w:sz w:val="24"/>
          <w:szCs w:val="24"/>
        </w:rPr>
        <w:t xml:space="preserve">Bérlő köteles a helyiség birtokbaadását követő </w:t>
      </w:r>
      <w:r w:rsidR="00F6229A" w:rsidRPr="0032363A">
        <w:rPr>
          <w:sz w:val="24"/>
          <w:szCs w:val="24"/>
        </w:rPr>
        <w:t>15</w:t>
      </w:r>
      <w:r w:rsidR="00B85271" w:rsidRPr="0032363A">
        <w:rPr>
          <w:sz w:val="24"/>
          <w:szCs w:val="24"/>
        </w:rPr>
        <w:t xml:space="preserve">, azaz </w:t>
      </w:r>
      <w:r w:rsidR="00F6229A" w:rsidRPr="0032363A">
        <w:rPr>
          <w:sz w:val="24"/>
          <w:szCs w:val="24"/>
        </w:rPr>
        <w:t>tizenöt</w:t>
      </w:r>
      <w:r w:rsidR="00B85271" w:rsidRPr="0032363A">
        <w:rPr>
          <w:sz w:val="24"/>
          <w:szCs w:val="24"/>
        </w:rPr>
        <w:t xml:space="preserve"> napon belül az átíratás kezdeményezéséről szóló dokumentumok másolatát, valamint azok elkészülte után a szolgáltatókkal megkötött szerződések másolatát a Zuglói </w:t>
      </w:r>
      <w:proofErr w:type="spellStart"/>
      <w:r w:rsidR="00B85271" w:rsidRPr="0032363A">
        <w:rPr>
          <w:sz w:val="24"/>
          <w:szCs w:val="24"/>
        </w:rPr>
        <w:t>Z</w:t>
      </w:r>
      <w:r w:rsidR="003C5077">
        <w:rPr>
          <w:sz w:val="24"/>
          <w:szCs w:val="24"/>
        </w:rPr>
        <w:t>R</w:t>
      </w:r>
      <w:r w:rsidR="00B85271" w:rsidRPr="0032363A">
        <w:rPr>
          <w:sz w:val="24"/>
          <w:szCs w:val="24"/>
        </w:rPr>
        <w:t>t</w:t>
      </w:r>
      <w:proofErr w:type="spellEnd"/>
      <w:r w:rsidR="00B85271" w:rsidRPr="0032363A">
        <w:rPr>
          <w:sz w:val="24"/>
          <w:szCs w:val="24"/>
        </w:rPr>
        <w:t>. Ingatlan</w:t>
      </w:r>
      <w:r w:rsidR="00D766DB">
        <w:rPr>
          <w:sz w:val="24"/>
          <w:szCs w:val="24"/>
        </w:rPr>
        <w:t>hasznosít</w:t>
      </w:r>
      <w:r w:rsidR="00B85271" w:rsidRPr="0032363A">
        <w:rPr>
          <w:sz w:val="24"/>
          <w:szCs w:val="24"/>
        </w:rPr>
        <w:t xml:space="preserve">ási </w:t>
      </w:r>
      <w:r w:rsidR="00155B1E">
        <w:rPr>
          <w:sz w:val="24"/>
          <w:szCs w:val="24"/>
        </w:rPr>
        <w:t>O</w:t>
      </w:r>
      <w:r w:rsidR="00B85271" w:rsidRPr="0032363A">
        <w:rPr>
          <w:sz w:val="24"/>
          <w:szCs w:val="24"/>
        </w:rPr>
        <w:t>sztályához eljuttatni. A határidő elmulasztása esetén a közüzemi szolgáltatások igénybevételéért Bérbeadó átalánydíj kiszámlázására jogosult. Az átalánydíj visszatérítésére a szolgáltatókkal kötött szerződések másolatának leadása után</w:t>
      </w:r>
      <w:r w:rsidR="00095FCB">
        <w:rPr>
          <w:sz w:val="24"/>
          <w:szCs w:val="24"/>
        </w:rPr>
        <w:t>, a Felek közötti elszámolást követően</w:t>
      </w:r>
      <w:r w:rsidR="00B85271" w:rsidRPr="0032363A">
        <w:rPr>
          <w:sz w:val="24"/>
          <w:szCs w:val="24"/>
        </w:rPr>
        <w:t xml:space="preserve"> kerül sor. </w:t>
      </w:r>
    </w:p>
    <w:p w14:paraId="075A42F7" w14:textId="77777777" w:rsidR="00B85271" w:rsidRPr="0032363A" w:rsidRDefault="00B85271" w:rsidP="00380399">
      <w:pPr>
        <w:keepLines/>
        <w:widowControl/>
        <w:suppressAutoHyphens/>
        <w:overflowPunct/>
        <w:autoSpaceDE/>
        <w:autoSpaceDN/>
        <w:adjustRightInd/>
        <w:ind w:left="567" w:hanging="709"/>
        <w:jc w:val="both"/>
        <w:rPr>
          <w:sz w:val="24"/>
          <w:szCs w:val="24"/>
        </w:rPr>
      </w:pPr>
    </w:p>
    <w:p w14:paraId="64182603" w14:textId="3F484C94" w:rsidR="00E2793B" w:rsidRPr="008F220F" w:rsidRDefault="00373DC1" w:rsidP="00380399">
      <w:pPr>
        <w:pStyle w:val="Listaszerbekezds"/>
        <w:keepLines/>
        <w:widowControl/>
        <w:suppressAutoHyphens/>
        <w:overflowPunct/>
        <w:autoSpaceDE/>
        <w:autoSpaceDN/>
        <w:adjustRightInd/>
        <w:spacing w:after="120"/>
        <w:ind w:left="567" w:hanging="709"/>
        <w:jc w:val="both"/>
        <w:rPr>
          <w:sz w:val="24"/>
          <w:szCs w:val="24"/>
        </w:rPr>
      </w:pPr>
      <w:r>
        <w:rPr>
          <w:sz w:val="24"/>
          <w:szCs w:val="24"/>
        </w:rPr>
        <w:t>5.4)</w:t>
      </w:r>
      <w:r w:rsidR="00BA6A8A">
        <w:rPr>
          <w:sz w:val="24"/>
          <w:szCs w:val="24"/>
        </w:rPr>
        <w:tab/>
      </w:r>
      <w:r w:rsidR="00B85271" w:rsidRPr="00E2793B">
        <w:rPr>
          <w:sz w:val="24"/>
          <w:szCs w:val="24"/>
        </w:rPr>
        <w:t xml:space="preserve">Amennyiben </w:t>
      </w:r>
      <w:r w:rsidR="00E2793B" w:rsidRPr="0032363A">
        <w:rPr>
          <w:sz w:val="24"/>
          <w:szCs w:val="24"/>
        </w:rPr>
        <w:t xml:space="preserve">a Bérlő a bérleti díjat, a közüzemi díjat, illetve a bérleménnyel kapcsolatosan a Bérbeadóval szemben fennálló más fizetési kötelezettségét a </w:t>
      </w:r>
      <w:r w:rsidR="00E2793B">
        <w:rPr>
          <w:sz w:val="24"/>
          <w:szCs w:val="24"/>
        </w:rPr>
        <w:t>S</w:t>
      </w:r>
      <w:r w:rsidR="00E2793B" w:rsidRPr="0032363A">
        <w:rPr>
          <w:sz w:val="24"/>
          <w:szCs w:val="24"/>
        </w:rPr>
        <w:t xml:space="preserve">zerződésben foglalt határnapig a Bérbeadó részére nem fizeti meg, akkor a fizetési késedelemmel érintett összeg után a </w:t>
      </w:r>
      <w:r w:rsidR="007F0999">
        <w:rPr>
          <w:sz w:val="24"/>
          <w:szCs w:val="24"/>
        </w:rPr>
        <w:t>jegybanki alapkamatnak megfelelő</w:t>
      </w:r>
      <w:r w:rsidR="00E2793B" w:rsidRPr="008F220F">
        <w:rPr>
          <w:sz w:val="24"/>
          <w:szCs w:val="24"/>
        </w:rPr>
        <w:t xml:space="preserve"> mértékű késedelmi kamatot köteles a Bérbeadó részére megfizetni.</w:t>
      </w:r>
    </w:p>
    <w:p w14:paraId="06D16E4E" w14:textId="0D773A67" w:rsidR="00A859A2" w:rsidRPr="00996F09" w:rsidRDefault="00A859A2" w:rsidP="00E2793B">
      <w:pPr>
        <w:pStyle w:val="Listaszerbekezds"/>
        <w:keepLines/>
        <w:widowControl/>
        <w:suppressAutoHyphens/>
        <w:overflowPunct/>
        <w:autoSpaceDE/>
        <w:autoSpaceDN/>
        <w:adjustRightInd/>
        <w:spacing w:after="120"/>
        <w:ind w:left="426"/>
        <w:jc w:val="both"/>
        <w:rPr>
          <w:b/>
          <w:bCs/>
          <w:sz w:val="24"/>
          <w:szCs w:val="24"/>
        </w:rPr>
      </w:pPr>
    </w:p>
    <w:p w14:paraId="2B815C10" w14:textId="57F1F248" w:rsidR="00B85271" w:rsidRPr="00996F09" w:rsidRDefault="00373DC1" w:rsidP="00B85271">
      <w:pPr>
        <w:pStyle w:val="Cmsor2"/>
        <w:spacing w:before="0" w:line="240" w:lineRule="auto"/>
        <w:rPr>
          <w:rFonts w:ascii="Times New Roman" w:hAnsi="Times New Roman" w:cs="Times New Roman"/>
          <w:b/>
          <w:bCs/>
          <w:color w:val="auto"/>
          <w:szCs w:val="24"/>
        </w:rPr>
      </w:pPr>
      <w:r>
        <w:rPr>
          <w:rFonts w:ascii="Times New Roman" w:hAnsi="Times New Roman" w:cs="Times New Roman"/>
          <w:b/>
          <w:bCs/>
          <w:color w:val="auto"/>
          <w:szCs w:val="24"/>
        </w:rPr>
        <w:t xml:space="preserve">6. </w:t>
      </w:r>
      <w:r w:rsidR="00B85271" w:rsidRPr="00996F09">
        <w:rPr>
          <w:rFonts w:ascii="Times New Roman" w:hAnsi="Times New Roman" w:cs="Times New Roman"/>
          <w:b/>
          <w:bCs/>
          <w:color w:val="auto"/>
          <w:szCs w:val="24"/>
        </w:rPr>
        <w:t>A szerződést biztosító mellékkötelezettség</w:t>
      </w:r>
    </w:p>
    <w:p w14:paraId="1CB58E5B" w14:textId="77777777" w:rsidR="00B85271" w:rsidRPr="0032363A" w:rsidRDefault="00B85271" w:rsidP="00B85271">
      <w:pPr>
        <w:keepLines/>
        <w:widowControl/>
        <w:suppressAutoHyphens/>
        <w:overflowPunct/>
        <w:autoSpaceDE/>
        <w:autoSpaceDN/>
        <w:adjustRightInd/>
        <w:jc w:val="center"/>
        <w:rPr>
          <w:sz w:val="24"/>
          <w:szCs w:val="24"/>
          <w:u w:val="single"/>
        </w:rPr>
      </w:pPr>
    </w:p>
    <w:p w14:paraId="6298BE30" w14:textId="280C478A" w:rsidR="00FA0983" w:rsidRDefault="00373DC1" w:rsidP="001164A5">
      <w:pPr>
        <w:pStyle w:val="Listaszerbekezds"/>
        <w:keepLines/>
        <w:widowControl/>
        <w:suppressAutoHyphens/>
        <w:overflowPunct/>
        <w:autoSpaceDE/>
        <w:adjustRightInd/>
        <w:ind w:left="567" w:hanging="709"/>
        <w:jc w:val="both"/>
        <w:rPr>
          <w:bCs/>
          <w:sz w:val="24"/>
          <w:szCs w:val="24"/>
        </w:rPr>
      </w:pPr>
      <w:r>
        <w:rPr>
          <w:bCs/>
          <w:sz w:val="24"/>
          <w:szCs w:val="24"/>
        </w:rPr>
        <w:t>6.1)</w:t>
      </w:r>
      <w:r w:rsidR="00BA6A8A">
        <w:rPr>
          <w:bCs/>
          <w:sz w:val="24"/>
          <w:szCs w:val="24"/>
        </w:rPr>
        <w:tab/>
      </w:r>
      <w:r w:rsidR="00B85271" w:rsidRPr="0032363A">
        <w:rPr>
          <w:bCs/>
          <w:sz w:val="24"/>
          <w:szCs w:val="24"/>
        </w:rPr>
        <w:t xml:space="preserve">Bérlő </w:t>
      </w:r>
      <w:r w:rsidR="001C1CEC">
        <w:rPr>
          <w:bCs/>
          <w:sz w:val="24"/>
          <w:szCs w:val="24"/>
        </w:rPr>
        <w:t>2026. január 20. napján a</w:t>
      </w:r>
      <w:r w:rsidR="004447D0">
        <w:rPr>
          <w:bCs/>
          <w:sz w:val="24"/>
          <w:szCs w:val="24"/>
        </w:rPr>
        <w:t>z árverseny keretében a</w:t>
      </w:r>
      <w:r w:rsidR="001C1CEC">
        <w:rPr>
          <w:bCs/>
          <w:sz w:val="24"/>
          <w:szCs w:val="24"/>
        </w:rPr>
        <w:t xml:space="preserve"> </w:t>
      </w:r>
      <w:r w:rsidR="001C1CEC" w:rsidRPr="00C12F6D">
        <w:rPr>
          <w:bCs/>
          <w:sz w:val="24"/>
          <w:szCs w:val="24"/>
        </w:rPr>
        <w:t>bérbeadási ajánlatba foglalt havi bruttó bérleti díjnak megfelelő összegű,</w:t>
      </w:r>
      <w:r w:rsidR="004447D0">
        <w:rPr>
          <w:bCs/>
          <w:sz w:val="24"/>
          <w:szCs w:val="24"/>
        </w:rPr>
        <w:t xml:space="preserve"> </w:t>
      </w:r>
      <w:r w:rsidR="001C1CEC" w:rsidRPr="00C12F6D">
        <w:rPr>
          <w:b/>
          <w:bCs/>
          <w:sz w:val="24"/>
          <w:szCs w:val="24"/>
        </w:rPr>
        <w:t>bruttó</w:t>
      </w:r>
      <w:r w:rsidR="00B85271" w:rsidRPr="001054D0">
        <w:rPr>
          <w:bCs/>
          <w:sz w:val="24"/>
          <w:szCs w:val="24"/>
        </w:rPr>
        <w:t xml:space="preserve"> </w:t>
      </w:r>
      <w:r w:rsidR="00AE2F9F" w:rsidRPr="00AE2F9F">
        <w:rPr>
          <w:b/>
          <w:color w:val="000000" w:themeColor="text1"/>
          <w:sz w:val="24"/>
          <w:szCs w:val="24"/>
        </w:rPr>
        <w:t>8</w:t>
      </w:r>
      <w:r w:rsidR="007A2C46">
        <w:rPr>
          <w:b/>
          <w:color w:val="000000" w:themeColor="text1"/>
          <w:sz w:val="24"/>
          <w:szCs w:val="24"/>
        </w:rPr>
        <w:t>.</w:t>
      </w:r>
      <w:r w:rsidR="00AE2F9F" w:rsidRPr="00AE2F9F">
        <w:rPr>
          <w:b/>
          <w:color w:val="000000" w:themeColor="text1"/>
          <w:sz w:val="24"/>
          <w:szCs w:val="24"/>
        </w:rPr>
        <w:t>018</w:t>
      </w:r>
      <w:r w:rsidR="007A2C46">
        <w:rPr>
          <w:b/>
          <w:color w:val="000000" w:themeColor="text1"/>
          <w:sz w:val="24"/>
          <w:szCs w:val="24"/>
        </w:rPr>
        <w:t>.</w:t>
      </w:r>
      <w:r w:rsidR="00AE2F9F" w:rsidRPr="00AE2F9F">
        <w:rPr>
          <w:b/>
          <w:color w:val="000000" w:themeColor="text1"/>
          <w:sz w:val="24"/>
          <w:szCs w:val="24"/>
        </w:rPr>
        <w:t>780</w:t>
      </w:r>
      <w:r w:rsidR="00FA0983" w:rsidRPr="00911B75">
        <w:rPr>
          <w:b/>
          <w:color w:val="000000" w:themeColor="text1"/>
          <w:sz w:val="24"/>
          <w:szCs w:val="24"/>
        </w:rPr>
        <w:t>, - forint</w:t>
      </w:r>
      <w:r w:rsidR="00FA0983" w:rsidRPr="00AB02D6">
        <w:rPr>
          <w:b/>
          <w:bCs/>
          <w:color w:val="000000" w:themeColor="text1"/>
          <w:sz w:val="24"/>
          <w:szCs w:val="24"/>
        </w:rPr>
        <w:t xml:space="preserve">, azaz </w:t>
      </w:r>
      <w:r w:rsidR="001C1CEC">
        <w:rPr>
          <w:b/>
          <w:bCs/>
          <w:color w:val="000000" w:themeColor="text1"/>
          <w:sz w:val="24"/>
          <w:szCs w:val="24"/>
        </w:rPr>
        <w:t xml:space="preserve">bruttó </w:t>
      </w:r>
      <w:r w:rsidR="00AE2F9F" w:rsidRPr="00AE2F9F">
        <w:rPr>
          <w:b/>
          <w:bCs/>
          <w:color w:val="000000" w:themeColor="text1"/>
          <w:sz w:val="24"/>
          <w:szCs w:val="24"/>
        </w:rPr>
        <w:t xml:space="preserve">nyolcmillió-tizennyolcezer-hétszáznyolcvan </w:t>
      </w:r>
      <w:r w:rsidR="00FA0983" w:rsidRPr="00AB02D6">
        <w:rPr>
          <w:b/>
          <w:bCs/>
          <w:color w:val="000000" w:themeColor="text1"/>
          <w:sz w:val="24"/>
          <w:szCs w:val="24"/>
        </w:rPr>
        <w:t>forint</w:t>
      </w:r>
      <w:r w:rsidR="00FA0983">
        <w:rPr>
          <w:bCs/>
          <w:color w:val="000000" w:themeColor="text1"/>
          <w:sz w:val="24"/>
          <w:szCs w:val="24"/>
        </w:rPr>
        <w:t xml:space="preserve"> </w:t>
      </w:r>
      <w:r w:rsidR="001C1CEC">
        <w:rPr>
          <w:bCs/>
          <w:color w:val="000000" w:themeColor="text1"/>
          <w:sz w:val="24"/>
          <w:szCs w:val="24"/>
        </w:rPr>
        <w:t xml:space="preserve">ajánlati biztosítékot fizetett meg Bérbeadó részére, amely jelen Szerződés </w:t>
      </w:r>
      <w:r w:rsidR="00EB132D">
        <w:rPr>
          <w:bCs/>
          <w:color w:val="000000" w:themeColor="text1"/>
          <w:sz w:val="24"/>
          <w:szCs w:val="24"/>
        </w:rPr>
        <w:t>megkötésének időpontjában</w:t>
      </w:r>
      <w:r w:rsidR="001C1CEC" w:rsidRPr="001F6106">
        <w:rPr>
          <w:sz w:val="24"/>
          <w:szCs w:val="24"/>
        </w:rPr>
        <w:t xml:space="preserve"> óvadékká alakul át</w:t>
      </w:r>
      <w:r w:rsidR="001C1CEC">
        <w:rPr>
          <w:bCs/>
          <w:color w:val="000000" w:themeColor="text1"/>
          <w:sz w:val="24"/>
          <w:szCs w:val="24"/>
        </w:rPr>
        <w:t xml:space="preserve">. </w:t>
      </w:r>
    </w:p>
    <w:p w14:paraId="4CCF3BC0" w14:textId="21ADFACE" w:rsidR="00EC082B" w:rsidRPr="00C12F6D" w:rsidRDefault="00EC082B" w:rsidP="00C12F6D">
      <w:pPr>
        <w:keepLines/>
        <w:widowControl/>
        <w:suppressAutoHyphens/>
        <w:overflowPunct/>
        <w:autoSpaceDE/>
        <w:adjustRightInd/>
        <w:jc w:val="both"/>
        <w:rPr>
          <w:bCs/>
          <w:sz w:val="24"/>
          <w:szCs w:val="24"/>
        </w:rPr>
      </w:pPr>
    </w:p>
    <w:p w14:paraId="3FF6A0D7" w14:textId="18C52EA7" w:rsidR="00703E90" w:rsidRPr="0032363A" w:rsidRDefault="00703E90" w:rsidP="001164A5">
      <w:pPr>
        <w:pStyle w:val="Listaszerbekezds"/>
        <w:keepLines/>
        <w:widowControl/>
        <w:suppressAutoHyphens/>
        <w:overflowPunct/>
        <w:autoSpaceDE/>
        <w:autoSpaceDN/>
        <w:adjustRightInd/>
        <w:ind w:left="567" w:hanging="709"/>
        <w:jc w:val="both"/>
        <w:rPr>
          <w:bCs/>
          <w:sz w:val="24"/>
          <w:szCs w:val="24"/>
        </w:rPr>
      </w:pPr>
    </w:p>
    <w:p w14:paraId="673FE2BE" w14:textId="2A7B81E9" w:rsidR="00B85271" w:rsidRPr="0032363A" w:rsidRDefault="00373DC1" w:rsidP="001164A5">
      <w:pPr>
        <w:pStyle w:val="Listaszerbekezds"/>
        <w:keepLines/>
        <w:widowControl/>
        <w:suppressAutoHyphens/>
        <w:overflowPunct/>
        <w:autoSpaceDE/>
        <w:autoSpaceDN/>
        <w:adjustRightInd/>
        <w:ind w:left="567" w:hanging="709"/>
        <w:jc w:val="both"/>
        <w:rPr>
          <w:sz w:val="24"/>
          <w:szCs w:val="24"/>
        </w:rPr>
      </w:pPr>
      <w:r>
        <w:rPr>
          <w:sz w:val="24"/>
          <w:szCs w:val="24"/>
        </w:rPr>
        <w:t>6.2)</w:t>
      </w:r>
      <w:r w:rsidR="00911C4C">
        <w:rPr>
          <w:sz w:val="24"/>
          <w:szCs w:val="24"/>
        </w:rPr>
        <w:tab/>
      </w:r>
      <w:r w:rsidR="00B85271" w:rsidRPr="0032363A">
        <w:rPr>
          <w:sz w:val="24"/>
          <w:szCs w:val="24"/>
        </w:rPr>
        <w:t>Bérbeadó az óvadékot a bérleti díj tartozás kiegyenlítésére, illetve mindazon igényének kiegyenlítésére felhasználhatja, amely Bérlőre hárult kötelezettségek teljesítésének elmulasztása miatt a bérleti jogviszony fennállása alatt, vagy a helyiség visszaadásakor</w:t>
      </w:r>
      <w:r w:rsidR="00F368CD">
        <w:rPr>
          <w:sz w:val="24"/>
          <w:szCs w:val="24"/>
        </w:rPr>
        <w:t>, vagy vissza nem adásakor</w:t>
      </w:r>
      <w:r w:rsidR="00B85271" w:rsidRPr="0032363A">
        <w:rPr>
          <w:sz w:val="24"/>
          <w:szCs w:val="24"/>
        </w:rPr>
        <w:t xml:space="preserve"> felmerül.</w:t>
      </w:r>
    </w:p>
    <w:p w14:paraId="18EA8EBC" w14:textId="77777777" w:rsidR="00B85271" w:rsidRPr="0032363A" w:rsidRDefault="00B85271" w:rsidP="001164A5">
      <w:pPr>
        <w:keepLines/>
        <w:widowControl/>
        <w:suppressAutoHyphens/>
        <w:overflowPunct/>
        <w:autoSpaceDE/>
        <w:autoSpaceDN/>
        <w:adjustRightInd/>
        <w:ind w:left="567" w:hanging="709"/>
        <w:jc w:val="both"/>
        <w:rPr>
          <w:sz w:val="24"/>
          <w:szCs w:val="24"/>
        </w:rPr>
      </w:pPr>
    </w:p>
    <w:p w14:paraId="79727180" w14:textId="5F338FA6" w:rsidR="00B85271" w:rsidRPr="0032363A" w:rsidRDefault="00373DC1" w:rsidP="001164A5">
      <w:pPr>
        <w:pStyle w:val="Listaszerbekezds"/>
        <w:keepLines/>
        <w:widowControl/>
        <w:suppressAutoHyphens/>
        <w:overflowPunct/>
        <w:autoSpaceDE/>
        <w:autoSpaceDN/>
        <w:adjustRightInd/>
        <w:ind w:left="567" w:hanging="709"/>
        <w:jc w:val="both"/>
        <w:rPr>
          <w:sz w:val="24"/>
          <w:szCs w:val="24"/>
        </w:rPr>
      </w:pPr>
      <w:r>
        <w:rPr>
          <w:sz w:val="24"/>
          <w:szCs w:val="24"/>
        </w:rPr>
        <w:t>6.3)</w:t>
      </w:r>
      <w:r w:rsidR="00911C4C">
        <w:rPr>
          <w:sz w:val="24"/>
          <w:szCs w:val="24"/>
        </w:rPr>
        <w:tab/>
      </w:r>
      <w:r w:rsidR="00B85271" w:rsidRPr="0032363A">
        <w:rPr>
          <w:sz w:val="24"/>
          <w:szCs w:val="24"/>
        </w:rPr>
        <w:t>Bérbeadó a keletkezett hátralékot a fizetési határidőt követően a tárgyhó utolsó napján leemeli az óvadék összegéből. Az óvadék felhasználásáról Bérbeadó minden esetben írásbeli értesítést küld Bérlő részére. Bérlő köteles az értesítés kézhezvételétől számított 15 napon belül az óvadékot az eredeti összegre kiegészíteni.</w:t>
      </w:r>
    </w:p>
    <w:p w14:paraId="367925F9" w14:textId="77777777" w:rsidR="0075380C" w:rsidRPr="0032363A" w:rsidRDefault="0075380C" w:rsidP="001164A5">
      <w:pPr>
        <w:keepLines/>
        <w:widowControl/>
        <w:suppressAutoHyphens/>
        <w:overflowPunct/>
        <w:autoSpaceDE/>
        <w:autoSpaceDN/>
        <w:adjustRightInd/>
        <w:ind w:left="567" w:hanging="709"/>
        <w:jc w:val="both"/>
        <w:rPr>
          <w:sz w:val="24"/>
          <w:szCs w:val="24"/>
        </w:rPr>
      </w:pPr>
    </w:p>
    <w:p w14:paraId="60B29FA4" w14:textId="581AC27F" w:rsidR="00B85271" w:rsidRPr="0032363A" w:rsidRDefault="00373DC1" w:rsidP="001164A5">
      <w:pPr>
        <w:pStyle w:val="Listaszerbekezds"/>
        <w:keepLines/>
        <w:widowControl/>
        <w:suppressAutoHyphens/>
        <w:overflowPunct/>
        <w:autoSpaceDE/>
        <w:autoSpaceDN/>
        <w:adjustRightInd/>
        <w:ind w:left="567" w:hanging="709"/>
        <w:jc w:val="both"/>
        <w:rPr>
          <w:sz w:val="24"/>
          <w:szCs w:val="24"/>
        </w:rPr>
      </w:pPr>
      <w:r>
        <w:rPr>
          <w:sz w:val="24"/>
          <w:szCs w:val="24"/>
        </w:rPr>
        <w:t>6.4)</w:t>
      </w:r>
      <w:r w:rsidR="00911C4C">
        <w:rPr>
          <w:sz w:val="24"/>
          <w:szCs w:val="24"/>
        </w:rPr>
        <w:tab/>
      </w:r>
      <w:r w:rsidR="00B85271" w:rsidRPr="0032363A">
        <w:rPr>
          <w:sz w:val="24"/>
          <w:szCs w:val="24"/>
        </w:rPr>
        <w:t xml:space="preserve">Bérbeadó az óvadék fel nem használt részét a bérleti jogviszony megszűnése esetén, a helyiség visszavételét követő 30 (harminc) napon belül Bérlőnek visszafizeti, amennyiben Bérlő a helyiség átadás-átvételének időpontjára szóló közüzemi </w:t>
      </w:r>
      <w:r w:rsidR="0065282E">
        <w:rPr>
          <w:sz w:val="24"/>
          <w:szCs w:val="24"/>
        </w:rPr>
        <w:t>tartozás</w:t>
      </w:r>
      <w:r w:rsidR="00881B63">
        <w:rPr>
          <w:sz w:val="24"/>
          <w:szCs w:val="24"/>
        </w:rPr>
        <w:t xml:space="preserve"> </w:t>
      </w:r>
      <w:r w:rsidR="00B85271" w:rsidRPr="0032363A">
        <w:rPr>
          <w:sz w:val="24"/>
          <w:szCs w:val="24"/>
        </w:rPr>
        <w:t xml:space="preserve">igazolásokat </w:t>
      </w:r>
      <w:r w:rsidR="0065282E">
        <w:rPr>
          <w:sz w:val="24"/>
          <w:szCs w:val="24"/>
        </w:rPr>
        <w:t xml:space="preserve">(„közüzemi </w:t>
      </w:r>
      <w:r w:rsidR="0065282E" w:rsidRPr="0032363A">
        <w:rPr>
          <w:sz w:val="24"/>
          <w:szCs w:val="24"/>
        </w:rPr>
        <w:t>0-s</w:t>
      </w:r>
      <w:r w:rsidR="0065282E">
        <w:rPr>
          <w:sz w:val="24"/>
          <w:szCs w:val="24"/>
        </w:rPr>
        <w:t xml:space="preserve"> igazolás”)</w:t>
      </w:r>
      <w:r w:rsidR="0065282E" w:rsidRPr="0032363A">
        <w:rPr>
          <w:sz w:val="24"/>
          <w:szCs w:val="24"/>
        </w:rPr>
        <w:t xml:space="preserve"> </w:t>
      </w:r>
      <w:r w:rsidR="00B85271" w:rsidRPr="0032363A">
        <w:rPr>
          <w:sz w:val="24"/>
          <w:szCs w:val="24"/>
        </w:rPr>
        <w:t>Bérbeadónak bemutatta.</w:t>
      </w:r>
    </w:p>
    <w:p w14:paraId="3FA33CC8" w14:textId="77777777" w:rsidR="00B85271" w:rsidRPr="0032363A" w:rsidRDefault="00B85271" w:rsidP="001164A5">
      <w:pPr>
        <w:keepLines/>
        <w:widowControl/>
        <w:suppressAutoHyphens/>
        <w:overflowPunct/>
        <w:autoSpaceDE/>
        <w:autoSpaceDN/>
        <w:adjustRightInd/>
        <w:ind w:left="567" w:hanging="709"/>
        <w:jc w:val="both"/>
        <w:rPr>
          <w:sz w:val="24"/>
          <w:szCs w:val="24"/>
        </w:rPr>
      </w:pPr>
    </w:p>
    <w:p w14:paraId="745F9534" w14:textId="15A47142" w:rsidR="00B85271" w:rsidRPr="0032363A" w:rsidRDefault="00373DC1" w:rsidP="001164A5">
      <w:pPr>
        <w:pStyle w:val="Default"/>
        <w:tabs>
          <w:tab w:val="left" w:pos="426"/>
        </w:tabs>
        <w:spacing w:after="120"/>
        <w:ind w:left="567" w:hanging="709"/>
        <w:jc w:val="both"/>
        <w:rPr>
          <w:color w:val="auto"/>
        </w:rPr>
      </w:pPr>
      <w:r>
        <w:rPr>
          <w:color w:val="auto"/>
        </w:rPr>
        <w:t>6.5)</w:t>
      </w:r>
      <w:r w:rsidR="00911C4C">
        <w:rPr>
          <w:color w:val="auto"/>
        </w:rPr>
        <w:tab/>
      </w:r>
      <w:r w:rsidR="001164A5">
        <w:rPr>
          <w:color w:val="auto"/>
        </w:rPr>
        <w:tab/>
      </w:r>
      <w:r w:rsidR="00B85271" w:rsidRPr="0032363A">
        <w:rPr>
          <w:color w:val="auto"/>
        </w:rPr>
        <w:t xml:space="preserve">Az óvadékot a Bérbeadó letéti számlán kezeli, mely után kamatot nem fizet. </w:t>
      </w:r>
    </w:p>
    <w:p w14:paraId="15FF9ED5" w14:textId="77777777" w:rsidR="008629B6" w:rsidRPr="0032363A" w:rsidRDefault="008629B6" w:rsidP="00216070">
      <w:pPr>
        <w:keepLines/>
        <w:widowControl/>
        <w:suppressAutoHyphens/>
        <w:overflowPunct/>
        <w:autoSpaceDE/>
        <w:autoSpaceDN/>
        <w:adjustRightInd/>
        <w:ind w:left="426" w:hanging="426"/>
        <w:jc w:val="both"/>
        <w:rPr>
          <w:sz w:val="24"/>
          <w:szCs w:val="24"/>
        </w:rPr>
      </w:pPr>
    </w:p>
    <w:p w14:paraId="1E91774C" w14:textId="10E00432" w:rsidR="00B85271" w:rsidRPr="0032363A" w:rsidRDefault="00373DC1" w:rsidP="00294087">
      <w:pPr>
        <w:pStyle w:val="Cmsor1"/>
      </w:pPr>
      <w:r>
        <w:t>7</w:t>
      </w:r>
      <w:r w:rsidR="00911C4C">
        <w:t>.</w:t>
      </w:r>
      <w:r w:rsidR="00911C4C">
        <w:tab/>
      </w:r>
      <w:r w:rsidR="00B85271" w:rsidRPr="0032363A">
        <w:t>Bérlőt terhelő kötelezettségek</w:t>
      </w:r>
    </w:p>
    <w:p w14:paraId="4D9A72AE" w14:textId="77777777" w:rsidR="00B85271" w:rsidRPr="0032363A" w:rsidRDefault="00B85271" w:rsidP="00B85271">
      <w:pPr>
        <w:pStyle w:val="Default"/>
        <w:jc w:val="both"/>
        <w:rPr>
          <w:color w:val="auto"/>
        </w:rPr>
      </w:pPr>
    </w:p>
    <w:p w14:paraId="392E4F68" w14:textId="7D0DAEED" w:rsidR="00B85271" w:rsidRPr="0032363A" w:rsidRDefault="00373DC1" w:rsidP="00FA0338">
      <w:pPr>
        <w:pStyle w:val="Default"/>
        <w:ind w:left="567" w:hanging="709"/>
        <w:jc w:val="both"/>
        <w:rPr>
          <w:color w:val="auto"/>
        </w:rPr>
      </w:pPr>
      <w:r>
        <w:rPr>
          <w:color w:val="auto"/>
        </w:rPr>
        <w:t>7</w:t>
      </w:r>
      <w:r w:rsidR="00911C4C">
        <w:rPr>
          <w:color w:val="auto"/>
        </w:rPr>
        <w:t>.1)</w:t>
      </w:r>
      <w:r w:rsidR="00911C4C">
        <w:rPr>
          <w:color w:val="auto"/>
        </w:rPr>
        <w:tab/>
      </w:r>
      <w:r w:rsidR="00B85271" w:rsidRPr="0032363A">
        <w:rPr>
          <w:color w:val="auto"/>
        </w:rPr>
        <w:t xml:space="preserve">A Bérlő és az alkalmazottjai, valamint üzleti partnerei a helyiséget rendeltetésszerűen és a </w:t>
      </w:r>
      <w:r w:rsidR="000E737B">
        <w:rPr>
          <w:color w:val="auto"/>
        </w:rPr>
        <w:t>S</w:t>
      </w:r>
      <w:r w:rsidR="00B85271" w:rsidRPr="0032363A">
        <w:rPr>
          <w:color w:val="auto"/>
        </w:rPr>
        <w:t xml:space="preserve">zerződésnek megfelelően kötelesek használni. A rendeltetésellenes vagy a </w:t>
      </w:r>
      <w:r w:rsidR="000E737B">
        <w:rPr>
          <w:color w:val="auto"/>
        </w:rPr>
        <w:t>S</w:t>
      </w:r>
      <w:r w:rsidR="00B85271" w:rsidRPr="0032363A">
        <w:rPr>
          <w:color w:val="auto"/>
        </w:rPr>
        <w:t xml:space="preserve">zerződéstől eltérő használatért a felelősség a Bérlőt terheli – függetlenül a </w:t>
      </w:r>
      <w:r w:rsidR="0065282E">
        <w:rPr>
          <w:color w:val="auto"/>
        </w:rPr>
        <w:t>rendeltetéssel össze nem egyeztethető</w:t>
      </w:r>
      <w:r w:rsidR="00B85271" w:rsidRPr="0032363A">
        <w:rPr>
          <w:color w:val="auto"/>
        </w:rPr>
        <w:t xml:space="preserve"> használatot </w:t>
      </w:r>
      <w:r w:rsidR="0065282E">
        <w:rPr>
          <w:color w:val="auto"/>
        </w:rPr>
        <w:t>megvalósító</w:t>
      </w:r>
      <w:r w:rsidR="0065282E" w:rsidRPr="0032363A">
        <w:rPr>
          <w:color w:val="auto"/>
        </w:rPr>
        <w:t xml:space="preserve"> </w:t>
      </w:r>
      <w:r w:rsidR="00B85271" w:rsidRPr="0032363A">
        <w:rPr>
          <w:color w:val="auto"/>
        </w:rPr>
        <w:t xml:space="preserve">személyétől –, aki köteles az épületben, vagy az épület, továbbá a helyiség központi berendezéseiben keletkezett hibát kijavítani és a kárt megtéríteni. </w:t>
      </w:r>
    </w:p>
    <w:p w14:paraId="40A92C96" w14:textId="77777777" w:rsidR="00B85271" w:rsidRPr="0032363A" w:rsidRDefault="00B85271" w:rsidP="00216070">
      <w:pPr>
        <w:pStyle w:val="Default"/>
        <w:ind w:left="567" w:hanging="567"/>
        <w:jc w:val="both"/>
        <w:rPr>
          <w:color w:val="auto"/>
        </w:rPr>
      </w:pPr>
    </w:p>
    <w:p w14:paraId="35204E3C" w14:textId="10FCC637" w:rsidR="00B85271" w:rsidRPr="0032363A" w:rsidRDefault="00373DC1" w:rsidP="00FA0338">
      <w:pPr>
        <w:pStyle w:val="Default"/>
        <w:ind w:left="567" w:hanging="709"/>
        <w:jc w:val="both"/>
        <w:rPr>
          <w:color w:val="auto"/>
        </w:rPr>
      </w:pPr>
      <w:r>
        <w:rPr>
          <w:color w:val="auto"/>
        </w:rPr>
        <w:t>7</w:t>
      </w:r>
      <w:r w:rsidR="00911C4C">
        <w:rPr>
          <w:color w:val="auto"/>
        </w:rPr>
        <w:t>.2)</w:t>
      </w:r>
      <w:r w:rsidR="00911C4C">
        <w:rPr>
          <w:color w:val="auto"/>
        </w:rPr>
        <w:tab/>
      </w:r>
      <w:r w:rsidR="00B85271" w:rsidRPr="0032363A">
        <w:rPr>
          <w:color w:val="auto"/>
        </w:rPr>
        <w:t xml:space="preserve">A Bérbeadó a helyiségnek a rendeltetésszerű használatát, valamint a </w:t>
      </w:r>
      <w:r w:rsidR="000E737B">
        <w:rPr>
          <w:color w:val="auto"/>
        </w:rPr>
        <w:t>S</w:t>
      </w:r>
      <w:r w:rsidR="00B85271" w:rsidRPr="0032363A">
        <w:rPr>
          <w:color w:val="auto"/>
        </w:rPr>
        <w:t>zerződésben foglalt kötelezettségek teljesítését évente két alkalommal – a Bérlő szükségtelen háborítása nélkül – jogosult ellenőrizni. A Bérlő arra alkalmas időben a helyiségbe történő bejutást biztosítani és az ellenőrzést tűrni köteles; ez a rendelkezés megfelelően irányadó a rendkívüli káresemény, illetőleg a vészhelyzet fennállása miatt a helyiségen belül szükséges hibaelhárítás elvégzésének biztosítása esetén.</w:t>
      </w:r>
    </w:p>
    <w:p w14:paraId="565B93C9" w14:textId="77777777" w:rsidR="00703E90" w:rsidRPr="0032363A" w:rsidRDefault="00703E90" w:rsidP="00216070">
      <w:pPr>
        <w:pStyle w:val="Default"/>
        <w:ind w:left="567" w:hanging="567"/>
        <w:jc w:val="both"/>
        <w:rPr>
          <w:color w:val="auto"/>
        </w:rPr>
      </w:pPr>
    </w:p>
    <w:p w14:paraId="707CF0B9" w14:textId="4C4CF93B" w:rsidR="006C06DE" w:rsidRDefault="00373DC1" w:rsidP="003E58AE">
      <w:pPr>
        <w:pStyle w:val="Default"/>
        <w:spacing w:after="120"/>
        <w:ind w:left="567" w:hanging="709"/>
        <w:jc w:val="both"/>
        <w:rPr>
          <w:color w:val="auto"/>
        </w:rPr>
      </w:pPr>
      <w:r>
        <w:rPr>
          <w:color w:val="auto"/>
        </w:rPr>
        <w:t>7</w:t>
      </w:r>
      <w:r w:rsidR="00911C4C">
        <w:rPr>
          <w:color w:val="auto"/>
        </w:rPr>
        <w:t>.3)</w:t>
      </w:r>
      <w:r w:rsidR="00911C4C">
        <w:rPr>
          <w:color w:val="auto"/>
        </w:rPr>
        <w:tab/>
      </w:r>
      <w:r w:rsidR="00B85271" w:rsidRPr="0032363A">
        <w:rPr>
          <w:color w:val="auto"/>
        </w:rPr>
        <w:t>Bérlő köteles a Bérbeadót értesíteni, ha a dolgot károsodás veszélye fenyegeti vagy a Bérbeadót terhelő munkálatok elvégzésének szükségessége merül fel.</w:t>
      </w:r>
      <w:r w:rsidR="00216070" w:rsidRPr="0032363A">
        <w:rPr>
          <w:color w:val="auto"/>
        </w:rPr>
        <w:t xml:space="preserve"> </w:t>
      </w:r>
      <w:r w:rsidR="00B85271" w:rsidRPr="0032363A">
        <w:rPr>
          <w:color w:val="auto"/>
        </w:rPr>
        <w:t>Bérlő a Bérbeadót terhelő munkálatokat a Bérbeadó helyett és költségére elvégezheti, amennyiben az értesítési kötelezettségének eleget tett, és a Bérbeadó azokat annak ellenére nem végzi el.</w:t>
      </w:r>
    </w:p>
    <w:p w14:paraId="3948A956" w14:textId="59F55111" w:rsidR="00830D07" w:rsidRPr="00563116" w:rsidRDefault="00373DC1" w:rsidP="003E58AE">
      <w:pPr>
        <w:pStyle w:val="Default"/>
        <w:spacing w:after="120"/>
        <w:ind w:left="567" w:hanging="709"/>
        <w:jc w:val="both"/>
        <w:rPr>
          <w:color w:val="auto"/>
        </w:rPr>
      </w:pPr>
      <w:r w:rsidRPr="00563116">
        <w:rPr>
          <w:color w:val="auto"/>
        </w:rPr>
        <w:t>7</w:t>
      </w:r>
      <w:r w:rsidR="00830D07" w:rsidRPr="00563116">
        <w:rPr>
          <w:color w:val="auto"/>
        </w:rPr>
        <w:t xml:space="preserve">.4)    </w:t>
      </w:r>
      <w:r w:rsidR="00403881" w:rsidRPr="00C12F6D">
        <w:rPr>
          <w:color w:val="auto"/>
        </w:rPr>
        <w:t>B</w:t>
      </w:r>
      <w:r w:rsidR="00830D07" w:rsidRPr="00C12F6D">
        <w:rPr>
          <w:color w:val="auto"/>
        </w:rPr>
        <w:t xml:space="preserve">érlőnek megállapodást kell kötnie a </w:t>
      </w:r>
      <w:r w:rsidR="00403881" w:rsidRPr="00563116">
        <w:rPr>
          <w:b/>
          <w:color w:val="auto"/>
        </w:rPr>
        <w:t>Zuglói Egyesített Óvoda Bóbita Tagóvodájával</w:t>
      </w:r>
      <w:r w:rsidR="00830D07" w:rsidRPr="00C12F6D">
        <w:rPr>
          <w:color w:val="auto"/>
        </w:rPr>
        <w:t xml:space="preserve">, az udvar, valamint az iskolaépületben található nagyterem, valamint az iskolaépület alagsori részének, a volt általános iskola melegítő – tálalókonyha, étkező, klub szoba </w:t>
      </w:r>
      <w:r w:rsidR="007A2C46" w:rsidRPr="00C12F6D">
        <w:rPr>
          <w:color w:val="auto"/>
        </w:rPr>
        <w:t xml:space="preserve">és </w:t>
      </w:r>
      <w:r w:rsidR="00830D07" w:rsidRPr="00C12F6D">
        <w:rPr>
          <w:color w:val="auto"/>
        </w:rPr>
        <w:t>a hozzá tartozó folyosó szakasz használatának vonatkozásában.</w:t>
      </w:r>
    </w:p>
    <w:p w14:paraId="4688F1E5" w14:textId="77777777" w:rsidR="003E58AE" w:rsidRDefault="003E58AE" w:rsidP="003E58AE">
      <w:pPr>
        <w:pStyle w:val="Default"/>
        <w:spacing w:after="120"/>
        <w:ind w:left="567" w:hanging="709"/>
        <w:jc w:val="both"/>
        <w:rPr>
          <w:color w:val="auto"/>
        </w:rPr>
      </w:pPr>
    </w:p>
    <w:p w14:paraId="47982988" w14:textId="77777777" w:rsidR="00830D07" w:rsidRDefault="00830D07" w:rsidP="003E58AE">
      <w:pPr>
        <w:pStyle w:val="Default"/>
        <w:spacing w:after="120"/>
        <w:ind w:left="567" w:hanging="709"/>
        <w:jc w:val="both"/>
        <w:rPr>
          <w:color w:val="auto"/>
        </w:rPr>
      </w:pPr>
    </w:p>
    <w:p w14:paraId="0AAD4B49" w14:textId="77777777" w:rsidR="00830D07" w:rsidRDefault="00830D07" w:rsidP="003E58AE">
      <w:pPr>
        <w:pStyle w:val="Default"/>
        <w:spacing w:after="120"/>
        <w:ind w:left="567" w:hanging="709"/>
        <w:jc w:val="both"/>
        <w:rPr>
          <w:color w:val="auto"/>
        </w:rPr>
      </w:pPr>
    </w:p>
    <w:p w14:paraId="739088C2" w14:textId="2F12AB20" w:rsidR="00B85271" w:rsidRPr="0032363A" w:rsidRDefault="00373DC1" w:rsidP="00294087">
      <w:pPr>
        <w:pStyle w:val="Cmsor1"/>
      </w:pPr>
      <w:r>
        <w:t>8</w:t>
      </w:r>
      <w:r w:rsidR="00911C4C">
        <w:t>.</w:t>
      </w:r>
      <w:r w:rsidR="00911C4C">
        <w:tab/>
      </w:r>
      <w:r w:rsidR="00B85271" w:rsidRPr="0032363A">
        <w:t>felek megállapodása</w:t>
      </w:r>
    </w:p>
    <w:p w14:paraId="1F26CC2B" w14:textId="4058A1EC" w:rsidR="00B85271" w:rsidRPr="0032363A" w:rsidRDefault="00B85271" w:rsidP="00EC082B">
      <w:pPr>
        <w:pStyle w:val="Cmsor2"/>
        <w:spacing w:before="0" w:line="240" w:lineRule="auto"/>
        <w:jc w:val="left"/>
        <w:rPr>
          <w:rFonts w:ascii="Times New Roman" w:hAnsi="Times New Roman" w:cs="Times New Roman"/>
          <w:color w:val="auto"/>
          <w:szCs w:val="24"/>
        </w:rPr>
      </w:pPr>
    </w:p>
    <w:p w14:paraId="2E735F4B" w14:textId="77777777" w:rsidR="00B85271" w:rsidRPr="0032363A" w:rsidRDefault="00B85271" w:rsidP="00216070">
      <w:pPr>
        <w:pStyle w:val="Default"/>
        <w:ind w:left="567" w:hanging="567"/>
        <w:jc w:val="both"/>
        <w:rPr>
          <w:color w:val="auto"/>
        </w:rPr>
      </w:pPr>
    </w:p>
    <w:p w14:paraId="13BC980B" w14:textId="7A3BC6A2" w:rsidR="00962BF1" w:rsidRPr="0033485C" w:rsidRDefault="00373DC1" w:rsidP="00EC082B">
      <w:pPr>
        <w:pStyle w:val="Default"/>
        <w:spacing w:after="120"/>
        <w:ind w:left="567" w:hanging="709"/>
        <w:jc w:val="both"/>
        <w:rPr>
          <w:color w:val="auto"/>
        </w:rPr>
      </w:pPr>
      <w:r>
        <w:rPr>
          <w:color w:val="auto"/>
        </w:rPr>
        <w:t>8</w:t>
      </w:r>
      <w:r w:rsidR="00911C4C">
        <w:rPr>
          <w:color w:val="auto"/>
        </w:rPr>
        <w:t>.1)</w:t>
      </w:r>
      <w:r w:rsidR="00911C4C">
        <w:rPr>
          <w:color w:val="auto"/>
        </w:rPr>
        <w:tab/>
      </w:r>
      <w:r w:rsidR="00B85271" w:rsidRPr="0032363A">
        <w:rPr>
          <w:color w:val="auto"/>
        </w:rPr>
        <w:t>A Bérbeadó a helyiséget a megtekintett állapotban adja birtokba Bérlőnek</w:t>
      </w:r>
      <w:r w:rsidR="00EC082B">
        <w:rPr>
          <w:color w:val="auto"/>
        </w:rPr>
        <w:t>, tekintettel arra, hogy az birtokon belül van jelenleg is.</w:t>
      </w:r>
      <w:r w:rsidR="00924E57">
        <w:rPr>
          <w:color w:val="auto"/>
        </w:rPr>
        <w:t xml:space="preserve"> </w:t>
      </w:r>
    </w:p>
    <w:p w14:paraId="7DFF52C5" w14:textId="77777777" w:rsidR="00B85271" w:rsidRPr="0032363A" w:rsidRDefault="00B85271" w:rsidP="00962BF1">
      <w:pPr>
        <w:widowControl/>
        <w:overflowPunct/>
        <w:autoSpaceDE/>
        <w:autoSpaceDN/>
        <w:adjustRightInd/>
        <w:jc w:val="both"/>
        <w:rPr>
          <w:sz w:val="24"/>
          <w:szCs w:val="24"/>
        </w:rPr>
      </w:pPr>
    </w:p>
    <w:p w14:paraId="688842F3" w14:textId="62403726" w:rsidR="0033485C" w:rsidRPr="0033485C" w:rsidRDefault="00373DC1" w:rsidP="00764248">
      <w:pPr>
        <w:pStyle w:val="Default"/>
        <w:spacing w:after="120"/>
        <w:ind w:left="567" w:hanging="709"/>
        <w:jc w:val="both"/>
        <w:rPr>
          <w:color w:val="auto"/>
        </w:rPr>
      </w:pPr>
      <w:r>
        <w:rPr>
          <w:color w:val="auto"/>
        </w:rPr>
        <w:t>8</w:t>
      </w:r>
      <w:r w:rsidR="00764248">
        <w:rPr>
          <w:color w:val="auto"/>
        </w:rPr>
        <w:t>.</w:t>
      </w:r>
      <w:r w:rsidR="00EC082B">
        <w:rPr>
          <w:color w:val="auto"/>
        </w:rPr>
        <w:t>2</w:t>
      </w:r>
      <w:r w:rsidR="00764248">
        <w:rPr>
          <w:color w:val="auto"/>
        </w:rPr>
        <w:t>)</w:t>
      </w:r>
      <w:r w:rsidR="00764248">
        <w:rPr>
          <w:color w:val="auto"/>
        </w:rPr>
        <w:tab/>
      </w:r>
      <w:r w:rsidR="00B85271" w:rsidRPr="0032363A">
        <w:rPr>
          <w:color w:val="auto"/>
        </w:rPr>
        <w:t xml:space="preserve">A Bérlő nem követelheti a </w:t>
      </w:r>
      <w:r w:rsidR="00F030C1">
        <w:rPr>
          <w:color w:val="auto"/>
        </w:rPr>
        <w:t>Bérbeadótól</w:t>
      </w:r>
      <w:r w:rsidR="00B85271" w:rsidRPr="0032363A">
        <w:rPr>
          <w:color w:val="auto"/>
        </w:rPr>
        <w:t>, hogy a helyiséget az abban folytatni kívánt</w:t>
      </w:r>
      <w:r w:rsidR="001508C4">
        <w:rPr>
          <w:color w:val="auto"/>
        </w:rPr>
        <w:t xml:space="preserve"> </w:t>
      </w:r>
      <w:r w:rsidR="00B85271" w:rsidRPr="0032363A">
        <w:rPr>
          <w:color w:val="auto"/>
        </w:rPr>
        <w:t>tevékenységének gyakorlásához szükséges módon kialakítsa, felszerelje, illetőleg berendezze. A</w:t>
      </w:r>
      <w:r w:rsidR="00085495">
        <w:rPr>
          <w:color w:val="auto"/>
        </w:rPr>
        <w:t xml:space="preserve"> Bérlő a</w:t>
      </w:r>
      <w:r w:rsidR="00B85271" w:rsidRPr="0032363A">
        <w:rPr>
          <w:color w:val="auto"/>
        </w:rPr>
        <w:t>z ezzel kapcsolatban felmerülő költségek megtérítését</w:t>
      </w:r>
      <w:r w:rsidR="00085495">
        <w:rPr>
          <w:color w:val="auto"/>
        </w:rPr>
        <w:t xml:space="preserve"> </w:t>
      </w:r>
      <w:r w:rsidR="00B85271" w:rsidRPr="0032363A">
        <w:rPr>
          <w:color w:val="auto"/>
        </w:rPr>
        <w:t>sem követelheti a Bérbeadótól.</w:t>
      </w:r>
    </w:p>
    <w:p w14:paraId="58F6122B" w14:textId="77777777" w:rsidR="0033485C" w:rsidRPr="008F220F" w:rsidRDefault="0033485C" w:rsidP="0033485C">
      <w:pPr>
        <w:pStyle w:val="Listaszerbekezds"/>
      </w:pPr>
    </w:p>
    <w:p w14:paraId="7323D0D0" w14:textId="5490A836" w:rsidR="0033485C" w:rsidRPr="008F220F" w:rsidRDefault="00373DC1" w:rsidP="00764248">
      <w:pPr>
        <w:pStyle w:val="Default"/>
        <w:ind w:left="567" w:hanging="709"/>
        <w:jc w:val="both"/>
        <w:rPr>
          <w:color w:val="auto"/>
        </w:rPr>
      </w:pPr>
      <w:r>
        <w:rPr>
          <w:color w:val="auto"/>
        </w:rPr>
        <w:t>8</w:t>
      </w:r>
      <w:r w:rsidR="00764248">
        <w:rPr>
          <w:color w:val="auto"/>
        </w:rPr>
        <w:t>.</w:t>
      </w:r>
      <w:r w:rsidR="00EC082B">
        <w:rPr>
          <w:color w:val="auto"/>
        </w:rPr>
        <w:t>3</w:t>
      </w:r>
      <w:r w:rsidR="00764248">
        <w:rPr>
          <w:color w:val="auto"/>
        </w:rPr>
        <w:t>)</w:t>
      </w:r>
      <w:r w:rsidR="00764248">
        <w:rPr>
          <w:color w:val="auto"/>
        </w:rPr>
        <w:tab/>
      </w:r>
      <w:r w:rsidR="0033485C" w:rsidRPr="008F220F">
        <w:rPr>
          <w:color w:val="auto"/>
        </w:rPr>
        <w:t>A Bérbeadó az egyéb, jövőbeli felújítási költségeket a Felek ilyen tartalmú megállapodása alapján a bérleti díjba beszámíthatja.</w:t>
      </w:r>
    </w:p>
    <w:p w14:paraId="400EA98F" w14:textId="77777777" w:rsidR="0033485C" w:rsidRPr="008F220F" w:rsidRDefault="0033485C" w:rsidP="0033485C">
      <w:pPr>
        <w:pStyle w:val="Listaszerbekezds"/>
      </w:pPr>
    </w:p>
    <w:p w14:paraId="0D8B9F4E" w14:textId="4C91FFAD" w:rsidR="0033485C" w:rsidRPr="008F220F" w:rsidRDefault="00373DC1" w:rsidP="00764248">
      <w:pPr>
        <w:pStyle w:val="Default"/>
        <w:ind w:left="567" w:hanging="709"/>
        <w:jc w:val="both"/>
        <w:rPr>
          <w:color w:val="auto"/>
        </w:rPr>
      </w:pPr>
      <w:r>
        <w:rPr>
          <w:color w:val="auto"/>
        </w:rPr>
        <w:t>8</w:t>
      </w:r>
      <w:r w:rsidR="00764248">
        <w:rPr>
          <w:color w:val="auto"/>
        </w:rPr>
        <w:t>.</w:t>
      </w:r>
      <w:r w:rsidR="00EC082B">
        <w:rPr>
          <w:color w:val="auto"/>
        </w:rPr>
        <w:t>4</w:t>
      </w:r>
      <w:r w:rsidR="00764248">
        <w:rPr>
          <w:color w:val="auto"/>
        </w:rPr>
        <w:t>)</w:t>
      </w:r>
      <w:r w:rsidR="00764248">
        <w:rPr>
          <w:color w:val="auto"/>
        </w:rPr>
        <w:tab/>
      </w:r>
      <w:r w:rsidR="0033485C" w:rsidRPr="008F220F">
        <w:rPr>
          <w:color w:val="auto"/>
        </w:rPr>
        <w:t>A Bérbeadó által elismert felújítási munkálatok megkezdéséhez szükséges hatósági engedélyt a Bérlő köteles beszerezni.</w:t>
      </w:r>
    </w:p>
    <w:p w14:paraId="406B2A55" w14:textId="77777777" w:rsidR="0033485C" w:rsidRPr="008F220F" w:rsidRDefault="0033485C" w:rsidP="0033485C">
      <w:pPr>
        <w:pStyle w:val="Default"/>
        <w:jc w:val="both"/>
        <w:rPr>
          <w:color w:val="auto"/>
        </w:rPr>
      </w:pPr>
    </w:p>
    <w:p w14:paraId="6A43E527" w14:textId="180A6472" w:rsidR="0033485C" w:rsidRPr="008F220F" w:rsidRDefault="00373DC1" w:rsidP="00764248">
      <w:pPr>
        <w:pStyle w:val="Listaszerbekezds"/>
        <w:widowControl/>
        <w:overflowPunct/>
        <w:autoSpaceDE/>
        <w:autoSpaceDN/>
        <w:adjustRightInd/>
        <w:ind w:left="567" w:hanging="709"/>
        <w:jc w:val="both"/>
        <w:rPr>
          <w:sz w:val="24"/>
          <w:szCs w:val="24"/>
        </w:rPr>
      </w:pPr>
      <w:r>
        <w:rPr>
          <w:sz w:val="24"/>
          <w:szCs w:val="24"/>
        </w:rPr>
        <w:t>8</w:t>
      </w:r>
      <w:r w:rsidR="00764248">
        <w:rPr>
          <w:sz w:val="24"/>
          <w:szCs w:val="24"/>
        </w:rPr>
        <w:t>.</w:t>
      </w:r>
      <w:r w:rsidR="00EC082B">
        <w:rPr>
          <w:sz w:val="24"/>
          <w:szCs w:val="24"/>
        </w:rPr>
        <w:t>5</w:t>
      </w:r>
      <w:r w:rsidR="00764248">
        <w:rPr>
          <w:sz w:val="24"/>
          <w:szCs w:val="24"/>
        </w:rPr>
        <w:t>)</w:t>
      </w:r>
      <w:r w:rsidR="00764248">
        <w:rPr>
          <w:sz w:val="24"/>
          <w:szCs w:val="24"/>
        </w:rPr>
        <w:tab/>
      </w:r>
      <w:r w:rsidR="0033485C" w:rsidRPr="008F220F">
        <w:rPr>
          <w:sz w:val="24"/>
          <w:szCs w:val="24"/>
        </w:rPr>
        <w:t xml:space="preserve">Az engedély vagy hozzájárulás nélkül végzett beruházás költségeit a Bérlő viseli. </w:t>
      </w:r>
    </w:p>
    <w:p w14:paraId="1939166E" w14:textId="77777777" w:rsidR="00C90440" w:rsidRPr="00EC082B" w:rsidRDefault="00C90440" w:rsidP="00216070">
      <w:pPr>
        <w:pStyle w:val="Default"/>
        <w:spacing w:after="120"/>
        <w:jc w:val="both"/>
        <w:rPr>
          <w:b/>
          <w:bCs/>
          <w:color w:val="auto"/>
        </w:rPr>
      </w:pPr>
    </w:p>
    <w:p w14:paraId="6D2B4093" w14:textId="3196807A" w:rsidR="00B85271" w:rsidRPr="00EC082B" w:rsidRDefault="00373DC1" w:rsidP="00987D88">
      <w:pPr>
        <w:pStyle w:val="Cmsor2"/>
        <w:spacing w:before="0" w:line="240" w:lineRule="auto"/>
        <w:rPr>
          <w:rFonts w:ascii="Times New Roman" w:hAnsi="Times New Roman" w:cs="Times New Roman"/>
          <w:b/>
          <w:bCs/>
          <w:color w:val="auto"/>
          <w:szCs w:val="24"/>
        </w:rPr>
      </w:pPr>
      <w:r>
        <w:rPr>
          <w:rFonts w:ascii="Times New Roman" w:hAnsi="Times New Roman" w:cs="Times New Roman"/>
          <w:b/>
          <w:bCs/>
          <w:color w:val="auto"/>
          <w:szCs w:val="24"/>
        </w:rPr>
        <w:t xml:space="preserve">9. </w:t>
      </w:r>
      <w:r w:rsidR="00B85271" w:rsidRPr="00EC082B">
        <w:rPr>
          <w:rFonts w:ascii="Times New Roman" w:hAnsi="Times New Roman" w:cs="Times New Roman"/>
          <w:b/>
          <w:bCs/>
          <w:color w:val="auto"/>
          <w:szCs w:val="24"/>
        </w:rPr>
        <w:t>a helyiség karbantartása</w:t>
      </w:r>
    </w:p>
    <w:p w14:paraId="4971560C" w14:textId="77777777" w:rsidR="00AD72C6" w:rsidRPr="00AD72C6" w:rsidRDefault="00AD72C6" w:rsidP="00AD72C6"/>
    <w:p w14:paraId="3C981656" w14:textId="091783B8" w:rsidR="00AD72C6" w:rsidRDefault="00373DC1" w:rsidP="00AB02D6">
      <w:pPr>
        <w:ind w:left="567" w:hanging="709"/>
        <w:jc w:val="both"/>
        <w:rPr>
          <w:rFonts w:eastAsiaTheme="minorHAnsi"/>
          <w:kern w:val="0"/>
          <w:sz w:val="24"/>
          <w:szCs w:val="24"/>
          <w:lang w:eastAsia="en-US"/>
        </w:rPr>
      </w:pPr>
      <w:r>
        <w:rPr>
          <w:rFonts w:eastAsiaTheme="minorHAnsi"/>
          <w:kern w:val="0"/>
          <w:sz w:val="24"/>
          <w:szCs w:val="24"/>
          <w:lang w:eastAsia="en-US"/>
        </w:rPr>
        <w:t>9.1</w:t>
      </w:r>
      <w:r w:rsidR="00AD72C6" w:rsidRPr="00AD72C6">
        <w:rPr>
          <w:rFonts w:eastAsiaTheme="minorHAnsi"/>
          <w:kern w:val="0"/>
          <w:sz w:val="24"/>
          <w:szCs w:val="24"/>
          <w:lang w:eastAsia="en-US"/>
        </w:rPr>
        <w:t>)</w:t>
      </w:r>
      <w:r w:rsidR="00AD72C6">
        <w:rPr>
          <w:rFonts w:eastAsiaTheme="minorHAnsi"/>
          <w:kern w:val="0"/>
          <w:sz w:val="24"/>
          <w:szCs w:val="24"/>
          <w:lang w:eastAsia="en-US"/>
        </w:rPr>
        <w:t xml:space="preserve">   </w:t>
      </w:r>
      <w:r w:rsidR="00AD72C6" w:rsidRPr="00AD72C6">
        <w:rPr>
          <w:rFonts w:eastAsiaTheme="minorHAnsi"/>
          <w:kern w:val="0"/>
          <w:sz w:val="24"/>
          <w:szCs w:val="24"/>
          <w:lang w:eastAsia="en-US"/>
        </w:rPr>
        <w:t>A bérlet időtartama alatt szükségessé váló rendes karbantartási munkák költsége a Bérlőt terheli.</w:t>
      </w:r>
    </w:p>
    <w:p w14:paraId="4F43F87C" w14:textId="77777777" w:rsidR="00AD72C6" w:rsidRDefault="00AD72C6" w:rsidP="00AD72C6">
      <w:pPr>
        <w:ind w:hanging="142"/>
      </w:pPr>
    </w:p>
    <w:p w14:paraId="2F59419D" w14:textId="2F5F838F" w:rsidR="00B85271" w:rsidRPr="0032363A" w:rsidRDefault="00373DC1" w:rsidP="00AD72C6">
      <w:pPr>
        <w:pStyle w:val="Default"/>
        <w:ind w:left="567" w:hanging="709"/>
        <w:jc w:val="both"/>
        <w:rPr>
          <w:color w:val="auto"/>
        </w:rPr>
      </w:pPr>
      <w:r>
        <w:rPr>
          <w:color w:val="auto"/>
        </w:rPr>
        <w:t>9.2</w:t>
      </w:r>
      <w:r w:rsidR="00764248">
        <w:rPr>
          <w:color w:val="auto"/>
        </w:rPr>
        <w:t>)</w:t>
      </w:r>
      <w:r w:rsidR="00764248">
        <w:rPr>
          <w:color w:val="auto"/>
        </w:rPr>
        <w:tab/>
      </w:r>
      <w:r w:rsidR="00B85271" w:rsidRPr="0032363A">
        <w:rPr>
          <w:color w:val="auto"/>
        </w:rPr>
        <w:t xml:space="preserve">A </w:t>
      </w:r>
      <w:r w:rsidR="00B85271" w:rsidRPr="0032363A">
        <w:rPr>
          <w:b/>
          <w:color w:val="auto"/>
        </w:rPr>
        <w:t>Bérlő</w:t>
      </w:r>
      <w:r w:rsidR="00B85271" w:rsidRPr="0032363A">
        <w:rPr>
          <w:color w:val="auto"/>
        </w:rPr>
        <w:t xml:space="preserve"> köteles gondoskodni: </w:t>
      </w:r>
    </w:p>
    <w:p w14:paraId="3A523982" w14:textId="77777777" w:rsidR="0033485C" w:rsidRPr="0033485C" w:rsidRDefault="0033485C" w:rsidP="0033485C">
      <w:pPr>
        <w:widowControl/>
        <w:numPr>
          <w:ilvl w:val="1"/>
          <w:numId w:val="3"/>
        </w:numPr>
        <w:overflowPunct/>
        <w:autoSpaceDE/>
        <w:autoSpaceDN/>
        <w:adjustRightInd/>
        <w:spacing w:before="120"/>
        <w:ind w:left="992" w:hanging="357"/>
        <w:jc w:val="both"/>
        <w:rPr>
          <w:sz w:val="24"/>
          <w:szCs w:val="24"/>
        </w:rPr>
      </w:pPr>
      <w:r w:rsidRPr="0033485C">
        <w:rPr>
          <w:sz w:val="24"/>
          <w:szCs w:val="24"/>
        </w:rPr>
        <w:t>a helyiség burkolatainak felújításáról, pótlásáról, cseréjéről,</w:t>
      </w:r>
    </w:p>
    <w:p w14:paraId="7F74F5D5"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Bérbeadó tulajdonát képező berendezési tárgyak felújításáról, pótlásáról, cseréjéről,</w:t>
      </w:r>
    </w:p>
    <w:p w14:paraId="4507E2C4"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bérleményhez tartozó olyan központi berendezések karbantartásáról, amelyeket kizárólagosan a Bérlő használ, tart üzemben,</w:t>
      </w:r>
    </w:p>
    <w:p w14:paraId="5A9352BE"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 továbbá a közös használatra szolgáló helyiség(</w:t>
      </w:r>
      <w:proofErr w:type="spellStart"/>
      <w:r w:rsidRPr="0033485C">
        <w:rPr>
          <w:sz w:val="24"/>
          <w:szCs w:val="24"/>
        </w:rPr>
        <w:t>ek</w:t>
      </w:r>
      <w:proofErr w:type="spellEnd"/>
      <w:r w:rsidRPr="0033485C">
        <w:rPr>
          <w:sz w:val="24"/>
          <w:szCs w:val="24"/>
        </w:rPr>
        <w:t>) és terület(</w:t>
      </w:r>
      <w:proofErr w:type="spellStart"/>
      <w:r w:rsidRPr="0033485C">
        <w:rPr>
          <w:sz w:val="24"/>
          <w:szCs w:val="24"/>
        </w:rPr>
        <w:t>ek</w:t>
      </w:r>
      <w:proofErr w:type="spellEnd"/>
      <w:r w:rsidRPr="0033485C">
        <w:rPr>
          <w:sz w:val="24"/>
          <w:szCs w:val="24"/>
        </w:rPr>
        <w:t>) Bérlőre eső részének tisztántartásáról, megvilágításáról,</w:t>
      </w:r>
    </w:p>
    <w:p w14:paraId="60DA1F2F" w14:textId="77777777" w:rsidR="0033485C" w:rsidRPr="0033485C" w:rsidRDefault="0033485C" w:rsidP="0033485C">
      <w:pPr>
        <w:widowControl/>
        <w:numPr>
          <w:ilvl w:val="1"/>
          <w:numId w:val="3"/>
        </w:numPr>
        <w:overflowPunct/>
        <w:autoSpaceDE/>
        <w:autoSpaceDN/>
        <w:adjustRightInd/>
        <w:spacing w:before="120"/>
        <w:ind w:left="992" w:hanging="357"/>
        <w:jc w:val="both"/>
        <w:rPr>
          <w:sz w:val="24"/>
          <w:szCs w:val="24"/>
        </w:rPr>
      </w:pPr>
      <w:r w:rsidRPr="0033485C">
        <w:rPr>
          <w:sz w:val="24"/>
          <w:szCs w:val="24"/>
        </w:rPr>
        <w:t>a helyiség érintésvédelmi időszakos felülvizsgálatáról a vonatkozó jogszabályban meghatározott időközönként,</w:t>
      </w:r>
    </w:p>
    <w:p w14:paraId="2AEB37F3"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Bérlő által termelt hulladék jogszerű elhelyezéséről,</w:t>
      </w:r>
    </w:p>
    <w:p w14:paraId="2D612A34" w14:textId="07A0316B" w:rsidR="0033485C" w:rsidRPr="0033485C" w:rsidRDefault="0033485C" w:rsidP="00746DD1">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 előtti terület jogszabályoknak megfelelő módon történő tisztántartásáról.</w:t>
      </w:r>
    </w:p>
    <w:p w14:paraId="039CDE91" w14:textId="5819FFEA" w:rsidR="0033485C" w:rsidRDefault="0033485C" w:rsidP="00746DD1">
      <w:pPr>
        <w:widowControl/>
        <w:overflowPunct/>
        <w:spacing w:before="120"/>
        <w:ind w:left="284"/>
        <w:jc w:val="both"/>
        <w:rPr>
          <w:rFonts w:eastAsiaTheme="minorHAnsi"/>
          <w:kern w:val="0"/>
          <w:sz w:val="24"/>
          <w:szCs w:val="24"/>
          <w:lang w:eastAsia="en-US"/>
        </w:rPr>
      </w:pPr>
      <w:r w:rsidRPr="0033485C">
        <w:rPr>
          <w:rFonts w:eastAsiaTheme="minorHAnsi"/>
          <w:kern w:val="0"/>
          <w:sz w:val="24"/>
          <w:szCs w:val="24"/>
          <w:lang w:eastAsia="en-US"/>
        </w:rPr>
        <w:lastRenderedPageBreak/>
        <w:t>Amennyiben a Bérlő az a-e) pontjaiban foglalt valamely kötelezettségének nem tesz eleget, az elmulasztott kötelezettséget a Bérlő helyett a Bérbeadó – a Bérlő költségén – jogosult elvégeztetni.</w:t>
      </w:r>
    </w:p>
    <w:p w14:paraId="1E91BAF3" w14:textId="77777777" w:rsidR="00DB2599" w:rsidRPr="0032363A" w:rsidRDefault="00DB2599" w:rsidP="00FD7080">
      <w:pPr>
        <w:pStyle w:val="Default"/>
        <w:ind w:left="567" w:hanging="567"/>
        <w:jc w:val="both"/>
        <w:rPr>
          <w:color w:val="auto"/>
        </w:rPr>
      </w:pPr>
    </w:p>
    <w:p w14:paraId="42B57DA2" w14:textId="7B79CF9E" w:rsidR="00B85271" w:rsidRPr="0032363A" w:rsidRDefault="00373DC1" w:rsidP="00764248">
      <w:pPr>
        <w:pStyle w:val="Default"/>
        <w:ind w:left="567" w:hanging="709"/>
        <w:jc w:val="both"/>
        <w:rPr>
          <w:color w:val="auto"/>
        </w:rPr>
      </w:pPr>
      <w:r>
        <w:rPr>
          <w:color w:val="auto"/>
        </w:rPr>
        <w:t>9.3</w:t>
      </w:r>
      <w:r w:rsidR="00764248">
        <w:rPr>
          <w:color w:val="auto"/>
        </w:rPr>
        <w:t>)</w:t>
      </w:r>
      <w:r w:rsidR="00764248">
        <w:rPr>
          <w:color w:val="auto"/>
        </w:rPr>
        <w:tab/>
      </w:r>
      <w:r w:rsidR="00B85271" w:rsidRPr="0032363A">
        <w:rPr>
          <w:color w:val="auto"/>
        </w:rPr>
        <w:t xml:space="preserve">A </w:t>
      </w:r>
      <w:r w:rsidR="00B85271" w:rsidRPr="0032363A">
        <w:rPr>
          <w:b/>
          <w:color w:val="auto"/>
        </w:rPr>
        <w:t>Bérbeadó</w:t>
      </w:r>
      <w:r w:rsidR="00B85271" w:rsidRPr="0032363A">
        <w:rPr>
          <w:color w:val="auto"/>
        </w:rPr>
        <w:t xml:space="preserve"> köteles gondoskodni:</w:t>
      </w:r>
    </w:p>
    <w:p w14:paraId="1AD3CD2C" w14:textId="77777777" w:rsidR="00A474E3" w:rsidRPr="0032363A" w:rsidRDefault="00A474E3" w:rsidP="00A474E3">
      <w:pPr>
        <w:pStyle w:val="Default"/>
        <w:jc w:val="both"/>
        <w:rPr>
          <w:color w:val="auto"/>
        </w:rPr>
      </w:pPr>
    </w:p>
    <w:p w14:paraId="658B298F" w14:textId="77777777" w:rsidR="00A474E3" w:rsidRPr="0032363A" w:rsidRDefault="00A474E3" w:rsidP="00A474E3">
      <w:pPr>
        <w:pStyle w:val="Default"/>
        <w:ind w:left="567" w:hanging="283"/>
        <w:jc w:val="both"/>
        <w:rPr>
          <w:color w:val="auto"/>
        </w:rPr>
      </w:pPr>
      <w:r w:rsidRPr="0032363A">
        <w:rPr>
          <w:i/>
          <w:iCs/>
          <w:color w:val="auto"/>
        </w:rPr>
        <w:t>a)</w:t>
      </w:r>
      <w:r w:rsidRPr="0032363A">
        <w:rPr>
          <w:i/>
          <w:iCs/>
          <w:color w:val="auto"/>
        </w:rPr>
        <w:tab/>
      </w:r>
      <w:r w:rsidRPr="0032363A">
        <w:rPr>
          <w:color w:val="auto"/>
        </w:rPr>
        <w:t xml:space="preserve">az életveszélyt okozó, továbbá az épület állagát veszélyeztető vagy a helyiség, illetőleg a szomszédos lakások és nem lakás céljára szolgáló helyiségek rendeltetésszerű használatát ténylegesen akadályozó (azonnali beavatkozást igénylő) hibák esetében haladéktalanul, </w:t>
      </w:r>
    </w:p>
    <w:p w14:paraId="20B8D91E" w14:textId="71876CBA" w:rsidR="00A474E3" w:rsidRPr="0032363A" w:rsidRDefault="00A474E3" w:rsidP="00746DD1">
      <w:pPr>
        <w:pStyle w:val="Default"/>
        <w:spacing w:before="120"/>
        <w:ind w:left="568" w:hanging="284"/>
        <w:jc w:val="both"/>
        <w:rPr>
          <w:color w:val="auto"/>
        </w:rPr>
      </w:pPr>
      <w:r w:rsidRPr="0032363A">
        <w:rPr>
          <w:i/>
          <w:iCs/>
          <w:color w:val="auto"/>
        </w:rPr>
        <w:t xml:space="preserve">b) </w:t>
      </w:r>
      <w:r w:rsidRPr="0032363A">
        <w:rPr>
          <w:i/>
          <w:iCs/>
          <w:color w:val="auto"/>
        </w:rPr>
        <w:tab/>
      </w:r>
      <w:r w:rsidRPr="0032363A">
        <w:rPr>
          <w:color w:val="auto"/>
        </w:rPr>
        <w:t xml:space="preserve">azonnali beavatkozást nem igénylő hibák esetében általában az épület karbantartásával vagy felújításával összefüggésben,  </w:t>
      </w:r>
    </w:p>
    <w:p w14:paraId="6E6E287D" w14:textId="350E5BDC" w:rsidR="00A474E3" w:rsidRPr="0032363A" w:rsidRDefault="00567807" w:rsidP="00746DD1">
      <w:pPr>
        <w:pStyle w:val="Default"/>
        <w:spacing w:before="120"/>
        <w:ind w:left="568" w:hanging="284"/>
        <w:jc w:val="both"/>
        <w:rPr>
          <w:color w:val="auto"/>
        </w:rPr>
      </w:pPr>
      <w:r>
        <w:rPr>
          <w:i/>
          <w:iCs/>
          <w:color w:val="auto"/>
        </w:rPr>
        <w:t>c)</w:t>
      </w:r>
      <w:r w:rsidR="00A474E3" w:rsidRPr="0032363A">
        <w:rPr>
          <w:i/>
          <w:iCs/>
          <w:color w:val="auto"/>
        </w:rPr>
        <w:t xml:space="preserve"> </w:t>
      </w:r>
      <w:r w:rsidR="00A474E3" w:rsidRPr="0032363A">
        <w:rPr>
          <w:i/>
          <w:iCs/>
          <w:color w:val="auto"/>
        </w:rPr>
        <w:tab/>
      </w:r>
      <w:r w:rsidR="00A474E3" w:rsidRPr="0032363A">
        <w:rPr>
          <w:color w:val="auto"/>
        </w:rPr>
        <w:t xml:space="preserve">az épület felújítása, illetőleg a közmű vezetékrendszer meghibásodása miatt helyiségen belül </w:t>
      </w:r>
      <w:r w:rsidR="00E10438">
        <w:rPr>
          <w:color w:val="auto"/>
        </w:rPr>
        <w:t xml:space="preserve">a </w:t>
      </w:r>
      <w:r w:rsidR="00A474E3" w:rsidRPr="0032363A">
        <w:rPr>
          <w:color w:val="auto"/>
        </w:rPr>
        <w:t>szükséges munkák elvégzéséről.</w:t>
      </w:r>
    </w:p>
    <w:p w14:paraId="0456A0BF" w14:textId="77777777" w:rsidR="00B85271" w:rsidRPr="0032363A" w:rsidRDefault="00B85271" w:rsidP="00FD7080">
      <w:pPr>
        <w:keepLines/>
        <w:widowControl/>
        <w:suppressAutoHyphens/>
        <w:overflowPunct/>
        <w:autoSpaceDE/>
        <w:autoSpaceDN/>
        <w:adjustRightInd/>
        <w:ind w:left="567" w:hanging="567"/>
        <w:jc w:val="both"/>
        <w:rPr>
          <w:b/>
          <w:kern w:val="0"/>
          <w:sz w:val="24"/>
          <w:szCs w:val="24"/>
          <w:lang w:eastAsia="ar-SA"/>
        </w:rPr>
      </w:pPr>
    </w:p>
    <w:p w14:paraId="0A616946" w14:textId="7FFBB063" w:rsidR="00B85271" w:rsidRDefault="00B85271" w:rsidP="00A474E3">
      <w:pPr>
        <w:keepLines/>
        <w:widowControl/>
        <w:suppressAutoHyphens/>
        <w:overflowPunct/>
        <w:autoSpaceDE/>
        <w:autoSpaceDN/>
        <w:adjustRightInd/>
        <w:ind w:left="284"/>
        <w:jc w:val="both"/>
        <w:rPr>
          <w:kern w:val="0"/>
          <w:sz w:val="24"/>
          <w:szCs w:val="24"/>
          <w:lang w:eastAsia="ar-SA"/>
        </w:rPr>
      </w:pPr>
      <w:r w:rsidRPr="0032363A">
        <w:rPr>
          <w:kern w:val="0"/>
          <w:sz w:val="24"/>
          <w:szCs w:val="24"/>
          <w:lang w:eastAsia="ar-SA"/>
        </w:rPr>
        <w:t>Az a) pontban szereplő állapot hibákat a Bérlőnek haladéktalanul jeleznie kell a Bérbeadó felé.</w:t>
      </w:r>
    </w:p>
    <w:p w14:paraId="0C0D6C20" w14:textId="77777777" w:rsidR="008629B6" w:rsidRDefault="008629B6" w:rsidP="00A474E3">
      <w:pPr>
        <w:ind w:left="284"/>
        <w:jc w:val="both"/>
        <w:rPr>
          <w:bCs/>
          <w:sz w:val="24"/>
          <w:szCs w:val="24"/>
        </w:rPr>
      </w:pPr>
    </w:p>
    <w:p w14:paraId="0205D902" w14:textId="654317B0" w:rsidR="004155AE" w:rsidRDefault="00373DC1" w:rsidP="00380399">
      <w:pPr>
        <w:ind w:left="284" w:hanging="568"/>
        <w:jc w:val="both"/>
        <w:rPr>
          <w:rFonts w:eastAsiaTheme="minorHAnsi"/>
          <w:kern w:val="0"/>
          <w:sz w:val="24"/>
          <w:szCs w:val="24"/>
          <w:lang w:eastAsia="en-US"/>
        </w:rPr>
      </w:pPr>
      <w:r>
        <w:rPr>
          <w:rFonts w:eastAsiaTheme="minorHAnsi"/>
          <w:kern w:val="0"/>
          <w:sz w:val="24"/>
          <w:szCs w:val="24"/>
          <w:lang w:eastAsia="en-US"/>
        </w:rPr>
        <w:t>9.4</w:t>
      </w:r>
      <w:r w:rsidR="00555359" w:rsidRPr="00380399">
        <w:rPr>
          <w:rFonts w:eastAsiaTheme="minorHAnsi"/>
          <w:kern w:val="0"/>
          <w:sz w:val="24"/>
          <w:szCs w:val="24"/>
          <w:lang w:eastAsia="en-US"/>
        </w:rPr>
        <w:t>)</w:t>
      </w:r>
      <w:r w:rsidR="00B529EB" w:rsidRPr="00380399">
        <w:rPr>
          <w:rFonts w:eastAsiaTheme="minorHAnsi"/>
          <w:kern w:val="0"/>
          <w:sz w:val="24"/>
          <w:szCs w:val="24"/>
          <w:lang w:eastAsia="en-US"/>
        </w:rPr>
        <w:tab/>
      </w:r>
      <w:r w:rsidR="00B85271" w:rsidRPr="00380399">
        <w:rPr>
          <w:rFonts w:eastAsiaTheme="minorHAnsi"/>
          <w:kern w:val="0"/>
          <w:sz w:val="24"/>
          <w:szCs w:val="24"/>
          <w:lang w:eastAsia="en-US"/>
        </w:rPr>
        <w:t>Bérbeadó cserehelyiséget biztosít a Bérlő részére, ha a Bérlő önhibáján kívül a helyiséget azért kénytelen elhagyni, mert annak állapota</w:t>
      </w:r>
      <w:r w:rsidR="000F4D73">
        <w:rPr>
          <w:rFonts w:eastAsiaTheme="minorHAnsi"/>
          <w:kern w:val="0"/>
          <w:sz w:val="24"/>
          <w:szCs w:val="24"/>
          <w:lang w:eastAsia="en-US"/>
        </w:rPr>
        <w:t xml:space="preserve"> az állékonyságot, </w:t>
      </w:r>
      <w:r w:rsidR="00B85271" w:rsidRPr="00380399">
        <w:rPr>
          <w:rFonts w:eastAsiaTheme="minorHAnsi"/>
          <w:kern w:val="0"/>
          <w:sz w:val="24"/>
          <w:szCs w:val="24"/>
          <w:lang w:eastAsia="en-US"/>
        </w:rPr>
        <w:t>az egészséget, az életet, vagy a közbiztonságot veszélyezteti, illetve annak felújítása, helyreállítása vagy bővítése csak a helyiség kiürítése esetén végezhető el.</w:t>
      </w:r>
    </w:p>
    <w:p w14:paraId="59E2A836" w14:textId="77777777" w:rsidR="00AD72C6" w:rsidRDefault="00AD72C6" w:rsidP="00380399">
      <w:pPr>
        <w:ind w:left="284" w:hanging="568"/>
        <w:jc w:val="both"/>
        <w:rPr>
          <w:rFonts w:eastAsiaTheme="minorHAnsi"/>
          <w:kern w:val="0"/>
          <w:sz w:val="24"/>
          <w:szCs w:val="24"/>
          <w:lang w:eastAsia="en-US"/>
        </w:rPr>
      </w:pPr>
    </w:p>
    <w:p w14:paraId="50D69425" w14:textId="1C695993" w:rsidR="00AD72C6" w:rsidRPr="0032363A" w:rsidRDefault="00373DC1" w:rsidP="00380399">
      <w:pPr>
        <w:ind w:left="284" w:hanging="568"/>
        <w:jc w:val="both"/>
        <w:rPr>
          <w:bCs/>
          <w:sz w:val="24"/>
          <w:szCs w:val="24"/>
        </w:rPr>
      </w:pPr>
      <w:r>
        <w:rPr>
          <w:bCs/>
          <w:sz w:val="24"/>
          <w:szCs w:val="24"/>
        </w:rPr>
        <w:t>9.5</w:t>
      </w:r>
      <w:r w:rsidR="00AD72C6" w:rsidRPr="00AD72C6">
        <w:rPr>
          <w:bCs/>
          <w:sz w:val="24"/>
          <w:szCs w:val="24"/>
        </w:rPr>
        <w:t xml:space="preserve">) </w:t>
      </w:r>
      <w:r w:rsidR="00AD72C6" w:rsidRPr="00AD72C6">
        <w:rPr>
          <w:bCs/>
          <w:sz w:val="24"/>
          <w:szCs w:val="24"/>
        </w:rPr>
        <w:tab/>
        <w:t xml:space="preserve">A rendes karbantartás körét meghaladó, rendkívüli felújítási vagy helyreállítási munkák költségei teljes egészében a Bérbeadót terhelik. Ilyen esetben a Bérlő köteles tűrni a felújítással, helyreállítással kapcsolatos munkák elvégzését, illetve </w:t>
      </w:r>
      <w:r w:rsidR="007A2C46">
        <w:rPr>
          <w:bCs/>
          <w:sz w:val="24"/>
          <w:szCs w:val="24"/>
        </w:rPr>
        <w:t>amennyiben</w:t>
      </w:r>
      <w:r w:rsidR="00AD72C6" w:rsidRPr="00AD72C6">
        <w:rPr>
          <w:bCs/>
          <w:sz w:val="24"/>
          <w:szCs w:val="24"/>
        </w:rPr>
        <w:t xml:space="preserve"> azok elvégzésének szükségességét észleli, köteles arról a Bérbeadót haladéktalanul értesíteni.</w:t>
      </w:r>
    </w:p>
    <w:p w14:paraId="52187CC6" w14:textId="77777777" w:rsidR="00425806" w:rsidRPr="0032363A" w:rsidRDefault="00425806" w:rsidP="005D4EE8">
      <w:pPr>
        <w:keepLines/>
        <w:widowControl/>
        <w:suppressAutoHyphens/>
        <w:overflowPunct/>
        <w:autoSpaceDE/>
        <w:autoSpaceDN/>
        <w:adjustRightInd/>
        <w:ind w:left="567" w:hanging="567"/>
        <w:jc w:val="center"/>
        <w:rPr>
          <w:kern w:val="0"/>
          <w:sz w:val="24"/>
          <w:szCs w:val="24"/>
          <w:lang w:eastAsia="ar-SA"/>
        </w:rPr>
      </w:pPr>
    </w:p>
    <w:p w14:paraId="0DD007F7" w14:textId="109E2CA7" w:rsidR="00B85271" w:rsidRPr="0032363A" w:rsidRDefault="00373DC1" w:rsidP="00294087">
      <w:pPr>
        <w:pStyle w:val="Cmsor1"/>
      </w:pPr>
      <w:r>
        <w:t>10</w:t>
      </w:r>
      <w:r w:rsidR="005D4EE8">
        <w:t>.</w:t>
      </w:r>
      <w:r w:rsidR="005D4EE8">
        <w:tab/>
      </w:r>
      <w:r w:rsidR="00B85271" w:rsidRPr="0032363A">
        <w:t>Egyéb szerződési feltételek</w:t>
      </w:r>
    </w:p>
    <w:p w14:paraId="00CE50E5" w14:textId="77777777" w:rsidR="00B85271" w:rsidRPr="0032363A" w:rsidRDefault="00B85271" w:rsidP="00FD7080">
      <w:pPr>
        <w:ind w:left="567" w:hanging="567"/>
        <w:rPr>
          <w:sz w:val="24"/>
          <w:szCs w:val="24"/>
          <w:lang w:eastAsia="ar-SA"/>
        </w:rPr>
      </w:pPr>
    </w:p>
    <w:p w14:paraId="06022395" w14:textId="1F23CAC0" w:rsidR="00B85271" w:rsidRPr="0032363A" w:rsidRDefault="00373DC1" w:rsidP="00380399">
      <w:pPr>
        <w:pStyle w:val="Default"/>
        <w:ind w:left="567" w:hanging="709"/>
        <w:jc w:val="both"/>
        <w:rPr>
          <w:color w:val="auto"/>
        </w:rPr>
      </w:pPr>
      <w:r>
        <w:rPr>
          <w:color w:val="auto"/>
        </w:rPr>
        <w:t>10</w:t>
      </w:r>
      <w:r w:rsidR="005D4EE8">
        <w:rPr>
          <w:color w:val="auto"/>
        </w:rPr>
        <w:t>.1)</w:t>
      </w:r>
      <w:r w:rsidR="00380399">
        <w:rPr>
          <w:color w:val="auto"/>
        </w:rPr>
        <w:t xml:space="preserve"> </w:t>
      </w:r>
      <w:r w:rsidR="00B85271" w:rsidRPr="0032363A">
        <w:rPr>
          <w:color w:val="auto"/>
        </w:rPr>
        <w:t xml:space="preserve">Jelen </w:t>
      </w:r>
      <w:r w:rsidR="000E737B">
        <w:rPr>
          <w:color w:val="auto"/>
        </w:rPr>
        <w:t>S</w:t>
      </w:r>
      <w:r w:rsidR="00B85271" w:rsidRPr="0032363A">
        <w:rPr>
          <w:color w:val="auto"/>
        </w:rPr>
        <w:t>zerződés értelmében:</w:t>
      </w:r>
    </w:p>
    <w:p w14:paraId="1B1BBC10" w14:textId="77777777" w:rsidR="00B85271" w:rsidRPr="0032363A" w:rsidRDefault="00B85271" w:rsidP="00FD7080">
      <w:pPr>
        <w:pStyle w:val="Default"/>
        <w:ind w:left="567" w:hanging="567"/>
        <w:jc w:val="both"/>
        <w:rPr>
          <w:color w:val="auto"/>
        </w:rPr>
      </w:pPr>
    </w:p>
    <w:p w14:paraId="120A61E1" w14:textId="414E29E4" w:rsidR="00B85271" w:rsidRPr="0032363A" w:rsidRDefault="00B85271" w:rsidP="00A474E3">
      <w:pPr>
        <w:ind w:left="284"/>
        <w:jc w:val="both"/>
        <w:rPr>
          <w:sz w:val="24"/>
          <w:szCs w:val="24"/>
        </w:rPr>
      </w:pPr>
      <w:r w:rsidRPr="0032363A">
        <w:rPr>
          <w:b/>
          <w:sz w:val="24"/>
          <w:szCs w:val="24"/>
        </w:rPr>
        <w:t>Felújítás:</w:t>
      </w:r>
      <w:r w:rsidRPr="0032363A">
        <w:rPr>
          <w:sz w:val="24"/>
          <w:szCs w:val="24"/>
        </w:rPr>
        <w:t xml:space="preserve"> a rendeltetésszerű használatra </w:t>
      </w:r>
      <w:r w:rsidRPr="0032363A">
        <w:rPr>
          <w:i/>
          <w:sz w:val="24"/>
          <w:szCs w:val="24"/>
          <w:u w:val="single"/>
        </w:rPr>
        <w:t>nem alkalmas</w:t>
      </w:r>
      <w:r w:rsidRPr="0032363A">
        <w:rPr>
          <w:sz w:val="24"/>
          <w:szCs w:val="24"/>
        </w:rPr>
        <w:t xml:space="preserve"> állapotú helyiség </w:t>
      </w:r>
      <w:r w:rsidRPr="0032363A">
        <w:rPr>
          <w:sz w:val="24"/>
          <w:szCs w:val="24"/>
          <w:u w:val="single"/>
        </w:rPr>
        <w:t>eredeti állagának, illetve műszaki állapotának</w:t>
      </w:r>
      <w:r w:rsidRPr="0032363A">
        <w:rPr>
          <w:sz w:val="24"/>
          <w:szCs w:val="24"/>
        </w:rPr>
        <w:t xml:space="preserve"> megközelítő szintű vagy teljes </w:t>
      </w:r>
      <w:r w:rsidRPr="0032363A">
        <w:rPr>
          <w:sz w:val="24"/>
          <w:szCs w:val="24"/>
          <w:u w:val="single"/>
        </w:rPr>
        <w:t>visszaállítása</w:t>
      </w:r>
      <w:r w:rsidRPr="0032363A">
        <w:rPr>
          <w:sz w:val="24"/>
          <w:szCs w:val="24"/>
        </w:rPr>
        <w:t xml:space="preserve">; </w:t>
      </w:r>
      <w:r w:rsidRPr="0032363A">
        <w:rPr>
          <w:sz w:val="24"/>
          <w:szCs w:val="24"/>
          <w:u w:val="single"/>
        </w:rPr>
        <w:t>felújítás a korszerűsítés is</w:t>
      </w:r>
      <w:r w:rsidRPr="0032363A">
        <w:rPr>
          <w:sz w:val="24"/>
          <w:szCs w:val="24"/>
        </w:rPr>
        <w:t>, ha az a korszerű technika alkalmazásával a tárgyi eszköz egyes részeinek az eredetitől eltérő megoldásával vagy kicserélésével a tárgyi eszköz üzembiztonságát, teljesítőképességét, használhatóságát vagy gazdaságosságát növeli. Nem felújítás az elmaradt és felhalmozódó karbantartás egy időben való elvégzése, függetlenül a költségek nagyságától.</w:t>
      </w:r>
    </w:p>
    <w:p w14:paraId="3359A16F" w14:textId="77777777" w:rsidR="00B85271" w:rsidRPr="0032363A" w:rsidRDefault="00B85271" w:rsidP="00A474E3">
      <w:pPr>
        <w:ind w:left="567" w:hanging="283"/>
        <w:jc w:val="both"/>
        <w:rPr>
          <w:sz w:val="24"/>
          <w:szCs w:val="24"/>
        </w:rPr>
      </w:pPr>
    </w:p>
    <w:p w14:paraId="1092F35C" w14:textId="77777777" w:rsidR="00B85271" w:rsidRPr="0032363A" w:rsidRDefault="00B85271" w:rsidP="00A474E3">
      <w:pPr>
        <w:ind w:left="284"/>
        <w:jc w:val="both"/>
        <w:rPr>
          <w:sz w:val="24"/>
          <w:szCs w:val="24"/>
        </w:rPr>
      </w:pPr>
      <w:r w:rsidRPr="0032363A">
        <w:rPr>
          <w:b/>
          <w:sz w:val="24"/>
          <w:szCs w:val="24"/>
        </w:rPr>
        <w:t>Beruházás:</w:t>
      </w:r>
      <w:r w:rsidRPr="0032363A">
        <w:rPr>
          <w:sz w:val="24"/>
          <w:szCs w:val="24"/>
        </w:rPr>
        <w:t xml:space="preserve"> a tárgyi eszköz beszerzése, létesítése, a rendeltetésszerű használatra </w:t>
      </w:r>
      <w:r w:rsidRPr="0032363A">
        <w:rPr>
          <w:i/>
          <w:sz w:val="24"/>
          <w:szCs w:val="24"/>
          <w:u w:val="single"/>
        </w:rPr>
        <w:t>alkalmas</w:t>
      </w:r>
      <w:r w:rsidRPr="0032363A">
        <w:rPr>
          <w:sz w:val="24"/>
          <w:szCs w:val="24"/>
        </w:rPr>
        <w:t xml:space="preserve"> állapotú helyiség </w:t>
      </w:r>
      <w:r w:rsidRPr="0032363A">
        <w:rPr>
          <w:sz w:val="24"/>
          <w:szCs w:val="24"/>
          <w:u w:val="single"/>
        </w:rPr>
        <w:t>műszaki tartalmának bővítése</w:t>
      </w:r>
      <w:r w:rsidRPr="0032363A">
        <w:rPr>
          <w:sz w:val="24"/>
          <w:szCs w:val="24"/>
        </w:rPr>
        <w:t xml:space="preserve"> (különösen: fűtés nélküli helyiségben a fűtési rendszer kiépítése, klímaberendezés beépítése, riasztórendszer beépítése, a helyiség tartósan használható berendezési tárgyakkal történő felszerelése). Beruházás a meglévő tárgyi eszköz bővítését, rendeltetésének megváltoztatását, átalakítását, élettartamának, teljesítőképességének közvetlen növelését eredményező tevékenység is.</w:t>
      </w:r>
    </w:p>
    <w:p w14:paraId="708ECBF3" w14:textId="7F75AEEE" w:rsidR="00B85271" w:rsidRDefault="00B85271" w:rsidP="00FD7080">
      <w:pPr>
        <w:pStyle w:val="Default"/>
        <w:ind w:left="567" w:hanging="567"/>
        <w:jc w:val="center"/>
        <w:rPr>
          <w:color w:val="auto"/>
          <w:u w:val="single"/>
        </w:rPr>
      </w:pPr>
    </w:p>
    <w:p w14:paraId="60C4DD5D" w14:textId="77777777" w:rsidR="003C1A8E" w:rsidRPr="00EC082B" w:rsidRDefault="003C1A8E" w:rsidP="00FD7080">
      <w:pPr>
        <w:pStyle w:val="Default"/>
        <w:ind w:left="567" w:hanging="567"/>
        <w:jc w:val="center"/>
        <w:rPr>
          <w:b/>
          <w:bCs/>
          <w:color w:val="auto"/>
          <w:u w:val="single"/>
        </w:rPr>
      </w:pPr>
    </w:p>
    <w:p w14:paraId="31332253" w14:textId="6F29EC16" w:rsidR="00B85271" w:rsidRPr="00EC082B" w:rsidRDefault="00373DC1" w:rsidP="00A474E3">
      <w:pPr>
        <w:pStyle w:val="Cmsor2"/>
        <w:spacing w:before="0" w:line="240" w:lineRule="auto"/>
        <w:ind w:left="142"/>
        <w:rPr>
          <w:rFonts w:ascii="Times New Roman" w:hAnsi="Times New Roman" w:cs="Times New Roman"/>
          <w:b/>
          <w:bCs/>
          <w:color w:val="auto"/>
          <w:szCs w:val="24"/>
        </w:rPr>
      </w:pPr>
      <w:r>
        <w:rPr>
          <w:rFonts w:ascii="Times New Roman" w:hAnsi="Times New Roman" w:cs="Times New Roman"/>
          <w:b/>
          <w:bCs/>
          <w:color w:val="auto"/>
          <w:szCs w:val="24"/>
        </w:rPr>
        <w:t xml:space="preserve">11. </w:t>
      </w:r>
      <w:r w:rsidR="00B85271" w:rsidRPr="00EC082B">
        <w:rPr>
          <w:rFonts w:ascii="Times New Roman" w:hAnsi="Times New Roman" w:cs="Times New Roman"/>
          <w:b/>
          <w:bCs/>
          <w:color w:val="auto"/>
          <w:szCs w:val="24"/>
        </w:rPr>
        <w:t>A helyiségben végzendő tevékenység megkezdésének és folytatásának feltételei</w:t>
      </w:r>
    </w:p>
    <w:p w14:paraId="11B8A1BF" w14:textId="77777777" w:rsidR="00B85271" w:rsidRPr="0032363A" w:rsidRDefault="00B85271" w:rsidP="00FD7080">
      <w:pPr>
        <w:ind w:left="567" w:hanging="567"/>
        <w:rPr>
          <w:sz w:val="24"/>
          <w:szCs w:val="24"/>
        </w:rPr>
      </w:pPr>
    </w:p>
    <w:p w14:paraId="7321DCD2" w14:textId="3B25F78D" w:rsidR="00B85271" w:rsidRPr="0032363A" w:rsidRDefault="00373DC1" w:rsidP="00380399">
      <w:pPr>
        <w:pStyle w:val="Default"/>
        <w:ind w:left="567" w:hanging="709"/>
        <w:jc w:val="both"/>
        <w:rPr>
          <w:color w:val="auto"/>
        </w:rPr>
      </w:pPr>
      <w:r>
        <w:rPr>
          <w:color w:val="auto"/>
        </w:rPr>
        <w:t>11.1</w:t>
      </w:r>
      <w:r w:rsidR="005D4EE8">
        <w:rPr>
          <w:color w:val="auto"/>
        </w:rPr>
        <w:t>)</w:t>
      </w:r>
      <w:r w:rsidR="005D4EE8">
        <w:rPr>
          <w:color w:val="auto"/>
        </w:rPr>
        <w:tab/>
      </w:r>
      <w:r w:rsidR="00B85271" w:rsidRPr="0032363A">
        <w:rPr>
          <w:color w:val="auto"/>
        </w:rPr>
        <w:t>Bérlő tudomásul veszi, hogy amennyiben az által</w:t>
      </w:r>
      <w:r w:rsidR="00FB6209">
        <w:rPr>
          <w:color w:val="auto"/>
        </w:rPr>
        <w:t>a</w:t>
      </w:r>
      <w:r w:rsidR="00B85271" w:rsidRPr="0032363A">
        <w:rPr>
          <w:color w:val="auto"/>
        </w:rPr>
        <w:t xml:space="preserve"> a helyiségben folytatandó tevékenység hatósági engedély köteles (vagy a tevékenység megkezdése valamely hatósághoz történő bejelentéshez kötött)</w:t>
      </w:r>
      <w:r w:rsidR="000C0E57">
        <w:rPr>
          <w:color w:val="auto"/>
        </w:rPr>
        <w:t>,</w:t>
      </w:r>
      <w:r w:rsidR="00B85271" w:rsidRPr="0032363A">
        <w:rPr>
          <w:color w:val="auto"/>
        </w:rPr>
        <w:t xml:space="preserve"> </w:t>
      </w:r>
      <w:r w:rsidR="00FB6209">
        <w:rPr>
          <w:color w:val="auto"/>
        </w:rPr>
        <w:t xml:space="preserve">úgy </w:t>
      </w:r>
      <w:r w:rsidR="00B85271" w:rsidRPr="0032363A">
        <w:rPr>
          <w:color w:val="auto"/>
        </w:rPr>
        <w:t xml:space="preserve">az engedélyek megszerzése (tevékenység megkezdésének bejelentése) a Bérlő feladata és költsége, valamint a tevékenységét a szükséges </w:t>
      </w:r>
      <w:r w:rsidR="00B85271" w:rsidRPr="0032363A">
        <w:rPr>
          <w:color w:val="auto"/>
        </w:rPr>
        <w:lastRenderedPageBreak/>
        <w:t>engedély(</w:t>
      </w:r>
      <w:proofErr w:type="spellStart"/>
      <w:r w:rsidR="00B85271" w:rsidRPr="0032363A">
        <w:rPr>
          <w:color w:val="auto"/>
        </w:rPr>
        <w:t>ek</w:t>
      </w:r>
      <w:proofErr w:type="spellEnd"/>
      <w:r w:rsidR="00B85271" w:rsidRPr="0032363A">
        <w:rPr>
          <w:color w:val="auto"/>
        </w:rPr>
        <w:t>) birtokában kezdheti meg</w:t>
      </w:r>
      <w:r w:rsidR="000C0E57">
        <w:rPr>
          <w:color w:val="auto"/>
        </w:rPr>
        <w:t>,</w:t>
      </w:r>
      <w:r w:rsidR="00B85271" w:rsidRPr="0032363A">
        <w:rPr>
          <w:color w:val="auto"/>
        </w:rPr>
        <w:t xml:space="preserve"> illetve folytathatja, ha annak másolatát a Bérbeadóhoz eljuttatta.</w:t>
      </w:r>
    </w:p>
    <w:p w14:paraId="75216C95" w14:textId="77777777" w:rsidR="00B85271" w:rsidRPr="0032363A" w:rsidRDefault="00B85271" w:rsidP="00A474E3">
      <w:pPr>
        <w:pStyle w:val="Default"/>
        <w:ind w:left="426" w:hanging="426"/>
        <w:jc w:val="both"/>
        <w:rPr>
          <w:color w:val="auto"/>
        </w:rPr>
      </w:pPr>
    </w:p>
    <w:p w14:paraId="1E4F798E" w14:textId="3A96A0DC" w:rsidR="00B85271" w:rsidRDefault="00373DC1" w:rsidP="00380399">
      <w:pPr>
        <w:pStyle w:val="Default"/>
        <w:ind w:left="567" w:hanging="709"/>
        <w:jc w:val="both"/>
        <w:rPr>
          <w:color w:val="auto"/>
        </w:rPr>
      </w:pPr>
      <w:r>
        <w:rPr>
          <w:color w:val="auto"/>
        </w:rPr>
        <w:t>11.2</w:t>
      </w:r>
      <w:r w:rsidR="009B61E9">
        <w:rPr>
          <w:color w:val="auto"/>
        </w:rPr>
        <w:t>)</w:t>
      </w:r>
      <w:r w:rsidR="009B61E9">
        <w:rPr>
          <w:color w:val="auto"/>
        </w:rPr>
        <w:tab/>
      </w:r>
      <w:r w:rsidR="00B85271" w:rsidRPr="0032363A">
        <w:rPr>
          <w:color w:val="auto"/>
        </w:rPr>
        <w:t>Bérlő a tevékenységével a lakókörnyezet nyugalmát nem zavarhatja.</w:t>
      </w:r>
    </w:p>
    <w:p w14:paraId="53098141" w14:textId="77777777" w:rsidR="003E58AE" w:rsidRPr="0032363A" w:rsidRDefault="003E58AE" w:rsidP="00380399">
      <w:pPr>
        <w:pStyle w:val="Default"/>
        <w:ind w:left="567" w:hanging="709"/>
        <w:jc w:val="both"/>
        <w:rPr>
          <w:color w:val="auto"/>
        </w:rPr>
      </w:pPr>
    </w:p>
    <w:p w14:paraId="44ABC1B9" w14:textId="3FA5DA15" w:rsidR="00B85271" w:rsidRPr="0032363A" w:rsidRDefault="00373DC1" w:rsidP="00380399">
      <w:pPr>
        <w:pStyle w:val="Default"/>
        <w:ind w:left="567" w:hanging="709"/>
        <w:jc w:val="both"/>
        <w:rPr>
          <w:color w:val="auto"/>
        </w:rPr>
      </w:pPr>
      <w:r>
        <w:rPr>
          <w:color w:val="auto"/>
        </w:rPr>
        <w:t>11.3</w:t>
      </w:r>
      <w:r w:rsidR="009B61E9">
        <w:rPr>
          <w:color w:val="auto"/>
        </w:rPr>
        <w:t>)</w:t>
      </w:r>
      <w:r w:rsidR="009B61E9">
        <w:rPr>
          <w:color w:val="auto"/>
        </w:rPr>
        <w:tab/>
      </w:r>
      <w:r w:rsidR="00B85271" w:rsidRPr="0032363A">
        <w:rPr>
          <w:color w:val="auto"/>
        </w:rPr>
        <w:t>Bérlő a helyiségben folytatott tevékenységét megváltoztathatja, amennyiben:</w:t>
      </w:r>
    </w:p>
    <w:p w14:paraId="0C33A183" w14:textId="77777777" w:rsidR="00B85271" w:rsidRPr="0032363A" w:rsidRDefault="00B85271" w:rsidP="00CC3982">
      <w:pPr>
        <w:pStyle w:val="Default"/>
        <w:numPr>
          <w:ilvl w:val="0"/>
          <w:numId w:val="1"/>
        </w:numPr>
        <w:spacing w:before="120"/>
        <w:ind w:left="850" w:hanging="425"/>
        <w:jc w:val="both"/>
        <w:rPr>
          <w:color w:val="auto"/>
        </w:rPr>
      </w:pPr>
      <w:r w:rsidRPr="0032363A">
        <w:rPr>
          <w:color w:val="auto"/>
        </w:rPr>
        <w:t>a megváltoztatott tevékenységet legalább 8 nappal annak megkezdése előtt írásban bejelenti a Bérbeadó részére,</w:t>
      </w:r>
    </w:p>
    <w:p w14:paraId="33C7E71F" w14:textId="09643E21" w:rsidR="00B85271" w:rsidRDefault="00B85271" w:rsidP="00567807">
      <w:pPr>
        <w:pStyle w:val="Default"/>
        <w:numPr>
          <w:ilvl w:val="0"/>
          <w:numId w:val="1"/>
        </w:numPr>
        <w:ind w:left="851" w:hanging="425"/>
        <w:jc w:val="both"/>
        <w:rPr>
          <w:color w:val="auto"/>
        </w:rPr>
      </w:pPr>
      <w:r w:rsidRPr="0032363A">
        <w:rPr>
          <w:color w:val="auto"/>
        </w:rPr>
        <w:t>a megváltozott tevékenység nem ellentétes a helyiség hasznosításának céljával,</w:t>
      </w:r>
    </w:p>
    <w:p w14:paraId="65B02E29" w14:textId="36BCBDBC" w:rsidR="00567807" w:rsidRDefault="00567807" w:rsidP="00567807">
      <w:pPr>
        <w:pStyle w:val="Default"/>
        <w:numPr>
          <w:ilvl w:val="0"/>
          <w:numId w:val="1"/>
        </w:numPr>
        <w:ind w:left="851" w:hanging="425"/>
        <w:jc w:val="both"/>
        <w:rPr>
          <w:color w:val="auto"/>
        </w:rPr>
      </w:pPr>
      <w:r>
        <w:rPr>
          <w:color w:val="auto"/>
        </w:rPr>
        <w:t xml:space="preserve">a </w:t>
      </w:r>
      <w:r w:rsidR="009B61E9">
        <w:rPr>
          <w:color w:val="auto"/>
        </w:rPr>
        <w:t>6</w:t>
      </w:r>
      <w:r>
        <w:rPr>
          <w:color w:val="auto"/>
        </w:rPr>
        <w:t>.</w:t>
      </w:r>
      <w:r w:rsidR="009B61E9">
        <w:rPr>
          <w:color w:val="auto"/>
        </w:rPr>
        <w:t>2</w:t>
      </w:r>
      <w:r>
        <w:rPr>
          <w:color w:val="auto"/>
        </w:rPr>
        <w:t>) pont szerinti kötelezettségének eleget tesz</w:t>
      </w:r>
      <w:r w:rsidR="00555359">
        <w:rPr>
          <w:color w:val="auto"/>
        </w:rPr>
        <w:t>.</w:t>
      </w:r>
    </w:p>
    <w:p w14:paraId="01C79ECE" w14:textId="77777777" w:rsidR="00555359" w:rsidRPr="0032363A" w:rsidRDefault="00555359" w:rsidP="00555359">
      <w:pPr>
        <w:pStyle w:val="Default"/>
        <w:ind w:left="851"/>
        <w:jc w:val="both"/>
        <w:rPr>
          <w:color w:val="auto"/>
        </w:rPr>
      </w:pPr>
    </w:p>
    <w:p w14:paraId="1EC84480" w14:textId="0EC3CA16" w:rsidR="00B85271" w:rsidRDefault="00555359" w:rsidP="00D603A6">
      <w:pPr>
        <w:pStyle w:val="Default"/>
        <w:ind w:left="426"/>
        <w:jc w:val="both"/>
        <w:rPr>
          <w:color w:val="auto"/>
        </w:rPr>
      </w:pPr>
      <w:r w:rsidRPr="00FD447B">
        <w:rPr>
          <w:color w:val="auto"/>
        </w:rPr>
        <w:t xml:space="preserve">A helyiségben folytatott tevékenység módosításáról a </w:t>
      </w:r>
      <w:r w:rsidRPr="00883D27">
        <w:rPr>
          <w:color w:val="auto"/>
        </w:rPr>
        <w:t>Gazdasági Bizottság (a továbbiakban: GB)</w:t>
      </w:r>
      <w:r w:rsidRPr="00FD447B">
        <w:rPr>
          <w:color w:val="auto"/>
        </w:rPr>
        <w:t xml:space="preserve"> dönt</w:t>
      </w:r>
      <w:r w:rsidRPr="00CE4BD3">
        <w:rPr>
          <w:color w:val="auto"/>
        </w:rPr>
        <w:t>.</w:t>
      </w:r>
    </w:p>
    <w:p w14:paraId="1807D4A6" w14:textId="77777777" w:rsidR="003C1A8E" w:rsidRPr="0032363A" w:rsidRDefault="003C1A8E" w:rsidP="00A474E3">
      <w:pPr>
        <w:pStyle w:val="Default"/>
        <w:ind w:left="426" w:hanging="426"/>
        <w:jc w:val="both"/>
        <w:rPr>
          <w:color w:val="auto"/>
        </w:rPr>
      </w:pPr>
    </w:p>
    <w:p w14:paraId="03F8A6EA" w14:textId="27F89A4D" w:rsidR="00B85271" w:rsidRPr="00EC082B" w:rsidRDefault="00373DC1" w:rsidP="00A474E3">
      <w:pPr>
        <w:pStyle w:val="Cmsor2"/>
        <w:spacing w:before="0" w:line="240" w:lineRule="auto"/>
        <w:ind w:left="426" w:hanging="426"/>
        <w:rPr>
          <w:rFonts w:ascii="Times New Roman" w:hAnsi="Times New Roman" w:cs="Times New Roman"/>
          <w:b/>
          <w:bCs/>
          <w:color w:val="auto"/>
          <w:szCs w:val="24"/>
        </w:rPr>
      </w:pPr>
      <w:r>
        <w:rPr>
          <w:rFonts w:ascii="Times New Roman" w:hAnsi="Times New Roman" w:cs="Times New Roman"/>
          <w:b/>
          <w:bCs/>
          <w:color w:val="auto"/>
          <w:szCs w:val="24"/>
        </w:rPr>
        <w:t xml:space="preserve">12. </w:t>
      </w:r>
      <w:r w:rsidR="00B85271" w:rsidRPr="00EC082B">
        <w:rPr>
          <w:rFonts w:ascii="Times New Roman" w:hAnsi="Times New Roman" w:cs="Times New Roman"/>
          <w:b/>
          <w:bCs/>
          <w:color w:val="auto"/>
          <w:szCs w:val="24"/>
        </w:rPr>
        <w:t>Az albérletbe adás feltételei</w:t>
      </w:r>
    </w:p>
    <w:p w14:paraId="75280C43" w14:textId="77777777" w:rsidR="00B85271" w:rsidRPr="0032363A" w:rsidRDefault="00B85271" w:rsidP="00A474E3">
      <w:pPr>
        <w:pStyle w:val="Default"/>
        <w:ind w:left="426" w:hanging="426"/>
        <w:jc w:val="both"/>
        <w:rPr>
          <w:color w:val="auto"/>
        </w:rPr>
      </w:pPr>
    </w:p>
    <w:p w14:paraId="1C6B5B75" w14:textId="58AC4061" w:rsidR="00B85271" w:rsidRPr="0032363A" w:rsidRDefault="00373DC1" w:rsidP="00380399">
      <w:pPr>
        <w:pStyle w:val="Default"/>
        <w:ind w:left="567" w:hanging="709"/>
        <w:jc w:val="both"/>
        <w:rPr>
          <w:color w:val="auto"/>
        </w:rPr>
      </w:pPr>
      <w:r>
        <w:rPr>
          <w:color w:val="auto"/>
        </w:rPr>
        <w:t>12.1</w:t>
      </w:r>
      <w:r w:rsidR="009B61E9">
        <w:rPr>
          <w:color w:val="auto"/>
        </w:rPr>
        <w:t>)</w:t>
      </w:r>
      <w:r w:rsidR="009B61E9">
        <w:rPr>
          <w:color w:val="auto"/>
        </w:rPr>
        <w:tab/>
      </w:r>
      <w:r w:rsidR="00B85271" w:rsidRPr="0032363A">
        <w:rPr>
          <w:color w:val="auto"/>
        </w:rPr>
        <w:t xml:space="preserve">A </w:t>
      </w:r>
      <w:r w:rsidR="00E10438">
        <w:rPr>
          <w:color w:val="auto"/>
        </w:rPr>
        <w:t>B</w:t>
      </w:r>
      <w:r w:rsidR="00B85271" w:rsidRPr="0032363A">
        <w:rPr>
          <w:color w:val="auto"/>
        </w:rPr>
        <w:t>érlő a helyiség alapterületének legfeljebb 50 %-át adhatja albérletbe. A bérbeadó az albérleti szerződéshez a hozzájárulását akkor adja meg, ha:</w:t>
      </w:r>
    </w:p>
    <w:p w14:paraId="6BCC9A91" w14:textId="77777777" w:rsidR="00CF0411" w:rsidRPr="0032363A" w:rsidRDefault="00CF0411" w:rsidP="00A474E3">
      <w:pPr>
        <w:pStyle w:val="Default"/>
        <w:ind w:left="426" w:hanging="426"/>
        <w:jc w:val="both"/>
        <w:rPr>
          <w:color w:val="auto"/>
        </w:rPr>
      </w:pPr>
    </w:p>
    <w:p w14:paraId="5DA04762" w14:textId="42D88FF4" w:rsidR="00B85271" w:rsidRPr="0032363A" w:rsidRDefault="00B85271" w:rsidP="00A474E3">
      <w:pPr>
        <w:pStyle w:val="Default"/>
        <w:ind w:left="709" w:hanging="283"/>
        <w:jc w:val="both"/>
        <w:rPr>
          <w:color w:val="auto"/>
        </w:rPr>
      </w:pPr>
      <w:r w:rsidRPr="0032363A">
        <w:rPr>
          <w:color w:val="auto"/>
        </w:rPr>
        <w:t xml:space="preserve">a)  a </w:t>
      </w:r>
      <w:r w:rsidR="00E10438">
        <w:rPr>
          <w:color w:val="auto"/>
        </w:rPr>
        <w:t>B</w:t>
      </w:r>
      <w:r w:rsidRPr="0032363A">
        <w:rPr>
          <w:color w:val="auto"/>
        </w:rPr>
        <w:t xml:space="preserve">érlő által fizetett bérleti díj nem érte el az alap bérleti díjat, a bérlő legalább az alap bérleti díjat megfizeti, és tudomásul veszi a bérleti díj bérbeadó általi valorizációját, </w:t>
      </w:r>
    </w:p>
    <w:p w14:paraId="68DF5710" w14:textId="003FC70A" w:rsidR="00B85271" w:rsidRPr="0032363A" w:rsidRDefault="00B85271" w:rsidP="00E10438">
      <w:pPr>
        <w:pStyle w:val="Default"/>
        <w:spacing w:before="120"/>
        <w:ind w:left="709" w:hanging="284"/>
        <w:jc w:val="both"/>
        <w:rPr>
          <w:color w:val="auto"/>
        </w:rPr>
      </w:pPr>
      <w:r w:rsidRPr="0032363A">
        <w:rPr>
          <w:color w:val="auto"/>
        </w:rPr>
        <w:t xml:space="preserve">b) a </w:t>
      </w:r>
      <w:r w:rsidR="00A23ECF">
        <w:rPr>
          <w:color w:val="auto"/>
        </w:rPr>
        <w:t>B</w:t>
      </w:r>
      <w:r w:rsidRPr="0032363A">
        <w:rPr>
          <w:color w:val="auto"/>
        </w:rPr>
        <w:t>érlőnek a bérleménnyel kapcsolatban bérleti</w:t>
      </w:r>
      <w:r w:rsidR="00BA35F2">
        <w:rPr>
          <w:color w:val="auto"/>
        </w:rPr>
        <w:t xml:space="preserve"> </w:t>
      </w:r>
      <w:r w:rsidRPr="0032363A">
        <w:rPr>
          <w:color w:val="auto"/>
        </w:rPr>
        <w:t>díj-, közüzemi</w:t>
      </w:r>
      <w:r w:rsidR="00BA35F2">
        <w:rPr>
          <w:color w:val="auto"/>
        </w:rPr>
        <w:t xml:space="preserve"> </w:t>
      </w:r>
      <w:r w:rsidRPr="0032363A">
        <w:rPr>
          <w:color w:val="auto"/>
        </w:rPr>
        <w:t>díj-tartozása és az Önkormányzattal szemben köztartozása nincs, valamint az albérlőnek nincs az Önkormányzattal szemben köztartozása.</w:t>
      </w:r>
    </w:p>
    <w:p w14:paraId="5B1BE032" w14:textId="77777777" w:rsidR="00B85271" w:rsidRPr="0032363A" w:rsidRDefault="00B85271" w:rsidP="00A474E3">
      <w:pPr>
        <w:pStyle w:val="Default"/>
        <w:ind w:left="709" w:hanging="283"/>
        <w:jc w:val="both"/>
        <w:rPr>
          <w:color w:val="auto"/>
        </w:rPr>
      </w:pPr>
    </w:p>
    <w:p w14:paraId="351420E8" w14:textId="49B6CC6E" w:rsidR="00394780" w:rsidRPr="00B012B3" w:rsidRDefault="00394780" w:rsidP="00B012B3">
      <w:pPr>
        <w:pStyle w:val="Default"/>
        <w:ind w:left="426"/>
        <w:jc w:val="both"/>
      </w:pPr>
      <w:r w:rsidRPr="0032363A">
        <w:t xml:space="preserve">A </w:t>
      </w:r>
      <w:r w:rsidR="00A23ECF">
        <w:t>B</w:t>
      </w:r>
      <w:r w:rsidRPr="0032363A">
        <w:t>érbeadó az albérletbe adáshoz a bérleti jogviszony kezdetétől számított egy éven belül csak GB döntés alapján járulhat hozzá.</w:t>
      </w:r>
    </w:p>
    <w:p w14:paraId="079537ED" w14:textId="77777777" w:rsidR="00C90440" w:rsidRPr="0032363A" w:rsidRDefault="00C90440" w:rsidP="00380399">
      <w:pPr>
        <w:pStyle w:val="Default"/>
        <w:jc w:val="both"/>
        <w:rPr>
          <w:color w:val="auto"/>
        </w:rPr>
      </w:pPr>
    </w:p>
    <w:p w14:paraId="603F27DD" w14:textId="2A90A362" w:rsidR="00B85271" w:rsidRPr="00EC082B" w:rsidRDefault="00373DC1" w:rsidP="00FD7080">
      <w:pPr>
        <w:pStyle w:val="Cmsor2"/>
        <w:spacing w:before="0" w:line="240" w:lineRule="auto"/>
        <w:ind w:left="567" w:hanging="567"/>
        <w:rPr>
          <w:rFonts w:ascii="Times New Roman" w:hAnsi="Times New Roman" w:cs="Times New Roman"/>
          <w:b/>
          <w:bCs/>
          <w:color w:val="auto"/>
          <w:szCs w:val="24"/>
        </w:rPr>
      </w:pPr>
      <w:r>
        <w:rPr>
          <w:rFonts w:ascii="Times New Roman" w:hAnsi="Times New Roman" w:cs="Times New Roman"/>
          <w:b/>
          <w:bCs/>
          <w:color w:val="auto"/>
          <w:szCs w:val="24"/>
        </w:rPr>
        <w:t xml:space="preserve">13. </w:t>
      </w:r>
      <w:r w:rsidR="00B85271" w:rsidRPr="00EC082B">
        <w:rPr>
          <w:rFonts w:ascii="Times New Roman" w:hAnsi="Times New Roman" w:cs="Times New Roman"/>
          <w:b/>
          <w:bCs/>
          <w:color w:val="auto"/>
          <w:szCs w:val="24"/>
        </w:rPr>
        <w:t>A bérleti jog átruházás és csere feltételei</w:t>
      </w:r>
    </w:p>
    <w:p w14:paraId="71E94357" w14:textId="77777777" w:rsidR="00B85271" w:rsidRPr="0032363A" w:rsidRDefault="00B85271" w:rsidP="00FD7080">
      <w:pPr>
        <w:ind w:left="567" w:hanging="567"/>
        <w:jc w:val="both"/>
        <w:rPr>
          <w:sz w:val="24"/>
          <w:szCs w:val="24"/>
        </w:rPr>
      </w:pPr>
    </w:p>
    <w:p w14:paraId="17EBC87F" w14:textId="632EA087" w:rsidR="004A0A03" w:rsidRPr="0032363A" w:rsidRDefault="00373DC1" w:rsidP="009B61E9">
      <w:pPr>
        <w:pStyle w:val="Default"/>
        <w:spacing w:after="120"/>
        <w:ind w:left="567" w:hanging="709"/>
        <w:jc w:val="both"/>
        <w:rPr>
          <w:color w:val="auto"/>
        </w:rPr>
      </w:pPr>
      <w:r>
        <w:rPr>
          <w:color w:val="auto"/>
        </w:rPr>
        <w:t>13.1</w:t>
      </w:r>
      <w:r w:rsidR="009B61E9">
        <w:rPr>
          <w:color w:val="auto"/>
        </w:rPr>
        <w:t>)</w:t>
      </w:r>
      <w:r w:rsidR="009B61E9">
        <w:rPr>
          <w:color w:val="auto"/>
        </w:rPr>
        <w:tab/>
      </w:r>
      <w:r w:rsidR="00FD7080" w:rsidRPr="0032363A">
        <w:rPr>
          <w:color w:val="auto"/>
        </w:rPr>
        <w:t xml:space="preserve"> </w:t>
      </w:r>
      <w:r w:rsidR="00B85271" w:rsidRPr="0032363A">
        <w:rPr>
          <w:color w:val="auto"/>
        </w:rPr>
        <w:t xml:space="preserve">A helyiség bérleti jogának átruházásához és cseréjéhez a </w:t>
      </w:r>
      <w:r w:rsidR="00A23ECF">
        <w:rPr>
          <w:color w:val="auto"/>
        </w:rPr>
        <w:t>B</w:t>
      </w:r>
      <w:r w:rsidR="00B85271" w:rsidRPr="0032363A">
        <w:rPr>
          <w:color w:val="auto"/>
        </w:rPr>
        <w:t xml:space="preserve">érbeadó hozzájárul, ha: </w:t>
      </w:r>
    </w:p>
    <w:p w14:paraId="73F59DFB" w14:textId="77777777" w:rsidR="00B85271" w:rsidRPr="0032363A" w:rsidRDefault="00B85271" w:rsidP="004A0A03">
      <w:pPr>
        <w:pStyle w:val="Default"/>
        <w:ind w:left="709" w:hanging="283"/>
        <w:jc w:val="both"/>
        <w:rPr>
          <w:color w:val="auto"/>
        </w:rPr>
      </w:pPr>
      <w:r w:rsidRPr="0032363A">
        <w:rPr>
          <w:color w:val="auto"/>
        </w:rPr>
        <w:t>a) az új bérlő által a helyiségben folytatni kívánt tevékenység az Önkormányzat településfejlesztési, településképi vagy vállalkozásfejlesztési hasznosítási céljának megfelel,</w:t>
      </w:r>
    </w:p>
    <w:p w14:paraId="30BAA26A" w14:textId="77777777" w:rsidR="00B85271" w:rsidRPr="0032363A" w:rsidRDefault="00B85271" w:rsidP="00A23ECF">
      <w:pPr>
        <w:pStyle w:val="Default"/>
        <w:spacing w:before="120"/>
        <w:ind w:left="709" w:hanging="284"/>
        <w:jc w:val="both"/>
        <w:rPr>
          <w:color w:val="auto"/>
        </w:rPr>
      </w:pPr>
      <w:r w:rsidRPr="0032363A">
        <w:rPr>
          <w:color w:val="auto"/>
        </w:rPr>
        <w:t xml:space="preserve">b) ha a korábbi bérlő által fizetett bérleti díj nem érte el az alap bérleti díjat, és az új bérlő vállalja az alap bérleti díjnak megfelelő bérleti díj megfizetését, és tudomásul veszi a bérleti díj bérbeadó általi valorizációját,  </w:t>
      </w:r>
    </w:p>
    <w:p w14:paraId="02F59CA5" w14:textId="77777777" w:rsidR="00B85271" w:rsidRPr="0032363A" w:rsidRDefault="00B85271" w:rsidP="00A23ECF">
      <w:pPr>
        <w:pStyle w:val="Default"/>
        <w:spacing w:before="120"/>
        <w:ind w:left="709" w:hanging="284"/>
        <w:jc w:val="both"/>
        <w:rPr>
          <w:color w:val="auto"/>
        </w:rPr>
      </w:pPr>
      <w:r w:rsidRPr="0032363A">
        <w:rPr>
          <w:color w:val="auto"/>
        </w:rPr>
        <w:t xml:space="preserve">c) a korábbi bérlőnek nincs bérleti díj tartozása, az Önkormányzattal szemben köztartozása, és igazolja, hogy a helyiségre közműdíj-tartozása nincs, </w:t>
      </w:r>
    </w:p>
    <w:p w14:paraId="23871B24" w14:textId="77777777" w:rsidR="00B85271" w:rsidRPr="0032363A" w:rsidRDefault="00B85271" w:rsidP="00A23ECF">
      <w:pPr>
        <w:pStyle w:val="Default"/>
        <w:spacing w:before="120"/>
        <w:ind w:left="709" w:hanging="284"/>
        <w:jc w:val="both"/>
        <w:rPr>
          <w:color w:val="auto"/>
        </w:rPr>
      </w:pPr>
      <w:r w:rsidRPr="0032363A">
        <w:rPr>
          <w:color w:val="auto"/>
        </w:rPr>
        <w:t>d) az új bérlővel bérleti jogviszony létesítését a vonatkozó önkormányzati rendelet nem zárja ki,</w:t>
      </w:r>
    </w:p>
    <w:p w14:paraId="11290C93" w14:textId="77777777" w:rsidR="00B85271" w:rsidRPr="0032363A" w:rsidRDefault="00B85271" w:rsidP="00A23ECF">
      <w:pPr>
        <w:pStyle w:val="Default"/>
        <w:spacing w:before="120"/>
        <w:ind w:left="709" w:hanging="284"/>
        <w:jc w:val="both"/>
        <w:rPr>
          <w:color w:val="auto"/>
        </w:rPr>
      </w:pPr>
      <w:r w:rsidRPr="0032363A">
        <w:rPr>
          <w:color w:val="auto"/>
        </w:rPr>
        <w:t>e) az új bérlő a helyiség bérleti jogának átruházásához és cseréjéhez a bérbeadói hozzájárulásra irányuló eljárás költségeinek fedezetéül szolgáló egy havi bérleti díjnak megfelelő összeget megfizeti,</w:t>
      </w:r>
    </w:p>
    <w:p w14:paraId="6ED41B5F" w14:textId="70E28E89" w:rsidR="00B85271" w:rsidRDefault="00B85271" w:rsidP="00A23ECF">
      <w:pPr>
        <w:pStyle w:val="Default"/>
        <w:spacing w:before="120"/>
        <w:ind w:left="709" w:hanging="284"/>
        <w:jc w:val="both"/>
        <w:rPr>
          <w:color w:val="auto"/>
        </w:rPr>
      </w:pPr>
      <w:r w:rsidRPr="0032363A">
        <w:rPr>
          <w:color w:val="auto"/>
        </w:rPr>
        <w:t>f) az új bérlő közjegyzői okiratba foglalt nyilatkozatban vállalja a helyiség használatából fakadó, a bérbeadó felé fennálló fizetési kötelezettsége teljesítését, késedelem esetén a kamatok megfizetését, valamint a bérleti jogviszony megszűnése esetén a helyiség kiürítését.</w:t>
      </w:r>
    </w:p>
    <w:p w14:paraId="3E8318F4" w14:textId="77777777" w:rsidR="00D603A6" w:rsidRPr="0032363A" w:rsidRDefault="00D603A6" w:rsidP="00A23ECF">
      <w:pPr>
        <w:pStyle w:val="Default"/>
        <w:spacing w:before="120"/>
        <w:ind w:left="709" w:hanging="284"/>
        <w:jc w:val="both"/>
        <w:rPr>
          <w:color w:val="auto"/>
        </w:rPr>
      </w:pPr>
    </w:p>
    <w:p w14:paraId="336B7077" w14:textId="77777777" w:rsidR="00D603A6" w:rsidRPr="0032363A" w:rsidRDefault="00D603A6" w:rsidP="00D603A6">
      <w:pPr>
        <w:pStyle w:val="Default"/>
        <w:ind w:left="426"/>
        <w:jc w:val="both"/>
        <w:rPr>
          <w:color w:val="auto"/>
        </w:rPr>
      </w:pPr>
      <w:r w:rsidRPr="0032363A">
        <w:rPr>
          <w:color w:val="auto"/>
        </w:rPr>
        <w:t>Bérbeadó a bérleti jog átadáshoz a bérleti jogviszony kezdetétől számított egy éven belül csak a GB egyedi elbírálása alapján járulhat hozzá.</w:t>
      </w:r>
    </w:p>
    <w:p w14:paraId="3E9E7220" w14:textId="77777777" w:rsidR="00394780" w:rsidRPr="0032363A" w:rsidRDefault="00394780" w:rsidP="00B85271">
      <w:pPr>
        <w:pStyle w:val="Default"/>
        <w:jc w:val="both"/>
        <w:rPr>
          <w:color w:val="auto"/>
        </w:rPr>
      </w:pPr>
    </w:p>
    <w:p w14:paraId="5F8D01E7" w14:textId="4842CF95" w:rsidR="00B85271" w:rsidRPr="00EC082B" w:rsidRDefault="00373DC1" w:rsidP="00B85271">
      <w:pPr>
        <w:pStyle w:val="Cmsor2"/>
        <w:spacing w:before="0" w:line="240" w:lineRule="auto"/>
        <w:rPr>
          <w:rFonts w:ascii="Times New Roman" w:hAnsi="Times New Roman" w:cs="Times New Roman"/>
          <w:b/>
          <w:bCs/>
          <w:color w:val="auto"/>
          <w:szCs w:val="24"/>
        </w:rPr>
      </w:pPr>
      <w:r>
        <w:rPr>
          <w:rFonts w:ascii="Times New Roman" w:hAnsi="Times New Roman" w:cs="Times New Roman"/>
          <w:b/>
          <w:bCs/>
          <w:color w:val="auto"/>
          <w:szCs w:val="24"/>
        </w:rPr>
        <w:t xml:space="preserve">14. </w:t>
      </w:r>
      <w:r w:rsidR="00B85271" w:rsidRPr="00EC082B">
        <w:rPr>
          <w:rFonts w:ascii="Times New Roman" w:hAnsi="Times New Roman" w:cs="Times New Roman"/>
          <w:b/>
          <w:bCs/>
          <w:color w:val="auto"/>
          <w:szCs w:val="24"/>
        </w:rPr>
        <w:t>A használati díj</w:t>
      </w:r>
    </w:p>
    <w:p w14:paraId="3F8ED150" w14:textId="77777777" w:rsidR="00B85271" w:rsidRPr="0032363A" w:rsidRDefault="00B85271" w:rsidP="00B85271">
      <w:pPr>
        <w:rPr>
          <w:sz w:val="24"/>
          <w:szCs w:val="24"/>
        </w:rPr>
      </w:pPr>
    </w:p>
    <w:p w14:paraId="6500AE18" w14:textId="0ED14C56" w:rsidR="00B85271" w:rsidRDefault="00373DC1" w:rsidP="009B61E9">
      <w:pPr>
        <w:pStyle w:val="Default"/>
        <w:ind w:left="567" w:hanging="567"/>
        <w:jc w:val="both"/>
        <w:rPr>
          <w:color w:val="auto"/>
        </w:rPr>
      </w:pPr>
      <w:r>
        <w:rPr>
          <w:color w:val="auto"/>
        </w:rPr>
        <w:t>14.1</w:t>
      </w:r>
      <w:r w:rsidR="009B61E9">
        <w:rPr>
          <w:color w:val="auto"/>
        </w:rPr>
        <w:t>)</w:t>
      </w:r>
      <w:r w:rsidR="009B61E9">
        <w:rPr>
          <w:color w:val="auto"/>
        </w:rPr>
        <w:tab/>
      </w:r>
      <w:r w:rsidR="00B85271" w:rsidRPr="0032363A">
        <w:rPr>
          <w:color w:val="auto"/>
        </w:rPr>
        <w:t>A helyiséget jogcím nélkül használó a jogcím</w:t>
      </w:r>
      <w:r w:rsidR="000C0E57">
        <w:rPr>
          <w:color w:val="auto"/>
        </w:rPr>
        <w:t xml:space="preserve"> </w:t>
      </w:r>
      <w:r w:rsidR="00B85271" w:rsidRPr="0032363A">
        <w:rPr>
          <w:color w:val="auto"/>
        </w:rPr>
        <w:t xml:space="preserve">nélküli használat kezdetétől használati díjat köteles fizetni. </w:t>
      </w:r>
    </w:p>
    <w:p w14:paraId="3A303AF1" w14:textId="77777777" w:rsidR="00787D1C" w:rsidRPr="0032363A" w:rsidRDefault="00787D1C" w:rsidP="009B61E9">
      <w:pPr>
        <w:pStyle w:val="Default"/>
        <w:ind w:left="567" w:hanging="567"/>
        <w:jc w:val="both"/>
        <w:rPr>
          <w:color w:val="auto"/>
        </w:rPr>
      </w:pPr>
    </w:p>
    <w:p w14:paraId="065E8A11" w14:textId="79656C65" w:rsidR="00B85271" w:rsidRDefault="00C2684F" w:rsidP="00C2684F">
      <w:pPr>
        <w:pStyle w:val="Default"/>
        <w:ind w:left="567"/>
        <w:jc w:val="both"/>
        <w:rPr>
          <w:color w:val="auto"/>
        </w:rPr>
      </w:pPr>
      <w:r w:rsidRPr="00C2684F">
        <w:rPr>
          <w:color w:val="auto"/>
        </w:rPr>
        <w:t xml:space="preserve">A használati díj mértékének meghatározására a Budapest Főváros XIV. Kerület Zugló Önkormányzata Képviselő-testületének </w:t>
      </w:r>
      <w:r w:rsidR="00C60CC9">
        <w:rPr>
          <w:color w:val="auto"/>
        </w:rPr>
        <w:t xml:space="preserve">a Budapest </w:t>
      </w:r>
      <w:r w:rsidR="003C0D1E">
        <w:rPr>
          <w:color w:val="auto"/>
        </w:rPr>
        <w:t xml:space="preserve">Főváros </w:t>
      </w:r>
      <w:r w:rsidR="00C60CC9">
        <w:rPr>
          <w:color w:val="auto"/>
        </w:rPr>
        <w:t xml:space="preserve">XIV. Kerület Zugló Önkormányzata tulajdonában álló helyiségek bérbeadásáról szóló </w:t>
      </w:r>
      <w:r w:rsidRPr="00D766DB">
        <w:rPr>
          <w:color w:val="auto"/>
        </w:rPr>
        <w:t>1</w:t>
      </w:r>
      <w:r w:rsidR="00EC082B">
        <w:rPr>
          <w:color w:val="auto"/>
        </w:rPr>
        <w:t>1</w:t>
      </w:r>
      <w:r w:rsidRPr="00D766DB">
        <w:rPr>
          <w:color w:val="auto"/>
        </w:rPr>
        <w:t>/20</w:t>
      </w:r>
      <w:r w:rsidR="00BA35F2">
        <w:rPr>
          <w:color w:val="auto"/>
        </w:rPr>
        <w:t>2</w:t>
      </w:r>
      <w:r w:rsidR="00EC082B">
        <w:rPr>
          <w:color w:val="auto"/>
        </w:rPr>
        <w:t>4</w:t>
      </w:r>
      <w:r w:rsidRPr="00D766DB">
        <w:rPr>
          <w:color w:val="auto"/>
        </w:rPr>
        <w:t>. (</w:t>
      </w:r>
      <w:r w:rsidR="00EC082B">
        <w:rPr>
          <w:color w:val="auto"/>
        </w:rPr>
        <w:t>I</w:t>
      </w:r>
      <w:r w:rsidRPr="00D766DB">
        <w:rPr>
          <w:color w:val="auto"/>
        </w:rPr>
        <w:t>V.</w:t>
      </w:r>
      <w:r w:rsidR="00D766DB" w:rsidRPr="00D766DB">
        <w:rPr>
          <w:color w:val="auto"/>
        </w:rPr>
        <w:t xml:space="preserve"> </w:t>
      </w:r>
      <w:r w:rsidRPr="00D766DB">
        <w:rPr>
          <w:color w:val="auto"/>
        </w:rPr>
        <w:t>2.)</w:t>
      </w:r>
      <w:r w:rsidRPr="00C2684F">
        <w:rPr>
          <w:color w:val="auto"/>
        </w:rPr>
        <w:t xml:space="preserve"> </w:t>
      </w:r>
      <w:r w:rsidR="00C60CC9">
        <w:rPr>
          <w:color w:val="auto"/>
        </w:rPr>
        <w:t>önkormányzati</w:t>
      </w:r>
      <w:r w:rsidR="00C60CC9" w:rsidRPr="00C2684F">
        <w:rPr>
          <w:color w:val="auto"/>
        </w:rPr>
        <w:t xml:space="preserve"> </w:t>
      </w:r>
      <w:r w:rsidRPr="00C2684F">
        <w:rPr>
          <w:color w:val="auto"/>
        </w:rPr>
        <w:t>rendeletében</w:t>
      </w:r>
      <w:r w:rsidR="004D10F4">
        <w:rPr>
          <w:color w:val="auto"/>
        </w:rPr>
        <w:t>, vagy az annak helyébe lépő vonatkozó rendeletben</w:t>
      </w:r>
      <w:r w:rsidRPr="00C2684F">
        <w:rPr>
          <w:color w:val="auto"/>
        </w:rPr>
        <w:t xml:space="preserve"> foglaltak az irányadók.</w:t>
      </w:r>
      <w:r w:rsidR="007A2C46">
        <w:rPr>
          <w:color w:val="auto"/>
        </w:rPr>
        <w:t xml:space="preserve"> A szerződés várható aláírásának időpontjában a </w:t>
      </w:r>
      <w:r w:rsidR="007A2C46" w:rsidRPr="007A2C46">
        <w:rPr>
          <w:color w:val="auto"/>
        </w:rPr>
        <w:t>használati díj mérték</w:t>
      </w:r>
      <w:r w:rsidR="007A2C46">
        <w:rPr>
          <w:color w:val="auto"/>
        </w:rPr>
        <w:t xml:space="preserve">ének meghatározása: </w:t>
      </w:r>
      <w:r w:rsidR="007A2C46" w:rsidRPr="007A2C46">
        <w:rPr>
          <w:color w:val="auto"/>
        </w:rPr>
        <w:t>az első két hónapban a bérleti díjjal azonos összeg, azt követően havonta a bérleti díj másfélszerese.</w:t>
      </w:r>
    </w:p>
    <w:p w14:paraId="4E4A392D" w14:textId="77777777" w:rsidR="00C2684F" w:rsidRPr="0032363A" w:rsidRDefault="00C2684F" w:rsidP="00C2684F">
      <w:pPr>
        <w:pStyle w:val="Default"/>
        <w:ind w:left="567"/>
        <w:jc w:val="both"/>
        <w:rPr>
          <w:color w:val="auto"/>
        </w:rPr>
      </w:pPr>
    </w:p>
    <w:p w14:paraId="73E35C1B" w14:textId="0E6A4B4C" w:rsidR="00B85271" w:rsidRDefault="00373DC1" w:rsidP="00294087">
      <w:pPr>
        <w:pStyle w:val="Cmsor1"/>
      </w:pPr>
      <w:r>
        <w:t>15</w:t>
      </w:r>
      <w:r w:rsidR="009B61E9">
        <w:t>.</w:t>
      </w:r>
      <w:r w:rsidR="009B61E9">
        <w:tab/>
      </w:r>
      <w:r w:rsidR="00B85271" w:rsidRPr="0032363A">
        <w:t>A Bérleti jogviszony megszűnése</w:t>
      </w:r>
    </w:p>
    <w:p w14:paraId="7677E35C" w14:textId="77777777" w:rsidR="00A3442E" w:rsidRDefault="00A3442E" w:rsidP="00A3442E">
      <w:pPr>
        <w:rPr>
          <w:lang w:eastAsia="ar-SA"/>
        </w:rPr>
      </w:pPr>
    </w:p>
    <w:p w14:paraId="0118DCE1" w14:textId="5176EC5E" w:rsidR="00A3442E" w:rsidRPr="00A3442E" w:rsidRDefault="00373DC1" w:rsidP="00A3442E">
      <w:pPr>
        <w:widowControl/>
        <w:overflowPunct/>
        <w:ind w:left="567" w:hanging="709"/>
        <w:jc w:val="both"/>
        <w:rPr>
          <w:rFonts w:eastAsia="Calibri"/>
          <w:color w:val="000000"/>
          <w:kern w:val="0"/>
          <w:sz w:val="24"/>
          <w:szCs w:val="24"/>
          <w:lang w:eastAsia="en-US"/>
        </w:rPr>
      </w:pPr>
      <w:r>
        <w:rPr>
          <w:rFonts w:eastAsia="Calibri"/>
          <w:color w:val="000000"/>
          <w:kern w:val="0"/>
          <w:sz w:val="24"/>
          <w:szCs w:val="24"/>
          <w:lang w:eastAsia="en-US"/>
        </w:rPr>
        <w:t>15</w:t>
      </w:r>
      <w:r w:rsidR="00A3442E" w:rsidRPr="00A3442E">
        <w:rPr>
          <w:rFonts w:eastAsia="Calibri"/>
          <w:color w:val="000000"/>
          <w:kern w:val="0"/>
          <w:sz w:val="24"/>
          <w:szCs w:val="24"/>
          <w:lang w:eastAsia="en-US"/>
        </w:rPr>
        <w:t>.1)</w:t>
      </w:r>
      <w:r w:rsidR="00A3442E" w:rsidRPr="00A3442E">
        <w:rPr>
          <w:rFonts w:eastAsia="Calibri"/>
          <w:color w:val="000000"/>
          <w:kern w:val="0"/>
          <w:sz w:val="24"/>
          <w:szCs w:val="24"/>
          <w:lang w:eastAsia="en-US"/>
        </w:rPr>
        <w:tab/>
        <w:t>Jelen Szerződést mindkét fél 60 napos felmondási idő betartásával a hónap utolsó napjára írásban bármikor felmondhatja.</w:t>
      </w:r>
    </w:p>
    <w:p w14:paraId="1F463C4B" w14:textId="77777777" w:rsidR="00A3442E" w:rsidRPr="00373DC1" w:rsidRDefault="00A3442E" w:rsidP="00743F26"/>
    <w:p w14:paraId="74515EE8" w14:textId="77777777" w:rsidR="00B85271" w:rsidRPr="0032363A" w:rsidRDefault="00B85271" w:rsidP="00B85271">
      <w:pPr>
        <w:pStyle w:val="Default"/>
        <w:jc w:val="both"/>
        <w:rPr>
          <w:color w:val="auto"/>
        </w:rPr>
      </w:pPr>
    </w:p>
    <w:p w14:paraId="12E5938A" w14:textId="4827E37B" w:rsidR="0016476E" w:rsidRDefault="00373DC1" w:rsidP="00380399">
      <w:pPr>
        <w:pStyle w:val="Listaszerbekezds"/>
        <w:suppressAutoHyphens/>
        <w:autoSpaceDN/>
        <w:adjustRightInd/>
        <w:ind w:left="567" w:hanging="709"/>
        <w:jc w:val="both"/>
        <w:rPr>
          <w:sz w:val="24"/>
          <w:szCs w:val="24"/>
        </w:rPr>
      </w:pPr>
      <w:r>
        <w:rPr>
          <w:sz w:val="24"/>
          <w:szCs w:val="24"/>
        </w:rPr>
        <w:t>15.2</w:t>
      </w:r>
      <w:r w:rsidR="009B61E9">
        <w:rPr>
          <w:sz w:val="24"/>
          <w:szCs w:val="24"/>
        </w:rPr>
        <w:t>)</w:t>
      </w:r>
      <w:r w:rsidR="009B61E9">
        <w:rPr>
          <w:sz w:val="24"/>
          <w:szCs w:val="24"/>
        </w:rPr>
        <w:tab/>
      </w:r>
      <w:r w:rsidR="00B85271" w:rsidRPr="0016476E">
        <w:rPr>
          <w:sz w:val="24"/>
          <w:szCs w:val="24"/>
        </w:rPr>
        <w:t xml:space="preserve">Bérbeadó a </w:t>
      </w:r>
      <w:r w:rsidR="007E0D57" w:rsidRPr="0016476E">
        <w:rPr>
          <w:sz w:val="24"/>
          <w:szCs w:val="24"/>
        </w:rPr>
        <w:t>S</w:t>
      </w:r>
      <w:r w:rsidR="00B85271" w:rsidRPr="0016476E">
        <w:rPr>
          <w:sz w:val="24"/>
          <w:szCs w:val="24"/>
        </w:rPr>
        <w:t xml:space="preserve">zerződést rendkívüli felmondással írásban felmondhatja a lakások és helyiségek bérletére, valamint az elidegenítésükre vonatkozó egyes szabályokról szóló 1993. évi LXXVIII. törvény </w:t>
      </w:r>
      <w:r w:rsidR="0016476E" w:rsidRPr="0016476E">
        <w:rPr>
          <w:sz w:val="24"/>
          <w:szCs w:val="24"/>
        </w:rPr>
        <w:t xml:space="preserve">(a továbbiakban: </w:t>
      </w:r>
      <w:proofErr w:type="spellStart"/>
      <w:r w:rsidR="0016476E" w:rsidRPr="0016476E">
        <w:rPr>
          <w:sz w:val="24"/>
          <w:szCs w:val="24"/>
        </w:rPr>
        <w:t>Ltv</w:t>
      </w:r>
      <w:proofErr w:type="spellEnd"/>
      <w:r w:rsidR="0016476E" w:rsidRPr="0016476E">
        <w:rPr>
          <w:sz w:val="24"/>
          <w:szCs w:val="24"/>
        </w:rPr>
        <w:t xml:space="preserve">.) </w:t>
      </w:r>
      <w:r w:rsidR="00B85271" w:rsidRPr="0016476E">
        <w:rPr>
          <w:sz w:val="24"/>
          <w:szCs w:val="24"/>
        </w:rPr>
        <w:t xml:space="preserve">rendelkezései szerint az ott meghatározott határidővel, amennyiben Bérlő e </w:t>
      </w:r>
      <w:r w:rsidR="00A23ECF">
        <w:rPr>
          <w:sz w:val="24"/>
          <w:szCs w:val="24"/>
        </w:rPr>
        <w:t>S</w:t>
      </w:r>
      <w:r w:rsidR="00B85271" w:rsidRPr="0016476E">
        <w:rPr>
          <w:sz w:val="24"/>
          <w:szCs w:val="24"/>
        </w:rPr>
        <w:t xml:space="preserve">zerződésben vállalt lényeges kötelezettségét megszegi. A rendkívüli felmondásra egyebekben a </w:t>
      </w:r>
      <w:r w:rsidR="006C06DE" w:rsidRPr="0016476E">
        <w:rPr>
          <w:sz w:val="24"/>
          <w:szCs w:val="24"/>
        </w:rPr>
        <w:t>P</w:t>
      </w:r>
      <w:r w:rsidR="006C06DE">
        <w:rPr>
          <w:sz w:val="24"/>
          <w:szCs w:val="24"/>
        </w:rPr>
        <w:t>olgári Törvénykönyvről szóló 2013. évi V. törvény</w:t>
      </w:r>
      <w:r w:rsidR="006C06DE" w:rsidRPr="0016476E">
        <w:rPr>
          <w:sz w:val="24"/>
          <w:szCs w:val="24"/>
        </w:rPr>
        <w:t xml:space="preserve"> és az </w:t>
      </w:r>
      <w:proofErr w:type="spellStart"/>
      <w:r w:rsidR="006C06DE" w:rsidRPr="0016476E">
        <w:rPr>
          <w:sz w:val="24"/>
          <w:szCs w:val="24"/>
        </w:rPr>
        <w:t>Ltv</w:t>
      </w:r>
      <w:proofErr w:type="spellEnd"/>
      <w:r w:rsidR="006C06DE" w:rsidRPr="0016476E">
        <w:rPr>
          <w:sz w:val="24"/>
          <w:szCs w:val="24"/>
        </w:rPr>
        <w:t>. rendelkezései az irányadóak</w:t>
      </w:r>
      <w:r w:rsidR="006C06DE">
        <w:rPr>
          <w:sz w:val="24"/>
          <w:szCs w:val="24"/>
        </w:rPr>
        <w:t>.</w:t>
      </w:r>
    </w:p>
    <w:p w14:paraId="3662C88F" w14:textId="77777777" w:rsidR="00C90440" w:rsidRPr="00380399" w:rsidRDefault="00C90440" w:rsidP="00380399">
      <w:pPr>
        <w:suppressAutoHyphens/>
        <w:autoSpaceDN/>
        <w:adjustRightInd/>
        <w:ind w:left="567" w:hanging="709"/>
        <w:jc w:val="both"/>
        <w:rPr>
          <w:kern w:val="1"/>
          <w:sz w:val="24"/>
          <w:szCs w:val="24"/>
          <w:lang w:eastAsia="ar-SA"/>
        </w:rPr>
      </w:pPr>
    </w:p>
    <w:p w14:paraId="69B5705E" w14:textId="1083AFF3" w:rsidR="00B85271" w:rsidRPr="0016476E" w:rsidRDefault="00373DC1" w:rsidP="00380399">
      <w:pPr>
        <w:pStyle w:val="Listaszerbekezds"/>
        <w:suppressAutoHyphens/>
        <w:autoSpaceDN/>
        <w:adjustRightInd/>
        <w:ind w:left="567" w:hanging="709"/>
        <w:jc w:val="both"/>
        <w:rPr>
          <w:kern w:val="1"/>
          <w:sz w:val="24"/>
          <w:szCs w:val="24"/>
          <w:lang w:eastAsia="ar-SA"/>
        </w:rPr>
      </w:pPr>
      <w:r>
        <w:rPr>
          <w:sz w:val="24"/>
          <w:szCs w:val="24"/>
        </w:rPr>
        <w:t>15.3</w:t>
      </w:r>
      <w:r w:rsidR="009B61E9">
        <w:rPr>
          <w:sz w:val="24"/>
          <w:szCs w:val="24"/>
        </w:rPr>
        <w:t>)</w:t>
      </w:r>
      <w:r w:rsidR="009B61E9">
        <w:rPr>
          <w:sz w:val="24"/>
          <w:szCs w:val="24"/>
        </w:rPr>
        <w:tab/>
      </w:r>
      <w:r w:rsidR="00B85271" w:rsidRPr="0016476E">
        <w:rPr>
          <w:sz w:val="24"/>
          <w:szCs w:val="24"/>
        </w:rPr>
        <w:t xml:space="preserve">A Bérlő lényeges szerződéses kötelezettsége megszegésének minősül, különösen: </w:t>
      </w:r>
    </w:p>
    <w:p w14:paraId="3A68D5B3" w14:textId="77777777" w:rsidR="004A0A03" w:rsidRPr="0032363A" w:rsidRDefault="004A0A03" w:rsidP="004A0A03">
      <w:pPr>
        <w:pStyle w:val="Listaszerbekezds"/>
        <w:rPr>
          <w:sz w:val="24"/>
          <w:szCs w:val="24"/>
        </w:rPr>
      </w:pPr>
    </w:p>
    <w:p w14:paraId="62908373"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tilalom ellenére vagy tulajdonosi hozzájárulás hiányában a helyiség albérletbe adása,</w:t>
      </w:r>
    </w:p>
    <w:p w14:paraId="5D0FAC64" w14:textId="5996DB5A"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tilalom ellenére vagy tulajdonosi hozzájárulás hiányában a bérleti jog átruházása, cseréje,</w:t>
      </w:r>
    </w:p>
    <w:p w14:paraId="3D555B75" w14:textId="0E41E76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 xml:space="preserve">építési munka végzése a bérleményben a Zuglói </w:t>
      </w:r>
      <w:proofErr w:type="spellStart"/>
      <w:r w:rsidRPr="0032363A">
        <w:rPr>
          <w:sz w:val="24"/>
          <w:szCs w:val="24"/>
        </w:rPr>
        <w:t>Z</w:t>
      </w:r>
      <w:r w:rsidR="0040591A">
        <w:rPr>
          <w:sz w:val="24"/>
          <w:szCs w:val="24"/>
        </w:rPr>
        <w:t>R</w:t>
      </w:r>
      <w:r w:rsidRPr="0032363A">
        <w:rPr>
          <w:sz w:val="24"/>
          <w:szCs w:val="24"/>
        </w:rPr>
        <w:t>t</w:t>
      </w:r>
      <w:proofErr w:type="spellEnd"/>
      <w:r w:rsidRPr="0032363A">
        <w:rPr>
          <w:sz w:val="24"/>
          <w:szCs w:val="24"/>
        </w:rPr>
        <w:t>. előzetes hozzájárulásának hiányában, beleértve az építési engedélyköteles munkák ilyen elvégzését is,</w:t>
      </w:r>
    </w:p>
    <w:p w14:paraId="0EA27D43"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 xml:space="preserve">a helyiség felújítási munkáinak határidőn belüli be nem fejezése, </w:t>
      </w:r>
    </w:p>
    <w:p w14:paraId="0AAC1A15"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bérleménnyel kapcsolatos karbantartási kötelezettségének elmulasztása,</w:t>
      </w:r>
    </w:p>
    <w:p w14:paraId="07714796" w14:textId="77777777" w:rsidR="004A0A03"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helyiségben engedélyköteles tevékenység végzése, engedély hiányában,</w:t>
      </w:r>
    </w:p>
    <w:p w14:paraId="599849C5" w14:textId="14260040" w:rsidR="0026682E" w:rsidRPr="00563116" w:rsidRDefault="0026682E" w:rsidP="00B012B3">
      <w:pPr>
        <w:widowControl/>
        <w:numPr>
          <w:ilvl w:val="0"/>
          <w:numId w:val="4"/>
        </w:numPr>
        <w:overflowPunct/>
        <w:autoSpaceDE/>
        <w:autoSpaceDN/>
        <w:adjustRightInd/>
        <w:spacing w:before="60"/>
        <w:ind w:left="1276" w:hanging="425"/>
        <w:jc w:val="both"/>
        <w:rPr>
          <w:sz w:val="24"/>
          <w:szCs w:val="24"/>
        </w:rPr>
      </w:pPr>
      <w:r w:rsidRPr="00C12F6D">
        <w:rPr>
          <w:rFonts w:ascii="Open Sans" w:hAnsi="Open Sans" w:cs="Open Sans"/>
          <w:sz w:val="23"/>
          <w:szCs w:val="23"/>
          <w:shd w:val="clear" w:color="auto" w:fill="FFFFFF"/>
        </w:rPr>
        <w:t> </w:t>
      </w:r>
      <w:r w:rsidRPr="00C12F6D">
        <w:rPr>
          <w:sz w:val="24"/>
          <w:szCs w:val="24"/>
          <w:shd w:val="clear" w:color="auto" w:fill="FFFFFF"/>
        </w:rPr>
        <w:t>helyiségben folytatott tevékenységét megváltoztatása, a bérbeadó döntésére vonatkozó kérelem elmulasztásával</w:t>
      </w:r>
    </w:p>
    <w:p w14:paraId="1FD40290"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jogszabályban előírt adatváltozási, adat-igazolási kötelezettség elmulasztása,</w:t>
      </w:r>
    </w:p>
    <w:p w14:paraId="2373033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bérleti jogviszonnyal összefüggésben valótlan adat szolgáltatása,</w:t>
      </w:r>
    </w:p>
    <w:p w14:paraId="0E4F119A"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bérleti díj, valamint a külön szolgáltatások díjainak szerződéses határidőben történő kiegyenlítésének elmulasztása,</w:t>
      </w:r>
    </w:p>
    <w:p w14:paraId="0A62F26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közműszolgáltatókkal történő szerződéskötés elmulasztása,</w:t>
      </w:r>
    </w:p>
    <w:p w14:paraId="10FA086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helyiség szerződésellenes, rendeltetésellenes használata,</w:t>
      </w:r>
    </w:p>
    <w:p w14:paraId="6321069F"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ha a Bérlő az óvadékot a Bérbeadó felszólítására nem egészíti ki,</w:t>
      </w:r>
    </w:p>
    <w:p w14:paraId="0507EC3D"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ha a Bérlő az épület homlokzatát engedély nélkül vagy az engedélyben foglaltaktól eltérően megváltoztatja.</w:t>
      </w:r>
    </w:p>
    <w:p w14:paraId="4D05E0BE" w14:textId="77777777" w:rsidR="00B85271" w:rsidRPr="0032363A" w:rsidRDefault="00B85271" w:rsidP="00987D88">
      <w:pPr>
        <w:pStyle w:val="Default"/>
        <w:ind w:left="426" w:hanging="425"/>
        <w:jc w:val="both"/>
        <w:rPr>
          <w:color w:val="auto"/>
        </w:rPr>
      </w:pPr>
    </w:p>
    <w:p w14:paraId="758BC5AB" w14:textId="4E4A0F9D" w:rsidR="00B85271" w:rsidRPr="00EC082B" w:rsidRDefault="00373DC1" w:rsidP="00B85271">
      <w:pPr>
        <w:pStyle w:val="Cmsor2"/>
        <w:spacing w:before="0" w:line="240" w:lineRule="auto"/>
        <w:rPr>
          <w:rFonts w:ascii="Times New Roman" w:hAnsi="Times New Roman" w:cs="Times New Roman"/>
          <w:b/>
          <w:bCs/>
          <w:color w:val="auto"/>
          <w:szCs w:val="24"/>
        </w:rPr>
      </w:pPr>
      <w:r>
        <w:rPr>
          <w:rFonts w:ascii="Times New Roman" w:hAnsi="Times New Roman" w:cs="Times New Roman"/>
          <w:b/>
          <w:bCs/>
          <w:color w:val="auto"/>
          <w:szCs w:val="24"/>
        </w:rPr>
        <w:t xml:space="preserve">16. </w:t>
      </w:r>
      <w:r w:rsidR="00B85271" w:rsidRPr="00EC082B">
        <w:rPr>
          <w:rFonts w:ascii="Times New Roman" w:hAnsi="Times New Roman" w:cs="Times New Roman"/>
          <w:b/>
          <w:bCs/>
          <w:color w:val="auto"/>
          <w:szCs w:val="24"/>
        </w:rPr>
        <w:t>Helyiség birtokba adása és visszavétele</w:t>
      </w:r>
    </w:p>
    <w:p w14:paraId="0E2B1980" w14:textId="77777777" w:rsidR="00B85271" w:rsidRPr="0032363A" w:rsidRDefault="00B85271" w:rsidP="002C762E">
      <w:pPr>
        <w:tabs>
          <w:tab w:val="left" w:leader="hyphen" w:pos="9071"/>
        </w:tabs>
        <w:suppressAutoHyphens/>
        <w:rPr>
          <w:sz w:val="24"/>
          <w:szCs w:val="24"/>
        </w:rPr>
      </w:pPr>
    </w:p>
    <w:p w14:paraId="07E2FE1B" w14:textId="4E62AD47" w:rsidR="003E2BF4" w:rsidRPr="0032363A" w:rsidRDefault="00373DC1" w:rsidP="00E5459B">
      <w:pPr>
        <w:suppressAutoHyphens/>
        <w:ind w:left="567" w:hanging="709"/>
        <w:jc w:val="both"/>
        <w:rPr>
          <w:sz w:val="24"/>
          <w:szCs w:val="24"/>
        </w:rPr>
      </w:pPr>
      <w:r>
        <w:rPr>
          <w:sz w:val="24"/>
          <w:szCs w:val="24"/>
        </w:rPr>
        <w:lastRenderedPageBreak/>
        <w:t>16.1</w:t>
      </w:r>
      <w:r w:rsidR="009B61E9">
        <w:rPr>
          <w:sz w:val="24"/>
          <w:szCs w:val="24"/>
        </w:rPr>
        <w:t>)</w:t>
      </w:r>
      <w:r w:rsidR="009B61E9">
        <w:rPr>
          <w:sz w:val="24"/>
          <w:szCs w:val="24"/>
        </w:rPr>
        <w:tab/>
      </w:r>
      <w:r w:rsidR="00E5459B" w:rsidRPr="00E5459B">
        <w:rPr>
          <w:sz w:val="24"/>
          <w:szCs w:val="24"/>
        </w:rPr>
        <w:t>A helyiség átadásakor, valamint a bérleti jogviszony megszűnése esetén a helyiség átvételéről jegyzőkönyvet kell felvenni, amely leltárszerűen tartalmazza a helyiség berendezési és felszerelési tárgyait és azok, valamint a helyiség tényleges műszaki állapotának a leírását, illetve a bérlő esetleges észrevételeit.</w:t>
      </w:r>
      <w:r w:rsidR="00E5459B">
        <w:rPr>
          <w:sz w:val="24"/>
          <w:szCs w:val="24"/>
        </w:rPr>
        <w:t xml:space="preserve"> A </w:t>
      </w:r>
      <w:r w:rsidR="006248F6" w:rsidRPr="0032363A">
        <w:rPr>
          <w:sz w:val="24"/>
          <w:szCs w:val="24"/>
        </w:rPr>
        <w:t xml:space="preserve">Bérlő megtekintett állapotban, tételes leltárt magába foglaló átadás-átvételi jegyzőkönyv felvétele mellett veszi át a helyiséget. </w:t>
      </w:r>
      <w:r w:rsidR="003E2BF4" w:rsidRPr="0032363A">
        <w:rPr>
          <w:sz w:val="24"/>
          <w:szCs w:val="24"/>
        </w:rPr>
        <w:t xml:space="preserve">Bérlő tudomásul veszi, hogy semminemű követeléssel nem léphet fel Bérbeadóval szemben a helyiség átadáskori állapotát, illetve felújítását illetően. </w:t>
      </w:r>
    </w:p>
    <w:p w14:paraId="2A3AF8C6" w14:textId="7360CA51" w:rsidR="003E2BF4" w:rsidRPr="0032363A" w:rsidRDefault="00373DC1" w:rsidP="00380399">
      <w:pPr>
        <w:pStyle w:val="Default"/>
        <w:spacing w:before="120"/>
        <w:ind w:left="567" w:hanging="709"/>
        <w:jc w:val="both"/>
        <w:rPr>
          <w:color w:val="auto"/>
        </w:rPr>
      </w:pPr>
      <w:r>
        <w:rPr>
          <w:color w:val="auto"/>
        </w:rPr>
        <w:t>16.2</w:t>
      </w:r>
      <w:r w:rsidR="009B61E9">
        <w:rPr>
          <w:color w:val="auto"/>
        </w:rPr>
        <w:t>)</w:t>
      </w:r>
      <w:r w:rsidR="009B61E9">
        <w:rPr>
          <w:color w:val="auto"/>
        </w:rPr>
        <w:tab/>
      </w:r>
      <w:r w:rsidR="003E2BF4" w:rsidRPr="0032363A">
        <w:rPr>
          <w:color w:val="auto"/>
        </w:rPr>
        <w:t xml:space="preserve">A </w:t>
      </w:r>
      <w:r w:rsidR="007E0D57">
        <w:rPr>
          <w:color w:val="auto"/>
        </w:rPr>
        <w:t>S</w:t>
      </w:r>
      <w:r w:rsidR="003E2BF4" w:rsidRPr="0032363A">
        <w:rPr>
          <w:color w:val="auto"/>
        </w:rPr>
        <w:t xml:space="preserve">zerződés megszűnésekor Bérlő köteles a helyiséget és a helyiség berendezési tárgyakat rendeltetésszerű használatra alkalmas állapotban Zuglói </w:t>
      </w:r>
      <w:proofErr w:type="spellStart"/>
      <w:r w:rsidR="003E2BF4" w:rsidRPr="0032363A">
        <w:rPr>
          <w:color w:val="auto"/>
        </w:rPr>
        <w:t>Z</w:t>
      </w:r>
      <w:r w:rsidR="00BE611D">
        <w:rPr>
          <w:color w:val="auto"/>
        </w:rPr>
        <w:t>R</w:t>
      </w:r>
      <w:r w:rsidR="003E2BF4" w:rsidRPr="0032363A">
        <w:rPr>
          <w:color w:val="auto"/>
        </w:rPr>
        <w:t>t</w:t>
      </w:r>
      <w:r w:rsidR="0014036C">
        <w:rPr>
          <w:color w:val="auto"/>
        </w:rPr>
        <w:t>.</w:t>
      </w:r>
      <w:r w:rsidR="003E2BF4" w:rsidRPr="0032363A">
        <w:rPr>
          <w:color w:val="auto"/>
        </w:rPr>
        <w:t>-nek</w:t>
      </w:r>
      <w:proofErr w:type="spellEnd"/>
      <w:r w:rsidR="003E2BF4" w:rsidRPr="0032363A">
        <w:rPr>
          <w:color w:val="auto"/>
        </w:rPr>
        <w:t xml:space="preserve"> visszaadni. Bérlő a </w:t>
      </w:r>
      <w:r w:rsidR="007E0D57">
        <w:rPr>
          <w:color w:val="auto"/>
        </w:rPr>
        <w:t>S</w:t>
      </w:r>
      <w:r w:rsidR="003E2BF4" w:rsidRPr="0032363A">
        <w:rPr>
          <w:color w:val="auto"/>
        </w:rPr>
        <w:t>zerződés megszűnésekor mindazt, amit saját költségén a helyiségbe felszerelt, a helyiség állagának sérelme nélkül leszerelheti</w:t>
      </w:r>
      <w:r w:rsidR="0026682E">
        <w:rPr>
          <w:color w:val="auto"/>
        </w:rPr>
        <w:t xml:space="preserve"> és elviheti.</w:t>
      </w:r>
    </w:p>
    <w:p w14:paraId="336688CA" w14:textId="6FC1ACDB" w:rsidR="003E2BF4" w:rsidRPr="0032363A" w:rsidRDefault="00373DC1" w:rsidP="00380399">
      <w:pPr>
        <w:pStyle w:val="Default"/>
        <w:spacing w:before="120"/>
        <w:ind w:left="567" w:hanging="709"/>
        <w:jc w:val="both"/>
        <w:rPr>
          <w:color w:val="auto"/>
        </w:rPr>
      </w:pPr>
      <w:r>
        <w:rPr>
          <w:color w:val="auto"/>
        </w:rPr>
        <w:t>16.3</w:t>
      </w:r>
      <w:r w:rsidR="009B61E9">
        <w:rPr>
          <w:color w:val="auto"/>
        </w:rPr>
        <w:t>)</w:t>
      </w:r>
      <w:r w:rsidR="009B61E9">
        <w:rPr>
          <w:color w:val="auto"/>
        </w:rPr>
        <w:tab/>
      </w:r>
      <w:r w:rsidR="003E2BF4" w:rsidRPr="0032363A">
        <w:rPr>
          <w:color w:val="auto"/>
        </w:rPr>
        <w:t>Ha a Bérlő a helyiséget a Bérbeadó hozzájárulása nélkül átalakította, akkor köteles az eredeti állapotot helyreállítani. Amennyiben az átalakítás a Bérbeadó hozzájárulásával történt, akkor az eredeti állapot helyreállításának kötelezettségét a Bérbeadó mérlegeli és erről a Bérlőt tájékoztatja.</w:t>
      </w:r>
    </w:p>
    <w:p w14:paraId="1B82F508" w14:textId="77777777" w:rsidR="003E2BF4" w:rsidRPr="0032363A" w:rsidRDefault="003E2BF4" w:rsidP="003E2BF4">
      <w:pPr>
        <w:pStyle w:val="Default"/>
        <w:spacing w:before="120"/>
        <w:ind w:left="567" w:hanging="567"/>
        <w:jc w:val="both"/>
        <w:rPr>
          <w:color w:val="auto"/>
        </w:rPr>
      </w:pPr>
    </w:p>
    <w:p w14:paraId="4EDCDB37" w14:textId="74114F7B" w:rsidR="00B85271" w:rsidRDefault="00373DC1" w:rsidP="00294087">
      <w:pPr>
        <w:pStyle w:val="Cmsor1"/>
      </w:pPr>
      <w:r>
        <w:t>17</w:t>
      </w:r>
      <w:r w:rsidR="009B61E9">
        <w:t>.</w:t>
      </w:r>
      <w:r w:rsidR="009B61E9">
        <w:tab/>
      </w:r>
      <w:r w:rsidR="00B85271" w:rsidRPr="0032363A">
        <w:t>Bérlő nyilatkozatai</w:t>
      </w:r>
    </w:p>
    <w:p w14:paraId="4DBC2155" w14:textId="77777777" w:rsidR="00857D87" w:rsidRPr="0032363A" w:rsidRDefault="00857D87" w:rsidP="00857D87">
      <w:pPr>
        <w:tabs>
          <w:tab w:val="left" w:leader="hyphen" w:pos="9071"/>
        </w:tabs>
        <w:jc w:val="both"/>
        <w:rPr>
          <w:sz w:val="24"/>
          <w:szCs w:val="24"/>
        </w:rPr>
      </w:pPr>
    </w:p>
    <w:p w14:paraId="4AF6A641" w14:textId="696EECE0" w:rsidR="00884C3F" w:rsidRPr="00884C3F" w:rsidRDefault="00373DC1" w:rsidP="00380399">
      <w:pPr>
        <w:ind w:left="567" w:hanging="709"/>
        <w:jc w:val="both"/>
        <w:rPr>
          <w:sz w:val="24"/>
          <w:szCs w:val="24"/>
        </w:rPr>
      </w:pPr>
      <w:r>
        <w:rPr>
          <w:sz w:val="24"/>
          <w:szCs w:val="24"/>
        </w:rPr>
        <w:t>17</w:t>
      </w:r>
      <w:r w:rsidR="009B61E9">
        <w:rPr>
          <w:sz w:val="24"/>
          <w:szCs w:val="24"/>
        </w:rPr>
        <w:t>.1)</w:t>
      </w:r>
      <w:r w:rsidR="00D603A6">
        <w:rPr>
          <w:sz w:val="24"/>
          <w:szCs w:val="24"/>
        </w:rPr>
        <w:t xml:space="preserve"> </w:t>
      </w:r>
      <w:r w:rsidR="001164A5">
        <w:rPr>
          <w:sz w:val="24"/>
          <w:szCs w:val="24"/>
        </w:rPr>
        <w:tab/>
      </w:r>
      <w:r w:rsidR="00884C3F" w:rsidRPr="00884C3F">
        <w:rPr>
          <w:sz w:val="24"/>
          <w:szCs w:val="24"/>
        </w:rPr>
        <w:t xml:space="preserve">Bérlő képviseletében </w:t>
      </w:r>
      <w:r w:rsidR="00EC082B">
        <w:rPr>
          <w:sz w:val="24"/>
          <w:szCs w:val="24"/>
        </w:rPr>
        <w:t>Pásztor</w:t>
      </w:r>
      <w:r w:rsidR="00E926FD">
        <w:rPr>
          <w:sz w:val="24"/>
          <w:szCs w:val="24"/>
        </w:rPr>
        <w:t xml:space="preserve"> </w:t>
      </w:r>
      <w:r w:rsidR="00EC082B">
        <w:rPr>
          <w:sz w:val="24"/>
          <w:szCs w:val="24"/>
        </w:rPr>
        <w:t>Mozsár Zita</w:t>
      </w:r>
      <w:r w:rsidR="00E926FD">
        <w:rPr>
          <w:sz w:val="24"/>
          <w:szCs w:val="24"/>
        </w:rPr>
        <w:t xml:space="preserve"> kuratóriumi elnök</w:t>
      </w:r>
      <w:r w:rsidR="00EC082B">
        <w:rPr>
          <w:sz w:val="24"/>
          <w:szCs w:val="24"/>
        </w:rPr>
        <w:t xml:space="preserve"> </w:t>
      </w:r>
      <w:r w:rsidR="00884C3F" w:rsidRPr="00884C3F">
        <w:rPr>
          <w:sz w:val="24"/>
          <w:szCs w:val="24"/>
        </w:rPr>
        <w:t xml:space="preserve">kijelenti az államháztartásról szóló törvény végrehajtásáról szóló 368/2011. (XII. 31.) </w:t>
      </w:r>
      <w:r w:rsidR="00E926FD" w:rsidRPr="00884C3F">
        <w:rPr>
          <w:sz w:val="24"/>
          <w:szCs w:val="24"/>
        </w:rPr>
        <w:t>Korm</w:t>
      </w:r>
      <w:r w:rsidR="00E926FD">
        <w:rPr>
          <w:sz w:val="24"/>
          <w:szCs w:val="24"/>
        </w:rPr>
        <w:t>. rendelet</w:t>
      </w:r>
      <w:r w:rsidR="00E926FD" w:rsidRPr="00884C3F">
        <w:rPr>
          <w:sz w:val="24"/>
          <w:szCs w:val="24"/>
        </w:rPr>
        <w:t xml:space="preserve"> </w:t>
      </w:r>
      <w:r w:rsidR="00884C3F" w:rsidRPr="00884C3F">
        <w:rPr>
          <w:sz w:val="24"/>
          <w:szCs w:val="24"/>
        </w:rPr>
        <w:t xml:space="preserve">50. § (1a) </w:t>
      </w:r>
      <w:r w:rsidR="004D10F4" w:rsidRPr="00884C3F">
        <w:rPr>
          <w:sz w:val="24"/>
          <w:szCs w:val="24"/>
        </w:rPr>
        <w:t xml:space="preserve">bekezdés </w:t>
      </w:r>
      <w:r w:rsidR="00884C3F" w:rsidRPr="00884C3F">
        <w:rPr>
          <w:sz w:val="24"/>
          <w:szCs w:val="24"/>
        </w:rPr>
        <w:t>alapján, hogy az általa képviselt szervezet a nemzeti vagyonról szóló 2011. évi CXCVI. törvény 3. § (1) bekezdés 1. pontja szerint átlátható szerveznek minősül.</w:t>
      </w:r>
    </w:p>
    <w:p w14:paraId="4EA20ACC" w14:textId="7C159BC6" w:rsidR="00857D87" w:rsidRPr="0032363A" w:rsidRDefault="00857D87" w:rsidP="00226BC9">
      <w:pPr>
        <w:ind w:left="567" w:hanging="567"/>
        <w:jc w:val="both"/>
        <w:rPr>
          <w:sz w:val="24"/>
          <w:szCs w:val="24"/>
        </w:rPr>
      </w:pPr>
    </w:p>
    <w:p w14:paraId="398506AE" w14:textId="036800BA" w:rsidR="00857D87" w:rsidRPr="0032363A" w:rsidRDefault="00373DC1" w:rsidP="00380399">
      <w:pPr>
        <w:ind w:left="567" w:hanging="709"/>
        <w:jc w:val="both"/>
        <w:rPr>
          <w:sz w:val="24"/>
          <w:szCs w:val="24"/>
        </w:rPr>
      </w:pPr>
      <w:r>
        <w:rPr>
          <w:sz w:val="24"/>
          <w:szCs w:val="24"/>
        </w:rPr>
        <w:t>17</w:t>
      </w:r>
      <w:r w:rsidR="009B61E9">
        <w:rPr>
          <w:sz w:val="24"/>
          <w:szCs w:val="24"/>
        </w:rPr>
        <w:t>.2)</w:t>
      </w:r>
      <w:r w:rsidR="00226BC9">
        <w:rPr>
          <w:sz w:val="24"/>
          <w:szCs w:val="24"/>
        </w:rPr>
        <w:t xml:space="preserve">  </w:t>
      </w:r>
      <w:r w:rsidR="00857D87" w:rsidRPr="0032363A">
        <w:rPr>
          <w:sz w:val="24"/>
          <w:szCs w:val="24"/>
        </w:rPr>
        <w:t>Bérlő kijelenti, hogy kötelezettséget vállal arra, hogy:</w:t>
      </w:r>
    </w:p>
    <w:p w14:paraId="3F5E217F" w14:textId="1F166282" w:rsidR="00857D87" w:rsidRPr="0032363A" w:rsidRDefault="00857D87" w:rsidP="00B012B3">
      <w:pPr>
        <w:tabs>
          <w:tab w:val="left" w:leader="hyphen" w:pos="9071"/>
        </w:tabs>
        <w:spacing w:before="120"/>
        <w:ind w:left="567" w:hanging="142"/>
        <w:jc w:val="both"/>
        <w:rPr>
          <w:sz w:val="24"/>
          <w:szCs w:val="24"/>
        </w:rPr>
      </w:pPr>
      <w:r w:rsidRPr="0032363A">
        <w:rPr>
          <w:sz w:val="24"/>
          <w:szCs w:val="24"/>
        </w:rPr>
        <w:t xml:space="preserve">- jelen </w:t>
      </w:r>
      <w:r w:rsidR="007E0D57">
        <w:rPr>
          <w:sz w:val="24"/>
          <w:szCs w:val="24"/>
        </w:rPr>
        <w:t>S</w:t>
      </w:r>
      <w:r w:rsidRPr="0032363A">
        <w:rPr>
          <w:sz w:val="24"/>
          <w:szCs w:val="24"/>
        </w:rPr>
        <w:t>zerződésben előírt, valamint a Bérbeadó által más módon előírt beszámolási</w:t>
      </w:r>
      <w:r w:rsidR="00B012B3" w:rsidRPr="00B012B3">
        <w:rPr>
          <w:sz w:val="24"/>
          <w:szCs w:val="24"/>
        </w:rPr>
        <w:t xml:space="preserve"> </w:t>
      </w:r>
      <w:r w:rsidR="00B012B3" w:rsidRPr="0032363A">
        <w:rPr>
          <w:sz w:val="24"/>
          <w:szCs w:val="24"/>
        </w:rPr>
        <w:t>nyilvántartási, adatszolgáltatási kötelezettségeket teljesíti,</w:t>
      </w:r>
    </w:p>
    <w:p w14:paraId="1937C846" w14:textId="77777777" w:rsidR="00857D87" w:rsidRPr="0032363A" w:rsidRDefault="00857D87" w:rsidP="00B012B3">
      <w:pPr>
        <w:tabs>
          <w:tab w:val="left" w:leader="hyphen" w:pos="9071"/>
        </w:tabs>
        <w:spacing w:before="120"/>
        <w:ind w:left="567" w:hanging="142"/>
        <w:jc w:val="both"/>
        <w:rPr>
          <w:sz w:val="24"/>
          <w:szCs w:val="24"/>
        </w:rPr>
      </w:pPr>
      <w:r w:rsidRPr="0032363A">
        <w:rPr>
          <w:sz w:val="24"/>
          <w:szCs w:val="24"/>
        </w:rPr>
        <w:t>- az ingatlant a szerződési előírásoknak és a tulajdonosi rendelkezéseknek, valamint a meghatározott hasznosítási célnak megfelelően használja,</w:t>
      </w:r>
    </w:p>
    <w:p w14:paraId="0C0AF5AE" w14:textId="77777777" w:rsidR="00857D87" w:rsidRPr="0032363A" w:rsidRDefault="00857D87" w:rsidP="00B012B3">
      <w:pPr>
        <w:tabs>
          <w:tab w:val="left" w:leader="hyphen" w:pos="9071"/>
        </w:tabs>
        <w:spacing w:before="120"/>
        <w:ind w:left="567" w:hanging="142"/>
        <w:jc w:val="both"/>
        <w:rPr>
          <w:sz w:val="24"/>
          <w:szCs w:val="24"/>
        </w:rPr>
      </w:pPr>
      <w:r w:rsidRPr="0032363A">
        <w:rPr>
          <w:sz w:val="24"/>
          <w:szCs w:val="24"/>
        </w:rPr>
        <w:t>- az ingatlan hasznosításában – a vele közvetlen vagy közvetett módon jogviszonyban álló harmadik félként – kizárólag természetes személyek vagy a nemzeti vagyonról szóló 2011. évi CXCVI. törvény 3. §-a értelmében átlátható szervezetek vesznek részt.</w:t>
      </w:r>
    </w:p>
    <w:p w14:paraId="049F3B4C" w14:textId="77777777" w:rsidR="00857D87" w:rsidRDefault="00857D87" w:rsidP="00857D87">
      <w:pPr>
        <w:pStyle w:val="Default"/>
        <w:jc w:val="both"/>
        <w:rPr>
          <w:color w:val="auto"/>
        </w:rPr>
      </w:pPr>
    </w:p>
    <w:p w14:paraId="256E3F25" w14:textId="629B2A27" w:rsidR="00B85271" w:rsidRPr="0032363A" w:rsidRDefault="00373DC1" w:rsidP="00380399">
      <w:pPr>
        <w:pStyle w:val="Default"/>
        <w:ind w:left="567" w:hanging="709"/>
        <w:jc w:val="both"/>
        <w:rPr>
          <w:color w:val="auto"/>
        </w:rPr>
      </w:pPr>
      <w:r>
        <w:rPr>
          <w:color w:val="auto"/>
        </w:rPr>
        <w:t>17</w:t>
      </w:r>
      <w:r w:rsidR="009B61E9">
        <w:rPr>
          <w:color w:val="auto"/>
        </w:rPr>
        <w:t>.3)</w:t>
      </w:r>
      <w:r w:rsidR="009B61E9">
        <w:rPr>
          <w:color w:val="auto"/>
        </w:rPr>
        <w:tab/>
      </w:r>
      <w:r w:rsidR="00B85271" w:rsidRPr="0032363A">
        <w:rPr>
          <w:color w:val="auto"/>
        </w:rPr>
        <w:t xml:space="preserve">Bérlő jelen </w:t>
      </w:r>
      <w:r w:rsidR="007E0D57">
        <w:rPr>
          <w:color w:val="auto"/>
        </w:rPr>
        <w:t>S</w:t>
      </w:r>
      <w:r w:rsidR="00B85271" w:rsidRPr="0032363A">
        <w:rPr>
          <w:color w:val="auto"/>
        </w:rPr>
        <w:t>zerződés aláírásával nyilatkozik, hogy nincs az Önkorm</w:t>
      </w:r>
      <w:r w:rsidR="00B27D29">
        <w:rPr>
          <w:color w:val="auto"/>
        </w:rPr>
        <w:t>ányzattal szemben köztartozása.</w:t>
      </w:r>
      <w:bookmarkStart w:id="1" w:name="_GoBack"/>
      <w:bookmarkEnd w:id="1"/>
    </w:p>
    <w:p w14:paraId="1179419D" w14:textId="77777777" w:rsidR="00B85271" w:rsidRPr="0032363A" w:rsidRDefault="00B85271" w:rsidP="00380399">
      <w:pPr>
        <w:pStyle w:val="Default"/>
        <w:ind w:left="426" w:hanging="709"/>
        <w:jc w:val="both"/>
        <w:rPr>
          <w:color w:val="auto"/>
        </w:rPr>
      </w:pPr>
    </w:p>
    <w:p w14:paraId="62736F1F" w14:textId="75C9E80F" w:rsidR="001164A5" w:rsidRDefault="00373DC1" w:rsidP="001164A5">
      <w:pPr>
        <w:pStyle w:val="Default"/>
        <w:ind w:left="567" w:hanging="709"/>
        <w:jc w:val="both"/>
        <w:rPr>
          <w:color w:val="auto"/>
        </w:rPr>
      </w:pPr>
      <w:r>
        <w:rPr>
          <w:color w:val="auto"/>
        </w:rPr>
        <w:t>17</w:t>
      </w:r>
      <w:r w:rsidR="00294087">
        <w:rPr>
          <w:color w:val="auto"/>
        </w:rPr>
        <w:t>.4)</w:t>
      </w:r>
      <w:r w:rsidR="00294087">
        <w:rPr>
          <w:color w:val="auto"/>
        </w:rPr>
        <w:tab/>
      </w:r>
      <w:r w:rsidR="00B85271" w:rsidRPr="0032363A">
        <w:rPr>
          <w:color w:val="auto"/>
        </w:rPr>
        <w:t xml:space="preserve">Bérlő kijelenti, hogy tudomása van arról, hogy </w:t>
      </w:r>
      <w:r w:rsidR="005B1EC1" w:rsidRPr="0032363A">
        <w:rPr>
          <w:color w:val="auto"/>
        </w:rPr>
        <w:t xml:space="preserve">Budapest Főváros XIV. Kerület Zugló Önkormányzata Képviselő-testületének </w:t>
      </w:r>
      <w:r w:rsidR="00A23ECF">
        <w:rPr>
          <w:color w:val="auto"/>
        </w:rPr>
        <w:t xml:space="preserve">Zugló városkép </w:t>
      </w:r>
      <w:r w:rsidR="005B1EC1" w:rsidRPr="0032363A">
        <w:rPr>
          <w:color w:val="auto"/>
        </w:rPr>
        <w:t xml:space="preserve">védelméről szóló </w:t>
      </w:r>
      <w:r w:rsidR="00AE1096">
        <w:rPr>
          <w:color w:val="auto"/>
        </w:rPr>
        <w:t>10</w:t>
      </w:r>
      <w:r w:rsidR="005B1EC1" w:rsidRPr="0032363A">
        <w:rPr>
          <w:color w:val="auto"/>
        </w:rPr>
        <w:t>/20</w:t>
      </w:r>
      <w:r w:rsidR="00AE1096">
        <w:rPr>
          <w:color w:val="auto"/>
        </w:rPr>
        <w:t>21</w:t>
      </w:r>
      <w:r w:rsidR="005B1EC1" w:rsidRPr="0032363A">
        <w:rPr>
          <w:color w:val="auto"/>
        </w:rPr>
        <w:t>. (</w:t>
      </w:r>
      <w:r w:rsidR="00AE1096">
        <w:rPr>
          <w:color w:val="auto"/>
        </w:rPr>
        <w:t>III</w:t>
      </w:r>
      <w:r w:rsidR="005B1EC1" w:rsidRPr="0032363A">
        <w:rPr>
          <w:color w:val="auto"/>
        </w:rPr>
        <w:t xml:space="preserve">. </w:t>
      </w:r>
      <w:r w:rsidR="00AE1096">
        <w:rPr>
          <w:color w:val="auto"/>
        </w:rPr>
        <w:t>26</w:t>
      </w:r>
      <w:r w:rsidR="005B1EC1" w:rsidRPr="0032363A">
        <w:rPr>
          <w:color w:val="auto"/>
        </w:rPr>
        <w:t>.)</w:t>
      </w:r>
      <w:r w:rsidR="00B85271" w:rsidRPr="0032363A">
        <w:rPr>
          <w:color w:val="auto"/>
        </w:rPr>
        <w:t xml:space="preserve"> </w:t>
      </w:r>
      <w:r w:rsidR="00A23ECF">
        <w:rPr>
          <w:color w:val="auto"/>
        </w:rPr>
        <w:t xml:space="preserve">önkormányzati </w:t>
      </w:r>
      <w:r w:rsidR="00B85271" w:rsidRPr="0032363A">
        <w:rPr>
          <w:color w:val="auto"/>
        </w:rPr>
        <w:t>rendelete (</w:t>
      </w:r>
      <w:r w:rsidR="003179CA">
        <w:rPr>
          <w:color w:val="auto"/>
        </w:rPr>
        <w:t xml:space="preserve">a továbbiakban: </w:t>
      </w:r>
      <w:r w:rsidR="00AE1096">
        <w:rPr>
          <w:color w:val="auto"/>
        </w:rPr>
        <w:t>Z</w:t>
      </w:r>
      <w:r w:rsidR="00377FD4">
        <w:rPr>
          <w:color w:val="auto"/>
        </w:rPr>
        <w:t>V</w:t>
      </w:r>
      <w:r w:rsidR="00A23ECF">
        <w:rPr>
          <w:color w:val="auto"/>
        </w:rPr>
        <w:t>R</w:t>
      </w:r>
      <w:r w:rsidR="00B85271" w:rsidRPr="0032363A">
        <w:rPr>
          <w:color w:val="auto"/>
        </w:rPr>
        <w:t xml:space="preserve">.) szerint egyes – építési engedély nélkül végezhető – építési tevékenységek végzéséhez településképi bejelentési eljárás szükséges. Bérlő tudomásul veszi, hogy a </w:t>
      </w:r>
      <w:r w:rsidR="00377FD4">
        <w:rPr>
          <w:color w:val="auto"/>
        </w:rPr>
        <w:t>ZVR</w:t>
      </w:r>
      <w:r w:rsidR="00B85271" w:rsidRPr="0032363A">
        <w:rPr>
          <w:color w:val="auto"/>
        </w:rPr>
        <w:t>. megsértése esetén köteles tűrni</w:t>
      </w:r>
      <w:r w:rsidR="00642083">
        <w:rPr>
          <w:color w:val="auto"/>
        </w:rPr>
        <w:t>,</w:t>
      </w:r>
      <w:r w:rsidR="00B85271" w:rsidRPr="0032363A">
        <w:rPr>
          <w:color w:val="auto"/>
        </w:rPr>
        <w:t xml:space="preserve"> illetve az ahhoz szükséges feltételeket megteremteni, hogy a </w:t>
      </w:r>
      <w:r w:rsidR="00377FD4">
        <w:rPr>
          <w:color w:val="auto"/>
        </w:rPr>
        <w:t>ZVR</w:t>
      </w:r>
      <w:r w:rsidR="00B85271" w:rsidRPr="0032363A">
        <w:rPr>
          <w:color w:val="auto"/>
        </w:rPr>
        <w:t xml:space="preserve">. szerint a településképet károsan befolyásoló építmény, építményrész felújításának, átalakításának, lebontásának munkái a </w:t>
      </w:r>
      <w:r w:rsidR="00377FD4">
        <w:rPr>
          <w:color w:val="auto"/>
        </w:rPr>
        <w:t>ZVR</w:t>
      </w:r>
      <w:r w:rsidR="00B85271" w:rsidRPr="0032363A">
        <w:rPr>
          <w:color w:val="auto"/>
        </w:rPr>
        <w:t xml:space="preserve">. szerinti feltételekkel jogszerűen megvalósíthatóak legyenek. A </w:t>
      </w:r>
      <w:r w:rsidR="009C5D83">
        <w:rPr>
          <w:color w:val="auto"/>
        </w:rPr>
        <w:t>Szerződő F</w:t>
      </w:r>
      <w:r w:rsidR="00B85271" w:rsidRPr="0032363A">
        <w:rPr>
          <w:color w:val="auto"/>
        </w:rPr>
        <w:t xml:space="preserve">elek kijelentik, hogy a Bérbeadó hozzájárulása nélkül végzett munkálatok egyéb következményei vonatkozásában a jelen </w:t>
      </w:r>
      <w:r w:rsidR="009C5D83">
        <w:rPr>
          <w:color w:val="auto"/>
        </w:rPr>
        <w:t>S</w:t>
      </w:r>
      <w:r w:rsidR="00B85271" w:rsidRPr="0032363A">
        <w:rPr>
          <w:color w:val="auto"/>
        </w:rPr>
        <w:t>zerződés előírásait kell alkalmazni.</w:t>
      </w:r>
    </w:p>
    <w:p w14:paraId="5006EA24" w14:textId="77777777" w:rsidR="0094530A" w:rsidRPr="0032363A" w:rsidRDefault="0094530A" w:rsidP="00B85271">
      <w:pPr>
        <w:pStyle w:val="Default"/>
        <w:jc w:val="both"/>
        <w:rPr>
          <w:color w:val="auto"/>
        </w:rPr>
      </w:pPr>
    </w:p>
    <w:p w14:paraId="3BD402F6" w14:textId="5DD884CE" w:rsidR="00B85271" w:rsidRPr="00294087" w:rsidRDefault="00373DC1" w:rsidP="00294087">
      <w:pPr>
        <w:pStyle w:val="Cmsor1"/>
      </w:pPr>
      <w:r>
        <w:t>18</w:t>
      </w:r>
      <w:r w:rsidR="00294087" w:rsidRPr="00294087">
        <w:t>.</w:t>
      </w:r>
      <w:r w:rsidR="00294087" w:rsidRPr="00294087">
        <w:tab/>
      </w:r>
      <w:r w:rsidR="00B85271" w:rsidRPr="00294087">
        <w:t>Egyéb megállapodások</w:t>
      </w:r>
    </w:p>
    <w:p w14:paraId="4F8269A3" w14:textId="77777777" w:rsidR="00B85271" w:rsidRPr="0032363A" w:rsidRDefault="00B85271" w:rsidP="00B85271">
      <w:pPr>
        <w:pStyle w:val="Default"/>
        <w:jc w:val="both"/>
        <w:rPr>
          <w:color w:val="auto"/>
        </w:rPr>
      </w:pPr>
    </w:p>
    <w:p w14:paraId="214F98A7" w14:textId="7831C82A" w:rsidR="00AB6D4F" w:rsidRDefault="00373DC1" w:rsidP="00380399">
      <w:pPr>
        <w:suppressAutoHyphens/>
        <w:autoSpaceDN/>
        <w:adjustRightInd/>
        <w:ind w:left="426" w:hanging="568"/>
        <w:jc w:val="both"/>
        <w:rPr>
          <w:kern w:val="1"/>
          <w:sz w:val="24"/>
          <w:szCs w:val="24"/>
          <w:lang w:eastAsia="ar-SA"/>
        </w:rPr>
      </w:pPr>
      <w:r>
        <w:rPr>
          <w:kern w:val="1"/>
          <w:sz w:val="24"/>
          <w:szCs w:val="24"/>
          <w:lang w:eastAsia="ar-SA"/>
        </w:rPr>
        <w:t>18</w:t>
      </w:r>
      <w:r w:rsidR="00294087">
        <w:rPr>
          <w:kern w:val="1"/>
          <w:sz w:val="24"/>
          <w:szCs w:val="24"/>
          <w:lang w:eastAsia="ar-SA"/>
        </w:rPr>
        <w:t>.1)</w:t>
      </w:r>
      <w:r w:rsidR="00294087">
        <w:rPr>
          <w:kern w:val="1"/>
          <w:sz w:val="24"/>
          <w:szCs w:val="24"/>
          <w:lang w:eastAsia="ar-SA"/>
        </w:rPr>
        <w:tab/>
      </w:r>
      <w:r w:rsidR="00B85271" w:rsidRPr="0032363A">
        <w:rPr>
          <w:kern w:val="1"/>
          <w:sz w:val="24"/>
          <w:szCs w:val="24"/>
          <w:lang w:eastAsia="ar-SA"/>
        </w:rPr>
        <w:t xml:space="preserve">A </w:t>
      </w:r>
      <w:r w:rsidR="003349B6">
        <w:rPr>
          <w:kern w:val="1"/>
          <w:sz w:val="24"/>
          <w:szCs w:val="24"/>
          <w:lang w:eastAsia="ar-SA"/>
        </w:rPr>
        <w:t>S</w:t>
      </w:r>
      <w:r w:rsidR="00B85271" w:rsidRPr="0032363A">
        <w:rPr>
          <w:kern w:val="1"/>
          <w:sz w:val="24"/>
          <w:szCs w:val="24"/>
          <w:lang w:eastAsia="ar-SA"/>
        </w:rPr>
        <w:t xml:space="preserve">zerződő </w:t>
      </w:r>
      <w:r w:rsidR="003349B6">
        <w:rPr>
          <w:kern w:val="1"/>
          <w:sz w:val="24"/>
          <w:szCs w:val="24"/>
          <w:lang w:eastAsia="ar-SA"/>
        </w:rPr>
        <w:t>F</w:t>
      </w:r>
      <w:r w:rsidR="00B85271" w:rsidRPr="0032363A">
        <w:rPr>
          <w:kern w:val="1"/>
          <w:sz w:val="24"/>
          <w:szCs w:val="24"/>
          <w:lang w:eastAsia="ar-SA"/>
        </w:rPr>
        <w:t xml:space="preserve">elek megállapodnak abban, hogy </w:t>
      </w:r>
      <w:r w:rsidR="003349B6">
        <w:rPr>
          <w:kern w:val="1"/>
          <w:sz w:val="24"/>
          <w:szCs w:val="24"/>
          <w:lang w:eastAsia="ar-SA"/>
        </w:rPr>
        <w:t>az</w:t>
      </w:r>
      <w:r w:rsidR="00B85271" w:rsidRPr="0032363A">
        <w:rPr>
          <w:kern w:val="1"/>
          <w:sz w:val="24"/>
          <w:szCs w:val="24"/>
          <w:lang w:eastAsia="ar-SA"/>
        </w:rPr>
        <w:t xml:space="preserve"> egymáshoz intézett írásbeli nyilatkozatokat, melyeket tértivevényes, ajánlott, vagy egyéb könyvelt levélpostai küldeményként szabályszerűen postára adtak </w:t>
      </w:r>
      <w:r w:rsidR="004570C4">
        <w:rPr>
          <w:kern w:val="1"/>
          <w:sz w:val="24"/>
          <w:szCs w:val="24"/>
          <w:lang w:eastAsia="ar-SA"/>
        </w:rPr>
        <w:t>a kézbesítés napján megérkezettnek kell tekinteni</w:t>
      </w:r>
      <w:r w:rsidR="00E10E6F">
        <w:rPr>
          <w:kern w:val="1"/>
          <w:sz w:val="24"/>
          <w:szCs w:val="24"/>
          <w:lang w:eastAsia="ar-SA"/>
        </w:rPr>
        <w:t>.</w:t>
      </w:r>
      <w:r w:rsidR="00E926FD">
        <w:rPr>
          <w:kern w:val="1"/>
          <w:sz w:val="24"/>
          <w:szCs w:val="24"/>
          <w:lang w:eastAsia="ar-SA"/>
        </w:rPr>
        <w:t xml:space="preserve"> </w:t>
      </w:r>
      <w:r w:rsidR="004570C4" w:rsidRPr="004570C4">
        <w:rPr>
          <w:kern w:val="1"/>
          <w:sz w:val="24"/>
          <w:szCs w:val="24"/>
          <w:lang w:eastAsia="ar-SA"/>
        </w:rPr>
        <w:t>A</w:t>
      </w:r>
      <w:r w:rsidR="004570C4">
        <w:rPr>
          <w:kern w:val="1"/>
          <w:sz w:val="24"/>
          <w:szCs w:val="24"/>
          <w:lang w:eastAsia="ar-SA"/>
        </w:rPr>
        <w:t xml:space="preserve">mennyiben a címzett </w:t>
      </w:r>
      <w:r w:rsidR="004570C4" w:rsidRPr="004570C4">
        <w:rPr>
          <w:kern w:val="1"/>
          <w:sz w:val="24"/>
          <w:szCs w:val="24"/>
          <w:lang w:eastAsia="ar-SA"/>
        </w:rPr>
        <w:t>az átvételt megtagadta</w:t>
      </w:r>
      <w:r w:rsidR="004570C4" w:rsidRPr="004570C4">
        <w:t xml:space="preserve"> </w:t>
      </w:r>
      <w:r w:rsidR="004570C4" w:rsidRPr="004570C4">
        <w:rPr>
          <w:kern w:val="1"/>
          <w:sz w:val="24"/>
          <w:szCs w:val="24"/>
          <w:lang w:eastAsia="ar-SA"/>
        </w:rPr>
        <w:t xml:space="preserve">a kézbesítés megkísérlésének </w:t>
      </w:r>
      <w:r w:rsidR="004570C4" w:rsidRPr="004570C4">
        <w:rPr>
          <w:kern w:val="1"/>
          <w:sz w:val="24"/>
          <w:szCs w:val="24"/>
          <w:lang w:eastAsia="ar-SA"/>
        </w:rPr>
        <w:lastRenderedPageBreak/>
        <w:t>napján kézbesítettnek kell tekinteni. Ha a kézbesítés azért volt sikertelen, mert a címzett az iratot nem vette át – postai szolgáltató útján történő kézbesítés esetén az „nem kereste” jelzéssel érkezett vissza</w:t>
      </w:r>
      <w:r w:rsidR="004570C4">
        <w:rPr>
          <w:kern w:val="1"/>
          <w:sz w:val="24"/>
          <w:szCs w:val="24"/>
          <w:lang w:eastAsia="ar-SA"/>
        </w:rPr>
        <w:t xml:space="preserve"> a feladóhoz</w:t>
      </w:r>
      <w:r w:rsidR="004570C4" w:rsidRPr="004570C4">
        <w:rPr>
          <w:kern w:val="1"/>
          <w:sz w:val="24"/>
          <w:szCs w:val="24"/>
          <w:lang w:eastAsia="ar-SA"/>
        </w:rPr>
        <w:t xml:space="preserve"> – az iratot a kézbesítés második megkísérlésének napját követő ötödik munkanapon kézbesítettnek kell tekinteni</w:t>
      </w:r>
      <w:r w:rsidR="004570C4">
        <w:rPr>
          <w:kern w:val="1"/>
          <w:sz w:val="24"/>
          <w:szCs w:val="24"/>
          <w:lang w:eastAsia="ar-SA"/>
        </w:rPr>
        <w:t>.</w:t>
      </w:r>
    </w:p>
    <w:p w14:paraId="3CF58668" w14:textId="77777777" w:rsidR="003B0449" w:rsidRDefault="003B0449" w:rsidP="003E2BF4">
      <w:pPr>
        <w:suppressAutoHyphens/>
        <w:autoSpaceDN/>
        <w:adjustRightInd/>
        <w:ind w:left="426" w:hanging="426"/>
        <w:jc w:val="both"/>
        <w:rPr>
          <w:kern w:val="1"/>
          <w:sz w:val="24"/>
          <w:szCs w:val="24"/>
          <w:lang w:eastAsia="ar-SA"/>
        </w:rPr>
      </w:pPr>
    </w:p>
    <w:tbl>
      <w:tblPr>
        <w:tblStyle w:val="Rcsostblzat2"/>
        <w:tblW w:w="88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614"/>
      </w:tblGrid>
      <w:tr w:rsidR="00AB6D4F" w:rsidRPr="00AB6D4F" w14:paraId="485DDE5F" w14:textId="77777777" w:rsidTr="00DB6734">
        <w:trPr>
          <w:trHeight w:val="644"/>
        </w:trPr>
        <w:tc>
          <w:tcPr>
            <w:tcW w:w="4252" w:type="dxa"/>
          </w:tcPr>
          <w:p w14:paraId="3CB561E4"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Bérbeadó esetén a címzés:</w:t>
            </w:r>
          </w:p>
        </w:tc>
        <w:tc>
          <w:tcPr>
            <w:tcW w:w="4614" w:type="dxa"/>
          </w:tcPr>
          <w:p w14:paraId="15794292" w14:textId="3E2FE76D" w:rsidR="00AB6D4F" w:rsidRPr="00AB6D4F" w:rsidRDefault="00AB6D4F" w:rsidP="00AB6D4F">
            <w:pPr>
              <w:suppressAutoHyphens/>
              <w:autoSpaceDN/>
              <w:adjustRightInd/>
              <w:ind w:right="-248"/>
              <w:rPr>
                <w:kern w:val="1"/>
                <w:sz w:val="24"/>
                <w:szCs w:val="24"/>
                <w:lang w:eastAsia="ar-SA"/>
              </w:rPr>
            </w:pPr>
            <w:r w:rsidRPr="00AB6D4F">
              <w:rPr>
                <w:kern w:val="1"/>
                <w:sz w:val="24"/>
                <w:szCs w:val="24"/>
                <w:lang w:eastAsia="ar-SA"/>
              </w:rPr>
              <w:t xml:space="preserve">Zuglói </w:t>
            </w:r>
            <w:proofErr w:type="spellStart"/>
            <w:r w:rsidRPr="00AB6D4F">
              <w:rPr>
                <w:kern w:val="1"/>
                <w:sz w:val="24"/>
                <w:szCs w:val="24"/>
                <w:lang w:eastAsia="ar-SA"/>
              </w:rPr>
              <w:t>Z</w:t>
            </w:r>
            <w:r w:rsidR="00BE611D">
              <w:rPr>
                <w:kern w:val="1"/>
                <w:sz w:val="24"/>
                <w:szCs w:val="24"/>
                <w:lang w:eastAsia="ar-SA"/>
              </w:rPr>
              <w:t>R</w:t>
            </w:r>
            <w:r w:rsidRPr="00AB6D4F">
              <w:rPr>
                <w:kern w:val="1"/>
                <w:sz w:val="24"/>
                <w:szCs w:val="24"/>
                <w:lang w:eastAsia="ar-SA"/>
              </w:rPr>
              <w:t>t</w:t>
            </w:r>
            <w:proofErr w:type="spellEnd"/>
            <w:r w:rsidRPr="00AB6D4F">
              <w:rPr>
                <w:kern w:val="1"/>
                <w:sz w:val="24"/>
                <w:szCs w:val="24"/>
                <w:lang w:eastAsia="ar-SA"/>
              </w:rPr>
              <w:t>.</w:t>
            </w:r>
          </w:p>
          <w:p w14:paraId="67FB8D3D"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1145 Budapest, Pétervárad utca 11-17.</w:t>
            </w:r>
          </w:p>
          <w:p w14:paraId="386651D3" w14:textId="77777777" w:rsidR="00AB6D4F" w:rsidRPr="00AB6D4F" w:rsidRDefault="00AB6D4F" w:rsidP="00AB6D4F">
            <w:pPr>
              <w:suppressAutoHyphens/>
              <w:autoSpaceDN/>
              <w:adjustRightInd/>
              <w:rPr>
                <w:kern w:val="1"/>
                <w:sz w:val="24"/>
                <w:szCs w:val="24"/>
                <w:lang w:eastAsia="ar-SA"/>
              </w:rPr>
            </w:pPr>
          </w:p>
        </w:tc>
      </w:tr>
      <w:tr w:rsidR="00AB6D4F" w:rsidRPr="00AB6D4F" w14:paraId="45627083" w14:textId="77777777" w:rsidTr="00DB6734">
        <w:trPr>
          <w:trHeight w:val="742"/>
        </w:trPr>
        <w:tc>
          <w:tcPr>
            <w:tcW w:w="4252" w:type="dxa"/>
          </w:tcPr>
          <w:p w14:paraId="5428D0BB"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Bérlő esetén a címzés:</w:t>
            </w:r>
          </w:p>
        </w:tc>
        <w:tc>
          <w:tcPr>
            <w:tcW w:w="4614" w:type="dxa"/>
          </w:tcPr>
          <w:p w14:paraId="7C7055B4" w14:textId="52C9034A" w:rsidR="00A45E16" w:rsidRPr="00AB02D6" w:rsidRDefault="00EC082B" w:rsidP="00A45E16">
            <w:pPr>
              <w:suppressAutoHyphens/>
              <w:autoSpaceDN/>
              <w:adjustRightInd/>
              <w:rPr>
                <w:kern w:val="1"/>
                <w:sz w:val="24"/>
                <w:szCs w:val="24"/>
                <w:lang w:eastAsia="ar-SA"/>
              </w:rPr>
            </w:pPr>
            <w:r>
              <w:rPr>
                <w:kern w:val="1"/>
                <w:sz w:val="24"/>
                <w:szCs w:val="24"/>
                <w:lang w:eastAsia="ar-SA"/>
              </w:rPr>
              <w:t>STÚDIÓ Zene – és Táncművészeti Alapítvány</w:t>
            </w:r>
          </w:p>
          <w:p w14:paraId="53C2ABE6" w14:textId="77777777" w:rsidR="00AB6D4F" w:rsidRDefault="00EC082B" w:rsidP="00A45E16">
            <w:pPr>
              <w:suppressAutoHyphens/>
              <w:autoSpaceDN/>
              <w:adjustRightInd/>
              <w:rPr>
                <w:kern w:val="1"/>
                <w:sz w:val="24"/>
                <w:szCs w:val="24"/>
                <w:lang w:eastAsia="ar-SA"/>
              </w:rPr>
            </w:pPr>
            <w:r w:rsidRPr="00EC082B">
              <w:rPr>
                <w:kern w:val="1"/>
                <w:sz w:val="24"/>
                <w:szCs w:val="24"/>
                <w:lang w:eastAsia="ar-SA"/>
              </w:rPr>
              <w:t>1147 Budapest, Miskolci utca 141-145.</w:t>
            </w:r>
          </w:p>
          <w:p w14:paraId="70D563CC" w14:textId="43895548" w:rsidR="00EC082B" w:rsidRPr="00AB6D4F" w:rsidRDefault="00EC082B" w:rsidP="00A45E16">
            <w:pPr>
              <w:suppressAutoHyphens/>
              <w:autoSpaceDN/>
              <w:adjustRightInd/>
              <w:rPr>
                <w:kern w:val="1"/>
                <w:sz w:val="24"/>
                <w:szCs w:val="24"/>
                <w:lang w:eastAsia="ar-SA"/>
              </w:rPr>
            </w:pPr>
          </w:p>
        </w:tc>
      </w:tr>
    </w:tbl>
    <w:p w14:paraId="62AB1321" w14:textId="438B1E7B" w:rsidR="00AB6D4F" w:rsidRDefault="00373DC1" w:rsidP="00294087">
      <w:pPr>
        <w:suppressAutoHyphens/>
        <w:autoSpaceDN/>
        <w:adjustRightInd/>
        <w:ind w:left="426" w:hanging="568"/>
        <w:jc w:val="both"/>
        <w:rPr>
          <w:kern w:val="1"/>
          <w:sz w:val="24"/>
          <w:szCs w:val="24"/>
          <w:lang w:eastAsia="ar-SA"/>
        </w:rPr>
      </w:pPr>
      <w:r>
        <w:rPr>
          <w:kern w:val="1"/>
          <w:sz w:val="24"/>
          <w:szCs w:val="24"/>
          <w:lang w:eastAsia="ar-SA"/>
        </w:rPr>
        <w:t>18</w:t>
      </w:r>
      <w:r w:rsidR="00294087">
        <w:rPr>
          <w:kern w:val="1"/>
          <w:sz w:val="24"/>
          <w:szCs w:val="24"/>
          <w:lang w:eastAsia="ar-SA"/>
        </w:rPr>
        <w:t>.2)</w:t>
      </w:r>
      <w:r w:rsidR="00294087">
        <w:rPr>
          <w:kern w:val="1"/>
          <w:sz w:val="24"/>
          <w:szCs w:val="24"/>
          <w:lang w:eastAsia="ar-SA"/>
        </w:rPr>
        <w:tab/>
      </w:r>
      <w:r w:rsidR="00AB6D4F" w:rsidRPr="00AB6D4F">
        <w:rPr>
          <w:kern w:val="1"/>
          <w:sz w:val="24"/>
          <w:szCs w:val="24"/>
          <w:lang w:eastAsia="ar-SA"/>
        </w:rPr>
        <w:t xml:space="preserve">Szerződő Felek tudomásul veszik, hogy jelen Szerződés teljesítésével kapcsolatban kezelik egymás adatait, így különösen a Felek és kapcsolattartóik adatait. Az adatkezelés jogalapja a természetes személyeknek a személyes adatok kezelése tekintetében történő védelméről és az ilyen adatok szabad áramlásáról, valamint a 95/46/EK irányelv hatályon kívül helyezéséről szóló az Európai Parlament és Tanács 2016. április 27-i (EU) 2016/679 Rendelete (a továbbiakban: GDPR) </w:t>
      </w:r>
      <w:r w:rsidR="00AB6D4F" w:rsidRPr="00AB6D4F">
        <w:rPr>
          <w:i/>
          <w:iCs/>
          <w:kern w:val="1"/>
          <w:sz w:val="24"/>
          <w:szCs w:val="24"/>
          <w:lang w:eastAsia="ar-SA"/>
        </w:rPr>
        <w:t>6. cikk (1) bekezdés e) pont</w:t>
      </w:r>
      <w:r w:rsidR="00AB6D4F" w:rsidRPr="00AB6D4F">
        <w:rPr>
          <w:kern w:val="1"/>
          <w:sz w:val="24"/>
          <w:szCs w:val="24"/>
          <w:lang w:eastAsia="ar-SA"/>
        </w:rPr>
        <w:t>ja, mely szerint az adatkezelés a Bérbeadó/Tulajdonos közérdekű feladatának végrehajtásához szükséges.</w:t>
      </w:r>
      <w:r w:rsidR="00A23ECF">
        <w:rPr>
          <w:kern w:val="1"/>
          <w:sz w:val="24"/>
          <w:szCs w:val="24"/>
          <w:lang w:eastAsia="ar-SA"/>
        </w:rPr>
        <w:t xml:space="preserve"> </w:t>
      </w:r>
      <w:r w:rsidR="00AB6D4F" w:rsidRPr="00AB6D4F">
        <w:rPr>
          <w:kern w:val="1"/>
          <w:sz w:val="24"/>
          <w:szCs w:val="24"/>
          <w:lang w:eastAsia="ar-SA"/>
        </w:rPr>
        <w:t xml:space="preserve">Szerződő Felek kötelezettséget vállalnak, hogy a </w:t>
      </w:r>
      <w:r w:rsidR="00BE611D">
        <w:rPr>
          <w:kern w:val="1"/>
          <w:sz w:val="24"/>
          <w:szCs w:val="24"/>
          <w:lang w:eastAsia="ar-SA"/>
        </w:rPr>
        <w:t>S</w:t>
      </w:r>
      <w:r w:rsidR="00AB6D4F" w:rsidRPr="00AB6D4F">
        <w:rPr>
          <w:kern w:val="1"/>
          <w:sz w:val="24"/>
          <w:szCs w:val="24"/>
          <w:lang w:eastAsia="ar-SA"/>
        </w:rPr>
        <w:t>zerződéssel kapcsolatos adatkezelések tekintetében - a törvényi rendelkezések megtartása mellett – együttműködnek.</w:t>
      </w:r>
    </w:p>
    <w:p w14:paraId="5809C436" w14:textId="77777777" w:rsidR="00AB6D4F" w:rsidRPr="00AB6D4F" w:rsidRDefault="00AB6D4F" w:rsidP="00D816BE">
      <w:pPr>
        <w:suppressAutoHyphens/>
        <w:autoSpaceDN/>
        <w:adjustRightInd/>
        <w:jc w:val="both"/>
        <w:rPr>
          <w:kern w:val="1"/>
          <w:sz w:val="24"/>
          <w:szCs w:val="24"/>
          <w:lang w:eastAsia="ar-SA"/>
        </w:rPr>
      </w:pPr>
    </w:p>
    <w:p w14:paraId="541EAA18" w14:textId="4B1D3C62" w:rsidR="00FB5737" w:rsidRDefault="00373DC1" w:rsidP="00FB5737">
      <w:pPr>
        <w:suppressAutoHyphens/>
        <w:autoSpaceDN/>
        <w:adjustRightInd/>
        <w:ind w:left="426" w:hanging="426"/>
        <w:jc w:val="both"/>
        <w:rPr>
          <w:kern w:val="2"/>
          <w:sz w:val="24"/>
          <w:szCs w:val="24"/>
          <w:lang w:eastAsia="ar-SA"/>
        </w:rPr>
      </w:pPr>
      <w:r>
        <w:rPr>
          <w:kern w:val="1"/>
          <w:sz w:val="24"/>
          <w:szCs w:val="24"/>
          <w:lang w:eastAsia="ar-SA"/>
        </w:rPr>
        <w:t>18</w:t>
      </w:r>
      <w:r w:rsidR="00294087">
        <w:rPr>
          <w:kern w:val="1"/>
          <w:sz w:val="24"/>
          <w:szCs w:val="24"/>
          <w:lang w:eastAsia="ar-SA"/>
        </w:rPr>
        <w:t>.3)</w:t>
      </w:r>
      <w:r w:rsidR="00294087">
        <w:rPr>
          <w:kern w:val="1"/>
          <w:sz w:val="24"/>
          <w:szCs w:val="24"/>
          <w:lang w:eastAsia="ar-SA"/>
        </w:rPr>
        <w:tab/>
      </w:r>
      <w:r w:rsidR="00AB6D4F" w:rsidRPr="00AB6D4F">
        <w:rPr>
          <w:kern w:val="1"/>
          <w:sz w:val="24"/>
          <w:szCs w:val="24"/>
          <w:lang w:eastAsia="ar-SA"/>
        </w:rPr>
        <w:t>Bérlő tudomás</w:t>
      </w:r>
      <w:r w:rsidR="00BE611D">
        <w:rPr>
          <w:kern w:val="1"/>
          <w:sz w:val="24"/>
          <w:szCs w:val="24"/>
          <w:lang w:eastAsia="ar-SA"/>
        </w:rPr>
        <w:t xml:space="preserve">ul veszi, </w:t>
      </w:r>
      <w:r w:rsidR="00AB6D4F" w:rsidRPr="00AB6D4F">
        <w:rPr>
          <w:kern w:val="1"/>
          <w:sz w:val="24"/>
          <w:szCs w:val="24"/>
          <w:lang w:eastAsia="ar-SA"/>
        </w:rPr>
        <w:t xml:space="preserve">hogy jelen </w:t>
      </w:r>
      <w:r w:rsidR="00BE611D">
        <w:rPr>
          <w:kern w:val="1"/>
          <w:sz w:val="24"/>
          <w:szCs w:val="24"/>
          <w:lang w:eastAsia="ar-SA"/>
        </w:rPr>
        <w:t>a B</w:t>
      </w:r>
      <w:r w:rsidR="00AB6D4F" w:rsidRPr="00AB6D4F">
        <w:rPr>
          <w:kern w:val="1"/>
          <w:sz w:val="24"/>
          <w:szCs w:val="24"/>
          <w:lang w:eastAsia="ar-SA"/>
        </w:rPr>
        <w:t>udapest Főváros XIV. Kerület Zugló Önkormányzata Képviselő-testületének a közérdekű adatok közzétételéről és a közérdekű adatok megismerésére irányuló igények teljesítésének rendjéről szóló 28/2014. (XI.</w:t>
      </w:r>
      <w:r w:rsidR="00BA35F2">
        <w:rPr>
          <w:kern w:val="1"/>
          <w:sz w:val="24"/>
          <w:szCs w:val="24"/>
          <w:lang w:eastAsia="ar-SA"/>
        </w:rPr>
        <w:t xml:space="preserve"> </w:t>
      </w:r>
      <w:r w:rsidR="00AB6D4F" w:rsidRPr="00AB6D4F">
        <w:rPr>
          <w:kern w:val="1"/>
          <w:sz w:val="24"/>
          <w:szCs w:val="24"/>
          <w:lang w:eastAsia="ar-SA"/>
        </w:rPr>
        <w:t>18</w:t>
      </w:r>
      <w:r w:rsidR="00BA35F2">
        <w:rPr>
          <w:kern w:val="1"/>
          <w:sz w:val="24"/>
          <w:szCs w:val="24"/>
          <w:lang w:eastAsia="ar-SA"/>
        </w:rPr>
        <w:t>.</w:t>
      </w:r>
      <w:r w:rsidR="00AB6D4F" w:rsidRPr="00AB6D4F">
        <w:rPr>
          <w:kern w:val="1"/>
          <w:sz w:val="24"/>
          <w:szCs w:val="24"/>
          <w:lang w:eastAsia="ar-SA"/>
        </w:rPr>
        <w:t>)</w:t>
      </w:r>
      <w:r w:rsidR="00BA35F2">
        <w:rPr>
          <w:kern w:val="1"/>
          <w:sz w:val="24"/>
          <w:szCs w:val="24"/>
          <w:lang w:eastAsia="ar-SA"/>
        </w:rPr>
        <w:t xml:space="preserve"> </w:t>
      </w:r>
      <w:r w:rsidR="00AB6D4F" w:rsidRPr="00AB6D4F">
        <w:rPr>
          <w:kern w:val="1"/>
          <w:sz w:val="24"/>
          <w:szCs w:val="24"/>
          <w:lang w:eastAsia="ar-SA"/>
        </w:rPr>
        <w:t>önkormányzati rendelet</w:t>
      </w:r>
      <w:r w:rsidR="00FB5737">
        <w:rPr>
          <w:kern w:val="1"/>
          <w:sz w:val="24"/>
          <w:szCs w:val="24"/>
          <w:lang w:eastAsia="ar-SA"/>
        </w:rPr>
        <w:t xml:space="preserve"> </w:t>
      </w:r>
      <w:r w:rsidR="00F1434B" w:rsidRPr="00F1434B">
        <w:rPr>
          <w:kern w:val="1"/>
          <w:sz w:val="24"/>
          <w:szCs w:val="24"/>
          <w:lang w:eastAsia="ar-SA"/>
        </w:rPr>
        <w:t>7. § (2) bekezdése szerint</w:t>
      </w:r>
      <w:r w:rsidR="000C0E57">
        <w:rPr>
          <w:kern w:val="1"/>
          <w:sz w:val="24"/>
          <w:szCs w:val="24"/>
          <w:lang w:eastAsia="ar-SA"/>
        </w:rPr>
        <w:t xml:space="preserve"> </w:t>
      </w:r>
      <w:r w:rsidR="000C0E57" w:rsidRPr="000C0E57">
        <w:rPr>
          <w:kern w:val="1"/>
          <w:sz w:val="24"/>
          <w:szCs w:val="24"/>
          <w:lang w:eastAsia="ar-SA"/>
        </w:rPr>
        <w:t>Bérbeadó – az esetlegesen személyes adatnak minősülő adatok kivételével – a honlapján (https://www.zuglo.hu/) közzéteszi a jelen Szerződést teljes terjedelmében és a Szerződés egyes adatait.</w:t>
      </w:r>
      <w:r w:rsidR="00F1434B">
        <w:rPr>
          <w:kern w:val="1"/>
          <w:sz w:val="24"/>
          <w:szCs w:val="24"/>
          <w:lang w:eastAsia="ar-SA"/>
        </w:rPr>
        <w:t xml:space="preserve"> </w:t>
      </w:r>
      <w:r w:rsidR="00FB5737">
        <w:rPr>
          <w:kern w:val="2"/>
          <w:sz w:val="24"/>
          <w:szCs w:val="24"/>
          <w:lang w:eastAsia="ar-SA"/>
        </w:rPr>
        <w:t>A közzétételre egyebekben az információs önrendelkezési jogról és az információszabadságról szóló 2011. évi CXII. törvény vonatkozó rendelkezései az irányadók.</w:t>
      </w:r>
    </w:p>
    <w:p w14:paraId="64F82BD3" w14:textId="77777777" w:rsidR="003815DF" w:rsidRDefault="003815DF" w:rsidP="00FB5737">
      <w:pPr>
        <w:suppressAutoHyphens/>
        <w:autoSpaceDN/>
        <w:adjustRightInd/>
        <w:ind w:left="426" w:hanging="426"/>
        <w:jc w:val="both"/>
        <w:rPr>
          <w:kern w:val="2"/>
          <w:sz w:val="24"/>
          <w:szCs w:val="24"/>
          <w:lang w:eastAsia="ar-SA"/>
        </w:rPr>
      </w:pPr>
    </w:p>
    <w:p w14:paraId="36A6B9AD" w14:textId="44611C02" w:rsidR="003815DF" w:rsidRDefault="003815DF" w:rsidP="00FB5737">
      <w:pPr>
        <w:suppressAutoHyphens/>
        <w:autoSpaceDN/>
        <w:adjustRightInd/>
        <w:ind w:left="426" w:hanging="426"/>
        <w:jc w:val="both"/>
        <w:rPr>
          <w:kern w:val="2"/>
          <w:sz w:val="24"/>
          <w:szCs w:val="24"/>
          <w:lang w:eastAsia="ar-SA"/>
        </w:rPr>
      </w:pPr>
      <w:r>
        <w:rPr>
          <w:kern w:val="1"/>
          <w:sz w:val="24"/>
          <w:szCs w:val="24"/>
          <w:lang w:eastAsia="ar-SA"/>
        </w:rPr>
        <w:t>18</w:t>
      </w:r>
      <w:r w:rsidRPr="00743F26">
        <w:rPr>
          <w:kern w:val="2"/>
          <w:sz w:val="24"/>
          <w:szCs w:val="24"/>
          <w:lang w:eastAsia="ar-SA"/>
        </w:rPr>
        <w:t>.</w:t>
      </w:r>
      <w:r>
        <w:rPr>
          <w:kern w:val="2"/>
          <w:sz w:val="24"/>
          <w:szCs w:val="24"/>
          <w:lang w:eastAsia="ar-SA"/>
        </w:rPr>
        <w:t>4) A Bérlő</w:t>
      </w:r>
      <w:r w:rsidRPr="003815DF">
        <w:rPr>
          <w:kern w:val="2"/>
          <w:sz w:val="24"/>
          <w:szCs w:val="24"/>
          <w:lang w:eastAsia="ar-SA"/>
        </w:rPr>
        <w:t xml:space="preserve"> kijelenti, hogy a </w:t>
      </w:r>
      <w:r>
        <w:rPr>
          <w:kern w:val="2"/>
          <w:sz w:val="24"/>
          <w:szCs w:val="24"/>
          <w:lang w:eastAsia="ar-SA"/>
        </w:rPr>
        <w:t>Bérbeadó</w:t>
      </w:r>
      <w:r w:rsidRPr="003815DF">
        <w:rPr>
          <w:kern w:val="2"/>
          <w:sz w:val="24"/>
          <w:szCs w:val="24"/>
          <w:lang w:eastAsia="ar-SA"/>
        </w:rPr>
        <w:t xml:space="preserve"> honlapján (www.zugloizrt.hu) található Etikai Kódex rendelkezéseit megismerte és az abban meghatározott etikai követelményeket önmagára és alkalmazottaira, közreműködőire nézve kötelezőnek ismeri el a szerződés teljesítése során. Az Etikai Kódexben foglalt követelmények be nem tartása, kijátszása és elveinek ellentmondó magatartás esetén a </w:t>
      </w:r>
      <w:r>
        <w:rPr>
          <w:kern w:val="2"/>
          <w:sz w:val="24"/>
          <w:szCs w:val="24"/>
          <w:lang w:eastAsia="ar-SA"/>
        </w:rPr>
        <w:t>Bérbeadó</w:t>
      </w:r>
      <w:r w:rsidRPr="003815DF">
        <w:rPr>
          <w:kern w:val="2"/>
          <w:sz w:val="24"/>
          <w:szCs w:val="24"/>
          <w:lang w:eastAsia="ar-SA"/>
        </w:rPr>
        <w:t xml:space="preserve"> jogosult a szerződést azonnali hatállyal egyoldalúan </w:t>
      </w:r>
      <w:r w:rsidR="00223EC0">
        <w:rPr>
          <w:kern w:val="2"/>
          <w:sz w:val="24"/>
          <w:szCs w:val="24"/>
          <w:lang w:eastAsia="ar-SA"/>
        </w:rPr>
        <w:t>megszüntetni.</w:t>
      </w:r>
    </w:p>
    <w:p w14:paraId="103B7698" w14:textId="5E965D7E" w:rsidR="00294087" w:rsidRPr="00FB5737" w:rsidRDefault="00294087" w:rsidP="00FB5737">
      <w:pPr>
        <w:suppressAutoHyphens/>
        <w:autoSpaceDN/>
        <w:adjustRightInd/>
        <w:ind w:left="426" w:hanging="568"/>
        <w:jc w:val="both"/>
        <w:rPr>
          <w:kern w:val="1"/>
          <w:sz w:val="24"/>
          <w:szCs w:val="24"/>
          <w:lang w:eastAsia="ar-SA"/>
        </w:rPr>
      </w:pPr>
    </w:p>
    <w:p w14:paraId="73F808C8" w14:textId="6364EB22" w:rsidR="00AB6D4F" w:rsidRDefault="00373DC1" w:rsidP="00294087">
      <w:pPr>
        <w:widowControl/>
        <w:overflowPunct/>
        <w:ind w:left="426" w:hanging="568"/>
        <w:jc w:val="both"/>
        <w:rPr>
          <w:rFonts w:eastAsiaTheme="minorHAnsi"/>
          <w:kern w:val="0"/>
          <w:sz w:val="24"/>
          <w:szCs w:val="24"/>
          <w:lang w:eastAsia="en-US"/>
        </w:rPr>
      </w:pPr>
      <w:r>
        <w:rPr>
          <w:rFonts w:eastAsiaTheme="minorHAnsi"/>
          <w:kern w:val="0"/>
          <w:sz w:val="24"/>
          <w:szCs w:val="24"/>
          <w:lang w:eastAsia="en-US"/>
        </w:rPr>
        <w:t>18</w:t>
      </w:r>
      <w:r w:rsidR="00294087">
        <w:rPr>
          <w:rFonts w:eastAsiaTheme="minorHAnsi"/>
          <w:kern w:val="0"/>
          <w:sz w:val="24"/>
          <w:szCs w:val="24"/>
          <w:lang w:eastAsia="en-US"/>
        </w:rPr>
        <w:t>.</w:t>
      </w:r>
      <w:r w:rsidR="003815DF">
        <w:rPr>
          <w:rFonts w:eastAsiaTheme="minorHAnsi"/>
          <w:kern w:val="0"/>
          <w:sz w:val="24"/>
          <w:szCs w:val="24"/>
          <w:lang w:eastAsia="en-US"/>
        </w:rPr>
        <w:t>5</w:t>
      </w:r>
      <w:r w:rsidR="00AB6D4F" w:rsidRPr="00AB6D4F">
        <w:rPr>
          <w:rFonts w:eastAsiaTheme="minorHAnsi"/>
          <w:kern w:val="0"/>
          <w:sz w:val="24"/>
          <w:szCs w:val="24"/>
          <w:lang w:eastAsia="en-US"/>
        </w:rPr>
        <w:t>)</w:t>
      </w:r>
      <w:r w:rsidR="00294087">
        <w:rPr>
          <w:rFonts w:eastAsiaTheme="minorHAnsi"/>
          <w:kern w:val="0"/>
          <w:sz w:val="24"/>
          <w:szCs w:val="24"/>
          <w:lang w:eastAsia="en-US"/>
        </w:rPr>
        <w:tab/>
      </w:r>
      <w:r w:rsidR="00AB6D4F" w:rsidRPr="00AB6D4F">
        <w:rPr>
          <w:rFonts w:eastAsiaTheme="minorHAnsi"/>
          <w:kern w:val="0"/>
          <w:sz w:val="24"/>
          <w:szCs w:val="24"/>
          <w:lang w:eastAsia="en-US"/>
        </w:rPr>
        <w:t xml:space="preserve">A Szerződésben nem szabályozott kérdésekben a </w:t>
      </w:r>
      <w:r w:rsidR="000E4BFD">
        <w:rPr>
          <w:rFonts w:eastAsiaTheme="minorHAnsi"/>
          <w:kern w:val="0"/>
          <w:sz w:val="24"/>
          <w:szCs w:val="24"/>
          <w:lang w:eastAsia="en-US"/>
        </w:rPr>
        <w:t xml:space="preserve">hatályos és vonatkozó jogszabályok, különös tekintettel a </w:t>
      </w:r>
      <w:r w:rsidR="00AB6D4F" w:rsidRPr="00AB6D4F">
        <w:rPr>
          <w:rFonts w:eastAsiaTheme="minorHAnsi"/>
          <w:kern w:val="0"/>
          <w:sz w:val="24"/>
          <w:szCs w:val="24"/>
          <w:lang w:eastAsia="en-US"/>
        </w:rPr>
        <w:t>Polgári Törvénykönyvről szóló 2013. évi V. törvény, a lakások és helyiségek bérletére</w:t>
      </w:r>
      <w:r w:rsidR="00B50C29">
        <w:rPr>
          <w:rFonts w:eastAsiaTheme="minorHAnsi"/>
          <w:kern w:val="0"/>
          <w:sz w:val="24"/>
          <w:szCs w:val="24"/>
          <w:lang w:eastAsia="en-US"/>
        </w:rPr>
        <w:t xml:space="preserve">, valamint az elidegenítésükre </w:t>
      </w:r>
      <w:r w:rsidR="00AB6D4F" w:rsidRPr="00AB6D4F">
        <w:rPr>
          <w:rFonts w:eastAsiaTheme="minorHAnsi"/>
          <w:kern w:val="0"/>
          <w:sz w:val="24"/>
          <w:szCs w:val="24"/>
          <w:lang w:eastAsia="en-US"/>
        </w:rPr>
        <w:t xml:space="preserve">vonatkozó </w:t>
      </w:r>
      <w:r w:rsidR="00B50C29">
        <w:rPr>
          <w:rFonts w:eastAsiaTheme="minorHAnsi"/>
          <w:kern w:val="0"/>
          <w:sz w:val="24"/>
          <w:szCs w:val="24"/>
          <w:lang w:eastAsia="en-US"/>
        </w:rPr>
        <w:t xml:space="preserve">egyes szabályokról szóló </w:t>
      </w:r>
      <w:r w:rsidR="00AB6D4F" w:rsidRPr="00AB6D4F">
        <w:rPr>
          <w:rFonts w:eastAsiaTheme="minorHAnsi"/>
          <w:kern w:val="0"/>
          <w:sz w:val="24"/>
          <w:szCs w:val="24"/>
          <w:lang w:eastAsia="en-US"/>
        </w:rPr>
        <w:t xml:space="preserve">1993. évi LXXVIII. törvény, a nemzeti vagyonról szóló 2011. évi CXCVI. törvény, valamint a </w:t>
      </w:r>
      <w:r w:rsidR="00AB6D4F" w:rsidRPr="00AB6D4F">
        <w:rPr>
          <w:rFonts w:eastAsiaTheme="minorHAnsi"/>
          <w:bCs/>
          <w:kern w:val="0"/>
          <w:sz w:val="24"/>
          <w:szCs w:val="24"/>
          <w:lang w:eastAsia="en-US"/>
        </w:rPr>
        <w:t xml:space="preserve">Budapest Főváros XIV. Kerület Zugló Önkormányzata </w:t>
      </w:r>
      <w:r w:rsidR="00AB6D4F" w:rsidRPr="00AB6D4F">
        <w:rPr>
          <w:rFonts w:eastAsiaTheme="minorHAnsi"/>
          <w:kern w:val="0"/>
          <w:sz w:val="24"/>
          <w:szCs w:val="24"/>
          <w:lang w:eastAsia="en-US"/>
        </w:rPr>
        <w:t xml:space="preserve">Képviselő-testületének </w:t>
      </w:r>
      <w:r w:rsidR="00E926FD" w:rsidRPr="00AB6D4F">
        <w:rPr>
          <w:rFonts w:eastAsiaTheme="minorHAnsi"/>
          <w:bCs/>
          <w:kern w:val="0"/>
          <w:sz w:val="24"/>
          <w:szCs w:val="24"/>
          <w:lang w:eastAsia="en-US"/>
        </w:rPr>
        <w:t>Budapest Főváros XIV. Kerület Zugló Önkormányzata</w:t>
      </w:r>
      <w:r w:rsidR="00E926FD" w:rsidRPr="00D86D6D">
        <w:rPr>
          <w:rFonts w:eastAsiaTheme="minorHAnsi"/>
          <w:kern w:val="0"/>
          <w:sz w:val="24"/>
          <w:szCs w:val="24"/>
          <w:lang w:eastAsia="en-US"/>
        </w:rPr>
        <w:t xml:space="preserve"> </w:t>
      </w:r>
      <w:r w:rsidR="00E926FD">
        <w:rPr>
          <w:rFonts w:eastAsiaTheme="minorHAnsi"/>
          <w:kern w:val="0"/>
          <w:sz w:val="24"/>
          <w:szCs w:val="24"/>
          <w:lang w:eastAsia="en-US"/>
        </w:rPr>
        <w:t xml:space="preserve">tulajdonában álló helyiségek bérbeadásáról szóló </w:t>
      </w:r>
      <w:r w:rsidR="00AB6D4F" w:rsidRPr="00D86D6D">
        <w:rPr>
          <w:rFonts w:eastAsiaTheme="minorHAnsi"/>
          <w:kern w:val="0"/>
          <w:sz w:val="24"/>
          <w:szCs w:val="24"/>
          <w:lang w:eastAsia="en-US"/>
        </w:rPr>
        <w:t>1</w:t>
      </w:r>
      <w:r w:rsidR="00F368CD">
        <w:rPr>
          <w:rFonts w:eastAsiaTheme="minorHAnsi"/>
          <w:kern w:val="0"/>
          <w:sz w:val="24"/>
          <w:szCs w:val="24"/>
          <w:lang w:eastAsia="en-US"/>
        </w:rPr>
        <w:t>1</w:t>
      </w:r>
      <w:r w:rsidR="00AB6D4F" w:rsidRPr="00D86D6D">
        <w:rPr>
          <w:rFonts w:eastAsiaTheme="minorHAnsi"/>
          <w:kern w:val="0"/>
          <w:sz w:val="24"/>
          <w:szCs w:val="24"/>
          <w:lang w:eastAsia="en-US"/>
        </w:rPr>
        <w:t>/20</w:t>
      </w:r>
      <w:r w:rsidR="00A33A69">
        <w:rPr>
          <w:rFonts w:eastAsiaTheme="minorHAnsi"/>
          <w:kern w:val="0"/>
          <w:sz w:val="24"/>
          <w:szCs w:val="24"/>
          <w:lang w:eastAsia="en-US"/>
        </w:rPr>
        <w:t>2</w:t>
      </w:r>
      <w:r w:rsidR="00F368CD">
        <w:rPr>
          <w:rFonts w:eastAsiaTheme="minorHAnsi"/>
          <w:kern w:val="0"/>
          <w:sz w:val="24"/>
          <w:szCs w:val="24"/>
          <w:lang w:eastAsia="en-US"/>
        </w:rPr>
        <w:t>4</w:t>
      </w:r>
      <w:r w:rsidR="00AB6D4F" w:rsidRPr="00D86D6D">
        <w:rPr>
          <w:rFonts w:eastAsiaTheme="minorHAnsi"/>
          <w:kern w:val="0"/>
          <w:sz w:val="24"/>
          <w:szCs w:val="24"/>
          <w:lang w:eastAsia="en-US"/>
        </w:rPr>
        <w:t>. (</w:t>
      </w:r>
      <w:r w:rsidR="00F368CD">
        <w:rPr>
          <w:rFonts w:eastAsiaTheme="minorHAnsi"/>
          <w:kern w:val="0"/>
          <w:sz w:val="24"/>
          <w:szCs w:val="24"/>
          <w:lang w:eastAsia="en-US"/>
        </w:rPr>
        <w:t>I</w:t>
      </w:r>
      <w:r w:rsidR="00AB6D4F" w:rsidRPr="00D86D6D">
        <w:rPr>
          <w:rFonts w:eastAsiaTheme="minorHAnsi"/>
          <w:kern w:val="0"/>
          <w:sz w:val="24"/>
          <w:szCs w:val="24"/>
          <w:lang w:eastAsia="en-US"/>
        </w:rPr>
        <w:t>V.</w:t>
      </w:r>
      <w:r w:rsidR="00A33A69">
        <w:rPr>
          <w:rFonts w:eastAsiaTheme="minorHAnsi"/>
          <w:kern w:val="0"/>
          <w:sz w:val="24"/>
          <w:szCs w:val="24"/>
          <w:lang w:eastAsia="en-US"/>
        </w:rPr>
        <w:t xml:space="preserve"> </w:t>
      </w:r>
      <w:r w:rsidR="00AB6D4F" w:rsidRPr="00D86D6D">
        <w:rPr>
          <w:rFonts w:eastAsiaTheme="minorHAnsi"/>
          <w:kern w:val="0"/>
          <w:sz w:val="24"/>
          <w:szCs w:val="24"/>
          <w:lang w:eastAsia="en-US"/>
        </w:rPr>
        <w:t>2.)</w:t>
      </w:r>
      <w:r w:rsidR="00AB6D4F" w:rsidRPr="00AB6D4F">
        <w:rPr>
          <w:rFonts w:eastAsiaTheme="minorHAnsi"/>
          <w:kern w:val="0"/>
          <w:sz w:val="24"/>
          <w:szCs w:val="24"/>
          <w:lang w:eastAsia="en-US"/>
        </w:rPr>
        <w:t xml:space="preserve"> </w:t>
      </w:r>
      <w:r w:rsidR="00B50C29">
        <w:rPr>
          <w:rFonts w:eastAsiaTheme="minorHAnsi"/>
          <w:kern w:val="0"/>
          <w:sz w:val="24"/>
          <w:szCs w:val="24"/>
          <w:lang w:eastAsia="en-US"/>
        </w:rPr>
        <w:t>önkormányzati</w:t>
      </w:r>
      <w:r w:rsidR="00B50C29" w:rsidRPr="00AB6D4F">
        <w:rPr>
          <w:rFonts w:eastAsiaTheme="minorHAnsi"/>
          <w:kern w:val="0"/>
          <w:sz w:val="24"/>
          <w:szCs w:val="24"/>
          <w:lang w:eastAsia="en-US"/>
        </w:rPr>
        <w:t xml:space="preserve"> </w:t>
      </w:r>
      <w:r w:rsidR="00AB6D4F" w:rsidRPr="00AB6D4F">
        <w:rPr>
          <w:rFonts w:eastAsiaTheme="minorHAnsi"/>
          <w:kern w:val="0"/>
          <w:sz w:val="24"/>
          <w:szCs w:val="24"/>
          <w:lang w:eastAsia="en-US"/>
        </w:rPr>
        <w:t>rendeletében</w:t>
      </w:r>
      <w:r w:rsidR="000E4BFD">
        <w:rPr>
          <w:rFonts w:eastAsiaTheme="minorHAnsi"/>
          <w:kern w:val="0"/>
          <w:sz w:val="24"/>
          <w:szCs w:val="24"/>
          <w:lang w:eastAsia="en-US"/>
        </w:rPr>
        <w:t xml:space="preserve"> foglaltak</w:t>
      </w:r>
      <w:r w:rsidR="00E926FD">
        <w:rPr>
          <w:rFonts w:eastAsiaTheme="minorHAnsi"/>
          <w:kern w:val="0"/>
          <w:sz w:val="24"/>
          <w:szCs w:val="24"/>
          <w:lang w:eastAsia="en-US"/>
        </w:rPr>
        <w:t xml:space="preserve"> </w:t>
      </w:r>
      <w:r w:rsidR="00AB6D4F" w:rsidRPr="00AB6D4F">
        <w:rPr>
          <w:rFonts w:eastAsiaTheme="minorHAnsi"/>
          <w:kern w:val="0"/>
          <w:sz w:val="24"/>
          <w:szCs w:val="24"/>
          <w:lang w:eastAsia="en-US"/>
        </w:rPr>
        <w:t>irányadók.</w:t>
      </w:r>
      <w:r w:rsidR="000E4BFD" w:rsidRPr="000E4BFD">
        <w:t xml:space="preserve"> </w:t>
      </w:r>
      <w:r w:rsidR="000E4BFD" w:rsidRPr="000E4BFD">
        <w:rPr>
          <w:rFonts w:eastAsiaTheme="minorHAnsi"/>
          <w:kern w:val="0"/>
          <w:sz w:val="24"/>
          <w:szCs w:val="24"/>
          <w:lang w:eastAsia="en-US"/>
        </w:rPr>
        <w:t>A szerződésben szereplő jogszabályi hivatkozások helyére a hivatkozott jogszabályhely megváltozása vagy az azt tartalmazó jogszabály hatályon kívül helyezése esetén az annak megfelelő, megváltozott jogszabály helyet, illetve a hatályos jogszabályt kell érteni, kivéve, ha a megváltozott jogszabályhely, illetve hatályos jogszabály eltérést megengedő rendelkezésének alkalmazása összeegyeztethetetlen lenne a jelen szerződésnek a követelményeivel, illetőleg céljával.</w:t>
      </w:r>
    </w:p>
    <w:p w14:paraId="5B1D3B83" w14:textId="77777777" w:rsidR="00EC082B" w:rsidRDefault="00EC082B" w:rsidP="00380399">
      <w:pPr>
        <w:widowControl/>
        <w:overflowPunct/>
        <w:jc w:val="both"/>
        <w:rPr>
          <w:rFonts w:eastAsiaTheme="minorHAnsi"/>
          <w:kern w:val="0"/>
          <w:sz w:val="24"/>
          <w:szCs w:val="24"/>
          <w:lang w:eastAsia="en-US"/>
        </w:rPr>
      </w:pPr>
    </w:p>
    <w:p w14:paraId="26415002" w14:textId="77777777" w:rsidR="00EC082B" w:rsidRDefault="00EC082B" w:rsidP="00380399">
      <w:pPr>
        <w:widowControl/>
        <w:overflowPunct/>
        <w:jc w:val="both"/>
        <w:rPr>
          <w:rFonts w:eastAsiaTheme="minorHAnsi"/>
          <w:kern w:val="0"/>
          <w:sz w:val="24"/>
          <w:szCs w:val="24"/>
          <w:lang w:eastAsia="en-US"/>
        </w:rPr>
      </w:pPr>
    </w:p>
    <w:p w14:paraId="7A6ED5A3" w14:textId="4C5E274C" w:rsidR="00AB6D4F" w:rsidRDefault="00373DC1" w:rsidP="00294087">
      <w:pPr>
        <w:suppressAutoHyphens/>
        <w:autoSpaceDN/>
        <w:adjustRightInd/>
        <w:ind w:left="426" w:hanging="568"/>
        <w:jc w:val="both"/>
        <w:rPr>
          <w:kern w:val="1"/>
          <w:sz w:val="24"/>
          <w:szCs w:val="24"/>
          <w:lang w:eastAsia="ar-SA"/>
        </w:rPr>
      </w:pPr>
      <w:r>
        <w:rPr>
          <w:kern w:val="1"/>
          <w:sz w:val="24"/>
          <w:szCs w:val="24"/>
          <w:lang w:eastAsia="ar-SA"/>
        </w:rPr>
        <w:t>18</w:t>
      </w:r>
      <w:r w:rsidR="00294087">
        <w:rPr>
          <w:kern w:val="1"/>
          <w:sz w:val="24"/>
          <w:szCs w:val="24"/>
          <w:lang w:eastAsia="ar-SA"/>
        </w:rPr>
        <w:t>.</w:t>
      </w:r>
      <w:r w:rsidR="003815DF">
        <w:rPr>
          <w:kern w:val="1"/>
          <w:sz w:val="24"/>
          <w:szCs w:val="24"/>
          <w:lang w:eastAsia="ar-SA"/>
        </w:rPr>
        <w:t>6</w:t>
      </w:r>
      <w:r w:rsidR="00294087">
        <w:rPr>
          <w:kern w:val="1"/>
          <w:sz w:val="24"/>
          <w:szCs w:val="24"/>
          <w:lang w:eastAsia="ar-SA"/>
        </w:rPr>
        <w:t>)</w:t>
      </w:r>
      <w:r w:rsidR="00294087">
        <w:rPr>
          <w:kern w:val="1"/>
          <w:sz w:val="24"/>
          <w:szCs w:val="24"/>
          <w:lang w:eastAsia="ar-SA"/>
        </w:rPr>
        <w:tab/>
      </w:r>
      <w:r w:rsidR="00AB6D4F" w:rsidRPr="00AB6D4F">
        <w:rPr>
          <w:kern w:val="1"/>
          <w:sz w:val="24"/>
          <w:szCs w:val="24"/>
          <w:lang w:eastAsia="ar-SA"/>
        </w:rPr>
        <w:t>Szerződő Felek a Szerződést, mint akaratukkal mindenben megegyezőt, közös értelmezés után aláírták.</w:t>
      </w:r>
    </w:p>
    <w:p w14:paraId="6EA9EFC2" w14:textId="77777777" w:rsidR="00AE3350" w:rsidRDefault="00AE3350" w:rsidP="00294087">
      <w:pPr>
        <w:suppressAutoHyphens/>
        <w:autoSpaceDN/>
        <w:adjustRightInd/>
        <w:ind w:left="426" w:hanging="568"/>
        <w:jc w:val="both"/>
        <w:rPr>
          <w:kern w:val="1"/>
          <w:sz w:val="24"/>
          <w:szCs w:val="24"/>
          <w:lang w:eastAsia="ar-SA"/>
        </w:rPr>
      </w:pPr>
    </w:p>
    <w:p w14:paraId="12659D74" w14:textId="77777777" w:rsidR="00AE3350" w:rsidRPr="00AE3350" w:rsidRDefault="00AE3350" w:rsidP="00AE3350">
      <w:pPr>
        <w:suppressAutoHyphens/>
        <w:autoSpaceDN/>
        <w:adjustRightInd/>
        <w:ind w:left="426" w:hanging="568"/>
        <w:jc w:val="both"/>
        <w:rPr>
          <w:kern w:val="1"/>
          <w:sz w:val="24"/>
          <w:szCs w:val="24"/>
          <w:lang w:eastAsia="ar-SA"/>
        </w:rPr>
      </w:pPr>
    </w:p>
    <w:p w14:paraId="5EB97B76" w14:textId="65846E31" w:rsidR="00AE3350" w:rsidRPr="00AB6D4F" w:rsidRDefault="00AE3350" w:rsidP="006E4470">
      <w:pPr>
        <w:suppressAutoHyphens/>
        <w:autoSpaceDN/>
        <w:adjustRightInd/>
        <w:ind w:left="426" w:hanging="568"/>
        <w:rPr>
          <w:kern w:val="1"/>
          <w:sz w:val="24"/>
          <w:szCs w:val="24"/>
          <w:lang w:eastAsia="ar-SA"/>
        </w:rPr>
      </w:pPr>
      <w:r w:rsidRPr="00AE3350">
        <w:rPr>
          <w:kern w:val="1"/>
          <w:sz w:val="24"/>
          <w:szCs w:val="24"/>
          <w:lang w:eastAsia="ar-SA"/>
        </w:rPr>
        <w:cr/>
      </w:r>
    </w:p>
    <w:p w14:paraId="63FA9C57" w14:textId="498D8A9B" w:rsidR="008F220F" w:rsidRDefault="008F220F" w:rsidP="00AB6D4F">
      <w:pPr>
        <w:jc w:val="both"/>
        <w:rPr>
          <w:sz w:val="24"/>
          <w:szCs w:val="24"/>
        </w:rPr>
      </w:pPr>
    </w:p>
    <w:p w14:paraId="560B425C" w14:textId="77777777" w:rsidR="000C0E57" w:rsidRPr="00AB6D4F" w:rsidRDefault="000C0E57" w:rsidP="00AB6D4F">
      <w:pPr>
        <w:jc w:val="both"/>
        <w:rPr>
          <w:sz w:val="24"/>
          <w:szCs w:val="24"/>
        </w:rPr>
      </w:pPr>
    </w:p>
    <w:p w14:paraId="636664FF" w14:textId="447A9397" w:rsidR="00AB6D4F" w:rsidRPr="00AB6D4F" w:rsidRDefault="00AB6D4F" w:rsidP="00AB6D4F">
      <w:pPr>
        <w:jc w:val="both"/>
        <w:rPr>
          <w:sz w:val="24"/>
          <w:szCs w:val="24"/>
        </w:rPr>
      </w:pPr>
      <w:r w:rsidRPr="00AB6D4F">
        <w:rPr>
          <w:sz w:val="24"/>
          <w:szCs w:val="24"/>
        </w:rPr>
        <w:t>Budapest</w:t>
      </w:r>
      <w:proofErr w:type="gramStart"/>
      <w:r w:rsidRPr="00AB6D4F">
        <w:rPr>
          <w:sz w:val="24"/>
          <w:szCs w:val="24"/>
        </w:rPr>
        <w:t>, …</w:t>
      </w:r>
      <w:proofErr w:type="gramEnd"/>
      <w:r w:rsidRPr="00AB6D4F">
        <w:rPr>
          <w:sz w:val="24"/>
          <w:szCs w:val="24"/>
        </w:rPr>
        <w:t>…………………..</w:t>
      </w:r>
      <w:r w:rsidRPr="00AB6D4F">
        <w:rPr>
          <w:sz w:val="24"/>
          <w:szCs w:val="24"/>
        </w:rPr>
        <w:tab/>
      </w:r>
      <w:r w:rsidRPr="00AB6D4F">
        <w:rPr>
          <w:sz w:val="24"/>
          <w:szCs w:val="24"/>
        </w:rPr>
        <w:tab/>
      </w:r>
      <w:r w:rsidRPr="00AB6D4F">
        <w:rPr>
          <w:sz w:val="24"/>
          <w:szCs w:val="24"/>
        </w:rPr>
        <w:tab/>
        <w:t>Budapest, ……………………</w:t>
      </w:r>
      <w:r w:rsidR="00B012B3">
        <w:rPr>
          <w:sz w:val="24"/>
          <w:szCs w:val="24"/>
        </w:rPr>
        <w:t>……..</w:t>
      </w:r>
    </w:p>
    <w:p w14:paraId="6A3D6CCA" w14:textId="77777777" w:rsidR="00AB6D4F" w:rsidRPr="00AB6D4F" w:rsidRDefault="00AB6D4F" w:rsidP="00AB6D4F">
      <w:pPr>
        <w:jc w:val="both"/>
        <w:rPr>
          <w:sz w:val="24"/>
          <w:szCs w:val="24"/>
        </w:rPr>
      </w:pPr>
    </w:p>
    <w:p w14:paraId="51837FA3" w14:textId="77777777" w:rsidR="00AB6D4F" w:rsidRPr="00AB6D4F" w:rsidRDefault="00AB6D4F" w:rsidP="00AB6D4F">
      <w:pPr>
        <w:rPr>
          <w:sz w:val="24"/>
          <w:szCs w:val="24"/>
        </w:rPr>
      </w:pPr>
    </w:p>
    <w:p w14:paraId="06CB8AE4" w14:textId="77777777" w:rsidR="000C0E57" w:rsidRDefault="000C0E57" w:rsidP="00AB6D4F">
      <w:pPr>
        <w:rPr>
          <w:sz w:val="24"/>
          <w:szCs w:val="24"/>
        </w:rPr>
      </w:pPr>
    </w:p>
    <w:p w14:paraId="1401D201" w14:textId="77777777" w:rsidR="00EC082B" w:rsidRPr="00AB6D4F" w:rsidRDefault="00EC082B" w:rsidP="00AB6D4F">
      <w:pPr>
        <w:rPr>
          <w:sz w:val="24"/>
          <w:szCs w:val="24"/>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3"/>
      </w:tblGrid>
      <w:tr w:rsidR="00AB6D4F" w:rsidRPr="00AB6D4F" w14:paraId="41CC8DC8" w14:textId="77777777" w:rsidTr="00DB6734">
        <w:tc>
          <w:tcPr>
            <w:tcW w:w="4605" w:type="dxa"/>
          </w:tcPr>
          <w:p w14:paraId="2BDDCE42" w14:textId="77777777" w:rsidR="00AB6D4F" w:rsidRPr="00AB6D4F" w:rsidRDefault="00AB6D4F" w:rsidP="00AB6D4F">
            <w:pPr>
              <w:jc w:val="center"/>
              <w:rPr>
                <w:sz w:val="24"/>
                <w:szCs w:val="24"/>
              </w:rPr>
            </w:pPr>
            <w:r w:rsidRPr="00AB6D4F">
              <w:rPr>
                <w:sz w:val="24"/>
                <w:szCs w:val="24"/>
              </w:rPr>
              <w:t>-------------------------------------------------</w:t>
            </w:r>
          </w:p>
          <w:p w14:paraId="4EF6A30E" w14:textId="77777777" w:rsidR="006E4470" w:rsidRPr="006E4470" w:rsidRDefault="006E4470" w:rsidP="006E4470">
            <w:pPr>
              <w:jc w:val="center"/>
              <w:rPr>
                <w:b/>
                <w:bCs/>
                <w:sz w:val="24"/>
                <w:szCs w:val="24"/>
              </w:rPr>
            </w:pPr>
            <w:r w:rsidRPr="006E4470">
              <w:rPr>
                <w:b/>
                <w:bCs/>
                <w:sz w:val="24"/>
                <w:szCs w:val="24"/>
              </w:rPr>
              <w:t>Rózsa András polgármester</w:t>
            </w:r>
          </w:p>
          <w:p w14:paraId="66DA262D" w14:textId="77777777" w:rsidR="006E4470" w:rsidRPr="006E4470" w:rsidRDefault="006E4470" w:rsidP="006E4470">
            <w:pPr>
              <w:jc w:val="center"/>
              <w:rPr>
                <w:b/>
                <w:bCs/>
                <w:sz w:val="24"/>
                <w:szCs w:val="24"/>
              </w:rPr>
            </w:pPr>
            <w:r w:rsidRPr="006E4470">
              <w:rPr>
                <w:b/>
                <w:bCs/>
                <w:sz w:val="24"/>
                <w:szCs w:val="24"/>
              </w:rPr>
              <w:t xml:space="preserve">Budapest Főváros XIV. Kerület Zugló Önkormányzata, mint Bérbeadó </w:t>
            </w:r>
          </w:p>
          <w:p w14:paraId="59F7813C" w14:textId="5316600E" w:rsidR="006E4470" w:rsidRPr="006E4470" w:rsidRDefault="00373DC1" w:rsidP="006E4470">
            <w:pPr>
              <w:jc w:val="center"/>
              <w:rPr>
                <w:b/>
                <w:bCs/>
                <w:sz w:val="24"/>
                <w:szCs w:val="24"/>
              </w:rPr>
            </w:pPr>
            <w:r>
              <w:rPr>
                <w:b/>
                <w:bCs/>
                <w:sz w:val="24"/>
                <w:szCs w:val="24"/>
              </w:rPr>
              <w:t>képviseletében</w:t>
            </w:r>
          </w:p>
          <w:p w14:paraId="501F88B6" w14:textId="0725C26D" w:rsidR="00AB6D4F" w:rsidRPr="00AB6D4F" w:rsidRDefault="006E4470" w:rsidP="006E4470">
            <w:pPr>
              <w:jc w:val="center"/>
              <w:rPr>
                <w:sz w:val="24"/>
                <w:szCs w:val="24"/>
              </w:rPr>
            </w:pPr>
            <w:r w:rsidRPr="006E4470">
              <w:rPr>
                <w:b/>
                <w:bCs/>
                <w:sz w:val="24"/>
                <w:szCs w:val="24"/>
              </w:rPr>
              <w:t xml:space="preserve">dr. Jankura Tamás Csaba vezérigazgató Zuglói </w:t>
            </w:r>
            <w:proofErr w:type="spellStart"/>
            <w:r w:rsidRPr="006E4470">
              <w:rPr>
                <w:b/>
                <w:bCs/>
                <w:sz w:val="24"/>
                <w:szCs w:val="24"/>
              </w:rPr>
              <w:t>ZRt</w:t>
            </w:r>
            <w:proofErr w:type="spellEnd"/>
            <w:r w:rsidRPr="006E4470">
              <w:rPr>
                <w:b/>
                <w:bCs/>
                <w:sz w:val="24"/>
                <w:szCs w:val="24"/>
              </w:rPr>
              <w:t>.</w:t>
            </w:r>
          </w:p>
        </w:tc>
        <w:tc>
          <w:tcPr>
            <w:tcW w:w="4606" w:type="dxa"/>
          </w:tcPr>
          <w:p w14:paraId="64CC7D04" w14:textId="77777777" w:rsidR="00AB6D4F" w:rsidRPr="00AB6D4F" w:rsidRDefault="00AB6D4F" w:rsidP="00AB6D4F">
            <w:pPr>
              <w:jc w:val="center"/>
              <w:rPr>
                <w:sz w:val="24"/>
                <w:szCs w:val="24"/>
              </w:rPr>
            </w:pPr>
            <w:r w:rsidRPr="00AB6D4F">
              <w:rPr>
                <w:sz w:val="24"/>
                <w:szCs w:val="24"/>
              </w:rPr>
              <w:t>-------------------------------------------------</w:t>
            </w:r>
          </w:p>
          <w:p w14:paraId="5AF3FAF8" w14:textId="319D5025" w:rsidR="00AE3350" w:rsidRPr="006E4470" w:rsidRDefault="00AE3350" w:rsidP="00AE3350">
            <w:pPr>
              <w:jc w:val="center"/>
              <w:rPr>
                <w:b/>
                <w:bCs/>
                <w:kern w:val="1"/>
                <w:sz w:val="24"/>
                <w:szCs w:val="24"/>
                <w:lang w:eastAsia="ar-SA"/>
              </w:rPr>
            </w:pPr>
            <w:r w:rsidRPr="006E4470">
              <w:rPr>
                <w:b/>
                <w:bCs/>
                <w:kern w:val="1"/>
                <w:sz w:val="24"/>
                <w:szCs w:val="24"/>
                <w:lang w:eastAsia="ar-SA"/>
              </w:rPr>
              <w:t>Pásztor</w:t>
            </w:r>
            <w:r w:rsidR="00E926FD">
              <w:rPr>
                <w:b/>
                <w:bCs/>
                <w:kern w:val="1"/>
                <w:sz w:val="24"/>
                <w:szCs w:val="24"/>
                <w:lang w:eastAsia="ar-SA"/>
              </w:rPr>
              <w:t>-</w:t>
            </w:r>
            <w:r w:rsidRPr="006E4470">
              <w:rPr>
                <w:b/>
                <w:bCs/>
                <w:kern w:val="1"/>
                <w:sz w:val="24"/>
                <w:szCs w:val="24"/>
                <w:lang w:eastAsia="ar-SA"/>
              </w:rPr>
              <w:t>Mozsár Zita kuratóriumi elnök       STÚDIÓ Zene – és Táncművészeti</w:t>
            </w:r>
          </w:p>
          <w:p w14:paraId="5013B9E8" w14:textId="0555B05D" w:rsidR="00AE3350" w:rsidRPr="006E4470" w:rsidRDefault="00AE3350" w:rsidP="00AE3350">
            <w:pPr>
              <w:jc w:val="center"/>
              <w:rPr>
                <w:b/>
                <w:bCs/>
                <w:kern w:val="1"/>
                <w:sz w:val="24"/>
                <w:szCs w:val="24"/>
                <w:lang w:eastAsia="ar-SA"/>
              </w:rPr>
            </w:pPr>
            <w:r w:rsidRPr="006E4470">
              <w:rPr>
                <w:b/>
                <w:bCs/>
                <w:kern w:val="1"/>
                <w:sz w:val="24"/>
                <w:szCs w:val="24"/>
                <w:lang w:eastAsia="ar-SA"/>
              </w:rPr>
              <w:t>Alapítvány</w:t>
            </w:r>
          </w:p>
          <w:p w14:paraId="49E904C9" w14:textId="2162DABA" w:rsidR="003C7F60" w:rsidRPr="006E4470" w:rsidRDefault="005B50AC" w:rsidP="008F220F">
            <w:pPr>
              <w:rPr>
                <w:b/>
                <w:bCs/>
                <w:kern w:val="1"/>
                <w:sz w:val="24"/>
                <w:szCs w:val="24"/>
                <w:lang w:eastAsia="ar-SA"/>
              </w:rPr>
            </w:pPr>
            <w:r w:rsidRPr="006E4470">
              <w:rPr>
                <w:b/>
                <w:bCs/>
                <w:kern w:val="1"/>
                <w:sz w:val="24"/>
                <w:szCs w:val="24"/>
                <w:lang w:eastAsia="ar-SA"/>
              </w:rPr>
              <w:t xml:space="preserve">     </w:t>
            </w:r>
            <w:r w:rsidR="002A5632" w:rsidRPr="006E4470">
              <w:rPr>
                <w:b/>
                <w:bCs/>
                <w:kern w:val="1"/>
                <w:sz w:val="24"/>
                <w:szCs w:val="24"/>
                <w:lang w:eastAsia="ar-SA"/>
              </w:rPr>
              <w:t xml:space="preserve">                           Bérlő</w:t>
            </w:r>
          </w:p>
          <w:p w14:paraId="19A3A14A" w14:textId="5C11BA66" w:rsidR="005B50AC" w:rsidRDefault="005B50AC" w:rsidP="008F220F">
            <w:pPr>
              <w:rPr>
                <w:sz w:val="24"/>
                <w:szCs w:val="24"/>
              </w:rPr>
            </w:pPr>
          </w:p>
          <w:p w14:paraId="4F6DC933" w14:textId="3F2C4D7C" w:rsidR="00AB6D4F" w:rsidRPr="00AB6D4F" w:rsidRDefault="008F220F" w:rsidP="008F220F">
            <w:pPr>
              <w:rPr>
                <w:sz w:val="24"/>
                <w:szCs w:val="24"/>
              </w:rPr>
            </w:pPr>
            <w:r>
              <w:rPr>
                <w:sz w:val="24"/>
                <w:szCs w:val="24"/>
              </w:rPr>
              <w:t xml:space="preserve">                             </w:t>
            </w:r>
            <w:r w:rsidR="00377FD4">
              <w:rPr>
                <w:sz w:val="24"/>
                <w:szCs w:val="24"/>
              </w:rPr>
              <w:t xml:space="preserve">                </w:t>
            </w:r>
          </w:p>
        </w:tc>
      </w:tr>
      <w:tr w:rsidR="00AB6D4F" w:rsidRPr="00AB6D4F" w14:paraId="5EB6C89E" w14:textId="77777777" w:rsidTr="00DB6734">
        <w:tc>
          <w:tcPr>
            <w:tcW w:w="4605" w:type="dxa"/>
          </w:tcPr>
          <w:p w14:paraId="6DBE208D" w14:textId="77777777" w:rsidR="00AB6D4F" w:rsidRDefault="00AB6D4F" w:rsidP="005B50AC">
            <w:pPr>
              <w:rPr>
                <w:sz w:val="24"/>
                <w:szCs w:val="24"/>
              </w:rPr>
            </w:pPr>
          </w:p>
          <w:p w14:paraId="5F680CD8" w14:textId="12F21FE4" w:rsidR="003139A8" w:rsidRPr="00AB6D4F" w:rsidRDefault="003139A8" w:rsidP="005B50AC">
            <w:pPr>
              <w:rPr>
                <w:sz w:val="24"/>
                <w:szCs w:val="24"/>
              </w:rPr>
            </w:pPr>
          </w:p>
        </w:tc>
        <w:tc>
          <w:tcPr>
            <w:tcW w:w="4606" w:type="dxa"/>
          </w:tcPr>
          <w:p w14:paraId="35C1967B" w14:textId="77777777" w:rsidR="00AB6D4F" w:rsidRPr="00AB6D4F" w:rsidRDefault="00AB6D4F" w:rsidP="00AB6D4F">
            <w:pPr>
              <w:jc w:val="center"/>
              <w:rPr>
                <w:sz w:val="24"/>
                <w:szCs w:val="24"/>
              </w:rPr>
            </w:pPr>
          </w:p>
        </w:tc>
      </w:tr>
    </w:tbl>
    <w:p w14:paraId="3FA291E5" w14:textId="24E219A7" w:rsidR="00AB6D4F" w:rsidRPr="00AB6D4F" w:rsidRDefault="00AB6D4F" w:rsidP="00AB6D4F">
      <w:pPr>
        <w:rPr>
          <w:sz w:val="24"/>
          <w:szCs w:val="24"/>
        </w:rPr>
      </w:pPr>
    </w:p>
    <w:sectPr w:rsidR="00AB6D4F" w:rsidRPr="00AB6D4F" w:rsidSect="003E58AE">
      <w:footerReference w:type="default" r:id="rId8"/>
      <w:pgSz w:w="11906" w:h="16838"/>
      <w:pgMar w:top="851" w:right="1417" w:bottom="709" w:left="1418" w:header="708" w:footer="2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2A703" w14:textId="77777777" w:rsidR="00066CF8" w:rsidRDefault="00066CF8" w:rsidP="00745044">
      <w:r>
        <w:separator/>
      </w:r>
    </w:p>
  </w:endnote>
  <w:endnote w:type="continuationSeparator" w:id="0">
    <w:p w14:paraId="1E3F6ADE" w14:textId="77777777" w:rsidR="00066CF8" w:rsidRDefault="00066CF8" w:rsidP="007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845217"/>
      <w:docPartObj>
        <w:docPartGallery w:val="Page Numbers (Bottom of Page)"/>
        <w:docPartUnique/>
      </w:docPartObj>
    </w:sdtPr>
    <w:sdtEndPr/>
    <w:sdtContent>
      <w:p w14:paraId="6ED38659" w14:textId="0C37BB93" w:rsidR="00745044" w:rsidRDefault="00745044">
        <w:pPr>
          <w:pStyle w:val="llb"/>
          <w:jc w:val="center"/>
        </w:pPr>
        <w:r>
          <w:fldChar w:fldCharType="begin"/>
        </w:r>
        <w:r>
          <w:instrText>PAGE   \* MERGEFORMAT</w:instrText>
        </w:r>
        <w:r>
          <w:fldChar w:fldCharType="separate"/>
        </w:r>
        <w:r w:rsidR="00B27D29">
          <w:rPr>
            <w:noProof/>
          </w:rPr>
          <w:t>10</w:t>
        </w:r>
        <w:r>
          <w:fldChar w:fldCharType="end"/>
        </w:r>
      </w:p>
    </w:sdtContent>
  </w:sdt>
  <w:p w14:paraId="43D6013D" w14:textId="77777777" w:rsidR="00745044" w:rsidRDefault="0074504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352B8" w14:textId="77777777" w:rsidR="00066CF8" w:rsidRDefault="00066CF8" w:rsidP="00745044">
      <w:r>
        <w:separator/>
      </w:r>
    </w:p>
  </w:footnote>
  <w:footnote w:type="continuationSeparator" w:id="0">
    <w:p w14:paraId="123A3C64" w14:textId="77777777" w:rsidR="00066CF8" w:rsidRDefault="00066CF8" w:rsidP="007450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26AFB"/>
    <w:multiLevelType w:val="hybridMultilevel"/>
    <w:tmpl w:val="9960A250"/>
    <w:lvl w:ilvl="0" w:tplc="B372A556">
      <w:start w:val="1"/>
      <w:numFmt w:val="decimal"/>
      <w:lvlText w:val="%1.)"/>
      <w:lvlJc w:val="left"/>
      <w:pPr>
        <w:ind w:left="360" w:hanging="360"/>
      </w:pPr>
      <w:rPr>
        <w:rFonts w:hint="default"/>
        <w:b w:val="0"/>
        <w:bCs w:val="0"/>
        <w:color w:val="000000" w:themeColor="text1"/>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840E01"/>
    <w:multiLevelType w:val="hybridMultilevel"/>
    <w:tmpl w:val="FBC07ABC"/>
    <w:lvl w:ilvl="0" w:tplc="ED183602">
      <w:start w:val="1"/>
      <w:numFmt w:val="lowerLetter"/>
      <w:lvlText w:val="%1)"/>
      <w:lvlJc w:val="left"/>
      <w:pPr>
        <w:ind w:left="144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6A61ED3"/>
    <w:multiLevelType w:val="hybridMultilevel"/>
    <w:tmpl w:val="703E9B6C"/>
    <w:lvl w:ilvl="0" w:tplc="CEDA0FC8">
      <w:start w:val="34"/>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68613CB"/>
    <w:multiLevelType w:val="hybridMultilevel"/>
    <w:tmpl w:val="259C4DFA"/>
    <w:lvl w:ilvl="0" w:tplc="CEDA0FC8">
      <w:start w:val="34"/>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854482A"/>
    <w:multiLevelType w:val="hybridMultilevel"/>
    <w:tmpl w:val="51A24050"/>
    <w:lvl w:ilvl="0" w:tplc="97948FE4">
      <w:start w:val="3"/>
      <w:numFmt w:val="decimal"/>
      <w:lvlText w:val="%1.)"/>
      <w:lvlJc w:val="left"/>
      <w:pPr>
        <w:ind w:left="720" w:hanging="360"/>
      </w:pPr>
      <w:rPr>
        <w:rFonts w:hint="default"/>
        <w:b w:val="0"/>
        <w:bCs w:val="0"/>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9666263"/>
    <w:multiLevelType w:val="multilevel"/>
    <w:tmpl w:val="C704566E"/>
    <w:styleLink w:val="Aktulislista2"/>
    <w:lvl w:ilvl="0">
      <w:start w:val="1"/>
      <w:numFmt w:val="decimal"/>
      <w:lvlText w:val="%1.)"/>
      <w:lvlJc w:val="left"/>
      <w:pPr>
        <w:ind w:left="360" w:hanging="360"/>
      </w:pPr>
      <w:rPr>
        <w:rFont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816347"/>
    <w:multiLevelType w:val="multilevel"/>
    <w:tmpl w:val="420E9CD2"/>
    <w:styleLink w:val="Aktulislista1"/>
    <w:lvl w:ilvl="0">
      <w:start w:val="1"/>
      <w:numFmt w:val="decimal"/>
      <w:lvlText w:val="%1.)"/>
      <w:lvlJc w:val="left"/>
      <w:pPr>
        <w:ind w:left="360" w:hanging="360"/>
      </w:pPr>
      <w:rPr>
        <w:rFont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4E00E1"/>
    <w:multiLevelType w:val="hybridMultilevel"/>
    <w:tmpl w:val="08FE7732"/>
    <w:lvl w:ilvl="0" w:tplc="040E0017">
      <w:start w:val="1"/>
      <w:numFmt w:val="lowerLetter"/>
      <w:lvlText w:val="%1)"/>
      <w:lvlJc w:val="left"/>
      <w:pPr>
        <w:ind w:left="720" w:hanging="360"/>
      </w:pPr>
      <w:rPr>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1B06060"/>
    <w:multiLevelType w:val="hybridMultilevel"/>
    <w:tmpl w:val="C62ADB9A"/>
    <w:lvl w:ilvl="0" w:tplc="2D02F82E">
      <w:start w:val="4"/>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BD97CA6"/>
    <w:multiLevelType w:val="hybridMultilevel"/>
    <w:tmpl w:val="5F6408F0"/>
    <w:lvl w:ilvl="0" w:tplc="E26C0CBE">
      <w:numFmt w:val="decimal"/>
      <w:lvlText w:val="%1.)"/>
      <w:lvlJc w:val="left"/>
      <w:pPr>
        <w:ind w:left="720" w:hanging="360"/>
      </w:pPr>
      <w:rPr>
        <w:rFonts w:hint="default"/>
        <w:b w:val="0"/>
        <w:bCs w:val="0"/>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9CA36C2"/>
    <w:multiLevelType w:val="hybridMultilevel"/>
    <w:tmpl w:val="82208A0E"/>
    <w:lvl w:ilvl="0" w:tplc="B73C0B92">
      <w:start w:val="1"/>
      <w:numFmt w:val="upperRoman"/>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C5D056A"/>
    <w:multiLevelType w:val="hybridMultilevel"/>
    <w:tmpl w:val="3910AB10"/>
    <w:lvl w:ilvl="0" w:tplc="040E000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8F0481"/>
    <w:multiLevelType w:val="hybridMultilevel"/>
    <w:tmpl w:val="216C8D86"/>
    <w:lvl w:ilvl="0" w:tplc="040E000F">
      <w:start w:val="1"/>
      <w:numFmt w:val="decimal"/>
      <w:lvlText w:val="%1."/>
      <w:lvlJc w:val="left"/>
      <w:pPr>
        <w:ind w:left="720" w:hanging="360"/>
      </w:pPr>
    </w:lvl>
    <w:lvl w:ilvl="1" w:tplc="ED183602">
      <w:start w:val="1"/>
      <w:numFmt w:val="lowerLetter"/>
      <w:lvlText w:val="%2)"/>
      <w:lvlJc w:val="left"/>
      <w:pPr>
        <w:ind w:left="786" w:hanging="360"/>
      </w:pPr>
      <w:rPr>
        <w:rFonts w:hint="default"/>
        <w:b w:val="0"/>
      </w:rPr>
    </w:lvl>
    <w:lvl w:ilvl="2" w:tplc="AE42B808">
      <w:start w:val="32"/>
      <w:numFmt w:val="decimal"/>
      <w:lvlText w:val="%3.)"/>
      <w:lvlJc w:val="left"/>
      <w:pPr>
        <w:ind w:left="2355" w:hanging="375"/>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C3255A8"/>
    <w:multiLevelType w:val="hybridMultilevel"/>
    <w:tmpl w:val="BA92037A"/>
    <w:lvl w:ilvl="0" w:tplc="9152728A">
      <w:start w:val="37"/>
      <w:numFmt w:val="decimal"/>
      <w:lvlText w:val="%1.)"/>
      <w:lvlJc w:val="left"/>
      <w:pPr>
        <w:ind w:left="2355" w:hanging="375"/>
      </w:pPr>
      <w:rPr>
        <w:rFonts w:hint="default"/>
      </w:rPr>
    </w:lvl>
    <w:lvl w:ilvl="1" w:tplc="040E0019" w:tentative="1">
      <w:start w:val="1"/>
      <w:numFmt w:val="lowerLetter"/>
      <w:lvlText w:val="%2."/>
      <w:lvlJc w:val="left"/>
      <w:pPr>
        <w:ind w:left="3060" w:hanging="360"/>
      </w:pPr>
    </w:lvl>
    <w:lvl w:ilvl="2" w:tplc="040E001B">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num w:numId="1">
    <w:abstractNumId w:val="8"/>
  </w:num>
  <w:num w:numId="2">
    <w:abstractNumId w:val="7"/>
  </w:num>
  <w:num w:numId="3">
    <w:abstractNumId w:val="12"/>
  </w:num>
  <w:num w:numId="4">
    <w:abstractNumId w:val="1"/>
  </w:num>
  <w:num w:numId="5">
    <w:abstractNumId w:val="10"/>
  </w:num>
  <w:num w:numId="6">
    <w:abstractNumId w:val="0"/>
  </w:num>
  <w:num w:numId="7">
    <w:abstractNumId w:val="13"/>
  </w:num>
  <w:num w:numId="8">
    <w:abstractNumId w:val="6"/>
  </w:num>
  <w:num w:numId="9">
    <w:abstractNumId w:val="5"/>
  </w:num>
  <w:num w:numId="10">
    <w:abstractNumId w:val="3"/>
  </w:num>
  <w:num w:numId="11">
    <w:abstractNumId w:val="2"/>
  </w:num>
  <w:num w:numId="12">
    <w:abstractNumId w:val="1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71"/>
    <w:rsid w:val="00003504"/>
    <w:rsid w:val="00003CE8"/>
    <w:rsid w:val="00013555"/>
    <w:rsid w:val="00015BF3"/>
    <w:rsid w:val="000160BC"/>
    <w:rsid w:val="00021AEA"/>
    <w:rsid w:val="00050EDF"/>
    <w:rsid w:val="0005388D"/>
    <w:rsid w:val="00061B18"/>
    <w:rsid w:val="00066CF8"/>
    <w:rsid w:val="000713D6"/>
    <w:rsid w:val="0007285C"/>
    <w:rsid w:val="00080EFB"/>
    <w:rsid w:val="00085495"/>
    <w:rsid w:val="00095FCB"/>
    <w:rsid w:val="000A0B11"/>
    <w:rsid w:val="000A1E3E"/>
    <w:rsid w:val="000B0B52"/>
    <w:rsid w:val="000B1869"/>
    <w:rsid w:val="000C0E57"/>
    <w:rsid w:val="000C2DD9"/>
    <w:rsid w:val="000C37FB"/>
    <w:rsid w:val="000C5D69"/>
    <w:rsid w:val="000C69B2"/>
    <w:rsid w:val="000C6C64"/>
    <w:rsid w:val="000D1887"/>
    <w:rsid w:val="000E1B0D"/>
    <w:rsid w:val="000E4BFD"/>
    <w:rsid w:val="000E737B"/>
    <w:rsid w:val="000E737D"/>
    <w:rsid w:val="000F342B"/>
    <w:rsid w:val="000F374A"/>
    <w:rsid w:val="000F4D73"/>
    <w:rsid w:val="000F63DB"/>
    <w:rsid w:val="00100EFA"/>
    <w:rsid w:val="00101ED9"/>
    <w:rsid w:val="001054D0"/>
    <w:rsid w:val="00107BB4"/>
    <w:rsid w:val="00112A70"/>
    <w:rsid w:val="00114B5B"/>
    <w:rsid w:val="001164A5"/>
    <w:rsid w:val="00132480"/>
    <w:rsid w:val="00136037"/>
    <w:rsid w:val="0014036C"/>
    <w:rsid w:val="001508C4"/>
    <w:rsid w:val="00155B1E"/>
    <w:rsid w:val="0016476E"/>
    <w:rsid w:val="00180B97"/>
    <w:rsid w:val="00184369"/>
    <w:rsid w:val="00194BB3"/>
    <w:rsid w:val="001A7BD6"/>
    <w:rsid w:val="001C1CEC"/>
    <w:rsid w:val="001C6D41"/>
    <w:rsid w:val="001D0C0D"/>
    <w:rsid w:val="001D2D54"/>
    <w:rsid w:val="001E1BAD"/>
    <w:rsid w:val="001E1E55"/>
    <w:rsid w:val="001E6561"/>
    <w:rsid w:val="001F3F72"/>
    <w:rsid w:val="0020145F"/>
    <w:rsid w:val="00202F11"/>
    <w:rsid w:val="0021152B"/>
    <w:rsid w:val="00216070"/>
    <w:rsid w:val="00217A0D"/>
    <w:rsid w:val="0022065B"/>
    <w:rsid w:val="002233C7"/>
    <w:rsid w:val="00223EC0"/>
    <w:rsid w:val="002261AA"/>
    <w:rsid w:val="00226BC9"/>
    <w:rsid w:val="002332EC"/>
    <w:rsid w:val="00257A13"/>
    <w:rsid w:val="0026682E"/>
    <w:rsid w:val="00267810"/>
    <w:rsid w:val="0027035B"/>
    <w:rsid w:val="00275919"/>
    <w:rsid w:val="00280D8A"/>
    <w:rsid w:val="002831E4"/>
    <w:rsid w:val="00293F3D"/>
    <w:rsid w:val="00294087"/>
    <w:rsid w:val="00296238"/>
    <w:rsid w:val="002A1FE6"/>
    <w:rsid w:val="002A4133"/>
    <w:rsid w:val="002A5632"/>
    <w:rsid w:val="002B6D65"/>
    <w:rsid w:val="002C43D1"/>
    <w:rsid w:val="002C6D05"/>
    <w:rsid w:val="002C762E"/>
    <w:rsid w:val="002E52CD"/>
    <w:rsid w:val="002E56CC"/>
    <w:rsid w:val="002E6CB5"/>
    <w:rsid w:val="002F1683"/>
    <w:rsid w:val="002F61D6"/>
    <w:rsid w:val="002F70BE"/>
    <w:rsid w:val="003003FA"/>
    <w:rsid w:val="003108BA"/>
    <w:rsid w:val="003139A8"/>
    <w:rsid w:val="003179CA"/>
    <w:rsid w:val="0032363A"/>
    <w:rsid w:val="00327310"/>
    <w:rsid w:val="00327FE6"/>
    <w:rsid w:val="0033485C"/>
    <w:rsid w:val="003349B6"/>
    <w:rsid w:val="003370FA"/>
    <w:rsid w:val="003448A1"/>
    <w:rsid w:val="0034695D"/>
    <w:rsid w:val="00347A91"/>
    <w:rsid w:val="003638CF"/>
    <w:rsid w:val="003734D4"/>
    <w:rsid w:val="00373DC1"/>
    <w:rsid w:val="00376E3D"/>
    <w:rsid w:val="0037722E"/>
    <w:rsid w:val="00377FD4"/>
    <w:rsid w:val="00380399"/>
    <w:rsid w:val="003815DF"/>
    <w:rsid w:val="00386217"/>
    <w:rsid w:val="003940FA"/>
    <w:rsid w:val="00394780"/>
    <w:rsid w:val="003A5FA0"/>
    <w:rsid w:val="003B0449"/>
    <w:rsid w:val="003B1086"/>
    <w:rsid w:val="003B2944"/>
    <w:rsid w:val="003C0D1E"/>
    <w:rsid w:val="003C1A8E"/>
    <w:rsid w:val="003C32E3"/>
    <w:rsid w:val="003C5077"/>
    <w:rsid w:val="003C792B"/>
    <w:rsid w:val="003C7F60"/>
    <w:rsid w:val="003D43DF"/>
    <w:rsid w:val="003D5520"/>
    <w:rsid w:val="003E2BF4"/>
    <w:rsid w:val="003E58AE"/>
    <w:rsid w:val="00401869"/>
    <w:rsid w:val="00403881"/>
    <w:rsid w:val="0040591A"/>
    <w:rsid w:val="00410173"/>
    <w:rsid w:val="004155AE"/>
    <w:rsid w:val="00421850"/>
    <w:rsid w:val="00425806"/>
    <w:rsid w:val="00441DA0"/>
    <w:rsid w:val="004447D0"/>
    <w:rsid w:val="0045299B"/>
    <w:rsid w:val="00455F35"/>
    <w:rsid w:val="004570C4"/>
    <w:rsid w:val="00457747"/>
    <w:rsid w:val="00466D0B"/>
    <w:rsid w:val="004679D4"/>
    <w:rsid w:val="00470CF3"/>
    <w:rsid w:val="004817B0"/>
    <w:rsid w:val="00483D69"/>
    <w:rsid w:val="004979EE"/>
    <w:rsid w:val="004A0A03"/>
    <w:rsid w:val="004B1B75"/>
    <w:rsid w:val="004C1175"/>
    <w:rsid w:val="004D00B7"/>
    <w:rsid w:val="004D10F4"/>
    <w:rsid w:val="004D49FE"/>
    <w:rsid w:val="00501A00"/>
    <w:rsid w:val="0050506E"/>
    <w:rsid w:val="005077BB"/>
    <w:rsid w:val="00525949"/>
    <w:rsid w:val="00537E79"/>
    <w:rsid w:val="00543021"/>
    <w:rsid w:val="00555359"/>
    <w:rsid w:val="00563116"/>
    <w:rsid w:val="00567807"/>
    <w:rsid w:val="0059159D"/>
    <w:rsid w:val="00592392"/>
    <w:rsid w:val="005A03DB"/>
    <w:rsid w:val="005B1EC1"/>
    <w:rsid w:val="005B50AC"/>
    <w:rsid w:val="005B6F8A"/>
    <w:rsid w:val="005C66BB"/>
    <w:rsid w:val="005D13E0"/>
    <w:rsid w:val="005D4EE8"/>
    <w:rsid w:val="005E0E82"/>
    <w:rsid w:val="005F6323"/>
    <w:rsid w:val="00611AC3"/>
    <w:rsid w:val="006210DA"/>
    <w:rsid w:val="006248F6"/>
    <w:rsid w:val="006254AE"/>
    <w:rsid w:val="0062675F"/>
    <w:rsid w:val="00631B38"/>
    <w:rsid w:val="00634A5E"/>
    <w:rsid w:val="00642083"/>
    <w:rsid w:val="00642275"/>
    <w:rsid w:val="00643703"/>
    <w:rsid w:val="00643AB5"/>
    <w:rsid w:val="006509B3"/>
    <w:rsid w:val="0065282E"/>
    <w:rsid w:val="00660063"/>
    <w:rsid w:val="006607E9"/>
    <w:rsid w:val="00661331"/>
    <w:rsid w:val="006676B5"/>
    <w:rsid w:val="0067276F"/>
    <w:rsid w:val="00680C6B"/>
    <w:rsid w:val="00681956"/>
    <w:rsid w:val="006869A1"/>
    <w:rsid w:val="006900C1"/>
    <w:rsid w:val="006920FC"/>
    <w:rsid w:val="006A1457"/>
    <w:rsid w:val="006A53AF"/>
    <w:rsid w:val="006A7228"/>
    <w:rsid w:val="006B0819"/>
    <w:rsid w:val="006C04BE"/>
    <w:rsid w:val="006C06DE"/>
    <w:rsid w:val="006C4872"/>
    <w:rsid w:val="006C4E13"/>
    <w:rsid w:val="006E4222"/>
    <w:rsid w:val="006E4470"/>
    <w:rsid w:val="006E663E"/>
    <w:rsid w:val="006E6FF8"/>
    <w:rsid w:val="006F5E96"/>
    <w:rsid w:val="00701A64"/>
    <w:rsid w:val="00703E90"/>
    <w:rsid w:val="00705C64"/>
    <w:rsid w:val="007106EF"/>
    <w:rsid w:val="007343CA"/>
    <w:rsid w:val="00734FC1"/>
    <w:rsid w:val="00742AE8"/>
    <w:rsid w:val="00743F26"/>
    <w:rsid w:val="00745044"/>
    <w:rsid w:val="00746DD1"/>
    <w:rsid w:val="00752E3E"/>
    <w:rsid w:val="0075380C"/>
    <w:rsid w:val="00764248"/>
    <w:rsid w:val="00787ACA"/>
    <w:rsid w:val="00787D1C"/>
    <w:rsid w:val="007906F3"/>
    <w:rsid w:val="007927DE"/>
    <w:rsid w:val="007943CB"/>
    <w:rsid w:val="00795595"/>
    <w:rsid w:val="007A2C46"/>
    <w:rsid w:val="007A50DA"/>
    <w:rsid w:val="007A7130"/>
    <w:rsid w:val="007B5CEC"/>
    <w:rsid w:val="007C12A5"/>
    <w:rsid w:val="007C3CDC"/>
    <w:rsid w:val="007C5F40"/>
    <w:rsid w:val="007D1617"/>
    <w:rsid w:val="007E0A54"/>
    <w:rsid w:val="007E0D57"/>
    <w:rsid w:val="007F0999"/>
    <w:rsid w:val="007F30C1"/>
    <w:rsid w:val="008060C2"/>
    <w:rsid w:val="00817D08"/>
    <w:rsid w:val="00821343"/>
    <w:rsid w:val="0082150F"/>
    <w:rsid w:val="00825241"/>
    <w:rsid w:val="00826BF8"/>
    <w:rsid w:val="00830D07"/>
    <w:rsid w:val="008369F7"/>
    <w:rsid w:val="008430B5"/>
    <w:rsid w:val="00845ADD"/>
    <w:rsid w:val="00850C98"/>
    <w:rsid w:val="00857D87"/>
    <w:rsid w:val="008629B6"/>
    <w:rsid w:val="008651B8"/>
    <w:rsid w:val="00873B3E"/>
    <w:rsid w:val="00881B63"/>
    <w:rsid w:val="00884C3F"/>
    <w:rsid w:val="00885D2D"/>
    <w:rsid w:val="008958F2"/>
    <w:rsid w:val="008B6C53"/>
    <w:rsid w:val="008C37F3"/>
    <w:rsid w:val="008C3D40"/>
    <w:rsid w:val="008C5B5F"/>
    <w:rsid w:val="008E04D5"/>
    <w:rsid w:val="008E61E7"/>
    <w:rsid w:val="008E7CC1"/>
    <w:rsid w:val="008F1670"/>
    <w:rsid w:val="008F220F"/>
    <w:rsid w:val="00900211"/>
    <w:rsid w:val="009003AE"/>
    <w:rsid w:val="00910B53"/>
    <w:rsid w:val="00911B75"/>
    <w:rsid w:val="00911C4C"/>
    <w:rsid w:val="009125A0"/>
    <w:rsid w:val="009158DD"/>
    <w:rsid w:val="009221C7"/>
    <w:rsid w:val="00924E57"/>
    <w:rsid w:val="009256CB"/>
    <w:rsid w:val="00932E2E"/>
    <w:rsid w:val="0094530A"/>
    <w:rsid w:val="00962BF1"/>
    <w:rsid w:val="009636BD"/>
    <w:rsid w:val="00963F78"/>
    <w:rsid w:val="00970254"/>
    <w:rsid w:val="0098469F"/>
    <w:rsid w:val="00984851"/>
    <w:rsid w:val="00987D88"/>
    <w:rsid w:val="00993512"/>
    <w:rsid w:val="0099426C"/>
    <w:rsid w:val="0099669C"/>
    <w:rsid w:val="00996F09"/>
    <w:rsid w:val="009A1026"/>
    <w:rsid w:val="009A57D3"/>
    <w:rsid w:val="009B61E9"/>
    <w:rsid w:val="009C1C35"/>
    <w:rsid w:val="009C5D83"/>
    <w:rsid w:val="009D14A0"/>
    <w:rsid w:val="009D5996"/>
    <w:rsid w:val="009F0A25"/>
    <w:rsid w:val="009F65E5"/>
    <w:rsid w:val="00A020BC"/>
    <w:rsid w:val="00A131B6"/>
    <w:rsid w:val="00A16330"/>
    <w:rsid w:val="00A23ECF"/>
    <w:rsid w:val="00A33A69"/>
    <w:rsid w:val="00A3442E"/>
    <w:rsid w:val="00A45E16"/>
    <w:rsid w:val="00A45FC2"/>
    <w:rsid w:val="00A474E3"/>
    <w:rsid w:val="00A54154"/>
    <w:rsid w:val="00A554A8"/>
    <w:rsid w:val="00A659FD"/>
    <w:rsid w:val="00A66249"/>
    <w:rsid w:val="00A67017"/>
    <w:rsid w:val="00A745BE"/>
    <w:rsid w:val="00A8267D"/>
    <w:rsid w:val="00A859A2"/>
    <w:rsid w:val="00A978B7"/>
    <w:rsid w:val="00AA0F6B"/>
    <w:rsid w:val="00AA4C29"/>
    <w:rsid w:val="00AB02D6"/>
    <w:rsid w:val="00AB36E8"/>
    <w:rsid w:val="00AB6D4F"/>
    <w:rsid w:val="00AC1F12"/>
    <w:rsid w:val="00AD1314"/>
    <w:rsid w:val="00AD228B"/>
    <w:rsid w:val="00AD24BA"/>
    <w:rsid w:val="00AD59B9"/>
    <w:rsid w:val="00AD72C6"/>
    <w:rsid w:val="00AE1096"/>
    <w:rsid w:val="00AE2046"/>
    <w:rsid w:val="00AE2F9F"/>
    <w:rsid w:val="00AE3350"/>
    <w:rsid w:val="00AF4E07"/>
    <w:rsid w:val="00B0049E"/>
    <w:rsid w:val="00B00B98"/>
    <w:rsid w:val="00B012B3"/>
    <w:rsid w:val="00B054B9"/>
    <w:rsid w:val="00B12110"/>
    <w:rsid w:val="00B232E8"/>
    <w:rsid w:val="00B27D29"/>
    <w:rsid w:val="00B319E5"/>
    <w:rsid w:val="00B34197"/>
    <w:rsid w:val="00B34FFE"/>
    <w:rsid w:val="00B36C4E"/>
    <w:rsid w:val="00B44D1D"/>
    <w:rsid w:val="00B50C29"/>
    <w:rsid w:val="00B529EB"/>
    <w:rsid w:val="00B535DF"/>
    <w:rsid w:val="00B53B6A"/>
    <w:rsid w:val="00B547AA"/>
    <w:rsid w:val="00B61E7E"/>
    <w:rsid w:val="00B63933"/>
    <w:rsid w:val="00B66B29"/>
    <w:rsid w:val="00B753B9"/>
    <w:rsid w:val="00B85271"/>
    <w:rsid w:val="00B86203"/>
    <w:rsid w:val="00B909B7"/>
    <w:rsid w:val="00B9509D"/>
    <w:rsid w:val="00BA35F2"/>
    <w:rsid w:val="00BA38BB"/>
    <w:rsid w:val="00BA6A8A"/>
    <w:rsid w:val="00BB6BD3"/>
    <w:rsid w:val="00BC0CFE"/>
    <w:rsid w:val="00BC2B62"/>
    <w:rsid w:val="00BC302D"/>
    <w:rsid w:val="00BD020C"/>
    <w:rsid w:val="00BD3288"/>
    <w:rsid w:val="00BD6C94"/>
    <w:rsid w:val="00BE19C4"/>
    <w:rsid w:val="00BE422E"/>
    <w:rsid w:val="00BE611D"/>
    <w:rsid w:val="00BF14BC"/>
    <w:rsid w:val="00BF24A4"/>
    <w:rsid w:val="00BF3368"/>
    <w:rsid w:val="00BF774E"/>
    <w:rsid w:val="00C11D46"/>
    <w:rsid w:val="00C11DC0"/>
    <w:rsid w:val="00C12F6D"/>
    <w:rsid w:val="00C2684F"/>
    <w:rsid w:val="00C3390E"/>
    <w:rsid w:val="00C404B6"/>
    <w:rsid w:val="00C517EA"/>
    <w:rsid w:val="00C56824"/>
    <w:rsid w:val="00C56833"/>
    <w:rsid w:val="00C60CC9"/>
    <w:rsid w:val="00C61D84"/>
    <w:rsid w:val="00C70949"/>
    <w:rsid w:val="00C74F32"/>
    <w:rsid w:val="00C90440"/>
    <w:rsid w:val="00CA02B2"/>
    <w:rsid w:val="00CA73D7"/>
    <w:rsid w:val="00CC3093"/>
    <w:rsid w:val="00CC3982"/>
    <w:rsid w:val="00CD3BC4"/>
    <w:rsid w:val="00CD6B43"/>
    <w:rsid w:val="00CE366C"/>
    <w:rsid w:val="00CF0411"/>
    <w:rsid w:val="00D0285D"/>
    <w:rsid w:val="00D21984"/>
    <w:rsid w:val="00D3193F"/>
    <w:rsid w:val="00D5642C"/>
    <w:rsid w:val="00D603A6"/>
    <w:rsid w:val="00D64B82"/>
    <w:rsid w:val="00D766DB"/>
    <w:rsid w:val="00D76C78"/>
    <w:rsid w:val="00D77BEB"/>
    <w:rsid w:val="00D816BE"/>
    <w:rsid w:val="00D86D6D"/>
    <w:rsid w:val="00D87478"/>
    <w:rsid w:val="00D935C9"/>
    <w:rsid w:val="00D93EAA"/>
    <w:rsid w:val="00D948EF"/>
    <w:rsid w:val="00D95929"/>
    <w:rsid w:val="00DB2599"/>
    <w:rsid w:val="00DC5A94"/>
    <w:rsid w:val="00DD2972"/>
    <w:rsid w:val="00DE48F6"/>
    <w:rsid w:val="00DF2542"/>
    <w:rsid w:val="00E07795"/>
    <w:rsid w:val="00E10438"/>
    <w:rsid w:val="00E10E6F"/>
    <w:rsid w:val="00E241DB"/>
    <w:rsid w:val="00E260A6"/>
    <w:rsid w:val="00E2793B"/>
    <w:rsid w:val="00E31520"/>
    <w:rsid w:val="00E37043"/>
    <w:rsid w:val="00E5015E"/>
    <w:rsid w:val="00E52C49"/>
    <w:rsid w:val="00E5459B"/>
    <w:rsid w:val="00E65DBF"/>
    <w:rsid w:val="00E66D12"/>
    <w:rsid w:val="00E6749F"/>
    <w:rsid w:val="00E915DF"/>
    <w:rsid w:val="00E919DE"/>
    <w:rsid w:val="00E926FD"/>
    <w:rsid w:val="00E93835"/>
    <w:rsid w:val="00EB132D"/>
    <w:rsid w:val="00EB3F4B"/>
    <w:rsid w:val="00EB5D4F"/>
    <w:rsid w:val="00EC082B"/>
    <w:rsid w:val="00EC5939"/>
    <w:rsid w:val="00EC684B"/>
    <w:rsid w:val="00F030C1"/>
    <w:rsid w:val="00F1434B"/>
    <w:rsid w:val="00F20BB7"/>
    <w:rsid w:val="00F21902"/>
    <w:rsid w:val="00F24294"/>
    <w:rsid w:val="00F34F68"/>
    <w:rsid w:val="00F368CD"/>
    <w:rsid w:val="00F372CF"/>
    <w:rsid w:val="00F44157"/>
    <w:rsid w:val="00F50FCE"/>
    <w:rsid w:val="00F5641C"/>
    <w:rsid w:val="00F61D3B"/>
    <w:rsid w:val="00F6229A"/>
    <w:rsid w:val="00F6603F"/>
    <w:rsid w:val="00F74CF1"/>
    <w:rsid w:val="00F80396"/>
    <w:rsid w:val="00F93F48"/>
    <w:rsid w:val="00F976B8"/>
    <w:rsid w:val="00FA0338"/>
    <w:rsid w:val="00FA0983"/>
    <w:rsid w:val="00FA40EC"/>
    <w:rsid w:val="00FA4FEE"/>
    <w:rsid w:val="00FA53C0"/>
    <w:rsid w:val="00FB429D"/>
    <w:rsid w:val="00FB5737"/>
    <w:rsid w:val="00FB6209"/>
    <w:rsid w:val="00FC0C0F"/>
    <w:rsid w:val="00FC5B48"/>
    <w:rsid w:val="00FC7696"/>
    <w:rsid w:val="00FD27AE"/>
    <w:rsid w:val="00FD7080"/>
    <w:rsid w:val="00FE222C"/>
    <w:rsid w:val="00FE2490"/>
    <w:rsid w:val="00FE52F5"/>
    <w:rsid w:val="00FF16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86D84"/>
  <w15:chartTrackingRefBased/>
  <w15:docId w15:val="{7040DE12-60D2-49D5-BF69-809EC1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8527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hu-HU"/>
    </w:rPr>
  </w:style>
  <w:style w:type="paragraph" w:styleId="Cmsor1">
    <w:name w:val="heading 1"/>
    <w:basedOn w:val="Norml"/>
    <w:next w:val="Norml"/>
    <w:link w:val="Cmsor1Char"/>
    <w:autoRedefine/>
    <w:uiPriority w:val="9"/>
    <w:qFormat/>
    <w:rsid w:val="00294087"/>
    <w:pPr>
      <w:keepNext/>
      <w:keepLines/>
      <w:ind w:left="720" w:hanging="360"/>
      <w:jc w:val="center"/>
      <w:outlineLvl w:val="0"/>
    </w:pPr>
    <w:rPr>
      <w:rFonts w:eastAsiaTheme="majorEastAsia"/>
      <w:b/>
      <w:caps/>
      <w:sz w:val="24"/>
      <w:szCs w:val="32"/>
      <w:lang w:eastAsia="ar-SA"/>
    </w:rPr>
  </w:style>
  <w:style w:type="paragraph" w:styleId="Cmsor2">
    <w:name w:val="heading 2"/>
    <w:basedOn w:val="Norml"/>
    <w:next w:val="Norml"/>
    <w:link w:val="Cmsor2Char"/>
    <w:uiPriority w:val="9"/>
    <w:unhideWhenUsed/>
    <w:qFormat/>
    <w:rsid w:val="00B85271"/>
    <w:pPr>
      <w:keepNext/>
      <w:keepLines/>
      <w:spacing w:before="40" w:line="360" w:lineRule="auto"/>
      <w:jc w:val="center"/>
      <w:outlineLvl w:val="1"/>
    </w:pPr>
    <w:rPr>
      <w:rFonts w:asciiTheme="minorHAnsi" w:eastAsiaTheme="majorEastAsia" w:hAnsiTheme="minorHAnsi" w:cstheme="majorBidi"/>
      <w:caps/>
      <w:color w:val="2F5496" w:themeColor="accent1" w:themeShade="BF"/>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94087"/>
    <w:rPr>
      <w:rFonts w:ascii="Times New Roman" w:eastAsiaTheme="majorEastAsia" w:hAnsi="Times New Roman" w:cs="Times New Roman"/>
      <w:b/>
      <w:caps/>
      <w:kern w:val="28"/>
      <w:sz w:val="24"/>
      <w:szCs w:val="32"/>
      <w:lang w:eastAsia="ar-SA"/>
    </w:rPr>
  </w:style>
  <w:style w:type="character" w:customStyle="1" w:styleId="Cmsor2Char">
    <w:name w:val="Címsor 2 Char"/>
    <w:basedOn w:val="Bekezdsalapbettpusa"/>
    <w:link w:val="Cmsor2"/>
    <w:uiPriority w:val="9"/>
    <w:rsid w:val="00B85271"/>
    <w:rPr>
      <w:rFonts w:eastAsiaTheme="majorEastAsia" w:cstheme="majorBidi"/>
      <w:caps/>
      <w:color w:val="2F5496" w:themeColor="accent1" w:themeShade="BF"/>
      <w:kern w:val="28"/>
      <w:sz w:val="24"/>
      <w:szCs w:val="26"/>
      <w:lang w:eastAsia="hu-HU"/>
    </w:rPr>
  </w:style>
  <w:style w:type="paragraph" w:styleId="Cm">
    <w:name w:val="Title"/>
    <w:basedOn w:val="Norml"/>
    <w:link w:val="CmChar"/>
    <w:qFormat/>
    <w:rsid w:val="00B85271"/>
    <w:pPr>
      <w:jc w:val="center"/>
    </w:pPr>
    <w:rPr>
      <w:b/>
      <w:bCs/>
      <w:i/>
      <w:iCs/>
      <w:sz w:val="28"/>
      <w:szCs w:val="28"/>
    </w:rPr>
  </w:style>
  <w:style w:type="character" w:customStyle="1" w:styleId="CmChar">
    <w:name w:val="Cím Char"/>
    <w:basedOn w:val="Bekezdsalapbettpusa"/>
    <w:link w:val="Cm"/>
    <w:rsid w:val="00B85271"/>
    <w:rPr>
      <w:rFonts w:ascii="Times New Roman" w:eastAsia="Times New Roman" w:hAnsi="Times New Roman" w:cs="Times New Roman"/>
      <w:b/>
      <w:bCs/>
      <w:i/>
      <w:iCs/>
      <w:kern w:val="28"/>
      <w:sz w:val="28"/>
      <w:szCs w:val="28"/>
      <w:lang w:eastAsia="hu-HU"/>
    </w:rPr>
  </w:style>
  <w:style w:type="paragraph" w:customStyle="1" w:styleId="Default">
    <w:name w:val="Default"/>
    <w:rsid w:val="00B8527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semiHidden/>
    <w:rsid w:val="00B85271"/>
    <w:pPr>
      <w:jc w:val="both"/>
    </w:pPr>
    <w:rPr>
      <w:sz w:val="24"/>
      <w:szCs w:val="24"/>
    </w:rPr>
  </w:style>
  <w:style w:type="character" w:customStyle="1" w:styleId="SzvegtrzsChar">
    <w:name w:val="Szövegtörzs Char"/>
    <w:basedOn w:val="Bekezdsalapbettpusa"/>
    <w:link w:val="Szvegtrzs"/>
    <w:semiHidden/>
    <w:rsid w:val="00B85271"/>
    <w:rPr>
      <w:rFonts w:ascii="Times New Roman" w:eastAsia="Times New Roman" w:hAnsi="Times New Roman" w:cs="Times New Roman"/>
      <w:kern w:val="28"/>
      <w:sz w:val="24"/>
      <w:szCs w:val="24"/>
      <w:lang w:eastAsia="hu-HU"/>
    </w:rPr>
  </w:style>
  <w:style w:type="paragraph" w:customStyle="1" w:styleId="Listaszerbekezds1">
    <w:name w:val="Listaszerű bekezdés1"/>
    <w:basedOn w:val="Norml"/>
    <w:rsid w:val="00B85271"/>
    <w:pPr>
      <w:keepLines/>
      <w:widowControl/>
      <w:suppressAutoHyphens/>
      <w:overflowPunct/>
      <w:autoSpaceDE/>
      <w:autoSpaceDN/>
      <w:adjustRightInd/>
      <w:ind w:left="720"/>
      <w:jc w:val="both"/>
    </w:pPr>
    <w:rPr>
      <w:kern w:val="0"/>
      <w:sz w:val="24"/>
      <w:szCs w:val="24"/>
      <w:lang w:eastAsia="ar-SA"/>
    </w:rPr>
  </w:style>
  <w:style w:type="table" w:styleId="Rcsostblzat">
    <w:name w:val="Table Grid"/>
    <w:basedOn w:val="Normltblzat"/>
    <w:uiPriority w:val="59"/>
    <w:rsid w:val="00B8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679D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79D4"/>
    <w:rPr>
      <w:rFonts w:ascii="Segoe UI" w:eastAsia="Times New Roman" w:hAnsi="Segoe UI" w:cs="Segoe UI"/>
      <w:kern w:val="28"/>
      <w:sz w:val="18"/>
      <w:szCs w:val="18"/>
      <w:lang w:eastAsia="hu-HU"/>
    </w:rPr>
  </w:style>
  <w:style w:type="character" w:styleId="Hiperhivatkozs">
    <w:name w:val="Hyperlink"/>
    <w:basedOn w:val="Bekezdsalapbettpusa"/>
    <w:uiPriority w:val="99"/>
    <w:unhideWhenUsed/>
    <w:rsid w:val="00734FC1"/>
    <w:rPr>
      <w:color w:val="0563C1" w:themeColor="hyperlink"/>
      <w:u w:val="single"/>
    </w:rPr>
  </w:style>
  <w:style w:type="character" w:customStyle="1" w:styleId="Feloldatlanmegemlts1">
    <w:name w:val="Feloldatlan megemlítés1"/>
    <w:basedOn w:val="Bekezdsalapbettpusa"/>
    <w:uiPriority w:val="99"/>
    <w:semiHidden/>
    <w:unhideWhenUsed/>
    <w:rsid w:val="00734FC1"/>
    <w:rPr>
      <w:color w:val="605E5C"/>
      <w:shd w:val="clear" w:color="auto" w:fill="E1DFDD"/>
    </w:rPr>
  </w:style>
  <w:style w:type="paragraph" w:styleId="lfej">
    <w:name w:val="header"/>
    <w:basedOn w:val="Norml"/>
    <w:link w:val="lfejChar"/>
    <w:uiPriority w:val="99"/>
    <w:unhideWhenUsed/>
    <w:rsid w:val="00745044"/>
    <w:pPr>
      <w:tabs>
        <w:tab w:val="center" w:pos="4536"/>
        <w:tab w:val="right" w:pos="9072"/>
      </w:tabs>
    </w:pPr>
  </w:style>
  <w:style w:type="character" w:customStyle="1" w:styleId="lfejChar">
    <w:name w:val="Élőfej Char"/>
    <w:basedOn w:val="Bekezdsalapbettpusa"/>
    <w:link w:val="lfej"/>
    <w:uiPriority w:val="99"/>
    <w:rsid w:val="00745044"/>
    <w:rPr>
      <w:rFonts w:ascii="Times New Roman" w:eastAsia="Times New Roman" w:hAnsi="Times New Roman" w:cs="Times New Roman"/>
      <w:kern w:val="28"/>
      <w:sz w:val="20"/>
      <w:szCs w:val="20"/>
      <w:lang w:eastAsia="hu-HU"/>
    </w:rPr>
  </w:style>
  <w:style w:type="paragraph" w:styleId="llb">
    <w:name w:val="footer"/>
    <w:basedOn w:val="Norml"/>
    <w:link w:val="llbChar"/>
    <w:uiPriority w:val="99"/>
    <w:unhideWhenUsed/>
    <w:rsid w:val="00745044"/>
    <w:pPr>
      <w:tabs>
        <w:tab w:val="center" w:pos="4536"/>
        <w:tab w:val="right" w:pos="9072"/>
      </w:tabs>
    </w:pPr>
  </w:style>
  <w:style w:type="character" w:customStyle="1" w:styleId="llbChar">
    <w:name w:val="Élőláb Char"/>
    <w:basedOn w:val="Bekezdsalapbettpusa"/>
    <w:link w:val="llb"/>
    <w:uiPriority w:val="99"/>
    <w:rsid w:val="00745044"/>
    <w:rPr>
      <w:rFonts w:ascii="Times New Roman" w:eastAsia="Times New Roman" w:hAnsi="Times New Roman" w:cs="Times New Roman"/>
      <w:kern w:val="28"/>
      <w:sz w:val="20"/>
      <w:szCs w:val="20"/>
      <w:lang w:eastAsia="hu-HU"/>
    </w:rPr>
  </w:style>
  <w:style w:type="paragraph" w:styleId="Listaszerbekezds">
    <w:name w:val="List Paragraph"/>
    <w:basedOn w:val="Norml"/>
    <w:uiPriority w:val="34"/>
    <w:qFormat/>
    <w:rsid w:val="00CA73D7"/>
    <w:pPr>
      <w:ind w:left="720"/>
      <w:contextualSpacing/>
    </w:pPr>
  </w:style>
  <w:style w:type="table" w:customStyle="1" w:styleId="TableGrid">
    <w:name w:val="TableGrid"/>
    <w:rsid w:val="0032363A"/>
    <w:pPr>
      <w:spacing w:after="0" w:line="240" w:lineRule="auto"/>
    </w:pPr>
    <w:rPr>
      <w:rFonts w:ascii="Calibri" w:eastAsia="Times New Roman" w:hAnsi="Calibri" w:cs="Times New Roman"/>
      <w:lang w:eastAsia="hu-HU"/>
    </w:rPr>
    <w:tblPr>
      <w:tblCellMar>
        <w:top w:w="0" w:type="dxa"/>
        <w:left w:w="0" w:type="dxa"/>
        <w:bottom w:w="0" w:type="dxa"/>
        <w:right w:w="0" w:type="dxa"/>
      </w:tblCellMar>
    </w:tblPr>
  </w:style>
  <w:style w:type="character" w:customStyle="1" w:styleId="Feloldatlanmegemlts2">
    <w:name w:val="Feloldatlan megemlítés2"/>
    <w:basedOn w:val="Bekezdsalapbettpusa"/>
    <w:uiPriority w:val="99"/>
    <w:semiHidden/>
    <w:unhideWhenUsed/>
    <w:rsid w:val="00F80396"/>
    <w:rPr>
      <w:color w:val="605E5C"/>
      <w:shd w:val="clear" w:color="auto" w:fill="E1DFDD"/>
    </w:rPr>
  </w:style>
  <w:style w:type="paragraph" w:styleId="Vltozat">
    <w:name w:val="Revision"/>
    <w:hidden/>
    <w:uiPriority w:val="99"/>
    <w:semiHidden/>
    <w:rsid w:val="00021AEA"/>
    <w:pPr>
      <w:spacing w:after="0" w:line="240" w:lineRule="auto"/>
    </w:pPr>
    <w:rPr>
      <w:rFonts w:ascii="Times New Roman" w:eastAsia="Times New Roman" w:hAnsi="Times New Roman" w:cs="Times New Roman"/>
      <w:kern w:val="28"/>
      <w:sz w:val="20"/>
      <w:szCs w:val="20"/>
      <w:lang w:eastAsia="hu-HU"/>
    </w:rPr>
  </w:style>
  <w:style w:type="numbering" w:customStyle="1" w:styleId="Aktulislista1">
    <w:name w:val="Aktuális lista1"/>
    <w:uiPriority w:val="99"/>
    <w:rsid w:val="0016476E"/>
    <w:pPr>
      <w:numPr>
        <w:numId w:val="8"/>
      </w:numPr>
    </w:pPr>
  </w:style>
  <w:style w:type="numbering" w:customStyle="1" w:styleId="Aktulislista2">
    <w:name w:val="Aktuális lista2"/>
    <w:uiPriority w:val="99"/>
    <w:rsid w:val="0016476E"/>
    <w:pPr>
      <w:numPr>
        <w:numId w:val="9"/>
      </w:numPr>
    </w:pPr>
  </w:style>
  <w:style w:type="table" w:customStyle="1" w:styleId="Rcsostblzat1">
    <w:name w:val="Rácsos táblázat1"/>
    <w:basedOn w:val="Normltblzat"/>
    <w:next w:val="Rcsostblzat"/>
    <w:uiPriority w:val="59"/>
    <w:rsid w:val="00AB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AB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8E61E7"/>
    <w:rPr>
      <w:color w:val="954F72" w:themeColor="followedHyperlink"/>
      <w:u w:val="single"/>
    </w:rPr>
  </w:style>
  <w:style w:type="character" w:styleId="Jegyzethivatkozs">
    <w:name w:val="annotation reference"/>
    <w:basedOn w:val="Bekezdsalapbettpusa"/>
    <w:uiPriority w:val="99"/>
    <w:semiHidden/>
    <w:unhideWhenUsed/>
    <w:rsid w:val="00B529EB"/>
    <w:rPr>
      <w:sz w:val="16"/>
      <w:szCs w:val="16"/>
    </w:rPr>
  </w:style>
  <w:style w:type="paragraph" w:styleId="Jegyzetszveg">
    <w:name w:val="annotation text"/>
    <w:basedOn w:val="Norml"/>
    <w:link w:val="JegyzetszvegChar"/>
    <w:uiPriority w:val="99"/>
    <w:unhideWhenUsed/>
    <w:rsid w:val="00B529EB"/>
  </w:style>
  <w:style w:type="character" w:customStyle="1" w:styleId="JegyzetszvegChar">
    <w:name w:val="Jegyzetszöveg Char"/>
    <w:basedOn w:val="Bekezdsalapbettpusa"/>
    <w:link w:val="Jegyzetszveg"/>
    <w:uiPriority w:val="99"/>
    <w:rsid w:val="00B529EB"/>
    <w:rPr>
      <w:rFonts w:ascii="Times New Roman" w:eastAsia="Times New Roman" w:hAnsi="Times New Roman" w:cs="Times New Roman"/>
      <w:kern w:val="28"/>
      <w:sz w:val="20"/>
      <w:szCs w:val="20"/>
      <w:lang w:eastAsia="hu-HU"/>
    </w:rPr>
  </w:style>
  <w:style w:type="paragraph" w:styleId="Megjegyzstrgya">
    <w:name w:val="annotation subject"/>
    <w:basedOn w:val="Jegyzetszveg"/>
    <w:next w:val="Jegyzetszveg"/>
    <w:link w:val="MegjegyzstrgyaChar"/>
    <w:uiPriority w:val="99"/>
    <w:semiHidden/>
    <w:unhideWhenUsed/>
    <w:rsid w:val="00B529EB"/>
    <w:rPr>
      <w:b/>
      <w:bCs/>
    </w:rPr>
  </w:style>
  <w:style w:type="character" w:customStyle="1" w:styleId="MegjegyzstrgyaChar">
    <w:name w:val="Megjegyzés tárgya Char"/>
    <w:basedOn w:val="JegyzetszvegChar"/>
    <w:link w:val="Megjegyzstrgya"/>
    <w:uiPriority w:val="99"/>
    <w:semiHidden/>
    <w:rsid w:val="00B529EB"/>
    <w:rPr>
      <w:rFonts w:ascii="Times New Roman" w:eastAsia="Times New Roman" w:hAnsi="Times New Roman" w:cs="Times New Roman"/>
      <w:b/>
      <w:bCs/>
      <w:kern w:val="28"/>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269255">
      <w:bodyDiv w:val="1"/>
      <w:marLeft w:val="0"/>
      <w:marRight w:val="0"/>
      <w:marTop w:val="0"/>
      <w:marBottom w:val="0"/>
      <w:divBdr>
        <w:top w:val="none" w:sz="0" w:space="0" w:color="auto"/>
        <w:left w:val="none" w:sz="0" w:space="0" w:color="auto"/>
        <w:bottom w:val="none" w:sz="0" w:space="0" w:color="auto"/>
        <w:right w:val="none" w:sz="0" w:space="0" w:color="auto"/>
      </w:divBdr>
    </w:div>
    <w:div w:id="557712518">
      <w:bodyDiv w:val="1"/>
      <w:marLeft w:val="0"/>
      <w:marRight w:val="0"/>
      <w:marTop w:val="0"/>
      <w:marBottom w:val="0"/>
      <w:divBdr>
        <w:top w:val="none" w:sz="0" w:space="0" w:color="auto"/>
        <w:left w:val="none" w:sz="0" w:space="0" w:color="auto"/>
        <w:bottom w:val="none" w:sz="0" w:space="0" w:color="auto"/>
        <w:right w:val="none" w:sz="0" w:space="0" w:color="auto"/>
      </w:divBdr>
    </w:div>
    <w:div w:id="796533163">
      <w:bodyDiv w:val="1"/>
      <w:marLeft w:val="0"/>
      <w:marRight w:val="0"/>
      <w:marTop w:val="0"/>
      <w:marBottom w:val="0"/>
      <w:divBdr>
        <w:top w:val="none" w:sz="0" w:space="0" w:color="auto"/>
        <w:left w:val="none" w:sz="0" w:space="0" w:color="auto"/>
        <w:bottom w:val="none" w:sz="0" w:space="0" w:color="auto"/>
        <w:right w:val="none" w:sz="0" w:space="0" w:color="auto"/>
      </w:divBdr>
    </w:div>
    <w:div w:id="929854016">
      <w:bodyDiv w:val="1"/>
      <w:marLeft w:val="0"/>
      <w:marRight w:val="0"/>
      <w:marTop w:val="0"/>
      <w:marBottom w:val="0"/>
      <w:divBdr>
        <w:top w:val="none" w:sz="0" w:space="0" w:color="auto"/>
        <w:left w:val="none" w:sz="0" w:space="0" w:color="auto"/>
        <w:bottom w:val="none" w:sz="0" w:space="0" w:color="auto"/>
        <w:right w:val="none" w:sz="0" w:space="0" w:color="auto"/>
      </w:divBdr>
    </w:div>
    <w:div w:id="994264448">
      <w:bodyDiv w:val="1"/>
      <w:marLeft w:val="0"/>
      <w:marRight w:val="0"/>
      <w:marTop w:val="0"/>
      <w:marBottom w:val="0"/>
      <w:divBdr>
        <w:top w:val="none" w:sz="0" w:space="0" w:color="auto"/>
        <w:left w:val="none" w:sz="0" w:space="0" w:color="auto"/>
        <w:bottom w:val="none" w:sz="0" w:space="0" w:color="auto"/>
        <w:right w:val="none" w:sz="0" w:space="0" w:color="auto"/>
      </w:divBdr>
    </w:div>
    <w:div w:id="1120103416">
      <w:bodyDiv w:val="1"/>
      <w:marLeft w:val="0"/>
      <w:marRight w:val="0"/>
      <w:marTop w:val="0"/>
      <w:marBottom w:val="0"/>
      <w:divBdr>
        <w:top w:val="none" w:sz="0" w:space="0" w:color="auto"/>
        <w:left w:val="none" w:sz="0" w:space="0" w:color="auto"/>
        <w:bottom w:val="none" w:sz="0" w:space="0" w:color="auto"/>
        <w:right w:val="none" w:sz="0" w:space="0" w:color="auto"/>
      </w:divBdr>
    </w:div>
    <w:div w:id="1173422437">
      <w:bodyDiv w:val="1"/>
      <w:marLeft w:val="0"/>
      <w:marRight w:val="0"/>
      <w:marTop w:val="0"/>
      <w:marBottom w:val="0"/>
      <w:divBdr>
        <w:top w:val="none" w:sz="0" w:space="0" w:color="auto"/>
        <w:left w:val="none" w:sz="0" w:space="0" w:color="auto"/>
        <w:bottom w:val="none" w:sz="0" w:space="0" w:color="auto"/>
        <w:right w:val="none" w:sz="0" w:space="0" w:color="auto"/>
      </w:divBdr>
    </w:div>
    <w:div w:id="1205558661">
      <w:bodyDiv w:val="1"/>
      <w:marLeft w:val="0"/>
      <w:marRight w:val="0"/>
      <w:marTop w:val="0"/>
      <w:marBottom w:val="0"/>
      <w:divBdr>
        <w:top w:val="none" w:sz="0" w:space="0" w:color="auto"/>
        <w:left w:val="none" w:sz="0" w:space="0" w:color="auto"/>
        <w:bottom w:val="none" w:sz="0" w:space="0" w:color="auto"/>
        <w:right w:val="none" w:sz="0" w:space="0" w:color="auto"/>
      </w:divBdr>
    </w:div>
    <w:div w:id="1231959475">
      <w:bodyDiv w:val="1"/>
      <w:marLeft w:val="0"/>
      <w:marRight w:val="0"/>
      <w:marTop w:val="0"/>
      <w:marBottom w:val="0"/>
      <w:divBdr>
        <w:top w:val="none" w:sz="0" w:space="0" w:color="auto"/>
        <w:left w:val="none" w:sz="0" w:space="0" w:color="auto"/>
        <w:bottom w:val="none" w:sz="0" w:space="0" w:color="auto"/>
        <w:right w:val="none" w:sz="0" w:space="0" w:color="auto"/>
      </w:divBdr>
    </w:div>
    <w:div w:id="1390421920">
      <w:bodyDiv w:val="1"/>
      <w:marLeft w:val="0"/>
      <w:marRight w:val="0"/>
      <w:marTop w:val="0"/>
      <w:marBottom w:val="0"/>
      <w:divBdr>
        <w:top w:val="none" w:sz="0" w:space="0" w:color="auto"/>
        <w:left w:val="none" w:sz="0" w:space="0" w:color="auto"/>
        <w:bottom w:val="none" w:sz="0" w:space="0" w:color="auto"/>
        <w:right w:val="none" w:sz="0" w:space="0" w:color="auto"/>
      </w:divBdr>
    </w:div>
    <w:div w:id="1480656562">
      <w:bodyDiv w:val="1"/>
      <w:marLeft w:val="0"/>
      <w:marRight w:val="0"/>
      <w:marTop w:val="0"/>
      <w:marBottom w:val="0"/>
      <w:divBdr>
        <w:top w:val="none" w:sz="0" w:space="0" w:color="auto"/>
        <w:left w:val="none" w:sz="0" w:space="0" w:color="auto"/>
        <w:bottom w:val="none" w:sz="0" w:space="0" w:color="auto"/>
        <w:right w:val="none" w:sz="0" w:space="0" w:color="auto"/>
      </w:divBdr>
    </w:div>
    <w:div w:id="1489057858">
      <w:bodyDiv w:val="1"/>
      <w:marLeft w:val="0"/>
      <w:marRight w:val="0"/>
      <w:marTop w:val="0"/>
      <w:marBottom w:val="0"/>
      <w:divBdr>
        <w:top w:val="none" w:sz="0" w:space="0" w:color="auto"/>
        <w:left w:val="none" w:sz="0" w:space="0" w:color="auto"/>
        <w:bottom w:val="none" w:sz="0" w:space="0" w:color="auto"/>
        <w:right w:val="none" w:sz="0" w:space="0" w:color="auto"/>
      </w:divBdr>
    </w:div>
    <w:div w:id="1680158117">
      <w:bodyDiv w:val="1"/>
      <w:marLeft w:val="0"/>
      <w:marRight w:val="0"/>
      <w:marTop w:val="0"/>
      <w:marBottom w:val="0"/>
      <w:divBdr>
        <w:top w:val="none" w:sz="0" w:space="0" w:color="auto"/>
        <w:left w:val="none" w:sz="0" w:space="0" w:color="auto"/>
        <w:bottom w:val="none" w:sz="0" w:space="0" w:color="auto"/>
        <w:right w:val="none" w:sz="0" w:space="0" w:color="auto"/>
      </w:divBdr>
    </w:div>
    <w:div w:id="1856310001">
      <w:bodyDiv w:val="1"/>
      <w:marLeft w:val="0"/>
      <w:marRight w:val="0"/>
      <w:marTop w:val="0"/>
      <w:marBottom w:val="0"/>
      <w:divBdr>
        <w:top w:val="none" w:sz="0" w:space="0" w:color="auto"/>
        <w:left w:val="none" w:sz="0" w:space="0" w:color="auto"/>
        <w:bottom w:val="none" w:sz="0" w:space="0" w:color="auto"/>
        <w:right w:val="none" w:sz="0" w:space="0" w:color="auto"/>
      </w:divBdr>
    </w:div>
    <w:div w:id="2084257846">
      <w:bodyDiv w:val="1"/>
      <w:marLeft w:val="0"/>
      <w:marRight w:val="0"/>
      <w:marTop w:val="0"/>
      <w:marBottom w:val="0"/>
      <w:divBdr>
        <w:top w:val="none" w:sz="0" w:space="0" w:color="auto"/>
        <w:left w:val="none" w:sz="0" w:space="0" w:color="auto"/>
        <w:bottom w:val="none" w:sz="0" w:space="0" w:color="auto"/>
        <w:right w:val="none" w:sz="0" w:space="0" w:color="auto"/>
      </w:divBdr>
    </w:div>
    <w:div w:id="21217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16776-9AE8-4C96-9151-4318BFF9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3417</Words>
  <Characters>23578</Characters>
  <Application>Microsoft Office Word</Application>
  <DocSecurity>0</DocSecurity>
  <Lines>196</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Nyák Mónika</dc:creator>
  <cp:keywords/>
  <dc:description/>
  <cp:lastModifiedBy>Szabó Ádám dr.</cp:lastModifiedBy>
  <cp:revision>3</cp:revision>
  <cp:lastPrinted>2023-12-08T12:25:00Z</cp:lastPrinted>
  <dcterms:created xsi:type="dcterms:W3CDTF">2026-02-05T17:01:00Z</dcterms:created>
  <dcterms:modified xsi:type="dcterms:W3CDTF">2026-02-05T17:04:00Z</dcterms:modified>
</cp:coreProperties>
</file>