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D9" w:rsidRDefault="00891ED9" w:rsidP="00891ED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FF75F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. évi </w:t>
      </w:r>
    </w:p>
    <w:p w:rsidR="00891ED9" w:rsidRPr="00891ED9" w:rsidRDefault="00891ED9" w:rsidP="00891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Intézményi költségvetés tervezet </w:t>
      </w:r>
      <w:r w:rsidRPr="00891ED9">
        <w:rPr>
          <w:b/>
          <w:sz w:val="32"/>
          <w:szCs w:val="32"/>
        </w:rPr>
        <w:t>szöveges indoklása</w:t>
      </w: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0B1D89" w:rsidP="00891ED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726815" cy="2752090"/>
            <wp:effectExtent l="0" t="0" r="6985" b="0"/>
            <wp:docPr id="1" name="Kép 1" descr="Gom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mb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Default="00891ED9" w:rsidP="00891ED9">
      <w:pPr>
        <w:jc w:val="center"/>
        <w:rPr>
          <w:b/>
          <w:sz w:val="32"/>
          <w:szCs w:val="32"/>
        </w:rPr>
      </w:pPr>
    </w:p>
    <w:p w:rsidR="00891ED9" w:rsidRPr="00506662" w:rsidRDefault="00891ED9" w:rsidP="00891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ZUGLÓI </w:t>
      </w:r>
      <w:r w:rsidRPr="00506662">
        <w:rPr>
          <w:b/>
          <w:sz w:val="32"/>
          <w:szCs w:val="32"/>
        </w:rPr>
        <w:t>APRÓFALVA ÓVODA</w:t>
      </w:r>
    </w:p>
    <w:p w:rsidR="00891ED9" w:rsidRPr="00506662" w:rsidRDefault="00891ED9" w:rsidP="00891E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1148 Budapest, Bánki Donát utca 12/g</w:t>
      </w:r>
    </w:p>
    <w:p w:rsidR="00891ED9" w:rsidRDefault="00891ED9" w:rsidP="00891ED9">
      <w:pPr>
        <w:jc w:val="center"/>
        <w:rPr>
          <w:b/>
        </w:rPr>
      </w:pPr>
      <w:r>
        <w:rPr>
          <w:b/>
        </w:rPr>
        <w:t>OM 034542</w:t>
      </w:r>
    </w:p>
    <w:p w:rsidR="00891ED9" w:rsidRPr="006D4090" w:rsidRDefault="00891ED9" w:rsidP="00891ED9">
      <w:pPr>
        <w:rPr>
          <w:b/>
          <w:sz w:val="32"/>
          <w:szCs w:val="32"/>
        </w:rPr>
      </w:pPr>
    </w:p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/>
    <w:p w:rsidR="00891ED9" w:rsidRDefault="00891ED9" w:rsidP="00891ED9">
      <w:pPr>
        <w:jc w:val="right"/>
      </w:pPr>
      <w:r>
        <w:t>Készítette: Dezső-Pálné Kuzma Orsolya</w:t>
      </w:r>
    </w:p>
    <w:p w:rsidR="00891ED9" w:rsidRDefault="00891ED9" w:rsidP="00485245">
      <w:pPr>
        <w:rPr>
          <w:sz w:val="20"/>
          <w:szCs w:val="20"/>
        </w:rPr>
      </w:pPr>
    </w:p>
    <w:p w:rsidR="00891ED9" w:rsidRPr="00485245" w:rsidRDefault="00891ED9" w:rsidP="004852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C3439" w:rsidRPr="00485245" w:rsidRDefault="00CC3439" w:rsidP="00485245">
      <w:pPr>
        <w:rPr>
          <w:sz w:val="20"/>
          <w:szCs w:val="20"/>
        </w:rPr>
      </w:pPr>
    </w:p>
    <w:p w:rsidR="00340B0F" w:rsidRPr="009C2F73" w:rsidRDefault="00340B0F" w:rsidP="009C2F73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 w:rsidRPr="009C2F73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Intézményi alapadatok:</w:t>
      </w:r>
    </w:p>
    <w:p w:rsidR="009C2F73" w:rsidRPr="00340B0F" w:rsidRDefault="009C2F73" w:rsidP="009C2F73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</w:tblGrid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Intézmény (épület) alapterülete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smartTag w:uri="urn:schemas-microsoft-com:office:smarttags" w:element="metricconverter">
              <w:smartTagPr>
                <w:attr w:name="ProductID" w:val="395 m2"/>
              </w:smartTagPr>
              <w:r>
                <w:t>395 m</w:t>
              </w:r>
              <w:r w:rsidRPr="002E1ECB">
                <w:rPr>
                  <w:vertAlign w:val="superscript"/>
                </w:rPr>
                <w:t>2</w:t>
              </w:r>
            </w:smartTag>
          </w:p>
        </w:tc>
      </w:tr>
      <w:tr w:rsidR="0055769E">
        <w:tc>
          <w:tcPr>
            <w:tcW w:w="5023" w:type="dxa"/>
            <w:shd w:val="clear" w:color="auto" w:fill="auto"/>
          </w:tcPr>
          <w:p w:rsidR="0055769E" w:rsidRPr="00F365F9" w:rsidRDefault="00F365F9" w:rsidP="00F365F9">
            <w:pPr>
              <w:spacing w:before="60" w:after="60"/>
              <w:jc w:val="both"/>
              <w:rPr>
                <w:b/>
              </w:rPr>
            </w:pPr>
            <w:r w:rsidRPr="00F365F9">
              <w:rPr>
                <w:b/>
              </w:rPr>
              <w:t>Épület t</w:t>
            </w:r>
            <w:r w:rsidR="000E771A">
              <w:rPr>
                <w:b/>
              </w:rPr>
              <w:t>eljes t</w:t>
            </w:r>
            <w:r w:rsidRPr="00F365F9">
              <w:rPr>
                <w:b/>
              </w:rPr>
              <w:t xml:space="preserve">erülete </w:t>
            </w:r>
            <w:r w:rsidR="0055769E" w:rsidRPr="00F365F9">
              <w:rPr>
                <w:b/>
              </w:rPr>
              <w:t>emelettel együtt számítva</w:t>
            </w:r>
          </w:p>
        </w:tc>
        <w:tc>
          <w:tcPr>
            <w:tcW w:w="5023" w:type="dxa"/>
            <w:shd w:val="clear" w:color="auto" w:fill="auto"/>
          </w:tcPr>
          <w:p w:rsidR="0055769E" w:rsidRPr="009B6CB0" w:rsidRDefault="0055769E" w:rsidP="002E1ECB">
            <w:pPr>
              <w:spacing w:before="60" w:after="60"/>
              <w:jc w:val="both"/>
            </w:pPr>
            <w:r w:rsidRPr="00F365F9">
              <w:rPr>
                <w:b/>
              </w:rPr>
              <w:t>954 m</w:t>
            </w:r>
            <w:r w:rsidRPr="00F365F9">
              <w:rPr>
                <w:b/>
                <w:vertAlign w:val="superscript"/>
              </w:rPr>
              <w:t>2</w:t>
            </w:r>
            <w:r w:rsidR="009B6CB0">
              <w:rPr>
                <w:b/>
                <w:vertAlign w:val="superscript"/>
              </w:rPr>
              <w:t xml:space="preserve"> </w:t>
            </w:r>
            <w:r w:rsidR="009B6CB0" w:rsidRPr="009B6CB0">
              <w:rPr>
                <w:sz w:val="18"/>
                <w:szCs w:val="18"/>
              </w:rPr>
              <w:t xml:space="preserve">(KIR </w:t>
            </w:r>
            <w:hyperlink r:id="rId6" w:tgtFrame="_blank" w:history="1">
              <w:r w:rsidR="009B6CB0" w:rsidRPr="009B6CB0">
                <w:rPr>
                  <w:rStyle w:val="Hiperhivatkozs"/>
                  <w:color w:val="auto"/>
                  <w:sz w:val="18"/>
                  <w:szCs w:val="18"/>
                  <w:u w:val="none"/>
                </w:rPr>
                <w:t>Intézményi pénzügyi és gazdálkodási adatok</w:t>
              </w:r>
            </w:hyperlink>
            <w:r w:rsidR="009B6CB0" w:rsidRPr="009B6CB0">
              <w:rPr>
                <w:sz w:val="18"/>
                <w:szCs w:val="18"/>
              </w:rPr>
              <w:t xml:space="preserve"> adatszolgáltatás</w:t>
            </w:r>
            <w:r w:rsidR="009B6CB0">
              <w:rPr>
                <w:sz w:val="18"/>
                <w:szCs w:val="18"/>
              </w:rPr>
              <w:t>á</w:t>
            </w:r>
            <w:r w:rsidR="009B6CB0" w:rsidRPr="009B6CB0">
              <w:rPr>
                <w:sz w:val="18"/>
                <w:szCs w:val="18"/>
              </w:rPr>
              <w:t>ra alapozva)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Csoportok száma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4 csoport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Engedélyezett létszám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18,06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ebből óvodapedagógus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9,31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ebből dajka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4 fő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óvodatitkár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1 fő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fűtő-karbantartó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1 fő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kertész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1 fő (részmunkaidős)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konyhás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1 fő (részmunkaidős)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takarító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1 fő (részmunkaidős)</w:t>
            </w:r>
          </w:p>
        </w:tc>
      </w:tr>
      <w:tr w:rsidR="009C2F73"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ind w:firstLine="284"/>
              <w:jc w:val="both"/>
            </w:pPr>
            <w:r>
              <w:t>pedagógiai asszisztens</w:t>
            </w:r>
          </w:p>
        </w:tc>
        <w:tc>
          <w:tcPr>
            <w:tcW w:w="5023" w:type="dxa"/>
            <w:shd w:val="clear" w:color="auto" w:fill="auto"/>
          </w:tcPr>
          <w:p w:rsidR="009C2F73" w:rsidRDefault="009C2F73" w:rsidP="002E1ECB">
            <w:pPr>
              <w:spacing w:before="60" w:after="60"/>
              <w:jc w:val="both"/>
            </w:pPr>
            <w:r>
              <w:t>2 fő (1 fő részmunkaidős</w:t>
            </w:r>
            <w:r w:rsidR="00D22E6B">
              <w:t xml:space="preserve"> </w:t>
            </w:r>
            <w:r w:rsidR="00D22E6B" w:rsidRPr="000C75B7">
              <w:t>*</w:t>
            </w:r>
            <w:r>
              <w:t>)</w:t>
            </w:r>
          </w:p>
        </w:tc>
      </w:tr>
    </w:tbl>
    <w:p w:rsidR="009C2F73" w:rsidRDefault="009C2F73" w:rsidP="009C2F73">
      <w:pPr>
        <w:spacing w:before="60" w:after="60"/>
        <w:jc w:val="both"/>
      </w:pPr>
    </w:p>
    <w:p w:rsidR="002B06F5" w:rsidRDefault="00D02BEF" w:rsidP="00020B67">
      <w:pPr>
        <w:spacing w:before="60" w:after="60"/>
      </w:pPr>
      <w:r>
        <w:t>A</w:t>
      </w:r>
      <w:r w:rsidR="00291A6A">
        <w:t xml:space="preserve"> pedagógus álláshelyeket, illetve a nevelőmunkát segítők finanszírozott létszámát</w:t>
      </w:r>
      <w:r w:rsidR="002B06F5">
        <w:t xml:space="preserve"> a </w:t>
      </w:r>
      <w:r w:rsidR="00020B67">
        <w:t xml:space="preserve">2011. évi CXC törvény a nemzeti köznevelésről </w:t>
      </w:r>
      <w:r w:rsidR="00291A6A">
        <w:t xml:space="preserve">mellékletei </w:t>
      </w:r>
      <w:r w:rsidR="002B06F5">
        <w:t>szabályozz</w:t>
      </w:r>
      <w:r w:rsidR="00291A6A">
        <w:t>ák</w:t>
      </w:r>
      <w:r w:rsidR="002B06F5">
        <w:t>, indokolj</w:t>
      </w:r>
      <w:r w:rsidR="00291A6A">
        <w:t>ák</w:t>
      </w:r>
      <w:r w:rsidR="002B06F5">
        <w:t>.</w:t>
      </w:r>
    </w:p>
    <w:p w:rsidR="00DD5DBA" w:rsidRDefault="00DD5DBA" w:rsidP="00291A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</w:tblGrid>
      <w:tr w:rsidR="009C2F73">
        <w:tc>
          <w:tcPr>
            <w:tcW w:w="5023" w:type="dxa"/>
            <w:shd w:val="clear" w:color="auto" w:fill="auto"/>
          </w:tcPr>
          <w:p w:rsidR="009C2F73" w:rsidRPr="002E1ECB" w:rsidRDefault="00871A58" w:rsidP="00291A6A">
            <w:pPr>
              <w:rPr>
                <w:b/>
              </w:rPr>
            </w:pPr>
            <w:r w:rsidRPr="002E1ECB">
              <w:rPr>
                <w:b/>
              </w:rPr>
              <w:t>Összes dolgozói adat</w:t>
            </w:r>
          </w:p>
        </w:tc>
        <w:tc>
          <w:tcPr>
            <w:tcW w:w="5023" w:type="dxa"/>
            <w:shd w:val="clear" w:color="auto" w:fill="auto"/>
          </w:tcPr>
          <w:p w:rsidR="009C2F73" w:rsidRPr="002E1ECB" w:rsidRDefault="00871A58" w:rsidP="00291A6A">
            <w:pPr>
              <w:rPr>
                <w:b/>
              </w:rPr>
            </w:pPr>
            <w:r w:rsidRPr="002E1ECB">
              <w:rPr>
                <w:b/>
              </w:rPr>
              <w:t>fő</w:t>
            </w:r>
          </w:p>
        </w:tc>
      </w:tr>
      <w:tr w:rsidR="00871A58">
        <w:tc>
          <w:tcPr>
            <w:tcW w:w="5023" w:type="dxa"/>
            <w:shd w:val="clear" w:color="auto" w:fill="auto"/>
          </w:tcPr>
          <w:p w:rsidR="00871A58" w:rsidRDefault="00871A58" w:rsidP="00871A58">
            <w:r>
              <w:t>Főállású dolgozók</w:t>
            </w:r>
          </w:p>
        </w:tc>
        <w:tc>
          <w:tcPr>
            <w:tcW w:w="5023" w:type="dxa"/>
            <w:shd w:val="clear" w:color="auto" w:fill="auto"/>
          </w:tcPr>
          <w:p w:rsidR="00871A58" w:rsidRDefault="00871A58" w:rsidP="00871A58">
            <w:r>
              <w:t>16 fő</w:t>
            </w:r>
          </w:p>
        </w:tc>
      </w:tr>
      <w:tr w:rsidR="00871A58">
        <w:tc>
          <w:tcPr>
            <w:tcW w:w="5023" w:type="dxa"/>
            <w:shd w:val="clear" w:color="auto" w:fill="auto"/>
          </w:tcPr>
          <w:p w:rsidR="00871A58" w:rsidRDefault="00871A58" w:rsidP="00871A58">
            <w:r>
              <w:t>Részmunkaidős dolgozók</w:t>
            </w:r>
          </w:p>
        </w:tc>
        <w:tc>
          <w:tcPr>
            <w:tcW w:w="5023" w:type="dxa"/>
            <w:shd w:val="clear" w:color="auto" w:fill="auto"/>
          </w:tcPr>
          <w:p w:rsidR="00871A58" w:rsidRDefault="009A309F" w:rsidP="00871A58">
            <w:r>
              <w:t>3</w:t>
            </w:r>
            <w:r w:rsidR="00871A58">
              <w:t xml:space="preserve"> fő</w:t>
            </w:r>
          </w:p>
        </w:tc>
      </w:tr>
      <w:tr w:rsidR="00871A58">
        <w:tc>
          <w:tcPr>
            <w:tcW w:w="5023" w:type="dxa"/>
            <w:shd w:val="clear" w:color="auto" w:fill="auto"/>
          </w:tcPr>
          <w:p w:rsidR="00871A58" w:rsidRDefault="00871A58" w:rsidP="00871A58">
            <w:r>
              <w:t>Ellátotti létszám</w:t>
            </w:r>
          </w:p>
        </w:tc>
        <w:tc>
          <w:tcPr>
            <w:tcW w:w="5023" w:type="dxa"/>
            <w:shd w:val="clear" w:color="auto" w:fill="auto"/>
          </w:tcPr>
          <w:p w:rsidR="00871A58" w:rsidRDefault="000B565F" w:rsidP="00871A58">
            <w:r>
              <w:t>8</w:t>
            </w:r>
            <w:r w:rsidR="00C6746F">
              <w:t>8</w:t>
            </w:r>
            <w:r w:rsidR="00871A58">
              <w:t xml:space="preserve"> fő</w:t>
            </w:r>
          </w:p>
        </w:tc>
      </w:tr>
    </w:tbl>
    <w:p w:rsidR="009C2F73" w:rsidRDefault="009C2F73" w:rsidP="00291A6A"/>
    <w:p w:rsidR="00291A6A" w:rsidRDefault="00291A6A" w:rsidP="007C3364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12000" w:rsidRPr="009567B9" w:rsidRDefault="009C2F73" w:rsidP="007C3364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2</w:t>
      </w:r>
      <w:r w:rsidR="00C01105" w:rsidRPr="009567B9"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. Önként vál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hu-HU"/>
        </w:rPr>
        <w:t>lalt feladatok:</w:t>
      </w:r>
    </w:p>
    <w:p w:rsidR="00C01105" w:rsidRDefault="00C01105" w:rsidP="007D06FC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D5DBA" w:rsidRPr="00871A58" w:rsidRDefault="009C2F73" w:rsidP="00871A58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871A58">
        <w:rPr>
          <w:rFonts w:ascii="Times New Roman" w:eastAsia="Times New Roman" w:hAnsi="Times New Roman"/>
          <w:b/>
          <w:sz w:val="24"/>
          <w:szCs w:val="24"/>
          <w:lang w:eastAsia="hu-HU"/>
        </w:rPr>
        <w:t>Fenntartó által finanszírozott álláshelyek:</w:t>
      </w:r>
    </w:p>
    <w:p w:rsidR="00DD5DBA" w:rsidRDefault="00DD5DBA" w:rsidP="0032394F">
      <w:pPr>
        <w:pStyle w:val="Cmsor1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323137" w:rsidRDefault="00DD5DBA" w:rsidP="00B55A20">
      <w:pPr>
        <w:spacing w:before="60"/>
        <w:jc w:val="both"/>
      </w:pPr>
      <w:r>
        <w:t xml:space="preserve">A technikai dolgozók </w:t>
      </w:r>
      <w:r w:rsidR="00926D8F">
        <w:t xml:space="preserve">álláshelyei a </w:t>
      </w:r>
      <w:hyperlink r:id="rId7" w:history="1">
        <w:r w:rsidR="008B6098" w:rsidRPr="008B6098">
          <w:rPr>
            <w:b/>
          </w:rPr>
          <w:t>295</w:t>
        </w:r>
        <w:r w:rsidR="00926D8F" w:rsidRPr="008B6098">
          <w:rPr>
            <w:b/>
          </w:rPr>
          <w:t>/201</w:t>
        </w:r>
        <w:r w:rsidR="008B6098" w:rsidRPr="008B6098">
          <w:rPr>
            <w:b/>
          </w:rPr>
          <w:t>8</w:t>
        </w:r>
        <w:r w:rsidR="00A279C7" w:rsidRPr="008B6098">
          <w:rPr>
            <w:b/>
          </w:rPr>
          <w:t xml:space="preserve"> (</w:t>
        </w:r>
        <w:r w:rsidR="008B6098" w:rsidRPr="008B6098">
          <w:rPr>
            <w:b/>
          </w:rPr>
          <w:t>IX.20</w:t>
        </w:r>
        <w:r w:rsidR="00926D8F" w:rsidRPr="008B6098">
          <w:rPr>
            <w:b/>
          </w:rPr>
          <w:t>.)</w:t>
        </w:r>
      </w:hyperlink>
      <w:r w:rsidR="00926D8F" w:rsidRPr="008B6098">
        <w:rPr>
          <w:rFonts w:ascii="Tahoma" w:hAnsi="Tahoma" w:cs="Tahoma"/>
          <w:sz w:val="20"/>
          <w:szCs w:val="20"/>
        </w:rPr>
        <w:t xml:space="preserve"> </w:t>
      </w:r>
      <w:r w:rsidR="00A279C7" w:rsidRPr="008B6098">
        <w:rPr>
          <w:b/>
        </w:rPr>
        <w:t>Öh. számú határozat</w:t>
      </w:r>
      <w:r w:rsidR="00A279C7" w:rsidRPr="008B6098">
        <w:rPr>
          <w:rFonts w:ascii="Tahoma" w:hAnsi="Tahoma" w:cs="Tahoma"/>
          <w:sz w:val="20"/>
          <w:szCs w:val="20"/>
        </w:rPr>
        <w:t xml:space="preserve"> </w:t>
      </w:r>
      <w:r w:rsidR="00926D8F" w:rsidRPr="00522B5E">
        <w:t>Budapest Főváros XIV. Kerület Zugló Önkormányzata fenntartásában működő köznevelési intézmények 2016/17. nevelési évi feladatváltozása</w:t>
      </w:r>
      <w:r>
        <w:t xml:space="preserve"> határozat alapján engedélyezettek és biztosítottak.</w:t>
      </w:r>
    </w:p>
    <w:p w:rsidR="00B55A20" w:rsidRDefault="00B55A20" w:rsidP="00B55A20">
      <w:pPr>
        <w:jc w:val="both"/>
      </w:pPr>
    </w:p>
    <w:p w:rsidR="006652CE" w:rsidRDefault="00C95D91" w:rsidP="00323137">
      <w:pPr>
        <w:pStyle w:val="Cmsor1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C95D91">
        <w:rPr>
          <w:bCs w:val="0"/>
          <w:kern w:val="0"/>
          <w:sz w:val="24"/>
          <w:szCs w:val="24"/>
        </w:rPr>
        <w:t>A napi adminisztrációs munka</w:t>
      </w:r>
      <w:r>
        <w:rPr>
          <w:b w:val="0"/>
          <w:bCs w:val="0"/>
          <w:kern w:val="0"/>
          <w:sz w:val="24"/>
          <w:szCs w:val="24"/>
        </w:rPr>
        <w:t xml:space="preserve"> valamint az</w:t>
      </w:r>
      <w:r w:rsidRPr="0032394F">
        <w:rPr>
          <w:b w:val="0"/>
          <w:bCs w:val="0"/>
          <w:kern w:val="0"/>
          <w:sz w:val="24"/>
          <w:szCs w:val="24"/>
        </w:rPr>
        <w:t xml:space="preserve"> 20/2012 (VIII.31.) EMMI rendelet által előírt önértékelések, valamint a 326/2013. (VIII. 30.) Korm. Rendelet a pedag</w:t>
      </w:r>
      <w:r>
        <w:rPr>
          <w:b w:val="0"/>
          <w:bCs w:val="0"/>
          <w:kern w:val="0"/>
          <w:sz w:val="24"/>
          <w:szCs w:val="24"/>
        </w:rPr>
        <w:t xml:space="preserve">ógusok előmeneteli rendszeréről…minősítési feladatai </w:t>
      </w:r>
      <w:r w:rsidRPr="00C95D91">
        <w:rPr>
          <w:bCs w:val="0"/>
          <w:kern w:val="0"/>
          <w:sz w:val="24"/>
          <w:szCs w:val="24"/>
        </w:rPr>
        <w:t>többletmunkát</w:t>
      </w:r>
      <w:r>
        <w:rPr>
          <w:b w:val="0"/>
          <w:bCs w:val="0"/>
          <w:kern w:val="0"/>
          <w:sz w:val="24"/>
          <w:szCs w:val="24"/>
        </w:rPr>
        <w:t xml:space="preserve"> jelentenek az óvodavezetésben. </w:t>
      </w:r>
      <w:r w:rsidRPr="00C95D91">
        <w:rPr>
          <w:bCs w:val="0"/>
          <w:kern w:val="0"/>
          <w:sz w:val="24"/>
          <w:szCs w:val="24"/>
        </w:rPr>
        <w:t>A gazdálkodással összefüggő feladatok elvégzéséhez</w:t>
      </w:r>
      <w:r>
        <w:rPr>
          <w:b w:val="0"/>
          <w:bCs w:val="0"/>
          <w:kern w:val="0"/>
          <w:sz w:val="24"/>
          <w:szCs w:val="24"/>
        </w:rPr>
        <w:t xml:space="preserve">, megfelelő ellátása érdekében </w:t>
      </w:r>
      <w:r w:rsidRPr="00C95D91">
        <w:rPr>
          <w:bCs w:val="0"/>
          <w:kern w:val="0"/>
          <w:sz w:val="24"/>
          <w:szCs w:val="24"/>
        </w:rPr>
        <w:t>mindenképpen indokolt egy óvodatitkár biztosítása</w:t>
      </w:r>
      <w:r>
        <w:rPr>
          <w:b w:val="0"/>
          <w:bCs w:val="0"/>
          <w:kern w:val="0"/>
          <w:sz w:val="24"/>
          <w:szCs w:val="24"/>
        </w:rPr>
        <w:t>.</w:t>
      </w:r>
    </w:p>
    <w:p w:rsidR="00C95D91" w:rsidRPr="0032394F" w:rsidRDefault="00C95D91" w:rsidP="00323137">
      <w:pPr>
        <w:pStyle w:val="Cmsor1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</w:p>
    <w:p w:rsidR="00323137" w:rsidRDefault="00323137" w:rsidP="00323137">
      <w:pPr>
        <w:jc w:val="both"/>
      </w:pPr>
      <w:r w:rsidRPr="00C95D91">
        <w:rPr>
          <w:b/>
        </w:rPr>
        <w:t xml:space="preserve">Az óvoda játszóudvar </w:t>
      </w:r>
      <w:smartTag w:uri="urn:schemas-microsoft-com:office:smarttags" w:element="metricconverter">
        <w:smartTagPr>
          <w:attr w:name="ProductID" w:val="1510 m2"/>
        </w:smartTagPr>
        <w:r w:rsidRPr="00C95D91">
          <w:rPr>
            <w:b/>
          </w:rPr>
          <w:t>1510 m</w:t>
        </w:r>
        <w:r w:rsidRPr="00C95D91">
          <w:rPr>
            <w:b/>
            <w:vertAlign w:val="superscript"/>
          </w:rPr>
          <w:t>2</w:t>
        </w:r>
      </w:smartTag>
      <w:r>
        <w:t xml:space="preserve"> </w:t>
      </w:r>
      <w:r w:rsidRPr="00C95D91">
        <w:rPr>
          <w:b/>
        </w:rPr>
        <w:t>nagyságú</w:t>
      </w:r>
      <w:r>
        <w:t xml:space="preserve">, a megnövekedett feladatok ellátása érdekében a kertész munkáját fűtő/karbantartó segíti ki. </w:t>
      </w:r>
      <w:r w:rsidRPr="00C95D91">
        <w:rPr>
          <w:b/>
        </w:rPr>
        <w:t>Indokolt a fűtő karbantartó 1 fő státusz és a kertész biztosítása</w:t>
      </w:r>
      <w:r>
        <w:t>.</w:t>
      </w:r>
    </w:p>
    <w:p w:rsidR="00323137" w:rsidRDefault="00323137" w:rsidP="00323137">
      <w:pPr>
        <w:spacing w:before="60" w:after="60"/>
        <w:jc w:val="both"/>
      </w:pPr>
      <w:r w:rsidRPr="00C95D91">
        <w:rPr>
          <w:b/>
        </w:rPr>
        <w:t>Az intézmény emeletes épület melyben két tálalókonyha található</w:t>
      </w:r>
      <w:r>
        <w:t xml:space="preserve"> a két konyha </w:t>
      </w:r>
      <w:r w:rsidRPr="00C95D91">
        <w:rPr>
          <w:b/>
        </w:rPr>
        <w:t>megfelelő ellátására</w:t>
      </w:r>
      <w:r>
        <w:t xml:space="preserve"> </w:t>
      </w:r>
      <w:r w:rsidRPr="00C95D91">
        <w:rPr>
          <w:b/>
        </w:rPr>
        <w:t>szükséges egy konyhás/takarító</w:t>
      </w:r>
      <w:r w:rsidRPr="00192340">
        <w:t xml:space="preserve"> </w:t>
      </w:r>
      <w:r w:rsidR="00C95D91">
        <w:t>(</w:t>
      </w:r>
      <w:r w:rsidR="00C95D91" w:rsidRPr="00C95D91">
        <w:rPr>
          <w:b/>
        </w:rPr>
        <w:t>félállások</w:t>
      </w:r>
      <w:r w:rsidR="00C95D91">
        <w:t xml:space="preserve">) </w:t>
      </w:r>
      <w:r w:rsidRPr="00192340">
        <w:t>státuszú</w:t>
      </w:r>
      <w:r>
        <w:t xml:space="preserve"> dolgozó </w:t>
      </w:r>
      <w:r w:rsidRPr="00C95D91">
        <w:rPr>
          <w:b/>
        </w:rPr>
        <w:t>biztosítása</w:t>
      </w:r>
      <w:r>
        <w:t>.</w:t>
      </w:r>
    </w:p>
    <w:p w:rsidR="00323137" w:rsidRDefault="00C95D91" w:rsidP="00323137">
      <w:pPr>
        <w:spacing w:before="60" w:after="60"/>
        <w:jc w:val="both"/>
      </w:pPr>
      <w:r>
        <w:br w:type="page"/>
      </w:r>
    </w:p>
    <w:tbl>
      <w:tblPr>
        <w:tblW w:w="83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332"/>
      </w:tblGrid>
      <w:tr w:rsidR="00323137">
        <w:tc>
          <w:tcPr>
            <w:tcW w:w="3969" w:type="dxa"/>
            <w:shd w:val="clear" w:color="auto" w:fill="auto"/>
          </w:tcPr>
          <w:p w:rsidR="00323137" w:rsidRPr="002E1ECB" w:rsidRDefault="00871A58" w:rsidP="002E1ECB">
            <w:pPr>
              <w:spacing w:before="60"/>
              <w:rPr>
                <w:b/>
              </w:rPr>
            </w:pPr>
            <w:r w:rsidRPr="002E1ECB">
              <w:rPr>
                <w:b/>
              </w:rPr>
              <w:t>Munkakör</w:t>
            </w:r>
          </w:p>
        </w:tc>
        <w:tc>
          <w:tcPr>
            <w:tcW w:w="4332" w:type="dxa"/>
            <w:shd w:val="clear" w:color="auto" w:fill="auto"/>
          </w:tcPr>
          <w:p w:rsidR="00323137" w:rsidRPr="002E1ECB" w:rsidRDefault="00871A58" w:rsidP="002E1ECB">
            <w:pPr>
              <w:spacing w:before="60"/>
              <w:rPr>
                <w:b/>
              </w:rPr>
            </w:pPr>
            <w:r w:rsidRPr="002E1ECB">
              <w:rPr>
                <w:b/>
              </w:rPr>
              <w:t>Létszám</w:t>
            </w:r>
          </w:p>
        </w:tc>
      </w:tr>
      <w:tr w:rsidR="00871A58">
        <w:tc>
          <w:tcPr>
            <w:tcW w:w="3969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óvodatitkár</w:t>
            </w:r>
          </w:p>
        </w:tc>
        <w:tc>
          <w:tcPr>
            <w:tcW w:w="4332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1 fő</w:t>
            </w:r>
          </w:p>
        </w:tc>
      </w:tr>
      <w:tr w:rsidR="00871A58">
        <w:tc>
          <w:tcPr>
            <w:tcW w:w="3969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fűtő-karbantartó</w:t>
            </w:r>
          </w:p>
        </w:tc>
        <w:tc>
          <w:tcPr>
            <w:tcW w:w="4332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1 fő</w:t>
            </w:r>
          </w:p>
        </w:tc>
      </w:tr>
      <w:tr w:rsidR="00871A58">
        <w:tc>
          <w:tcPr>
            <w:tcW w:w="3969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kertész</w:t>
            </w:r>
          </w:p>
        </w:tc>
        <w:tc>
          <w:tcPr>
            <w:tcW w:w="4332" w:type="dxa"/>
            <w:shd w:val="clear" w:color="auto" w:fill="auto"/>
          </w:tcPr>
          <w:p w:rsidR="00871A58" w:rsidRDefault="00871A58" w:rsidP="000B565F">
            <w:pPr>
              <w:spacing w:before="60"/>
            </w:pPr>
            <w:r>
              <w:t>0.</w:t>
            </w:r>
            <w:r w:rsidR="00C6746F">
              <w:t xml:space="preserve">5 </w:t>
            </w:r>
            <w:r>
              <w:t>fő</w:t>
            </w:r>
            <w:r w:rsidR="00C6746F">
              <w:t xml:space="preserve"> </w:t>
            </w:r>
            <w:r w:rsidR="00C6746F" w:rsidRPr="00C6746F">
              <w:rPr>
                <w:b/>
              </w:rPr>
              <w:t>(engedélyezett létszám 0,75)</w:t>
            </w:r>
          </w:p>
        </w:tc>
      </w:tr>
      <w:tr w:rsidR="00871A58">
        <w:tc>
          <w:tcPr>
            <w:tcW w:w="3969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takarító</w:t>
            </w:r>
          </w:p>
        </w:tc>
        <w:tc>
          <w:tcPr>
            <w:tcW w:w="4332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0.5 fő</w:t>
            </w:r>
          </w:p>
        </w:tc>
      </w:tr>
      <w:tr w:rsidR="00871A58">
        <w:tc>
          <w:tcPr>
            <w:tcW w:w="3969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konyhás</w:t>
            </w:r>
          </w:p>
        </w:tc>
        <w:tc>
          <w:tcPr>
            <w:tcW w:w="4332" w:type="dxa"/>
            <w:shd w:val="clear" w:color="auto" w:fill="auto"/>
          </w:tcPr>
          <w:p w:rsidR="00871A58" w:rsidRDefault="00871A58" w:rsidP="002E1ECB">
            <w:pPr>
              <w:spacing w:before="60"/>
            </w:pPr>
            <w:r>
              <w:t>0.5 fő</w:t>
            </w:r>
          </w:p>
        </w:tc>
      </w:tr>
    </w:tbl>
    <w:p w:rsidR="00C6746F" w:rsidRPr="00C6746F" w:rsidRDefault="00C6746F" w:rsidP="00DD5DBA">
      <w:pPr>
        <w:ind w:firstLine="360"/>
        <w:rPr>
          <w:b/>
        </w:rPr>
      </w:pPr>
    </w:p>
    <w:p w:rsidR="00C6746F" w:rsidRDefault="00D22E6B" w:rsidP="00DD5DBA">
      <w:pPr>
        <w:ind w:firstLine="360"/>
        <w:rPr>
          <w:b/>
        </w:rPr>
      </w:pPr>
      <w:r w:rsidRPr="00D22E6B">
        <w:t>*</w:t>
      </w:r>
      <w:r>
        <w:rPr>
          <w:b/>
        </w:rPr>
        <w:t xml:space="preserve"> </w:t>
      </w:r>
      <w:r w:rsidR="00C6746F" w:rsidRPr="00C6746F">
        <w:rPr>
          <w:b/>
        </w:rPr>
        <w:t>Intézményünk 2018-ban dolgozta ki Sportprogramját</w:t>
      </w:r>
      <w:r w:rsidR="00C6746F">
        <w:rPr>
          <w:b/>
        </w:rPr>
        <w:t>,</w:t>
      </w:r>
      <w:r w:rsidR="00C6746F" w:rsidRPr="00C6746F">
        <w:rPr>
          <w:b/>
        </w:rPr>
        <w:t xml:space="preserve"> melynek </w:t>
      </w:r>
      <w:r w:rsidR="00C6746F">
        <w:rPr>
          <w:b/>
        </w:rPr>
        <w:t xml:space="preserve">megfelelő </w:t>
      </w:r>
      <w:r w:rsidR="00C6746F" w:rsidRPr="00C6746F">
        <w:rPr>
          <w:b/>
        </w:rPr>
        <w:t>bizt</w:t>
      </w:r>
      <w:r w:rsidR="00C90CEC">
        <w:rPr>
          <w:b/>
        </w:rPr>
        <w:t>osításához a</w:t>
      </w:r>
      <w:r w:rsidR="00C6746F">
        <w:rPr>
          <w:b/>
        </w:rPr>
        <w:t>z intézmény egy félállású pedagóg</w:t>
      </w:r>
      <w:r w:rsidR="00C6746F" w:rsidRPr="00C6746F">
        <w:rPr>
          <w:b/>
        </w:rPr>
        <w:t>iai asszisztens</w:t>
      </w:r>
      <w:r w:rsidR="00C6746F">
        <w:rPr>
          <w:b/>
        </w:rPr>
        <w:t>i státuszt kért a fenntartótól.</w:t>
      </w:r>
    </w:p>
    <w:p w:rsidR="00933C09" w:rsidRDefault="00C6746F" w:rsidP="00C6746F">
      <w:pPr>
        <w:rPr>
          <w:b/>
        </w:rPr>
      </w:pPr>
      <w:r w:rsidRPr="00C6746F">
        <w:rPr>
          <w:b/>
        </w:rPr>
        <w:t>Az egyeztetések során kiderült, hogy az intézményi engedélyezett létszámon belül vannak olyan óraszámok</w:t>
      </w:r>
      <w:r w:rsidR="00933C09">
        <w:rPr>
          <w:b/>
        </w:rPr>
        <w:t>,</w:t>
      </w:r>
      <w:r w:rsidRPr="00C6746F">
        <w:rPr>
          <w:b/>
        </w:rPr>
        <w:t xml:space="preserve"> melyek kihasználásával betölthető egy 0,5 állás</w:t>
      </w:r>
      <w:r w:rsidR="00933C09">
        <w:rPr>
          <w:b/>
        </w:rPr>
        <w:t>.</w:t>
      </w:r>
    </w:p>
    <w:p w:rsidR="00C6746F" w:rsidRPr="00C6746F" w:rsidRDefault="00C6746F" w:rsidP="00C6746F">
      <w:pPr>
        <w:rPr>
          <w:b/>
        </w:rPr>
      </w:pPr>
      <w:r w:rsidRPr="00C6746F">
        <w:rPr>
          <w:b/>
        </w:rPr>
        <w:t>Így a kertész álláson lévő 0,25 álláshely és a pedagógus álláson lévő 0,31 álláshelyből tevődik ki egy 0,5 állású pedagógiai asszisztensi státusz.</w:t>
      </w:r>
    </w:p>
    <w:p w:rsidR="008D1555" w:rsidRDefault="008D1555" w:rsidP="00DD5DBA">
      <w:pPr>
        <w:ind w:firstLine="360"/>
      </w:pPr>
    </w:p>
    <w:p w:rsidR="006652CE" w:rsidRDefault="006652CE" w:rsidP="00DD5DBA">
      <w:pPr>
        <w:ind w:firstLine="360"/>
      </w:pPr>
    </w:p>
    <w:p w:rsidR="00323137" w:rsidRPr="00871A58" w:rsidRDefault="00323137" w:rsidP="00871A58">
      <w:pPr>
        <w:numPr>
          <w:ilvl w:val="1"/>
          <w:numId w:val="7"/>
        </w:numPr>
        <w:jc w:val="both"/>
        <w:rPr>
          <w:b/>
        </w:rPr>
      </w:pPr>
      <w:r w:rsidRPr="00871A58">
        <w:rPr>
          <w:b/>
        </w:rPr>
        <w:t xml:space="preserve">A </w:t>
      </w:r>
      <w:r w:rsidR="000B565F">
        <w:rPr>
          <w:b/>
        </w:rPr>
        <w:t xml:space="preserve">2019 évi </w:t>
      </w:r>
      <w:r w:rsidRPr="00871A58">
        <w:rPr>
          <w:b/>
        </w:rPr>
        <w:t>KÉT megállapodás szerinti hozzájárulások:</w:t>
      </w:r>
    </w:p>
    <w:p w:rsidR="00323137" w:rsidRPr="00323137" w:rsidRDefault="00323137" w:rsidP="00323137">
      <w:pPr>
        <w:ind w:left="786"/>
        <w:jc w:val="both"/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20"/>
        <w:gridCol w:w="2920"/>
      </w:tblGrid>
      <w:tr w:rsidR="00323137" w:rsidRPr="00323137">
        <w:tc>
          <w:tcPr>
            <w:tcW w:w="2918" w:type="dxa"/>
            <w:shd w:val="clear" w:color="auto" w:fill="auto"/>
          </w:tcPr>
          <w:p w:rsidR="00323137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ECB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920" w:type="dxa"/>
            <w:shd w:val="clear" w:color="auto" w:fill="auto"/>
          </w:tcPr>
          <w:p w:rsidR="00323137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ECB">
              <w:rPr>
                <w:rFonts w:ascii="Times New Roman" w:hAnsi="Times New Roman"/>
                <w:b/>
                <w:sz w:val="24"/>
                <w:szCs w:val="24"/>
              </w:rPr>
              <w:t>Keretösszeg</w:t>
            </w:r>
          </w:p>
        </w:tc>
        <w:tc>
          <w:tcPr>
            <w:tcW w:w="2920" w:type="dxa"/>
            <w:shd w:val="clear" w:color="auto" w:fill="auto"/>
          </w:tcPr>
          <w:p w:rsidR="00323137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ECB"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</w:tr>
      <w:tr w:rsidR="00871A58" w:rsidRPr="00323137">
        <w:tc>
          <w:tcPr>
            <w:tcW w:w="2918" w:type="dxa"/>
            <w:shd w:val="clear" w:color="auto" w:fill="auto"/>
          </w:tcPr>
          <w:p w:rsidR="00871A58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ECB">
              <w:rPr>
                <w:rFonts w:ascii="Times New Roman" w:hAnsi="Times New Roman"/>
                <w:sz w:val="24"/>
                <w:szCs w:val="24"/>
              </w:rPr>
              <w:t>étkezéshez kapcsolódó béren kívüli juttatás</w:t>
            </w:r>
            <w:r w:rsidR="000B565F">
              <w:rPr>
                <w:rFonts w:ascii="Times New Roman" w:hAnsi="Times New Roman"/>
                <w:sz w:val="24"/>
                <w:szCs w:val="24"/>
              </w:rPr>
              <w:t xml:space="preserve"> (Széchényi Pihenőkártya)</w:t>
            </w:r>
          </w:p>
        </w:tc>
        <w:tc>
          <w:tcPr>
            <w:tcW w:w="2920" w:type="dxa"/>
            <w:shd w:val="clear" w:color="auto" w:fill="auto"/>
          </w:tcPr>
          <w:p w:rsidR="00871A58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ECB">
              <w:rPr>
                <w:rFonts w:ascii="Times New Roman" w:hAnsi="Times New Roman"/>
                <w:sz w:val="24"/>
                <w:szCs w:val="24"/>
              </w:rPr>
              <w:t>100.000 Ft/fő</w:t>
            </w:r>
          </w:p>
        </w:tc>
        <w:tc>
          <w:tcPr>
            <w:tcW w:w="2920" w:type="dxa"/>
            <w:shd w:val="clear" w:color="auto" w:fill="auto"/>
          </w:tcPr>
          <w:p w:rsidR="00CC4CBF" w:rsidRPr="002E1ECB" w:rsidRDefault="00942CC3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56.000 Ft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856.000 Ft</w:t>
              </w:r>
            </w:smartTag>
          </w:p>
        </w:tc>
      </w:tr>
      <w:tr w:rsidR="00871A58" w:rsidRPr="00323137">
        <w:tc>
          <w:tcPr>
            <w:tcW w:w="2918" w:type="dxa"/>
            <w:shd w:val="clear" w:color="auto" w:fill="auto"/>
          </w:tcPr>
          <w:p w:rsidR="00871A58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ECB">
              <w:rPr>
                <w:rFonts w:ascii="Times New Roman" w:hAnsi="Times New Roman"/>
                <w:sz w:val="24"/>
                <w:szCs w:val="24"/>
              </w:rPr>
              <w:t>természetbeni étkezés</w:t>
            </w:r>
          </w:p>
        </w:tc>
        <w:tc>
          <w:tcPr>
            <w:tcW w:w="2920" w:type="dxa"/>
            <w:shd w:val="clear" w:color="auto" w:fill="auto"/>
          </w:tcPr>
          <w:p w:rsidR="00871A58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ECB">
              <w:rPr>
                <w:rFonts w:ascii="Times New Roman" w:hAnsi="Times New Roman"/>
                <w:sz w:val="24"/>
                <w:szCs w:val="24"/>
              </w:rPr>
              <w:t>12.500 Ft/hó/fő</w:t>
            </w:r>
          </w:p>
        </w:tc>
        <w:tc>
          <w:tcPr>
            <w:tcW w:w="2920" w:type="dxa"/>
            <w:shd w:val="clear" w:color="auto" w:fill="auto"/>
          </w:tcPr>
          <w:p w:rsidR="00CC4CBF" w:rsidRPr="002E1ECB" w:rsidRDefault="000D465D" w:rsidP="009B6CB0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9B6CB0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B6C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8355C5" w:rsidRPr="002E1ECB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</w:tr>
      <w:tr w:rsidR="00871A58" w:rsidRPr="00323137">
        <w:tc>
          <w:tcPr>
            <w:tcW w:w="2918" w:type="dxa"/>
            <w:shd w:val="clear" w:color="auto" w:fill="auto"/>
          </w:tcPr>
          <w:p w:rsidR="00871A58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ECB">
              <w:rPr>
                <w:rFonts w:ascii="Times New Roman" w:hAnsi="Times New Roman"/>
                <w:sz w:val="24"/>
                <w:szCs w:val="24"/>
              </w:rPr>
              <w:t>munkáltatói segély</w:t>
            </w:r>
          </w:p>
        </w:tc>
        <w:tc>
          <w:tcPr>
            <w:tcW w:w="2920" w:type="dxa"/>
            <w:shd w:val="clear" w:color="auto" w:fill="auto"/>
          </w:tcPr>
          <w:p w:rsidR="00871A58" w:rsidRPr="002E1ECB" w:rsidRDefault="00871A58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ECB">
              <w:rPr>
                <w:rFonts w:ascii="Times New Roman" w:hAnsi="Times New Roman"/>
                <w:sz w:val="24"/>
                <w:szCs w:val="24"/>
              </w:rPr>
              <w:t>10.000 Ft/év</w:t>
            </w:r>
          </w:p>
        </w:tc>
        <w:tc>
          <w:tcPr>
            <w:tcW w:w="2920" w:type="dxa"/>
            <w:shd w:val="clear" w:color="auto" w:fill="auto"/>
          </w:tcPr>
          <w:p w:rsidR="00871A58" w:rsidRPr="002E1ECB" w:rsidRDefault="008355C5" w:rsidP="002E1ECB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0.000 Ft"/>
              </w:smartTagPr>
              <w:r w:rsidRPr="002E1ECB">
                <w:rPr>
                  <w:rFonts w:ascii="Times New Roman" w:hAnsi="Times New Roman"/>
                  <w:sz w:val="24"/>
                  <w:szCs w:val="24"/>
                </w:rPr>
                <w:t>180.000 Ft</w:t>
              </w:r>
            </w:smartTag>
          </w:p>
        </w:tc>
      </w:tr>
    </w:tbl>
    <w:p w:rsidR="00871A58" w:rsidRDefault="00871A58" w:rsidP="00020B5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D1555" w:rsidRDefault="008D1555" w:rsidP="00020B5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71A58" w:rsidRPr="00572DF8" w:rsidRDefault="00871A58" w:rsidP="00871A5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572DF8">
        <w:rPr>
          <w:b/>
          <w:sz w:val="28"/>
          <w:szCs w:val="28"/>
          <w:u w:val="single"/>
        </w:rPr>
        <w:t>. Kötelező feladatok</w:t>
      </w:r>
      <w:r w:rsidR="004245FE">
        <w:rPr>
          <w:b/>
          <w:sz w:val="28"/>
          <w:szCs w:val="28"/>
          <w:u w:val="single"/>
        </w:rPr>
        <w:t>:</w:t>
      </w:r>
    </w:p>
    <w:p w:rsidR="00871A58" w:rsidRDefault="00871A58" w:rsidP="00871A58">
      <w:pPr>
        <w:jc w:val="both"/>
      </w:pPr>
    </w:p>
    <w:p w:rsidR="00871A58" w:rsidRPr="000C7B68" w:rsidRDefault="00871A58" w:rsidP="00871A58">
      <w:pPr>
        <w:jc w:val="both"/>
        <w:rPr>
          <w:b/>
        </w:rPr>
      </w:pPr>
      <w:r w:rsidRPr="000C7B68">
        <w:rPr>
          <w:b/>
        </w:rPr>
        <w:t>Szak</w:t>
      </w:r>
      <w:r w:rsidR="0057089A" w:rsidRPr="000C7B68">
        <w:rPr>
          <w:b/>
        </w:rPr>
        <w:t xml:space="preserve">ágazat száma: </w:t>
      </w:r>
      <w:r w:rsidR="000C7B68" w:rsidRPr="000C7B68">
        <w:rPr>
          <w:b/>
        </w:rPr>
        <w:t>851020 Óvodai nevelés</w:t>
      </w:r>
    </w:p>
    <w:p w:rsidR="00871A58" w:rsidRPr="000C7B68" w:rsidRDefault="00871A58" w:rsidP="00871A58">
      <w:pPr>
        <w:jc w:val="both"/>
      </w:pPr>
    </w:p>
    <w:p w:rsidR="00871A58" w:rsidRPr="000C7B68" w:rsidRDefault="000C7B68" w:rsidP="000C7B68">
      <w:pPr>
        <w:tabs>
          <w:tab w:val="left" w:pos="4068"/>
          <w:tab w:val="left" w:pos="6768"/>
        </w:tabs>
        <w:spacing w:before="40" w:after="40"/>
        <w:ind w:left="720"/>
        <w:jc w:val="both"/>
      </w:pPr>
      <w:r w:rsidRPr="000C7B68">
        <w:t>Alapító okirat szerint (</w:t>
      </w:r>
      <w:r w:rsidR="00871A58" w:rsidRPr="000C7B68">
        <w:t xml:space="preserve">94 </w:t>
      </w:r>
      <w:r w:rsidRPr="000C7B68">
        <w:t>fő)</w:t>
      </w:r>
    </w:p>
    <w:p w:rsidR="000C7B68" w:rsidRPr="000C7B68" w:rsidRDefault="000C7B68" w:rsidP="00871A58">
      <w:pPr>
        <w:pStyle w:val="Listaszerbekezds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C7B68">
        <w:rPr>
          <w:rFonts w:ascii="Times New Roman" w:eastAsia="Times New Roman" w:hAnsi="Times New Roman"/>
          <w:sz w:val="24"/>
          <w:szCs w:val="24"/>
          <w:lang w:eastAsia="hu-HU"/>
        </w:rPr>
        <w:t>Óvodai nevelés keretében történik a kiemelt figyelmet igénylő gyermekek: beilleszkedési, tanulási és magatartási zavarral küzdő gyermekek, a sajátos nevelési igényű gyermekek, a kiemelten tehetséges gyermekek fejlesztése</w:t>
      </w:r>
    </w:p>
    <w:p w:rsidR="00871A58" w:rsidRPr="000C7B68" w:rsidRDefault="00871A58" w:rsidP="000C7B68">
      <w:pPr>
        <w:tabs>
          <w:tab w:val="left" w:pos="4068"/>
          <w:tab w:val="left" w:pos="6768"/>
        </w:tabs>
        <w:spacing w:before="40" w:after="40"/>
        <w:ind w:left="720"/>
        <w:jc w:val="both"/>
      </w:pPr>
      <w:r w:rsidRPr="000C7B68">
        <w:t>Sajátos nevelési igényű gyermekek integrált óvodai nevelése, ellátása</w:t>
      </w:r>
      <w:r w:rsidRPr="000C7B68">
        <w:rPr>
          <w:b/>
        </w:rPr>
        <w:t xml:space="preserve">; </w:t>
      </w:r>
      <w:r w:rsidRPr="000C7B68">
        <w:t xml:space="preserve">a nemzeti köznevelésről szóló 2011. évi CXC. Törvény 4. § </w:t>
      </w:r>
      <w:r w:rsidR="000C7B68" w:rsidRPr="000C7B68">
        <w:t>1.21</w:t>
      </w:r>
      <w:r w:rsidRPr="000C7B68">
        <w:t>. pontja szerint- integrált nevelés keretében</w:t>
      </w:r>
      <w:r w:rsidR="000C7B68" w:rsidRPr="000C7B68">
        <w:t xml:space="preserve"> az alábbi sajátos nevelési igényű gyermekek óvodai nevelése ellátása</w:t>
      </w:r>
      <w:r w:rsidRPr="000C7B68">
        <w:t xml:space="preserve">: </w:t>
      </w:r>
      <w:r w:rsidR="000C7B68" w:rsidRPr="000C7B68">
        <w:t xml:space="preserve">hallássérült gyermekek integrált nevelése, </w:t>
      </w:r>
      <w:r w:rsidRPr="000C7B68">
        <w:t>egyéb pszichés fejlődési zavarral (súlyos tanulási, figyelem-, vagy magatartásszabályozási zavarral) küzd</w:t>
      </w:r>
      <w:r w:rsidR="000C7B68" w:rsidRPr="000C7B68">
        <w:t>ő gyermekek nevelése</w:t>
      </w:r>
      <w:r w:rsidRPr="000C7B68">
        <w:t>.</w:t>
      </w:r>
    </w:p>
    <w:p w:rsidR="00871A58" w:rsidRPr="000C7B68" w:rsidRDefault="00871A58" w:rsidP="00871A58">
      <w:pPr>
        <w:tabs>
          <w:tab w:val="left" w:pos="4068"/>
          <w:tab w:val="left" w:pos="6768"/>
        </w:tabs>
        <w:spacing w:before="40" w:after="40"/>
        <w:jc w:val="both"/>
      </w:pPr>
    </w:p>
    <w:p w:rsidR="00871A58" w:rsidRPr="000C7B68" w:rsidRDefault="000C7B68" w:rsidP="000C7B68">
      <w:pPr>
        <w:tabs>
          <w:tab w:val="left" w:pos="4068"/>
          <w:tab w:val="left" w:pos="6768"/>
        </w:tabs>
        <w:spacing w:before="40" w:after="40"/>
        <w:ind w:left="720"/>
        <w:jc w:val="both"/>
      </w:pPr>
      <w:r w:rsidRPr="000C7B68">
        <w:t>096015</w:t>
      </w:r>
      <w:r w:rsidR="00871A58" w:rsidRPr="000C7B68">
        <w:t xml:space="preserve"> Óvodai intézményi étkeztetés</w:t>
      </w:r>
      <w:r w:rsidRPr="000C7B68">
        <w:t xml:space="preserve"> /Alapító okirat szerint (94 fő)/</w:t>
      </w:r>
    </w:p>
    <w:p w:rsidR="00871A58" w:rsidRPr="000C7B68" w:rsidRDefault="00871A58" w:rsidP="00871A58">
      <w:pPr>
        <w:jc w:val="both"/>
        <w:rPr>
          <w:b/>
        </w:rPr>
      </w:pPr>
    </w:p>
    <w:p w:rsidR="00871A58" w:rsidRPr="00F05BDB" w:rsidRDefault="00871A58" w:rsidP="00871A58">
      <w:pPr>
        <w:ind w:firstLine="426"/>
        <w:jc w:val="both"/>
        <w:rPr>
          <w:b/>
        </w:rPr>
      </w:pPr>
      <w:r>
        <w:rPr>
          <w:b/>
        </w:rPr>
        <w:t xml:space="preserve">3.1. </w:t>
      </w:r>
      <w:r w:rsidRPr="00F05BDB">
        <w:rPr>
          <w:b/>
        </w:rPr>
        <w:t>Személyi juttatások</w:t>
      </w:r>
    </w:p>
    <w:p w:rsidR="00871A58" w:rsidRDefault="00871A58" w:rsidP="00871A58">
      <w:pPr>
        <w:jc w:val="both"/>
      </w:pPr>
    </w:p>
    <w:p w:rsidR="00871A58" w:rsidRDefault="00871A58" w:rsidP="00871A58">
      <w:r>
        <w:t>Az intézmény bérgazdálkodására jellemző mutatószámok:</w:t>
      </w:r>
    </w:p>
    <w:p w:rsidR="00871A58" w:rsidRDefault="00871A58" w:rsidP="00871A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</w:tblGrid>
      <w:tr w:rsidR="00871A58">
        <w:tc>
          <w:tcPr>
            <w:tcW w:w="5023" w:type="dxa"/>
            <w:shd w:val="clear" w:color="auto" w:fill="auto"/>
          </w:tcPr>
          <w:p w:rsidR="00871A58" w:rsidRPr="002E1ECB" w:rsidRDefault="00871A58" w:rsidP="002E1ECB">
            <w:pPr>
              <w:jc w:val="center"/>
              <w:rPr>
                <w:b/>
              </w:rPr>
            </w:pPr>
            <w:r w:rsidRPr="002E1ECB">
              <w:rPr>
                <w:b/>
                <w:sz w:val="22"/>
                <w:szCs w:val="22"/>
              </w:rPr>
              <w:t>Munkakör</w:t>
            </w:r>
          </w:p>
        </w:tc>
        <w:tc>
          <w:tcPr>
            <w:tcW w:w="5023" w:type="dxa"/>
            <w:shd w:val="clear" w:color="auto" w:fill="auto"/>
          </w:tcPr>
          <w:p w:rsidR="00871A58" w:rsidRPr="002E1ECB" w:rsidRDefault="00871A58" w:rsidP="002E1ECB">
            <w:pPr>
              <w:jc w:val="center"/>
              <w:rPr>
                <w:b/>
              </w:rPr>
            </w:pPr>
            <w:r w:rsidRPr="002E1ECB">
              <w:rPr>
                <w:b/>
                <w:sz w:val="22"/>
                <w:szCs w:val="22"/>
              </w:rPr>
              <w:t>Létszám</w:t>
            </w:r>
          </w:p>
        </w:tc>
      </w:tr>
      <w:tr w:rsidR="00871A58">
        <w:tc>
          <w:tcPr>
            <w:tcW w:w="5023" w:type="dxa"/>
            <w:shd w:val="clear" w:color="auto" w:fill="auto"/>
          </w:tcPr>
          <w:p w:rsidR="00871A58" w:rsidRPr="002E1ECB" w:rsidRDefault="00871A58" w:rsidP="00871A58">
            <w:pPr>
              <w:rPr>
                <w:sz w:val="22"/>
                <w:szCs w:val="22"/>
              </w:rPr>
            </w:pPr>
            <w:r>
              <w:t>Pedagógus</w:t>
            </w:r>
          </w:p>
        </w:tc>
        <w:tc>
          <w:tcPr>
            <w:tcW w:w="5023" w:type="dxa"/>
            <w:shd w:val="clear" w:color="auto" w:fill="auto"/>
          </w:tcPr>
          <w:p w:rsidR="00871A58" w:rsidRPr="002E1ECB" w:rsidRDefault="00871A58" w:rsidP="002E1ECB">
            <w:pPr>
              <w:jc w:val="center"/>
              <w:rPr>
                <w:sz w:val="22"/>
                <w:szCs w:val="22"/>
              </w:rPr>
            </w:pPr>
            <w:r w:rsidRPr="002E1ECB">
              <w:rPr>
                <w:sz w:val="22"/>
                <w:szCs w:val="22"/>
              </w:rPr>
              <w:t>9,31</w:t>
            </w:r>
          </w:p>
        </w:tc>
      </w:tr>
      <w:tr w:rsidR="00871A58">
        <w:tc>
          <w:tcPr>
            <w:tcW w:w="5023" w:type="dxa"/>
            <w:shd w:val="clear" w:color="auto" w:fill="auto"/>
          </w:tcPr>
          <w:p w:rsidR="00871A58" w:rsidRPr="002E1ECB" w:rsidRDefault="00871A58" w:rsidP="00871A58">
            <w:pPr>
              <w:rPr>
                <w:sz w:val="22"/>
                <w:szCs w:val="22"/>
              </w:rPr>
            </w:pPr>
            <w:r w:rsidRPr="009F5227">
              <w:t xml:space="preserve">Nevelő, oktató munkát </w:t>
            </w:r>
            <w:r>
              <w:t xml:space="preserve">közvetlenül </w:t>
            </w:r>
            <w:r w:rsidRPr="009F5227">
              <w:t>segítő</w:t>
            </w:r>
          </w:p>
        </w:tc>
        <w:tc>
          <w:tcPr>
            <w:tcW w:w="5023" w:type="dxa"/>
            <w:shd w:val="clear" w:color="auto" w:fill="auto"/>
          </w:tcPr>
          <w:p w:rsidR="00871A58" w:rsidRPr="002E1ECB" w:rsidRDefault="00871A58" w:rsidP="002E1ECB">
            <w:pPr>
              <w:jc w:val="center"/>
              <w:rPr>
                <w:sz w:val="22"/>
                <w:szCs w:val="22"/>
              </w:rPr>
            </w:pPr>
            <w:r w:rsidRPr="002E1ECB">
              <w:rPr>
                <w:sz w:val="22"/>
                <w:szCs w:val="22"/>
              </w:rPr>
              <w:t>5</w:t>
            </w:r>
          </w:p>
        </w:tc>
      </w:tr>
      <w:tr w:rsidR="00871A58">
        <w:tc>
          <w:tcPr>
            <w:tcW w:w="5023" w:type="dxa"/>
            <w:shd w:val="clear" w:color="auto" w:fill="auto"/>
          </w:tcPr>
          <w:p w:rsidR="00871A58" w:rsidRPr="009F5227" w:rsidRDefault="00871A58" w:rsidP="00871A58">
            <w:r>
              <w:t>Technikai dolgozó</w:t>
            </w:r>
          </w:p>
        </w:tc>
        <w:tc>
          <w:tcPr>
            <w:tcW w:w="5023" w:type="dxa"/>
            <w:shd w:val="clear" w:color="auto" w:fill="auto"/>
          </w:tcPr>
          <w:p w:rsidR="00871A58" w:rsidRPr="002E1ECB" w:rsidRDefault="00C95D91" w:rsidP="002E1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71A58" w:rsidRPr="002E1E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871A58" w:rsidRPr="002E1ECB">
              <w:rPr>
                <w:sz w:val="22"/>
                <w:szCs w:val="22"/>
              </w:rPr>
              <w:t>5</w:t>
            </w:r>
          </w:p>
        </w:tc>
      </w:tr>
    </w:tbl>
    <w:p w:rsidR="00CC4A2F" w:rsidRPr="00CC4A2F" w:rsidRDefault="00CC4A2F" w:rsidP="00792CD6">
      <w:pPr>
        <w:pStyle w:val="Listaszerbekezds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</w:p>
    <w:p w:rsidR="00871A58" w:rsidRPr="00F47FB4" w:rsidRDefault="00792CD6" w:rsidP="00792CD6">
      <w:pPr>
        <w:pStyle w:val="Listaszerbekezds"/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3.2. </w:t>
      </w:r>
      <w:r w:rsidR="00F47FB4" w:rsidRPr="00F47FB4">
        <w:rPr>
          <w:rFonts w:ascii="Times New Roman" w:eastAsia="Times New Roman" w:hAnsi="Times New Roman"/>
          <w:b/>
          <w:sz w:val="24"/>
          <w:szCs w:val="24"/>
          <w:lang w:eastAsia="hu-HU"/>
        </w:rPr>
        <w:t>Bankköltség hozzájárulás:</w:t>
      </w:r>
    </w:p>
    <w:p w:rsidR="004A3B44" w:rsidRDefault="004A3B44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5023"/>
      </w:tblGrid>
      <w:tr w:rsidR="004A3B44" w:rsidTr="008B6354"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Kifizetés módja</w:t>
            </w:r>
          </w:p>
        </w:tc>
      </w:tr>
      <w:tr w:rsidR="004A3B44" w:rsidTr="008B6354"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 fő</w:t>
            </w:r>
          </w:p>
        </w:tc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Postai kifizetés</w:t>
            </w:r>
          </w:p>
        </w:tc>
      </w:tr>
      <w:tr w:rsidR="004A3B44" w:rsidTr="008B6354"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18 fő</w:t>
            </w:r>
          </w:p>
        </w:tc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utalás</w:t>
            </w:r>
          </w:p>
        </w:tc>
      </w:tr>
      <w:tr w:rsidR="004A3B44" w:rsidTr="008B6354"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5023" w:type="dxa"/>
            <w:shd w:val="clear" w:color="auto" w:fill="auto"/>
          </w:tcPr>
          <w:p w:rsidR="004A3B44" w:rsidRPr="008B6354" w:rsidRDefault="004A3B44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216.000 Ft"/>
              </w:smartTagPr>
              <w:r w:rsidRPr="008B6354">
                <w:rPr>
                  <w:rFonts w:ascii="Times New Roman" w:eastAsia="Times New Roman" w:hAnsi="Times New Roman"/>
                  <w:b/>
                  <w:sz w:val="24"/>
                  <w:szCs w:val="24"/>
                  <w:lang w:eastAsia="hu-HU"/>
                </w:rPr>
                <w:t>216.000 Ft</w:t>
              </w:r>
            </w:smartTag>
          </w:p>
        </w:tc>
      </w:tr>
    </w:tbl>
    <w:p w:rsidR="004A3B44" w:rsidRPr="00CC4A2F" w:rsidRDefault="004A3B44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F47FB4" w:rsidRPr="00CC4A2F" w:rsidRDefault="00F47FB4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F47FB4" w:rsidRDefault="00792CD6" w:rsidP="00792CD6">
      <w:pPr>
        <w:ind w:firstLine="360"/>
      </w:pPr>
      <w:r>
        <w:rPr>
          <w:b/>
        </w:rPr>
        <w:t xml:space="preserve">3.3. </w:t>
      </w:r>
      <w:r w:rsidR="00F47FB4" w:rsidRPr="004C52F0">
        <w:rPr>
          <w:b/>
        </w:rPr>
        <w:t xml:space="preserve">Jubileumi jutalomra </w:t>
      </w:r>
      <w:r w:rsidR="00F47FB4">
        <w:rPr>
          <w:b/>
        </w:rPr>
        <w:t>a 20</w:t>
      </w:r>
      <w:r w:rsidR="000B565F">
        <w:rPr>
          <w:b/>
        </w:rPr>
        <w:t>20</w:t>
      </w:r>
      <w:r w:rsidR="00F47FB4">
        <w:rPr>
          <w:b/>
        </w:rPr>
        <w:t>-</w:t>
      </w:r>
      <w:r w:rsidR="000B565F">
        <w:rPr>
          <w:b/>
        </w:rPr>
        <w:t>a</w:t>
      </w:r>
      <w:r w:rsidR="00E556E2">
        <w:rPr>
          <w:b/>
        </w:rPr>
        <w:t>s</w:t>
      </w:r>
      <w:r w:rsidR="00F47FB4">
        <w:rPr>
          <w:b/>
        </w:rPr>
        <w:t xml:space="preserve"> tárgyévben </w:t>
      </w:r>
      <w:r w:rsidR="00E556E2">
        <w:rPr>
          <w:b/>
        </w:rPr>
        <w:t>két</w:t>
      </w:r>
      <w:r w:rsidR="00F47FB4">
        <w:rPr>
          <w:b/>
        </w:rPr>
        <w:t xml:space="preserve"> kolléga lesz jogosult</w:t>
      </w:r>
      <w:r w:rsidR="00F47FB4">
        <w:t>.</w:t>
      </w:r>
    </w:p>
    <w:p w:rsidR="00E556E2" w:rsidRPr="00CC4A2F" w:rsidRDefault="00E556E2" w:rsidP="00F47F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349"/>
        <w:gridCol w:w="3349"/>
      </w:tblGrid>
      <w:tr w:rsidR="00792CD6" w:rsidTr="008B6354">
        <w:tc>
          <w:tcPr>
            <w:tcW w:w="3348" w:type="dxa"/>
            <w:shd w:val="clear" w:color="auto" w:fill="auto"/>
          </w:tcPr>
          <w:p w:rsidR="00792CD6" w:rsidRPr="008B6354" w:rsidRDefault="00792CD6" w:rsidP="00E556E2">
            <w:pPr>
              <w:rPr>
                <w:b/>
              </w:rPr>
            </w:pPr>
            <w:r w:rsidRPr="008B6354">
              <w:rPr>
                <w:b/>
              </w:rPr>
              <w:t>Dolgozó</w:t>
            </w:r>
          </w:p>
        </w:tc>
        <w:tc>
          <w:tcPr>
            <w:tcW w:w="3349" w:type="dxa"/>
            <w:shd w:val="clear" w:color="auto" w:fill="auto"/>
          </w:tcPr>
          <w:p w:rsidR="00792CD6" w:rsidRPr="008B6354" w:rsidRDefault="00792CD6" w:rsidP="00E556E2">
            <w:pPr>
              <w:rPr>
                <w:b/>
              </w:rPr>
            </w:pPr>
            <w:r w:rsidRPr="008B6354">
              <w:rPr>
                <w:b/>
              </w:rPr>
              <w:t>Kategória</w:t>
            </w:r>
          </w:p>
        </w:tc>
        <w:tc>
          <w:tcPr>
            <w:tcW w:w="3349" w:type="dxa"/>
            <w:shd w:val="clear" w:color="auto" w:fill="auto"/>
          </w:tcPr>
          <w:p w:rsidR="00792CD6" w:rsidRPr="008B6354" w:rsidRDefault="00792CD6" w:rsidP="00E556E2">
            <w:pPr>
              <w:rPr>
                <w:b/>
              </w:rPr>
            </w:pPr>
            <w:r w:rsidRPr="008B6354">
              <w:rPr>
                <w:b/>
              </w:rPr>
              <w:t>Összeg</w:t>
            </w:r>
          </w:p>
        </w:tc>
      </w:tr>
      <w:tr w:rsidR="00792CD6" w:rsidTr="008B6354">
        <w:tc>
          <w:tcPr>
            <w:tcW w:w="3348" w:type="dxa"/>
            <w:shd w:val="clear" w:color="auto" w:fill="auto"/>
            <w:vAlign w:val="center"/>
          </w:tcPr>
          <w:p w:rsidR="00792CD6" w:rsidRDefault="00792CD6" w:rsidP="00E556E2"/>
        </w:tc>
        <w:tc>
          <w:tcPr>
            <w:tcW w:w="3349" w:type="dxa"/>
            <w:shd w:val="clear" w:color="auto" w:fill="auto"/>
            <w:vAlign w:val="center"/>
          </w:tcPr>
          <w:p w:rsidR="00792CD6" w:rsidRDefault="00792CD6" w:rsidP="00E556E2">
            <w:r w:rsidRPr="008B6354">
              <w:rPr>
                <w:b/>
              </w:rPr>
              <w:t>40 éves</w:t>
            </w:r>
            <w:r>
              <w:t xml:space="preserve"> </w:t>
            </w:r>
            <w:r w:rsidRPr="008B6354">
              <w:rPr>
                <w:b/>
              </w:rPr>
              <w:t>jubileumi jutalomra jogosult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792CD6" w:rsidRDefault="00792CD6" w:rsidP="00E556E2">
            <w:r>
              <w:t xml:space="preserve">(5x </w:t>
            </w:r>
            <w:smartTag w:uri="urn:schemas-microsoft-com:office:smarttags" w:element="metricconverter">
              <w:smartTagPr>
                <w:attr w:name="ProductID" w:val="337 995 Ft"/>
              </w:smartTagPr>
              <w:r w:rsidRPr="00E556E2">
                <w:t>3</w:t>
              </w:r>
              <w:r>
                <w:t>3</w:t>
              </w:r>
              <w:r w:rsidRPr="00E556E2">
                <w:t xml:space="preserve">7 </w:t>
              </w:r>
              <w:r>
                <w:t>995</w:t>
              </w:r>
              <w:r w:rsidRPr="00E556E2">
                <w:t xml:space="preserve"> </w:t>
              </w:r>
              <w:r>
                <w:t>Ft</w:t>
              </w:r>
            </w:smartTag>
            <w:r>
              <w:t xml:space="preserve">) </w:t>
            </w:r>
            <w:r w:rsidRPr="008B6354">
              <w:rPr>
                <w:b/>
              </w:rPr>
              <w:t>összesen bruttó:1.689.975 Ft</w:t>
            </w:r>
          </w:p>
        </w:tc>
      </w:tr>
      <w:tr w:rsidR="00792CD6" w:rsidTr="008B6354">
        <w:tc>
          <w:tcPr>
            <w:tcW w:w="3348" w:type="dxa"/>
            <w:shd w:val="clear" w:color="auto" w:fill="auto"/>
          </w:tcPr>
          <w:p w:rsidR="00792CD6" w:rsidRDefault="00792CD6" w:rsidP="00E556E2"/>
        </w:tc>
        <w:tc>
          <w:tcPr>
            <w:tcW w:w="3349" w:type="dxa"/>
            <w:shd w:val="clear" w:color="auto" w:fill="auto"/>
          </w:tcPr>
          <w:p w:rsidR="00792CD6" w:rsidRPr="008B6354" w:rsidRDefault="00792CD6" w:rsidP="00E556E2">
            <w:pPr>
              <w:rPr>
                <w:b/>
              </w:rPr>
            </w:pPr>
            <w:r w:rsidRPr="008B6354">
              <w:rPr>
                <w:b/>
              </w:rPr>
              <w:t>30 éves jubileumi jutalomra jogosult</w:t>
            </w:r>
          </w:p>
        </w:tc>
        <w:tc>
          <w:tcPr>
            <w:tcW w:w="3349" w:type="dxa"/>
            <w:shd w:val="clear" w:color="auto" w:fill="auto"/>
          </w:tcPr>
          <w:p w:rsidR="00792CD6" w:rsidRDefault="00792CD6" w:rsidP="00E556E2">
            <w:r>
              <w:t xml:space="preserve">(3x </w:t>
            </w:r>
            <w:smartTag w:uri="urn:schemas-microsoft-com:office:smarttags" w:element="metricconverter">
              <w:smartTagPr>
                <w:attr w:name="ProductID" w:val="374 535 Ft"/>
              </w:smartTagPr>
              <w:r w:rsidRPr="004D7A4C">
                <w:t>374 535 Ft</w:t>
              </w:r>
            </w:smartTag>
            <w:r>
              <w:t xml:space="preserve">) </w:t>
            </w:r>
            <w:r w:rsidRPr="008B6354">
              <w:rPr>
                <w:b/>
              </w:rPr>
              <w:t>összesen bruttó:.1.123.605 Ft</w:t>
            </w:r>
          </w:p>
        </w:tc>
      </w:tr>
    </w:tbl>
    <w:p w:rsidR="00792CD6" w:rsidRPr="00CC4A2F" w:rsidRDefault="00792CD6" w:rsidP="00E556E2">
      <w:pPr>
        <w:rPr>
          <w:sz w:val="22"/>
          <w:szCs w:val="22"/>
        </w:rPr>
      </w:pPr>
    </w:p>
    <w:p w:rsidR="009629F3" w:rsidRDefault="008061A2" w:rsidP="009629F3">
      <w:pPr>
        <w:jc w:val="both"/>
        <w:rPr>
          <w:b/>
          <w:bCs/>
        </w:rPr>
      </w:pPr>
      <w:r>
        <w:rPr>
          <w:b/>
          <w:bCs/>
          <w:color w:val="FF0000"/>
        </w:rPr>
        <w:t xml:space="preserve">Egy fő dolgozó </w:t>
      </w:r>
      <w:r w:rsidR="009629F3">
        <w:rPr>
          <w:b/>
          <w:bCs/>
        </w:rPr>
        <w:t>40 év munkaviszonnyal, 38 év közalkalmazotti jogviszonnyal fog rendelkezni 2020.06.</w:t>
      </w:r>
    </w:p>
    <w:p w:rsidR="00792CD6" w:rsidRDefault="009629F3" w:rsidP="009629F3">
      <w:pPr>
        <w:jc w:val="both"/>
      </w:pPr>
      <w:r>
        <w:rPr>
          <w:b/>
          <w:bCs/>
        </w:rPr>
        <w:t xml:space="preserve">A </w:t>
      </w:r>
      <w:r w:rsidR="00792CD6" w:rsidRPr="009632D2">
        <w:rPr>
          <w:b/>
          <w:bCs/>
        </w:rPr>
        <w:t>Kjt. 78. §-a</w:t>
      </w:r>
      <w:r w:rsidR="00792CD6">
        <w:rPr>
          <w:b/>
          <w:bCs/>
        </w:rPr>
        <w:t xml:space="preserve"> </w:t>
      </w:r>
      <w:r w:rsidR="00792CD6">
        <w:t xml:space="preserve">(4) </w:t>
      </w:r>
      <w:r>
        <w:t xml:space="preserve">bekezdése alapján az a közalkalmazott, aki </w:t>
      </w:r>
      <w:r w:rsidR="00792CD6" w:rsidRPr="009629F3">
        <w:t>legalább harmincöt évi közalkal</w:t>
      </w:r>
      <w:r w:rsidRPr="009629F3">
        <w:t>mazotti jogviszonnyal rendelkez</w:t>
      </w:r>
      <w:r>
        <w:t>ik</w:t>
      </w:r>
      <w:r w:rsidR="00792CD6" w:rsidRPr="009629F3">
        <w:t>, a negyvenéves közalkalmazotti jogviszonnyal járó jubileumi jutalmat részére a jogviszony megszűnésekor ki kell fizetni.</w:t>
      </w:r>
    </w:p>
    <w:p w:rsidR="004A3B44" w:rsidRPr="00CC4A2F" w:rsidRDefault="004A3B44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9629F3" w:rsidRPr="00CC4A2F" w:rsidRDefault="009629F3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4A3B44" w:rsidRPr="004A3B44" w:rsidRDefault="00792CD6" w:rsidP="00792CD6">
      <w:pPr>
        <w:pStyle w:val="Listaszerbekezds"/>
        <w:spacing w:after="0" w:line="240" w:lineRule="auto"/>
        <w:ind w:left="0" w:firstLine="36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3.4. </w:t>
      </w:r>
      <w:r w:rsidR="004A3B44" w:rsidRPr="004A3B44">
        <w:rPr>
          <w:rFonts w:ascii="Times New Roman" w:eastAsia="Times New Roman" w:hAnsi="Times New Roman"/>
          <w:b/>
          <w:sz w:val="24"/>
          <w:szCs w:val="24"/>
          <w:lang w:eastAsia="hu-HU"/>
        </w:rPr>
        <w:t>Kategória ugrások a 2020. tárgyévben</w:t>
      </w:r>
    </w:p>
    <w:p w:rsidR="004A3B44" w:rsidRPr="00CC4A2F" w:rsidRDefault="004A3B44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F47FB4" w:rsidRDefault="005E0B7A" w:rsidP="00F47FB4">
      <w:pPr>
        <w:tabs>
          <w:tab w:val="left" w:pos="6765"/>
        </w:tabs>
      </w:pPr>
      <w:r>
        <w:t>Pedagógus</w:t>
      </w:r>
      <w:r w:rsidRPr="005A0E70">
        <w:t xml:space="preserve"> dolgozóknál</w:t>
      </w:r>
      <w:r>
        <w:t xml:space="preserve"> 20</w:t>
      </w:r>
      <w:r w:rsidR="00C82FBB">
        <w:t>20</w:t>
      </w:r>
      <w:r>
        <w:t xml:space="preserve">.01.01.-ben </w:t>
      </w:r>
      <w:r w:rsidR="008C1CC7">
        <w:t>előre lépő</w:t>
      </w:r>
      <w:r>
        <w:t>k</w:t>
      </w:r>
      <w:r w:rsidR="008C1CC7">
        <w:t>:</w:t>
      </w:r>
    </w:p>
    <w:p w:rsidR="008C1CC7" w:rsidRPr="00CC4A2F" w:rsidRDefault="008C1CC7" w:rsidP="00F47FB4">
      <w:pPr>
        <w:tabs>
          <w:tab w:val="left" w:pos="6765"/>
        </w:tabs>
        <w:rPr>
          <w:sz w:val="22"/>
          <w:szCs w:val="22"/>
        </w:rPr>
      </w:pPr>
    </w:p>
    <w:tbl>
      <w:tblPr>
        <w:tblW w:w="6020" w:type="dxa"/>
        <w:tblInd w:w="1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76"/>
        <w:gridCol w:w="1876"/>
      </w:tblGrid>
      <w:tr w:rsidR="005E0B7A" w:rsidRPr="005E0B7A">
        <w:tc>
          <w:tcPr>
            <w:tcW w:w="2268" w:type="dxa"/>
            <w:vAlign w:val="center"/>
          </w:tcPr>
          <w:p w:rsidR="008C1CC7" w:rsidRPr="005E0B7A" w:rsidRDefault="008C1CC7" w:rsidP="002E1ECB">
            <w:pPr>
              <w:jc w:val="center"/>
              <w:rPr>
                <w:b/>
              </w:rPr>
            </w:pPr>
            <w:r w:rsidRPr="005E0B7A">
              <w:rPr>
                <w:b/>
              </w:rPr>
              <w:t>munkavállaló neve</w:t>
            </w:r>
          </w:p>
        </w:tc>
        <w:tc>
          <w:tcPr>
            <w:tcW w:w="1876" w:type="dxa"/>
            <w:vAlign w:val="center"/>
          </w:tcPr>
          <w:p w:rsidR="008C1CC7" w:rsidRPr="005E0B7A" w:rsidRDefault="008C1CC7" w:rsidP="008C1CC7">
            <w:pPr>
              <w:jc w:val="center"/>
              <w:rPr>
                <w:b/>
                <w:sz w:val="20"/>
                <w:szCs w:val="20"/>
              </w:rPr>
            </w:pPr>
            <w:r w:rsidRPr="005E0B7A">
              <w:rPr>
                <w:b/>
                <w:sz w:val="20"/>
                <w:szCs w:val="20"/>
              </w:rPr>
              <w:t>Jelenlegi besorolási fokozata</w:t>
            </w:r>
          </w:p>
        </w:tc>
        <w:tc>
          <w:tcPr>
            <w:tcW w:w="1876" w:type="dxa"/>
            <w:vAlign w:val="center"/>
          </w:tcPr>
          <w:p w:rsidR="008C1CC7" w:rsidRPr="005E0B7A" w:rsidRDefault="008C1CC7" w:rsidP="002E1ECB">
            <w:pPr>
              <w:jc w:val="center"/>
              <w:rPr>
                <w:b/>
              </w:rPr>
            </w:pPr>
            <w:r w:rsidRPr="005E0B7A">
              <w:rPr>
                <w:b/>
              </w:rPr>
              <w:t>Előrelépés</w:t>
            </w:r>
          </w:p>
          <w:p w:rsidR="008C1CC7" w:rsidRPr="005E0B7A" w:rsidRDefault="008C1CC7" w:rsidP="00F365F9">
            <w:pPr>
              <w:jc w:val="center"/>
              <w:rPr>
                <w:b/>
              </w:rPr>
            </w:pPr>
            <w:r w:rsidRPr="005E0B7A">
              <w:rPr>
                <w:b/>
              </w:rPr>
              <w:t>20</w:t>
            </w:r>
            <w:r w:rsidR="00F365F9">
              <w:rPr>
                <w:b/>
              </w:rPr>
              <w:t>20</w:t>
            </w:r>
            <w:r w:rsidRPr="005E0B7A">
              <w:rPr>
                <w:b/>
              </w:rPr>
              <w:t>.01.01.</w:t>
            </w:r>
          </w:p>
        </w:tc>
      </w:tr>
      <w:tr w:rsidR="005E0B7A" w:rsidRPr="005E0B7A">
        <w:trPr>
          <w:trHeight w:val="568"/>
        </w:trPr>
        <w:tc>
          <w:tcPr>
            <w:tcW w:w="2268" w:type="dxa"/>
            <w:vAlign w:val="center"/>
          </w:tcPr>
          <w:p w:rsidR="008C1CC7" w:rsidRPr="005E0B7A" w:rsidRDefault="008C1CC7" w:rsidP="002E1ECB"/>
        </w:tc>
        <w:tc>
          <w:tcPr>
            <w:tcW w:w="1876" w:type="dxa"/>
            <w:vAlign w:val="center"/>
          </w:tcPr>
          <w:p w:rsidR="008C1CC7" w:rsidRPr="005E0B7A" w:rsidRDefault="008C1CC7" w:rsidP="00F365F9">
            <w:pPr>
              <w:jc w:val="center"/>
            </w:pPr>
            <w:r w:rsidRPr="005E0B7A">
              <w:t>PI./1</w:t>
            </w:r>
            <w:r w:rsidR="00F365F9">
              <w:t>3</w:t>
            </w:r>
          </w:p>
        </w:tc>
        <w:tc>
          <w:tcPr>
            <w:tcW w:w="1876" w:type="dxa"/>
            <w:vAlign w:val="center"/>
          </w:tcPr>
          <w:p w:rsidR="008C1CC7" w:rsidRPr="005E0B7A" w:rsidRDefault="008C1CC7" w:rsidP="002E1ECB">
            <w:pPr>
              <w:jc w:val="center"/>
              <w:rPr>
                <w:sz w:val="22"/>
                <w:szCs w:val="22"/>
              </w:rPr>
            </w:pPr>
            <w:r w:rsidRPr="005E0B7A">
              <w:rPr>
                <w:sz w:val="22"/>
                <w:szCs w:val="22"/>
              </w:rPr>
              <w:t>PI./1</w:t>
            </w:r>
            <w:r w:rsidR="00F365F9">
              <w:rPr>
                <w:sz w:val="22"/>
                <w:szCs w:val="22"/>
              </w:rPr>
              <w:t>4</w:t>
            </w:r>
          </w:p>
          <w:p w:rsidR="008C1CC7" w:rsidRPr="005E0B7A" w:rsidRDefault="008C1CC7" w:rsidP="00F365F9">
            <w:pPr>
              <w:jc w:val="center"/>
            </w:pPr>
            <w:smartTag w:uri="urn:schemas-microsoft-com:office:smarttags" w:element="metricconverter">
              <w:smartTagPr>
                <w:attr w:name="ProductID" w:val="337.995 Ft"/>
              </w:smartTagPr>
              <w:r w:rsidRPr="005E0B7A">
                <w:rPr>
                  <w:b/>
                  <w:sz w:val="22"/>
                  <w:szCs w:val="22"/>
                </w:rPr>
                <w:t>3</w:t>
              </w:r>
              <w:r w:rsidR="00F365F9">
                <w:rPr>
                  <w:b/>
                  <w:sz w:val="22"/>
                  <w:szCs w:val="22"/>
                </w:rPr>
                <w:t>3</w:t>
              </w:r>
              <w:r w:rsidRPr="005E0B7A">
                <w:rPr>
                  <w:b/>
                  <w:sz w:val="22"/>
                  <w:szCs w:val="22"/>
                </w:rPr>
                <w:t>7.</w:t>
              </w:r>
              <w:r w:rsidR="00F365F9">
                <w:rPr>
                  <w:b/>
                  <w:sz w:val="22"/>
                  <w:szCs w:val="22"/>
                </w:rPr>
                <w:t>995</w:t>
              </w:r>
              <w:r w:rsidRPr="005E0B7A">
                <w:rPr>
                  <w:b/>
                  <w:sz w:val="22"/>
                  <w:szCs w:val="22"/>
                </w:rPr>
                <w:t xml:space="preserve"> Ft</w:t>
              </w:r>
            </w:smartTag>
          </w:p>
        </w:tc>
      </w:tr>
      <w:tr w:rsidR="005E0B7A" w:rsidRPr="005E0B7A">
        <w:trPr>
          <w:trHeight w:val="568"/>
        </w:trPr>
        <w:tc>
          <w:tcPr>
            <w:tcW w:w="2268" w:type="dxa"/>
            <w:vAlign w:val="center"/>
          </w:tcPr>
          <w:p w:rsidR="008C1CC7" w:rsidRPr="005E0B7A" w:rsidRDefault="008C1CC7" w:rsidP="002E1ECB"/>
        </w:tc>
        <w:tc>
          <w:tcPr>
            <w:tcW w:w="1876" w:type="dxa"/>
            <w:vAlign w:val="center"/>
          </w:tcPr>
          <w:p w:rsidR="008C1CC7" w:rsidRPr="005E0B7A" w:rsidRDefault="008C1CC7" w:rsidP="00F365F9">
            <w:pPr>
              <w:jc w:val="center"/>
            </w:pPr>
            <w:r w:rsidRPr="005E0B7A">
              <w:t>P</w:t>
            </w:r>
            <w:r w:rsidR="00F365F9">
              <w:t>I</w:t>
            </w:r>
            <w:r w:rsidRPr="005E0B7A">
              <w:t>I./1</w:t>
            </w:r>
            <w:r w:rsidR="00F365F9">
              <w:t>1</w:t>
            </w:r>
            <w:r w:rsidRPr="005E0B7A">
              <w:t>.</w:t>
            </w:r>
          </w:p>
        </w:tc>
        <w:tc>
          <w:tcPr>
            <w:tcW w:w="1876" w:type="dxa"/>
            <w:vAlign w:val="center"/>
          </w:tcPr>
          <w:p w:rsidR="008C1CC7" w:rsidRPr="005E0B7A" w:rsidRDefault="008C1CC7" w:rsidP="002E1ECB">
            <w:pPr>
              <w:jc w:val="center"/>
            </w:pPr>
            <w:r w:rsidRPr="005E0B7A">
              <w:t>PI./1</w:t>
            </w:r>
            <w:r w:rsidR="00F365F9">
              <w:t>2</w:t>
            </w:r>
          </w:p>
          <w:p w:rsidR="008C1CC7" w:rsidRPr="005E0B7A" w:rsidRDefault="008C1CC7" w:rsidP="00F365F9">
            <w:pPr>
              <w:jc w:val="center"/>
            </w:pPr>
            <w:smartTag w:uri="urn:schemas-microsoft-com:office:smarttags" w:element="metricconverter">
              <w:smartTagPr>
                <w:attr w:name="ProductID" w:val="347.130 Ft"/>
              </w:smartTagPr>
              <w:r w:rsidRPr="005E0B7A">
                <w:rPr>
                  <w:b/>
                  <w:sz w:val="22"/>
                  <w:szCs w:val="22"/>
                </w:rPr>
                <w:t>3</w:t>
              </w:r>
              <w:r w:rsidR="00F365F9">
                <w:rPr>
                  <w:b/>
                  <w:sz w:val="22"/>
                  <w:szCs w:val="22"/>
                </w:rPr>
                <w:t>47</w:t>
              </w:r>
              <w:r w:rsidRPr="005E0B7A">
                <w:rPr>
                  <w:b/>
                  <w:sz w:val="22"/>
                  <w:szCs w:val="22"/>
                </w:rPr>
                <w:t>.</w:t>
              </w:r>
              <w:r w:rsidR="00F365F9">
                <w:rPr>
                  <w:b/>
                  <w:sz w:val="22"/>
                  <w:szCs w:val="22"/>
                </w:rPr>
                <w:t>130</w:t>
              </w:r>
              <w:r w:rsidRPr="005E0B7A">
                <w:rPr>
                  <w:b/>
                  <w:sz w:val="22"/>
                  <w:szCs w:val="22"/>
                </w:rPr>
                <w:t xml:space="preserve"> Ft</w:t>
              </w:r>
            </w:smartTag>
          </w:p>
        </w:tc>
      </w:tr>
      <w:tr w:rsidR="005E0B7A" w:rsidRPr="005E0B7A">
        <w:trPr>
          <w:trHeight w:val="568"/>
        </w:trPr>
        <w:tc>
          <w:tcPr>
            <w:tcW w:w="2268" w:type="dxa"/>
            <w:vAlign w:val="center"/>
          </w:tcPr>
          <w:p w:rsidR="008C1CC7" w:rsidRPr="005E0B7A" w:rsidRDefault="008C1CC7" w:rsidP="002E1ECB"/>
        </w:tc>
        <w:tc>
          <w:tcPr>
            <w:tcW w:w="1876" w:type="dxa"/>
            <w:vAlign w:val="center"/>
          </w:tcPr>
          <w:p w:rsidR="008C1CC7" w:rsidRPr="005E0B7A" w:rsidRDefault="008C1CC7" w:rsidP="00F365F9">
            <w:pPr>
              <w:jc w:val="center"/>
            </w:pPr>
            <w:r w:rsidRPr="005E0B7A">
              <w:t>PII./1</w:t>
            </w:r>
            <w:r w:rsidR="00F365F9">
              <w:t>0</w:t>
            </w:r>
          </w:p>
        </w:tc>
        <w:tc>
          <w:tcPr>
            <w:tcW w:w="1876" w:type="dxa"/>
            <w:vAlign w:val="center"/>
          </w:tcPr>
          <w:p w:rsidR="008C1CC7" w:rsidRPr="005E0B7A" w:rsidRDefault="008C1CC7" w:rsidP="002E1ECB">
            <w:pPr>
              <w:jc w:val="center"/>
            </w:pPr>
            <w:r w:rsidRPr="005E0B7A">
              <w:t>PII./1</w:t>
            </w:r>
            <w:r w:rsidR="00F365F9">
              <w:t>1</w:t>
            </w:r>
          </w:p>
          <w:p w:rsidR="008C1CC7" w:rsidRPr="005E0B7A" w:rsidRDefault="008C1CC7" w:rsidP="00A5071B">
            <w:pPr>
              <w:jc w:val="center"/>
            </w:pPr>
            <w:smartTag w:uri="urn:schemas-microsoft-com:office:smarttags" w:element="metricconverter">
              <w:smartTagPr>
                <w:attr w:name="ProductID" w:val="337.995 Ft"/>
              </w:smartTagPr>
              <w:r w:rsidRPr="005E0B7A">
                <w:rPr>
                  <w:b/>
                  <w:sz w:val="22"/>
                  <w:szCs w:val="22"/>
                </w:rPr>
                <w:t>3</w:t>
              </w:r>
              <w:r w:rsidR="00A5071B">
                <w:rPr>
                  <w:b/>
                  <w:sz w:val="22"/>
                  <w:szCs w:val="22"/>
                </w:rPr>
                <w:t>37</w:t>
              </w:r>
              <w:r w:rsidRPr="005E0B7A">
                <w:rPr>
                  <w:b/>
                  <w:sz w:val="22"/>
                  <w:szCs w:val="22"/>
                </w:rPr>
                <w:t>.</w:t>
              </w:r>
              <w:r w:rsidR="00A5071B">
                <w:rPr>
                  <w:b/>
                  <w:sz w:val="22"/>
                  <w:szCs w:val="22"/>
                </w:rPr>
                <w:t>99</w:t>
              </w:r>
              <w:r w:rsidRPr="005E0B7A">
                <w:rPr>
                  <w:b/>
                  <w:sz w:val="22"/>
                  <w:szCs w:val="22"/>
                </w:rPr>
                <w:t>5 Ft</w:t>
              </w:r>
            </w:smartTag>
          </w:p>
        </w:tc>
      </w:tr>
      <w:tr w:rsidR="005E0B7A" w:rsidRPr="005E0B7A">
        <w:trPr>
          <w:trHeight w:val="568"/>
        </w:trPr>
        <w:tc>
          <w:tcPr>
            <w:tcW w:w="2268" w:type="dxa"/>
            <w:vAlign w:val="center"/>
          </w:tcPr>
          <w:p w:rsidR="008C1CC7" w:rsidRPr="005E0B7A" w:rsidRDefault="008C1CC7" w:rsidP="002E1ECB"/>
        </w:tc>
        <w:tc>
          <w:tcPr>
            <w:tcW w:w="1876" w:type="dxa"/>
            <w:vAlign w:val="center"/>
          </w:tcPr>
          <w:p w:rsidR="008C1CC7" w:rsidRPr="005E0B7A" w:rsidRDefault="008C1CC7" w:rsidP="00A5071B">
            <w:pPr>
              <w:jc w:val="center"/>
            </w:pPr>
            <w:r w:rsidRPr="005E0B7A">
              <w:t>PI./</w:t>
            </w:r>
            <w:r w:rsidR="00A5071B">
              <w:t>11</w:t>
            </w:r>
          </w:p>
        </w:tc>
        <w:tc>
          <w:tcPr>
            <w:tcW w:w="1876" w:type="dxa"/>
            <w:vAlign w:val="center"/>
          </w:tcPr>
          <w:p w:rsidR="008C1CC7" w:rsidRPr="005E0B7A" w:rsidRDefault="008C1CC7" w:rsidP="008C1CC7">
            <w:pPr>
              <w:jc w:val="center"/>
            </w:pPr>
            <w:r w:rsidRPr="005E0B7A">
              <w:t>PI./</w:t>
            </w:r>
            <w:r w:rsidR="00A5071B">
              <w:t>12</w:t>
            </w:r>
          </w:p>
          <w:p w:rsidR="008C1CC7" w:rsidRPr="005E0B7A" w:rsidRDefault="00A5071B" w:rsidP="00A5071B">
            <w:pPr>
              <w:jc w:val="center"/>
            </w:pPr>
            <w:smartTag w:uri="urn:schemas-microsoft-com:office:smarttags" w:element="metricconverter">
              <w:smartTagPr>
                <w:attr w:name="ProductID" w:val="319.725 Ft"/>
              </w:smartTagPr>
              <w:r>
                <w:rPr>
                  <w:b/>
                  <w:sz w:val="22"/>
                  <w:szCs w:val="22"/>
                </w:rPr>
                <w:t>319</w:t>
              </w:r>
              <w:r w:rsidR="008C1CC7" w:rsidRPr="005E0B7A">
                <w:rPr>
                  <w:b/>
                  <w:sz w:val="22"/>
                  <w:szCs w:val="22"/>
                </w:rPr>
                <w:t>.</w:t>
              </w:r>
              <w:r>
                <w:rPr>
                  <w:b/>
                  <w:sz w:val="22"/>
                  <w:szCs w:val="22"/>
                </w:rPr>
                <w:t>72</w:t>
              </w:r>
              <w:r w:rsidR="008C1CC7" w:rsidRPr="005E0B7A">
                <w:rPr>
                  <w:b/>
                  <w:sz w:val="22"/>
                  <w:szCs w:val="22"/>
                </w:rPr>
                <w:t>5 Ft</w:t>
              </w:r>
            </w:smartTag>
          </w:p>
        </w:tc>
      </w:tr>
      <w:tr w:rsidR="00A5071B" w:rsidRPr="005E0B7A">
        <w:trPr>
          <w:trHeight w:val="568"/>
        </w:trPr>
        <w:tc>
          <w:tcPr>
            <w:tcW w:w="2268" w:type="dxa"/>
            <w:vAlign w:val="center"/>
          </w:tcPr>
          <w:p w:rsidR="00A5071B" w:rsidRDefault="00A5071B" w:rsidP="002E1ECB"/>
        </w:tc>
        <w:tc>
          <w:tcPr>
            <w:tcW w:w="1876" w:type="dxa"/>
            <w:vAlign w:val="center"/>
          </w:tcPr>
          <w:p w:rsidR="00A5071B" w:rsidRPr="005E0B7A" w:rsidRDefault="00A5071B" w:rsidP="00A5071B">
            <w:pPr>
              <w:jc w:val="center"/>
            </w:pPr>
            <w:r>
              <w:t>PII./11</w:t>
            </w:r>
          </w:p>
        </w:tc>
        <w:tc>
          <w:tcPr>
            <w:tcW w:w="1876" w:type="dxa"/>
            <w:vAlign w:val="center"/>
          </w:tcPr>
          <w:p w:rsidR="00A5071B" w:rsidRPr="00A5071B" w:rsidRDefault="00A5071B" w:rsidP="008C1CC7">
            <w:pPr>
              <w:jc w:val="center"/>
            </w:pPr>
            <w:r w:rsidRPr="00A5071B">
              <w:t>PII./12</w:t>
            </w:r>
          </w:p>
          <w:p w:rsidR="00A5071B" w:rsidRPr="00A5071B" w:rsidRDefault="00A5071B" w:rsidP="008C1CC7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47.130 Ft"/>
              </w:smartTagPr>
              <w:r w:rsidRPr="00A5071B">
                <w:rPr>
                  <w:b/>
                  <w:sz w:val="22"/>
                  <w:szCs w:val="22"/>
                </w:rPr>
                <w:t>347.130 Ft</w:t>
              </w:r>
            </w:smartTag>
          </w:p>
        </w:tc>
      </w:tr>
    </w:tbl>
    <w:p w:rsidR="008C1CC7" w:rsidRPr="00CC4A2F" w:rsidRDefault="008C1CC7" w:rsidP="00F47FB4">
      <w:pPr>
        <w:tabs>
          <w:tab w:val="left" w:pos="6765"/>
        </w:tabs>
        <w:rPr>
          <w:sz w:val="22"/>
          <w:szCs w:val="22"/>
        </w:rPr>
      </w:pPr>
    </w:p>
    <w:p w:rsidR="00F47FB4" w:rsidRDefault="00F47FB4" w:rsidP="00F47FB4">
      <w:pPr>
        <w:tabs>
          <w:tab w:val="left" w:pos="6765"/>
        </w:tabs>
      </w:pPr>
      <w:r w:rsidRPr="005A0E70">
        <w:t>Technikai dolgozóknál</w:t>
      </w:r>
      <w:r>
        <w:t xml:space="preserve"> 20</w:t>
      </w:r>
      <w:r w:rsidR="00C82FBB">
        <w:t>20</w:t>
      </w:r>
      <w:r>
        <w:t>.01.01.-ben előre</w:t>
      </w:r>
      <w:r w:rsidR="005E0B7A">
        <w:t xml:space="preserve"> </w:t>
      </w:r>
      <w:r>
        <w:t>lépő</w:t>
      </w:r>
      <w:r w:rsidR="005E0B7A">
        <w:t>k</w:t>
      </w:r>
      <w:r>
        <w:t>:</w:t>
      </w:r>
    </w:p>
    <w:p w:rsidR="00F47FB4" w:rsidRPr="00485245" w:rsidRDefault="00F47FB4" w:rsidP="00F47FB4">
      <w:pPr>
        <w:rPr>
          <w:sz w:val="20"/>
          <w:szCs w:val="20"/>
        </w:rPr>
      </w:pPr>
    </w:p>
    <w:tbl>
      <w:tblPr>
        <w:tblW w:w="6020" w:type="dxa"/>
        <w:tblInd w:w="1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76"/>
        <w:gridCol w:w="1876"/>
      </w:tblGrid>
      <w:tr w:rsidR="00F47FB4" w:rsidRPr="004D67DA">
        <w:tc>
          <w:tcPr>
            <w:tcW w:w="2268" w:type="dxa"/>
            <w:vAlign w:val="center"/>
          </w:tcPr>
          <w:p w:rsidR="00F47FB4" w:rsidRPr="004D67DA" w:rsidRDefault="00F47FB4" w:rsidP="002E1ECB">
            <w:pPr>
              <w:jc w:val="center"/>
              <w:rPr>
                <w:b/>
              </w:rPr>
            </w:pPr>
            <w:r w:rsidRPr="004D67DA">
              <w:rPr>
                <w:b/>
              </w:rPr>
              <w:t>munkavállaló neve</w:t>
            </w:r>
          </w:p>
        </w:tc>
        <w:tc>
          <w:tcPr>
            <w:tcW w:w="1876" w:type="dxa"/>
            <w:vAlign w:val="center"/>
          </w:tcPr>
          <w:p w:rsidR="00F47FB4" w:rsidRPr="004D67DA" w:rsidRDefault="00F47FB4" w:rsidP="002E1ECB">
            <w:pPr>
              <w:jc w:val="center"/>
              <w:rPr>
                <w:b/>
              </w:rPr>
            </w:pPr>
            <w:r w:rsidRPr="004D67DA">
              <w:rPr>
                <w:b/>
              </w:rPr>
              <w:t>Besorolási fokozata</w:t>
            </w:r>
          </w:p>
        </w:tc>
        <w:tc>
          <w:tcPr>
            <w:tcW w:w="1876" w:type="dxa"/>
            <w:vAlign w:val="center"/>
          </w:tcPr>
          <w:p w:rsidR="00F47FB4" w:rsidRDefault="00F47FB4" w:rsidP="002E1ECB">
            <w:pPr>
              <w:jc w:val="center"/>
              <w:rPr>
                <w:b/>
              </w:rPr>
            </w:pPr>
            <w:r w:rsidRPr="004D67DA">
              <w:rPr>
                <w:b/>
              </w:rPr>
              <w:t>Várható előrelépés</w:t>
            </w:r>
          </w:p>
          <w:p w:rsidR="00F47FB4" w:rsidRPr="004D67DA" w:rsidRDefault="00CC4CBF" w:rsidP="002E1EC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F47FB4" w:rsidRPr="004D67DA">
              <w:rPr>
                <w:b/>
              </w:rPr>
              <w:t>.01.01.</w:t>
            </w:r>
          </w:p>
        </w:tc>
      </w:tr>
      <w:tr w:rsidR="00F47FB4">
        <w:trPr>
          <w:trHeight w:val="568"/>
        </w:trPr>
        <w:tc>
          <w:tcPr>
            <w:tcW w:w="2268" w:type="dxa"/>
            <w:vAlign w:val="center"/>
          </w:tcPr>
          <w:p w:rsidR="00F47FB4" w:rsidRDefault="00F47FB4" w:rsidP="002E1ECB"/>
        </w:tc>
        <w:tc>
          <w:tcPr>
            <w:tcW w:w="1876" w:type="dxa"/>
            <w:vAlign w:val="center"/>
          </w:tcPr>
          <w:p w:rsidR="00F47FB4" w:rsidRPr="005E0B7A" w:rsidRDefault="00AC22B9" w:rsidP="005E0B7A">
            <w:pPr>
              <w:jc w:val="center"/>
            </w:pPr>
            <w:r>
              <w:t>B</w:t>
            </w:r>
            <w:r w:rsidR="005E0B7A" w:rsidRPr="005E0B7A">
              <w:t>/1</w:t>
            </w:r>
            <w:r>
              <w:t>2</w:t>
            </w:r>
          </w:p>
        </w:tc>
        <w:tc>
          <w:tcPr>
            <w:tcW w:w="1876" w:type="dxa"/>
            <w:vAlign w:val="center"/>
          </w:tcPr>
          <w:p w:rsidR="005E0B7A" w:rsidRPr="00AC22B9" w:rsidRDefault="00A5071B" w:rsidP="00AC22B9">
            <w:pPr>
              <w:jc w:val="center"/>
            </w:pPr>
            <w:r>
              <w:t>B</w:t>
            </w:r>
            <w:r w:rsidR="005E0B7A" w:rsidRPr="005E0B7A">
              <w:t>./1</w:t>
            </w:r>
            <w:r>
              <w:t>3</w:t>
            </w:r>
          </w:p>
        </w:tc>
      </w:tr>
      <w:tr w:rsidR="007F5B49">
        <w:trPr>
          <w:trHeight w:val="568"/>
        </w:trPr>
        <w:tc>
          <w:tcPr>
            <w:tcW w:w="2268" w:type="dxa"/>
            <w:vAlign w:val="center"/>
          </w:tcPr>
          <w:p w:rsidR="007F5B49" w:rsidRDefault="007F5B49" w:rsidP="002E1ECB"/>
        </w:tc>
        <w:tc>
          <w:tcPr>
            <w:tcW w:w="1876" w:type="dxa"/>
            <w:vAlign w:val="center"/>
          </w:tcPr>
          <w:p w:rsidR="007F5B49" w:rsidRPr="005E0B7A" w:rsidRDefault="00C6746F" w:rsidP="002E1ECB">
            <w:pPr>
              <w:jc w:val="center"/>
            </w:pPr>
            <w:r>
              <w:t>B/8</w:t>
            </w:r>
          </w:p>
        </w:tc>
        <w:tc>
          <w:tcPr>
            <w:tcW w:w="1876" w:type="dxa"/>
            <w:vAlign w:val="center"/>
          </w:tcPr>
          <w:p w:rsidR="007F5B49" w:rsidRPr="005E0B7A" w:rsidRDefault="00C6746F" w:rsidP="005E0B7A">
            <w:pPr>
              <w:jc w:val="center"/>
            </w:pPr>
            <w:r>
              <w:t>B/9</w:t>
            </w:r>
          </w:p>
        </w:tc>
      </w:tr>
      <w:tr w:rsidR="00C6746F">
        <w:trPr>
          <w:trHeight w:val="568"/>
        </w:trPr>
        <w:tc>
          <w:tcPr>
            <w:tcW w:w="2268" w:type="dxa"/>
            <w:vAlign w:val="center"/>
          </w:tcPr>
          <w:p w:rsidR="00C6746F" w:rsidRDefault="00C6746F" w:rsidP="00C6746F"/>
        </w:tc>
        <w:tc>
          <w:tcPr>
            <w:tcW w:w="1876" w:type="dxa"/>
            <w:vAlign w:val="center"/>
          </w:tcPr>
          <w:p w:rsidR="00C6746F" w:rsidRDefault="00C6746F" w:rsidP="002E1ECB">
            <w:pPr>
              <w:jc w:val="center"/>
            </w:pPr>
            <w:r>
              <w:t>B/12</w:t>
            </w:r>
          </w:p>
        </w:tc>
        <w:tc>
          <w:tcPr>
            <w:tcW w:w="1876" w:type="dxa"/>
            <w:vAlign w:val="center"/>
          </w:tcPr>
          <w:p w:rsidR="00C6746F" w:rsidRDefault="00C6746F" w:rsidP="005E0B7A">
            <w:pPr>
              <w:jc w:val="center"/>
            </w:pPr>
            <w:r>
              <w:t>B/13</w:t>
            </w:r>
          </w:p>
        </w:tc>
      </w:tr>
      <w:tr w:rsidR="007F5B49">
        <w:trPr>
          <w:trHeight w:val="568"/>
        </w:trPr>
        <w:tc>
          <w:tcPr>
            <w:tcW w:w="2268" w:type="dxa"/>
            <w:vAlign w:val="center"/>
          </w:tcPr>
          <w:p w:rsidR="007F5B49" w:rsidRDefault="007F5B49" w:rsidP="002E1ECB"/>
        </w:tc>
        <w:tc>
          <w:tcPr>
            <w:tcW w:w="1876" w:type="dxa"/>
            <w:vAlign w:val="center"/>
          </w:tcPr>
          <w:p w:rsidR="007F5B49" w:rsidRPr="005E0B7A" w:rsidRDefault="00C6746F" w:rsidP="002E1ECB">
            <w:pPr>
              <w:jc w:val="center"/>
            </w:pPr>
            <w:r>
              <w:t>D/8</w:t>
            </w:r>
          </w:p>
        </w:tc>
        <w:tc>
          <w:tcPr>
            <w:tcW w:w="1876" w:type="dxa"/>
            <w:vAlign w:val="center"/>
          </w:tcPr>
          <w:p w:rsidR="007F5B49" w:rsidRPr="005E0B7A" w:rsidRDefault="00C6746F" w:rsidP="005E0B7A">
            <w:pPr>
              <w:jc w:val="center"/>
            </w:pPr>
            <w:r>
              <w:t>D/9</w:t>
            </w:r>
          </w:p>
        </w:tc>
      </w:tr>
      <w:tr w:rsidR="00C6746F">
        <w:trPr>
          <w:trHeight w:val="568"/>
        </w:trPr>
        <w:tc>
          <w:tcPr>
            <w:tcW w:w="2268" w:type="dxa"/>
            <w:vAlign w:val="center"/>
          </w:tcPr>
          <w:p w:rsidR="00C6746F" w:rsidRDefault="00C6746F" w:rsidP="009A309F"/>
        </w:tc>
        <w:tc>
          <w:tcPr>
            <w:tcW w:w="1876" w:type="dxa"/>
            <w:vAlign w:val="center"/>
          </w:tcPr>
          <w:p w:rsidR="00C6746F" w:rsidRPr="005E0B7A" w:rsidRDefault="00C6746F" w:rsidP="009A309F">
            <w:pPr>
              <w:jc w:val="center"/>
            </w:pPr>
            <w:r>
              <w:t>C/4</w:t>
            </w:r>
          </w:p>
        </w:tc>
        <w:tc>
          <w:tcPr>
            <w:tcW w:w="1876" w:type="dxa"/>
            <w:vAlign w:val="center"/>
          </w:tcPr>
          <w:p w:rsidR="00C6746F" w:rsidRPr="005E0B7A" w:rsidRDefault="00C6746F" w:rsidP="009A309F">
            <w:pPr>
              <w:jc w:val="center"/>
            </w:pPr>
            <w:r>
              <w:t>C/5</w:t>
            </w:r>
          </w:p>
        </w:tc>
      </w:tr>
    </w:tbl>
    <w:p w:rsidR="00F47FB4" w:rsidRDefault="00F47FB4" w:rsidP="00F47FB4"/>
    <w:p w:rsidR="00F47FB4" w:rsidRPr="00792CD6" w:rsidRDefault="00792CD6" w:rsidP="00792CD6">
      <w:pPr>
        <w:ind w:firstLine="360"/>
        <w:rPr>
          <w:b/>
        </w:rPr>
      </w:pPr>
      <w:r w:rsidRPr="00792CD6">
        <w:rPr>
          <w:b/>
        </w:rPr>
        <w:t xml:space="preserve">3.5. </w:t>
      </w:r>
      <w:r w:rsidR="00F47FB4" w:rsidRPr="00792CD6">
        <w:rPr>
          <w:b/>
        </w:rPr>
        <w:t>A 20</w:t>
      </w:r>
      <w:r w:rsidR="00C82FBB" w:rsidRPr="00792CD6">
        <w:rPr>
          <w:b/>
        </w:rPr>
        <w:t>20</w:t>
      </w:r>
      <w:r w:rsidR="00F47FB4" w:rsidRPr="00792CD6">
        <w:rPr>
          <w:b/>
        </w:rPr>
        <w:t xml:space="preserve">-as tárgyévben nyugdíjba vonuló </w:t>
      </w:r>
      <w:r w:rsidR="00A927F9" w:rsidRPr="00792CD6">
        <w:rPr>
          <w:b/>
        </w:rPr>
        <w:t>munkatárs</w:t>
      </w:r>
      <w:r>
        <w:rPr>
          <w:b/>
        </w:rPr>
        <w:t>ak</w:t>
      </w:r>
    </w:p>
    <w:p w:rsidR="00F47FB4" w:rsidRPr="00792CD6" w:rsidRDefault="00F47FB4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880"/>
        <w:gridCol w:w="2280"/>
        <w:gridCol w:w="49"/>
        <w:gridCol w:w="2329"/>
      </w:tblGrid>
      <w:tr w:rsidR="009D6435" w:rsidRPr="008B6354" w:rsidTr="008B6354">
        <w:tc>
          <w:tcPr>
            <w:tcW w:w="2508" w:type="dxa"/>
            <w:shd w:val="clear" w:color="auto" w:fill="auto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880" w:type="dxa"/>
            <w:shd w:val="clear" w:color="auto" w:fill="auto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Felmentés időtartama</w:t>
            </w:r>
          </w:p>
        </w:tc>
        <w:tc>
          <w:tcPr>
            <w:tcW w:w="2280" w:type="dxa"/>
            <w:shd w:val="clear" w:color="auto" w:fill="auto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Nyugdíjazás időpontja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9D6435" w:rsidRPr="008B6354" w:rsidRDefault="00430E97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Nyugdíjazás módja</w:t>
            </w:r>
          </w:p>
        </w:tc>
      </w:tr>
      <w:tr w:rsidR="009D6435" w:rsidRPr="008B6354" w:rsidTr="008B6354">
        <w:tc>
          <w:tcPr>
            <w:tcW w:w="2508" w:type="dxa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shd w:val="clear" w:color="auto" w:fill="auto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Összesen 8 hó </w:t>
            </w:r>
          </w:p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lang w:eastAsia="hu-HU"/>
              </w:rPr>
              <w:t>ennek feléről mentesült a kolléga</w:t>
            </w:r>
          </w:p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2019.10.16</w:t>
            </w: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(tárgyéven átnyúló) </w:t>
            </w: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2020.02.16.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nők 40 éves</w:t>
            </w:r>
            <w:r w:rsidR="0042385A"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k. ny.</w:t>
            </w:r>
          </w:p>
        </w:tc>
      </w:tr>
      <w:tr w:rsidR="009D6435" w:rsidRPr="008B6354" w:rsidTr="008B6354">
        <w:tc>
          <w:tcPr>
            <w:tcW w:w="10046" w:type="dxa"/>
            <w:gridSpan w:val="5"/>
            <w:shd w:val="clear" w:color="auto" w:fill="auto"/>
          </w:tcPr>
          <w:p w:rsidR="009D6435" w:rsidRPr="002C5B61" w:rsidRDefault="009D6435" w:rsidP="0042385A">
            <w:r>
              <w:t>Felmentési időtartam</w:t>
            </w:r>
            <w:r w:rsidR="00DB23AD">
              <w:t xml:space="preserve"> 1,5 hónap</w:t>
            </w:r>
            <w:r>
              <w:t xml:space="preserve">ra kifizetendő összeg: </w:t>
            </w:r>
            <w:smartTag w:uri="urn:schemas-microsoft-com:office:smarttags" w:element="metricconverter">
              <w:smartTagPr>
                <w:attr w:name="ProductID" w:val="612.890 Ft"/>
              </w:smartTagPr>
              <w:r w:rsidR="0042385A">
                <w:t>612.890</w:t>
              </w:r>
              <w:r>
                <w:t xml:space="preserve"> Ft</w:t>
              </w:r>
            </w:smartTag>
          </w:p>
          <w:p w:rsidR="009D6435" w:rsidRDefault="009D6435" w:rsidP="0042385A">
            <w:r>
              <w:t xml:space="preserve">Szabadságmegváltás: időarányosan </w:t>
            </w:r>
            <w:r w:rsidR="0042385A">
              <w:t>6</w:t>
            </w:r>
            <w:r>
              <w:t xml:space="preserve"> nap </w:t>
            </w:r>
            <w:smartTag w:uri="urn:schemas-microsoft-com:office:smarttags" w:element="metricconverter">
              <w:smartTagPr>
                <w:attr w:name="ProductID" w:val="104.637 Ft"/>
              </w:smartTagPr>
              <w:r w:rsidRPr="002C5B61">
                <w:t>1</w:t>
              </w:r>
              <w:r w:rsidR="0042385A">
                <w:t>04.637</w:t>
              </w:r>
              <w:r>
                <w:t xml:space="preserve"> Ft</w:t>
              </w:r>
            </w:smartTag>
          </w:p>
        </w:tc>
      </w:tr>
      <w:tr w:rsidR="009D6435" w:rsidRPr="008B6354" w:rsidTr="008B6354">
        <w:tc>
          <w:tcPr>
            <w:tcW w:w="2508" w:type="dxa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2880" w:type="dxa"/>
            <w:shd w:val="clear" w:color="auto" w:fill="auto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Összesen 8 hó </w:t>
            </w:r>
          </w:p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lang w:eastAsia="hu-HU"/>
              </w:rPr>
              <w:t>ennek feléről mentesül majd a kolléga</w:t>
            </w:r>
          </w:p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2020.0</w:t>
            </w:r>
            <w:r w:rsidR="0042385A"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6</w:t>
            </w: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  <w:r w:rsidR="001D4E65"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30</w:t>
            </w:r>
            <w:r w:rsidR="001D4E65"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2020.10.</w:t>
            </w:r>
            <w:r w:rsidR="001D4E65"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nők 40 éves</w:t>
            </w:r>
            <w:r w:rsidR="0042385A"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k.ny.</w:t>
            </w:r>
          </w:p>
        </w:tc>
      </w:tr>
      <w:tr w:rsidR="009D6435" w:rsidRPr="008B6354" w:rsidTr="008B6354">
        <w:tc>
          <w:tcPr>
            <w:tcW w:w="10046" w:type="dxa"/>
            <w:gridSpan w:val="5"/>
            <w:shd w:val="clear" w:color="auto" w:fill="auto"/>
          </w:tcPr>
          <w:p w:rsidR="009D6435" w:rsidRPr="002C5B61" w:rsidRDefault="009D6435" w:rsidP="008B6354">
            <w:pPr>
              <w:ind w:firstLine="240"/>
            </w:pPr>
            <w:r>
              <w:t xml:space="preserve">Felmentési időtartamra kifizetendő összeg: </w:t>
            </w:r>
            <w:smartTag w:uri="urn:schemas-microsoft-com:office:smarttags" w:element="metricconverter">
              <w:smartTagPr>
                <w:attr w:name="ProductID" w:val="2.703.960 Ft"/>
              </w:smartTagPr>
              <w:r w:rsidR="0042385A" w:rsidRPr="0042385A">
                <w:t>2</w:t>
              </w:r>
              <w:r w:rsidR="0042385A">
                <w:t>.</w:t>
              </w:r>
              <w:r w:rsidR="0042385A" w:rsidRPr="0042385A">
                <w:t>703</w:t>
              </w:r>
              <w:r w:rsidR="0042385A">
                <w:t>.</w:t>
              </w:r>
              <w:r w:rsidR="0042385A" w:rsidRPr="0042385A">
                <w:t xml:space="preserve">960 </w:t>
              </w:r>
              <w:r>
                <w:t>Ft</w:t>
              </w:r>
            </w:smartTag>
          </w:p>
          <w:p w:rsidR="009D6435" w:rsidRDefault="0042385A" w:rsidP="008B6354">
            <w:pPr>
              <w:ind w:firstLine="240"/>
            </w:pPr>
            <w:r>
              <w:t>Várható s</w:t>
            </w:r>
            <w:r w:rsidR="009D6435">
              <w:t xml:space="preserve">zabadságmegváltás: időarányosan </w:t>
            </w:r>
            <w:r w:rsidR="00DB23AD">
              <w:t>15</w:t>
            </w:r>
            <w:r w:rsidR="009D6435">
              <w:t xml:space="preserve"> nap </w:t>
            </w:r>
            <w:smartTag w:uri="urn:schemas-microsoft-com:office:smarttags" w:element="metricconverter">
              <w:smartTagPr>
                <w:attr w:name="ProductID" w:val="246.645 Ft"/>
              </w:smartTagPr>
              <w:r w:rsidR="00DB23AD">
                <w:t>246.645 Ft</w:t>
              </w:r>
            </w:smartTag>
          </w:p>
        </w:tc>
      </w:tr>
      <w:tr w:rsidR="009D6435" w:rsidRPr="008B6354" w:rsidTr="008B6354">
        <w:tc>
          <w:tcPr>
            <w:tcW w:w="2508" w:type="dxa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880" w:type="dxa"/>
            <w:shd w:val="clear" w:color="auto" w:fill="auto"/>
          </w:tcPr>
          <w:p w:rsidR="0042385A" w:rsidRPr="008B6354" w:rsidRDefault="0042385A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Összesen 4 hó </w:t>
            </w:r>
          </w:p>
          <w:p w:rsidR="0042385A" w:rsidRPr="008B6354" w:rsidRDefault="0042385A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lang w:eastAsia="hu-HU"/>
              </w:rPr>
              <w:t>ennek feléről mentesül majd a kolléga</w:t>
            </w:r>
          </w:p>
          <w:p w:rsidR="009D6435" w:rsidRPr="008B6354" w:rsidRDefault="0042385A" w:rsidP="008B6354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2020.10.28</w:t>
            </w: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2020.12.</w:t>
            </w:r>
            <w:r w:rsidR="0042385A"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28</w:t>
            </w:r>
            <w:r w:rsidR="00E83148" w:rsidRPr="008B635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9D6435" w:rsidRPr="008B6354" w:rsidRDefault="009D6435" w:rsidP="008B6354">
            <w:pPr>
              <w:pStyle w:val="Listaszerbekezds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Öregségi ny</w:t>
            </w:r>
            <w:r w:rsidR="0042385A"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</w:t>
            </w:r>
            <w:r w:rsidRPr="008B63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gdíj</w:t>
            </w:r>
          </w:p>
        </w:tc>
      </w:tr>
      <w:tr w:rsidR="009D6435" w:rsidRPr="008B6354" w:rsidTr="008B6354">
        <w:tc>
          <w:tcPr>
            <w:tcW w:w="10046" w:type="dxa"/>
            <w:gridSpan w:val="5"/>
            <w:shd w:val="clear" w:color="auto" w:fill="auto"/>
          </w:tcPr>
          <w:p w:rsidR="009D6435" w:rsidRPr="002C5B61" w:rsidRDefault="009D6435" w:rsidP="008B6354">
            <w:pPr>
              <w:ind w:firstLine="240"/>
            </w:pPr>
            <w:r>
              <w:t xml:space="preserve">Felmentési időtartamra kifizetendő összeg: </w:t>
            </w:r>
            <w:smartTag w:uri="urn:schemas-microsoft-com:office:smarttags" w:element="metricconverter">
              <w:smartTagPr>
                <w:attr w:name="ProductID" w:val="812.000 Ft"/>
              </w:smartTagPr>
              <w:r w:rsidR="00EE77F6">
                <w:t xml:space="preserve">812.000 </w:t>
              </w:r>
              <w:r>
                <w:t>Ft</w:t>
              </w:r>
            </w:smartTag>
            <w:r w:rsidR="0042385A">
              <w:t xml:space="preserve"> </w:t>
            </w:r>
            <w:r w:rsidR="00EE77F6" w:rsidRPr="008B6354">
              <w:rPr>
                <w:b/>
              </w:rPr>
              <w:t>(2019. évi minimálbérrel kalkulálva)</w:t>
            </w:r>
          </w:p>
          <w:p w:rsidR="009D6435" w:rsidRDefault="0042385A" w:rsidP="008B6354">
            <w:pPr>
              <w:ind w:firstLine="240"/>
            </w:pPr>
            <w:r>
              <w:t>Várható s</w:t>
            </w:r>
            <w:r w:rsidR="009D6435">
              <w:t>z</w:t>
            </w:r>
            <w:r>
              <w:t xml:space="preserve">abadságmegváltás: időarányosan </w:t>
            </w:r>
            <w:r w:rsidR="00EE77F6">
              <w:t>6</w:t>
            </w:r>
            <w:r w:rsidR="009D6435">
              <w:t xml:space="preserve"> nap </w:t>
            </w:r>
            <w:r w:rsidR="00EE77F6">
              <w:t>102.608</w:t>
            </w:r>
            <w:r w:rsidR="009D6435">
              <w:t>Ft</w:t>
            </w:r>
            <w:r>
              <w:t xml:space="preserve"> </w:t>
            </w:r>
            <w:r w:rsidR="00EE77F6" w:rsidRPr="008B6354">
              <w:rPr>
                <w:b/>
                <w:sz w:val="22"/>
                <w:szCs w:val="22"/>
              </w:rPr>
              <w:t>(2019. évi minimálbérrel kalkulálva)</w:t>
            </w:r>
          </w:p>
        </w:tc>
      </w:tr>
    </w:tbl>
    <w:p w:rsidR="00792CD6" w:rsidRDefault="00792CD6" w:rsidP="00792CD6">
      <w:pPr>
        <w:jc w:val="both"/>
      </w:pPr>
    </w:p>
    <w:p w:rsidR="00DF5C5B" w:rsidRPr="00DF5C5B" w:rsidRDefault="00623BB8" w:rsidP="00DF5C5B">
      <w:pPr>
        <w:jc w:val="both"/>
      </w:pPr>
      <w:r>
        <w:t>….</w:t>
      </w:r>
      <w:r w:rsidR="00DF5C5B">
        <w:t xml:space="preserve">helyére </w:t>
      </w:r>
      <w:r w:rsidR="00DF5C5B" w:rsidRPr="00DF5C5B">
        <w:rPr>
          <w:b/>
        </w:rPr>
        <w:t>2020.</w:t>
      </w:r>
      <w:r w:rsidR="00D22E6B" w:rsidRPr="00DF5C5B">
        <w:rPr>
          <w:b/>
        </w:rPr>
        <w:t>01.0</w:t>
      </w:r>
      <w:r w:rsidR="00DF5C5B">
        <w:rPr>
          <w:b/>
        </w:rPr>
        <w:t>1</w:t>
      </w:r>
      <w:r w:rsidR="00D22E6B" w:rsidRPr="00DF5C5B">
        <w:rPr>
          <w:b/>
        </w:rPr>
        <w:t>-t</w:t>
      </w:r>
      <w:r w:rsidR="00DF5C5B">
        <w:rPr>
          <w:b/>
        </w:rPr>
        <w:t>ő</w:t>
      </w:r>
      <w:r w:rsidR="00D22E6B" w:rsidRPr="00DF5C5B">
        <w:rPr>
          <w:b/>
        </w:rPr>
        <w:t>l</w:t>
      </w:r>
      <w:r w:rsidR="00D22E6B">
        <w:t xml:space="preserve"> </w:t>
      </w:r>
      <w:r>
        <w:t>….</w:t>
      </w:r>
      <w:r w:rsidR="00D22E6B">
        <w:t>óvodapedagógus érkezik</w:t>
      </w:r>
      <w:r w:rsidR="003A0B81">
        <w:t xml:space="preserve">. A kolléga besorolási fokozata </w:t>
      </w:r>
      <w:r w:rsidR="003A0B81" w:rsidRPr="00DF5C5B">
        <w:rPr>
          <w:b/>
        </w:rPr>
        <w:t>PI./3.</w:t>
      </w:r>
      <w:r w:rsidR="003A0B81">
        <w:t xml:space="preserve"> a kategóriájának megfelelő</w:t>
      </w:r>
      <w:r w:rsidR="00DF5C5B">
        <w:t xml:space="preserve"> </w:t>
      </w:r>
      <w:r w:rsidR="00DF5C5B" w:rsidRPr="00DF5C5B">
        <w:rPr>
          <w:b/>
        </w:rPr>
        <w:t>havi illetménye</w:t>
      </w:r>
      <w:r w:rsidR="003A0B81" w:rsidRPr="00DF5C5B">
        <w:rPr>
          <w:b/>
        </w:rPr>
        <w:t xml:space="preserve">: </w:t>
      </w:r>
      <w:r w:rsidR="00DF5C5B" w:rsidRPr="00DF5C5B">
        <w:rPr>
          <w:b/>
        </w:rPr>
        <w:t>237.510 Ft/hó</w:t>
      </w:r>
      <w:r w:rsidR="00DF5C5B">
        <w:t xml:space="preserve">, éves bértömege: </w:t>
      </w:r>
      <w:smartTag w:uri="urn:schemas-microsoft-com:office:smarttags" w:element="metricconverter">
        <w:smartTagPr>
          <w:attr w:name="ProductID" w:val="2.612.610 Ft"/>
        </w:smartTagPr>
        <w:r w:rsidR="00DF5C5B" w:rsidRPr="00DF5C5B">
          <w:t>2</w:t>
        </w:r>
        <w:r w:rsidR="00DF5C5B">
          <w:t>.</w:t>
        </w:r>
        <w:r w:rsidR="00DF5C5B" w:rsidRPr="00DF5C5B">
          <w:t>612</w:t>
        </w:r>
        <w:r w:rsidR="00DF5C5B">
          <w:t>.</w:t>
        </w:r>
        <w:r w:rsidR="00DF5C5B" w:rsidRPr="00DF5C5B">
          <w:t>610</w:t>
        </w:r>
        <w:r w:rsidR="00DF5C5B">
          <w:t xml:space="preserve"> Ft</w:t>
        </w:r>
      </w:smartTag>
    </w:p>
    <w:p w:rsidR="004245FE" w:rsidRDefault="00DF5C5B" w:rsidP="00792CD6">
      <w:pPr>
        <w:jc w:val="both"/>
      </w:pPr>
      <w:r w:rsidRPr="00DF5C5B">
        <w:rPr>
          <w:b/>
        </w:rPr>
        <w:t>A zavartalan csoportellátás érdekében</w:t>
      </w:r>
      <w:r>
        <w:t xml:space="preserve"> a kolléga alkalmazása szükségszerű, így </w:t>
      </w:r>
      <w:r w:rsidRPr="00DF5C5B">
        <w:rPr>
          <w:b/>
        </w:rPr>
        <w:t>a 2020.01.01 – 2020.02.16. közötti időszakban</w:t>
      </w:r>
      <w:r>
        <w:t xml:space="preserve"> </w:t>
      </w:r>
      <w:r w:rsidRPr="00DF5C5B">
        <w:rPr>
          <w:b/>
        </w:rPr>
        <w:t xml:space="preserve">a felmentésen lévő kolléga és a helyére érkező kolléga bérének </w:t>
      </w:r>
      <w:r w:rsidR="003076AB">
        <w:rPr>
          <w:b/>
        </w:rPr>
        <w:t xml:space="preserve">egyidejű </w:t>
      </w:r>
      <w:r w:rsidRPr="00DF5C5B">
        <w:rPr>
          <w:b/>
        </w:rPr>
        <w:t>biztosítása szükséges.</w:t>
      </w:r>
    </w:p>
    <w:p w:rsidR="00D22E6B" w:rsidRDefault="00D22E6B" w:rsidP="00792CD6">
      <w:pPr>
        <w:jc w:val="both"/>
      </w:pPr>
    </w:p>
    <w:p w:rsidR="0083514A" w:rsidRDefault="00623BB8" w:rsidP="0083514A">
      <w:pPr>
        <w:jc w:val="both"/>
      </w:pPr>
      <w:r>
        <w:t>….</w:t>
      </w:r>
      <w:r w:rsidR="0083514A">
        <w:t xml:space="preserve">helyére </w:t>
      </w:r>
      <w:r w:rsidR="0083514A" w:rsidRPr="00DF5C5B">
        <w:rPr>
          <w:b/>
        </w:rPr>
        <w:t>2020.0</w:t>
      </w:r>
      <w:r w:rsidR="0083514A">
        <w:rPr>
          <w:b/>
        </w:rPr>
        <w:t>7</w:t>
      </w:r>
      <w:r w:rsidR="0083514A" w:rsidRPr="00DF5C5B">
        <w:rPr>
          <w:b/>
        </w:rPr>
        <w:t>.0</w:t>
      </w:r>
      <w:r w:rsidR="0083514A">
        <w:rPr>
          <w:b/>
        </w:rPr>
        <w:t>1</w:t>
      </w:r>
      <w:r w:rsidR="0083514A" w:rsidRPr="00DF5C5B">
        <w:rPr>
          <w:b/>
        </w:rPr>
        <w:t>-t</w:t>
      </w:r>
      <w:r w:rsidR="0083514A">
        <w:rPr>
          <w:b/>
        </w:rPr>
        <w:t>ő</w:t>
      </w:r>
      <w:r w:rsidR="0083514A" w:rsidRPr="00DF5C5B">
        <w:rPr>
          <w:b/>
        </w:rPr>
        <w:t>l</w:t>
      </w:r>
      <w:r w:rsidR="0083514A">
        <w:t xml:space="preserve"> 1 fő óvodapedagógus</w:t>
      </w:r>
      <w:r w:rsidR="00A42DA1">
        <w:t xml:space="preserve">t szeretnénk felvenni. Az állás a következő félévben megpályáztatásra kerül, így a majdani </w:t>
      </w:r>
      <w:r w:rsidR="0083514A">
        <w:t xml:space="preserve">kolléga alkalmazása </w:t>
      </w:r>
      <w:r w:rsidR="00A42DA1">
        <w:t>esetén</w:t>
      </w:r>
      <w:r w:rsidR="0083514A">
        <w:t xml:space="preserve"> </w:t>
      </w:r>
      <w:r w:rsidR="0083514A" w:rsidRPr="00DF5C5B">
        <w:rPr>
          <w:b/>
        </w:rPr>
        <w:t>a 2020.0</w:t>
      </w:r>
      <w:r w:rsidR="00A42DA1">
        <w:rPr>
          <w:b/>
        </w:rPr>
        <w:t>7</w:t>
      </w:r>
      <w:r w:rsidR="0083514A" w:rsidRPr="00DF5C5B">
        <w:rPr>
          <w:b/>
        </w:rPr>
        <w:t>.01 – 2020.</w:t>
      </w:r>
      <w:r w:rsidR="00A42DA1">
        <w:rPr>
          <w:b/>
        </w:rPr>
        <w:t>10</w:t>
      </w:r>
      <w:r w:rsidR="0083514A" w:rsidRPr="00DF5C5B">
        <w:rPr>
          <w:b/>
        </w:rPr>
        <w:t>.</w:t>
      </w:r>
      <w:r w:rsidR="00A42DA1">
        <w:rPr>
          <w:b/>
        </w:rPr>
        <w:t>30</w:t>
      </w:r>
      <w:r w:rsidR="0083514A" w:rsidRPr="00DF5C5B">
        <w:rPr>
          <w:b/>
        </w:rPr>
        <w:t>. közötti időszakban</w:t>
      </w:r>
      <w:r w:rsidR="0083514A">
        <w:t xml:space="preserve"> </w:t>
      </w:r>
      <w:r w:rsidR="0083514A" w:rsidRPr="00DF5C5B">
        <w:rPr>
          <w:b/>
        </w:rPr>
        <w:t xml:space="preserve">a felmentésen lévő kolléga és a helyére érkező kolléga bérének </w:t>
      </w:r>
      <w:r w:rsidR="003076AB">
        <w:rPr>
          <w:b/>
        </w:rPr>
        <w:t xml:space="preserve">egyidejű </w:t>
      </w:r>
      <w:r w:rsidR="00F14A75">
        <w:rPr>
          <w:b/>
        </w:rPr>
        <w:t xml:space="preserve">biztosítása </w:t>
      </w:r>
      <w:r w:rsidR="0083514A" w:rsidRPr="00DF5C5B">
        <w:rPr>
          <w:b/>
        </w:rPr>
        <w:t>szükséges</w:t>
      </w:r>
      <w:r w:rsidR="003076AB">
        <w:rPr>
          <w:b/>
        </w:rPr>
        <w:t xml:space="preserve"> lesz</w:t>
      </w:r>
      <w:r w:rsidR="0083514A" w:rsidRPr="00DF5C5B">
        <w:rPr>
          <w:b/>
        </w:rPr>
        <w:t>.</w:t>
      </w:r>
    </w:p>
    <w:p w:rsidR="00D22E6B" w:rsidRDefault="00D22E6B" w:rsidP="00792CD6">
      <w:pPr>
        <w:jc w:val="both"/>
      </w:pPr>
    </w:p>
    <w:p w:rsidR="00720B87" w:rsidRDefault="00720B87" w:rsidP="00792CD6">
      <w:pPr>
        <w:jc w:val="both"/>
      </w:pPr>
    </w:p>
    <w:p w:rsidR="00792CD6" w:rsidRPr="00916651" w:rsidRDefault="00792CD6" w:rsidP="0086751A">
      <w:pPr>
        <w:ind w:left="960"/>
        <w:jc w:val="both"/>
        <w:rPr>
          <w:b/>
        </w:rPr>
      </w:pPr>
      <w:r w:rsidRPr="00916651">
        <w:rPr>
          <w:b/>
        </w:rPr>
        <w:t>Helyi bérlet</w:t>
      </w:r>
      <w:r w:rsidR="00C85553" w:rsidRPr="00916651">
        <w:rPr>
          <w:b/>
        </w:rPr>
        <w:t xml:space="preserve"> kiadás</w:t>
      </w:r>
      <w:r w:rsidR="00FF3CDE">
        <w:rPr>
          <w:b/>
        </w:rPr>
        <w:t>ának éves költsége</w:t>
      </w:r>
      <w:r w:rsidRPr="00916651">
        <w:rPr>
          <w:b/>
        </w:rPr>
        <w:t>:</w:t>
      </w:r>
    </w:p>
    <w:p w:rsidR="00792CD6" w:rsidRPr="00916651" w:rsidRDefault="00792CD6" w:rsidP="0086751A">
      <w:pPr>
        <w:pStyle w:val="Listaszerbekezds"/>
        <w:spacing w:after="0" w:line="240" w:lineRule="auto"/>
        <w:ind w:left="120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16651">
        <w:rPr>
          <w:rFonts w:ascii="Times New Roman" w:eastAsia="Times New Roman" w:hAnsi="Times New Roman"/>
          <w:sz w:val="24"/>
          <w:szCs w:val="24"/>
          <w:lang w:eastAsia="hu-HU"/>
        </w:rPr>
        <w:t xml:space="preserve">Vezetői bérlet </w:t>
      </w:r>
      <w:r w:rsidR="00916651" w:rsidRPr="00916651">
        <w:rPr>
          <w:rFonts w:ascii="Times New Roman" w:eastAsia="Times New Roman" w:hAnsi="Times New Roman"/>
          <w:sz w:val="24"/>
          <w:szCs w:val="24"/>
          <w:lang w:eastAsia="hu-HU"/>
        </w:rPr>
        <w:t>189 000 Ft</w:t>
      </w:r>
      <w:r w:rsidRPr="00916651">
        <w:rPr>
          <w:rFonts w:ascii="Times New Roman" w:eastAsia="Times New Roman" w:hAnsi="Times New Roman"/>
          <w:sz w:val="24"/>
          <w:szCs w:val="24"/>
          <w:lang w:eastAsia="hu-HU"/>
        </w:rPr>
        <w:t>/év</w:t>
      </w:r>
    </w:p>
    <w:p w:rsidR="00792CD6" w:rsidRPr="00916651" w:rsidRDefault="00792CD6" w:rsidP="0086751A">
      <w:pPr>
        <w:pStyle w:val="Listaszerbekezds"/>
        <w:spacing w:after="0" w:line="240" w:lineRule="auto"/>
        <w:ind w:left="120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16651">
        <w:rPr>
          <w:rFonts w:ascii="Times New Roman" w:eastAsia="Times New Roman" w:hAnsi="Times New Roman"/>
          <w:sz w:val="24"/>
          <w:szCs w:val="24"/>
          <w:lang w:eastAsia="hu-HU"/>
        </w:rPr>
        <w:t xml:space="preserve">Óvodatitkár számára bérlet: </w:t>
      </w:r>
      <w:r w:rsidR="00916651" w:rsidRPr="00916651">
        <w:rPr>
          <w:rFonts w:ascii="Times New Roman" w:eastAsia="Times New Roman" w:hAnsi="Times New Roman"/>
          <w:sz w:val="24"/>
          <w:szCs w:val="24"/>
          <w:lang w:eastAsia="hu-HU"/>
        </w:rPr>
        <w:t>189 000 Ft</w:t>
      </w:r>
      <w:r w:rsidRPr="00916651">
        <w:rPr>
          <w:rFonts w:ascii="Times New Roman" w:eastAsia="Times New Roman" w:hAnsi="Times New Roman"/>
          <w:sz w:val="24"/>
          <w:szCs w:val="24"/>
          <w:lang w:eastAsia="hu-HU"/>
        </w:rPr>
        <w:t>/év</w:t>
      </w:r>
    </w:p>
    <w:p w:rsidR="00020B59" w:rsidRDefault="00020B59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A82B89" w:rsidRDefault="00A82B89" w:rsidP="00192340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DD5DBA" w:rsidRPr="00DD5DBA" w:rsidRDefault="004245FE" w:rsidP="00DD5D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DD5DBA" w:rsidRPr="00DD5DBA">
        <w:rPr>
          <w:b/>
          <w:sz w:val="28"/>
          <w:szCs w:val="28"/>
          <w:u w:val="single"/>
        </w:rPr>
        <w:t>. Bevételek:</w:t>
      </w:r>
    </w:p>
    <w:p w:rsidR="004245FE" w:rsidRDefault="004245FE" w:rsidP="00DD5DBA"/>
    <w:p w:rsidR="00DD5DBA" w:rsidRPr="00F64AAF" w:rsidRDefault="00DD5DBA" w:rsidP="00DD5DBA">
      <w:r>
        <w:t xml:space="preserve">- </w:t>
      </w:r>
      <w:r w:rsidR="00386BEE">
        <w:t>S</w:t>
      </w:r>
      <w:r w:rsidR="00F778D1">
        <w:t>zolgálati lakás</w:t>
      </w:r>
      <w:r>
        <w:t xml:space="preserve"> lakbér</w:t>
      </w:r>
      <w:r w:rsidR="00F778D1">
        <w:t>ének</w:t>
      </w:r>
      <w:r>
        <w:t xml:space="preserve"> kimutatása </w:t>
      </w:r>
      <w:r w:rsidRPr="00F64AAF">
        <w:t>3</w:t>
      </w:r>
      <w:r w:rsidR="0057089A" w:rsidRPr="00F64AAF">
        <w:t>3</w:t>
      </w:r>
      <w:r w:rsidRPr="00F64AAF">
        <w:t xml:space="preserve"> 2</w:t>
      </w:r>
      <w:r w:rsidR="00F64AAF">
        <w:t>53</w:t>
      </w:r>
      <w:r w:rsidRPr="00F64AAF">
        <w:t xml:space="preserve"> Ft/hó, éves szinten </w:t>
      </w:r>
      <w:smartTag w:uri="urn:schemas-microsoft-com:office:smarttags" w:element="metricconverter">
        <w:smartTagPr>
          <w:attr w:name="ProductID" w:val="399 036 Ft"/>
        </w:smartTagPr>
        <w:r w:rsidRPr="00F64AAF">
          <w:t>3</w:t>
        </w:r>
        <w:r w:rsidR="0057089A" w:rsidRPr="00F64AAF">
          <w:t>99</w:t>
        </w:r>
        <w:r w:rsidR="00F64AAF">
          <w:t xml:space="preserve"> 036 </w:t>
        </w:r>
        <w:r w:rsidRPr="00F64AAF">
          <w:t>Ft</w:t>
        </w:r>
      </w:smartTag>
    </w:p>
    <w:p w:rsidR="00DD5DBA" w:rsidRPr="00F64AAF" w:rsidRDefault="00DD5DBA" w:rsidP="00DD5DBA"/>
    <w:p w:rsidR="00DD5DBA" w:rsidRDefault="00DD5DBA" w:rsidP="00DD5DBA">
      <w:r>
        <w:t>- Terembérleti díj:</w:t>
      </w:r>
    </w:p>
    <w:p w:rsidR="00DD5DBA" w:rsidRPr="007C3364" w:rsidRDefault="00DD5DBA" w:rsidP="00DD5DBA">
      <w:pPr>
        <w:jc w:val="center"/>
        <w:rPr>
          <w:b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880"/>
        <w:gridCol w:w="2340"/>
        <w:gridCol w:w="2340"/>
      </w:tblGrid>
      <w:tr w:rsidR="00DD5DBA" w:rsidRPr="004D67DA">
        <w:tc>
          <w:tcPr>
            <w:tcW w:w="2508" w:type="dxa"/>
          </w:tcPr>
          <w:p w:rsidR="00DD5DBA" w:rsidRPr="004D67DA" w:rsidRDefault="00DD5DBA" w:rsidP="00F3070C">
            <w:pPr>
              <w:jc w:val="center"/>
              <w:rPr>
                <w:b/>
              </w:rPr>
            </w:pPr>
            <w:r w:rsidRPr="004D67DA">
              <w:rPr>
                <w:b/>
              </w:rPr>
              <w:t>Foglalkozás</w:t>
            </w:r>
          </w:p>
        </w:tc>
        <w:tc>
          <w:tcPr>
            <w:tcW w:w="2880" w:type="dxa"/>
          </w:tcPr>
          <w:p w:rsidR="00DD5DBA" w:rsidRPr="004D67DA" w:rsidRDefault="00DD5DBA" w:rsidP="00F3070C">
            <w:pPr>
              <w:jc w:val="center"/>
              <w:rPr>
                <w:b/>
              </w:rPr>
            </w:pPr>
            <w:r w:rsidRPr="004D67DA">
              <w:rPr>
                <w:b/>
              </w:rPr>
              <w:t>Terem mérete</w:t>
            </w:r>
          </w:p>
        </w:tc>
        <w:tc>
          <w:tcPr>
            <w:tcW w:w="2340" w:type="dxa"/>
          </w:tcPr>
          <w:p w:rsidR="00DD5DBA" w:rsidRPr="004D67DA" w:rsidRDefault="00DD5DBA" w:rsidP="00F3070C">
            <w:pPr>
              <w:jc w:val="center"/>
              <w:rPr>
                <w:b/>
              </w:rPr>
            </w:pPr>
            <w:r w:rsidRPr="004D67DA">
              <w:rPr>
                <w:b/>
              </w:rPr>
              <w:t>Bruttó összeg</w:t>
            </w:r>
          </w:p>
        </w:tc>
        <w:tc>
          <w:tcPr>
            <w:tcW w:w="2340" w:type="dxa"/>
          </w:tcPr>
          <w:p w:rsidR="00DD5DBA" w:rsidRPr="004D67DA" w:rsidRDefault="00DD5DBA" w:rsidP="004D7A4C">
            <w:pPr>
              <w:jc w:val="center"/>
              <w:rPr>
                <w:b/>
              </w:rPr>
            </w:pPr>
            <w:r w:rsidRPr="004D67DA">
              <w:rPr>
                <w:b/>
              </w:rPr>
              <w:t>Várható bevételek 20</w:t>
            </w:r>
            <w:r w:rsidR="004D7A4C">
              <w:rPr>
                <w:b/>
              </w:rPr>
              <w:t>20</w:t>
            </w:r>
            <w:r w:rsidRPr="004D67DA">
              <w:rPr>
                <w:b/>
              </w:rPr>
              <w:t xml:space="preserve"> (</w:t>
            </w:r>
            <w:r w:rsidR="00B55A20">
              <w:rPr>
                <w:b/>
              </w:rPr>
              <w:t>8</w:t>
            </w:r>
            <w:r w:rsidRPr="004D67DA">
              <w:rPr>
                <w:b/>
              </w:rPr>
              <w:t xml:space="preserve"> hónapra)</w:t>
            </w:r>
          </w:p>
        </w:tc>
      </w:tr>
      <w:tr w:rsidR="00DD5DBA">
        <w:tc>
          <w:tcPr>
            <w:tcW w:w="2508" w:type="dxa"/>
          </w:tcPr>
          <w:p w:rsidR="00DD5DBA" w:rsidRDefault="00DD5DBA" w:rsidP="00F3070C">
            <w:pPr>
              <w:jc w:val="center"/>
            </w:pPr>
            <w:r>
              <w:t>Ovi Foci</w:t>
            </w:r>
          </w:p>
        </w:tc>
        <w:tc>
          <w:tcPr>
            <w:tcW w:w="2880" w:type="dxa"/>
          </w:tcPr>
          <w:p w:rsidR="00DD5DBA" w:rsidRDefault="00DD5DBA" w:rsidP="00F3070C">
            <w:pPr>
              <w:jc w:val="center"/>
            </w:pPr>
            <w:smartTag w:uri="urn:schemas-microsoft-com:office:smarttags" w:element="metricconverter">
              <w:smartTagPr>
                <w:attr w:name="ProductID" w:val="48 m2"/>
              </w:smartTagPr>
              <w:r>
                <w:t>48 m</w:t>
              </w:r>
              <w:r w:rsidRPr="004D67DA">
                <w:rPr>
                  <w:vertAlign w:val="superscript"/>
                </w:rPr>
                <w:t>2</w:t>
              </w:r>
            </w:smartTag>
          </w:p>
        </w:tc>
        <w:tc>
          <w:tcPr>
            <w:tcW w:w="2340" w:type="dxa"/>
          </w:tcPr>
          <w:p w:rsidR="00DD5DBA" w:rsidRDefault="0057089A" w:rsidP="0057089A">
            <w:r>
              <w:t>787</w:t>
            </w:r>
            <w:r w:rsidR="00A279C7">
              <w:t xml:space="preserve"> </w:t>
            </w:r>
            <w:r w:rsidR="00DD5DBA">
              <w:t xml:space="preserve">Ft/ </w:t>
            </w:r>
            <w:r>
              <w:t>alkalom</w:t>
            </w:r>
          </w:p>
        </w:tc>
        <w:tc>
          <w:tcPr>
            <w:tcW w:w="2340" w:type="dxa"/>
            <w:vMerge w:val="restart"/>
            <w:vAlign w:val="center"/>
          </w:tcPr>
          <w:p w:rsidR="00FF1E2C" w:rsidRPr="00B55A20" w:rsidRDefault="0083514A" w:rsidP="0057089A">
            <w:pPr>
              <w:jc w:val="center"/>
            </w:pPr>
            <w:smartTag w:uri="urn:schemas-microsoft-com:office:smarttags" w:element="metricconverter">
              <w:smartTagPr>
                <w:attr w:name="ProductID" w:val="75.552 Ft"/>
              </w:smartTagPr>
              <w:r>
                <w:t>75</w:t>
              </w:r>
              <w:r w:rsidR="00F21167" w:rsidRPr="00B55A20">
                <w:t>.</w:t>
              </w:r>
              <w:r>
                <w:t>552</w:t>
              </w:r>
              <w:r w:rsidR="00DC5811" w:rsidRPr="00B55A20">
                <w:t xml:space="preserve"> Ft</w:t>
              </w:r>
            </w:smartTag>
          </w:p>
        </w:tc>
      </w:tr>
      <w:tr w:rsidR="00C82FBB">
        <w:tc>
          <w:tcPr>
            <w:tcW w:w="2508" w:type="dxa"/>
          </w:tcPr>
          <w:p w:rsidR="00C82FBB" w:rsidRDefault="00C82FBB" w:rsidP="00C82FBB">
            <w:pPr>
              <w:jc w:val="center"/>
            </w:pPr>
            <w:r>
              <w:t>Pon-Pon</w:t>
            </w:r>
          </w:p>
        </w:tc>
        <w:tc>
          <w:tcPr>
            <w:tcW w:w="2880" w:type="dxa"/>
          </w:tcPr>
          <w:p w:rsidR="00C82FBB" w:rsidRDefault="00C82FBB" w:rsidP="00C82FBB">
            <w:pPr>
              <w:jc w:val="center"/>
            </w:pPr>
            <w:smartTag w:uri="urn:schemas-microsoft-com:office:smarttags" w:element="metricconverter">
              <w:smartTagPr>
                <w:attr w:name="ProductID" w:val="48 m2"/>
              </w:smartTagPr>
              <w:r>
                <w:t>48 m</w:t>
              </w:r>
              <w:r w:rsidRPr="004D67DA">
                <w:rPr>
                  <w:vertAlign w:val="superscript"/>
                </w:rPr>
                <w:t>2</w:t>
              </w:r>
            </w:smartTag>
          </w:p>
        </w:tc>
        <w:tc>
          <w:tcPr>
            <w:tcW w:w="2340" w:type="dxa"/>
          </w:tcPr>
          <w:p w:rsidR="00C82FBB" w:rsidRDefault="00C82FBB" w:rsidP="00C82FBB">
            <w:r>
              <w:t>787 Ft/ alkalom</w:t>
            </w:r>
          </w:p>
        </w:tc>
        <w:tc>
          <w:tcPr>
            <w:tcW w:w="2340" w:type="dxa"/>
            <w:vMerge/>
          </w:tcPr>
          <w:p w:rsidR="00C82FBB" w:rsidRDefault="00C82FBB" w:rsidP="00C82FBB"/>
        </w:tc>
      </w:tr>
      <w:tr w:rsidR="00C82FBB">
        <w:tc>
          <w:tcPr>
            <w:tcW w:w="2508" w:type="dxa"/>
          </w:tcPr>
          <w:p w:rsidR="00C82FBB" w:rsidRDefault="00C82FBB" w:rsidP="00C82FBB">
            <w:pPr>
              <w:jc w:val="center"/>
            </w:pPr>
            <w:r>
              <w:t>Sakk Ovi</w:t>
            </w:r>
          </w:p>
        </w:tc>
        <w:tc>
          <w:tcPr>
            <w:tcW w:w="2880" w:type="dxa"/>
          </w:tcPr>
          <w:p w:rsidR="00C82FBB" w:rsidRDefault="00C82FBB" w:rsidP="00C82FBB">
            <w:pPr>
              <w:jc w:val="center"/>
            </w:pPr>
            <w:smartTag w:uri="urn:schemas-microsoft-com:office:smarttags" w:element="metricconverter">
              <w:smartTagPr>
                <w:attr w:name="ProductID" w:val="16 m2"/>
              </w:smartTagPr>
              <w:r>
                <w:t>16 m</w:t>
              </w:r>
              <w:r w:rsidRPr="00256BB1">
                <w:rPr>
                  <w:vertAlign w:val="superscript"/>
                </w:rPr>
                <w:t>2</w:t>
              </w:r>
            </w:smartTag>
          </w:p>
        </w:tc>
        <w:tc>
          <w:tcPr>
            <w:tcW w:w="2340" w:type="dxa"/>
            <w:shd w:val="clear" w:color="auto" w:fill="auto"/>
          </w:tcPr>
          <w:p w:rsidR="00C82FBB" w:rsidRDefault="00C82FBB" w:rsidP="00C82FBB">
            <w:r>
              <w:t>787 Ft/ alkalom</w:t>
            </w:r>
          </w:p>
        </w:tc>
        <w:tc>
          <w:tcPr>
            <w:tcW w:w="2340" w:type="dxa"/>
            <w:vMerge/>
            <w:shd w:val="clear" w:color="auto" w:fill="auto"/>
          </w:tcPr>
          <w:p w:rsidR="00C82FBB" w:rsidRDefault="00C82FBB" w:rsidP="00C82FBB"/>
        </w:tc>
      </w:tr>
    </w:tbl>
    <w:p w:rsidR="00CC4A2F" w:rsidRDefault="00CC4A2F" w:rsidP="00F47FB4">
      <w:pPr>
        <w:jc w:val="both"/>
        <w:rPr>
          <w:b/>
          <w:sz w:val="28"/>
          <w:szCs w:val="28"/>
          <w:u w:val="single"/>
        </w:rPr>
      </w:pPr>
    </w:p>
    <w:p w:rsidR="00F47FB4" w:rsidRPr="00E556E2" w:rsidRDefault="00CC4A2F" w:rsidP="00F47FB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4245FE">
        <w:rPr>
          <w:b/>
          <w:sz w:val="28"/>
          <w:szCs w:val="28"/>
          <w:u w:val="single"/>
        </w:rPr>
        <w:t>5</w:t>
      </w:r>
      <w:r w:rsidR="00F47FB4" w:rsidRPr="00E556E2">
        <w:rPr>
          <w:b/>
          <w:sz w:val="28"/>
          <w:szCs w:val="28"/>
          <w:u w:val="single"/>
        </w:rPr>
        <w:t>. Költségvetés tervezéséhez többletigény (nettó összeg)</w:t>
      </w:r>
    </w:p>
    <w:p w:rsidR="00F47FB4" w:rsidRDefault="00F47FB4" w:rsidP="00F47FB4">
      <w:pPr>
        <w:spacing w:line="276" w:lineRule="auto"/>
        <w:jc w:val="both"/>
        <w:rPr>
          <w:b/>
        </w:rPr>
      </w:pPr>
    </w:p>
    <w:p w:rsidR="008B6098" w:rsidRPr="00E556E2" w:rsidRDefault="008B6098" w:rsidP="00F47FB4">
      <w:pPr>
        <w:spacing w:line="276" w:lineRule="auto"/>
        <w:jc w:val="both"/>
        <w:rPr>
          <w:b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3515"/>
        <w:gridCol w:w="1757"/>
        <w:gridCol w:w="2048"/>
      </w:tblGrid>
      <w:tr w:rsidR="00F47FB4" w:rsidRPr="004D67DA">
        <w:tc>
          <w:tcPr>
            <w:tcW w:w="2748" w:type="dxa"/>
          </w:tcPr>
          <w:p w:rsidR="00F47FB4" w:rsidRPr="004D67DA" w:rsidRDefault="00F47FB4" w:rsidP="002E1ECB">
            <w:pPr>
              <w:jc w:val="center"/>
              <w:rPr>
                <w:b/>
              </w:rPr>
            </w:pPr>
            <w:r w:rsidRPr="004D67DA">
              <w:rPr>
                <w:b/>
              </w:rPr>
              <w:t>megnevezés</w:t>
            </w:r>
          </w:p>
        </w:tc>
        <w:tc>
          <w:tcPr>
            <w:tcW w:w="3515" w:type="dxa"/>
          </w:tcPr>
          <w:p w:rsidR="00F47FB4" w:rsidRPr="004D67DA" w:rsidRDefault="00F47FB4" w:rsidP="002E1ECB">
            <w:pPr>
              <w:jc w:val="center"/>
              <w:rPr>
                <w:b/>
              </w:rPr>
            </w:pPr>
            <w:r w:rsidRPr="004D67DA">
              <w:rPr>
                <w:b/>
              </w:rPr>
              <w:t>indoklás</w:t>
            </w:r>
          </w:p>
        </w:tc>
        <w:tc>
          <w:tcPr>
            <w:tcW w:w="1757" w:type="dxa"/>
          </w:tcPr>
          <w:p w:rsidR="00F47FB4" w:rsidRPr="004D67DA" w:rsidRDefault="00F47FB4" w:rsidP="002E1ECB">
            <w:pPr>
              <w:jc w:val="center"/>
              <w:rPr>
                <w:b/>
              </w:rPr>
            </w:pPr>
            <w:r w:rsidRPr="004D67DA">
              <w:rPr>
                <w:b/>
              </w:rPr>
              <w:t>Darabszám</w:t>
            </w:r>
          </w:p>
        </w:tc>
        <w:tc>
          <w:tcPr>
            <w:tcW w:w="2048" w:type="dxa"/>
          </w:tcPr>
          <w:p w:rsidR="00F47FB4" w:rsidRPr="004D67DA" w:rsidRDefault="00F47FB4" w:rsidP="002E1ECB">
            <w:pPr>
              <w:jc w:val="center"/>
              <w:rPr>
                <w:b/>
              </w:rPr>
            </w:pPr>
            <w:r>
              <w:rPr>
                <w:b/>
              </w:rPr>
              <w:t>nett</w:t>
            </w:r>
            <w:r w:rsidRPr="004D67DA">
              <w:rPr>
                <w:b/>
              </w:rPr>
              <w:t>ó összeg</w:t>
            </w:r>
          </w:p>
        </w:tc>
      </w:tr>
      <w:tr w:rsidR="00DF02D6" w:rsidRPr="004D67DA">
        <w:tc>
          <w:tcPr>
            <w:tcW w:w="10068" w:type="dxa"/>
            <w:gridSpan w:val="4"/>
          </w:tcPr>
          <w:p w:rsidR="00DF02D6" w:rsidRDefault="00DF02D6" w:rsidP="002E1ECB">
            <w:pPr>
              <w:jc w:val="center"/>
              <w:rPr>
                <w:b/>
              </w:rPr>
            </w:pPr>
            <w:r w:rsidRPr="001C0669">
              <w:rPr>
                <w:b/>
                <w:sz w:val="22"/>
                <w:szCs w:val="22"/>
              </w:rPr>
              <w:t>Kisértékű, egyéb gép, berendezés és felszerelés beszerzés, létesítése</w:t>
            </w:r>
          </w:p>
        </w:tc>
      </w:tr>
      <w:tr w:rsidR="00F47FB4" w:rsidRPr="004D67DA">
        <w:trPr>
          <w:trHeight w:val="1807"/>
        </w:trPr>
        <w:tc>
          <w:tcPr>
            <w:tcW w:w="2748" w:type="dxa"/>
            <w:vAlign w:val="center"/>
          </w:tcPr>
          <w:p w:rsidR="00F47FB4" w:rsidRPr="0089409F" w:rsidRDefault="00504DB2" w:rsidP="003616FF">
            <w:r>
              <w:t>1. Konyhabútor</w:t>
            </w:r>
          </w:p>
        </w:tc>
        <w:tc>
          <w:tcPr>
            <w:tcW w:w="3515" w:type="dxa"/>
          </w:tcPr>
          <w:p w:rsidR="00F47FB4" w:rsidRPr="0033751E" w:rsidRDefault="00504DB2" w:rsidP="004D7A4C">
            <w:pPr>
              <w:rPr>
                <w:sz w:val="22"/>
                <w:szCs w:val="22"/>
              </w:rPr>
            </w:pPr>
            <w:r w:rsidRPr="0033751E">
              <w:rPr>
                <w:sz w:val="22"/>
                <w:szCs w:val="22"/>
              </w:rPr>
              <w:t xml:space="preserve">A </w:t>
            </w:r>
            <w:r w:rsidR="00C82FBB" w:rsidRPr="0033751E">
              <w:rPr>
                <w:sz w:val="22"/>
                <w:szCs w:val="22"/>
              </w:rPr>
              <w:t xml:space="preserve">2016-ban </w:t>
            </w:r>
            <w:r w:rsidRPr="0033751E">
              <w:rPr>
                <w:sz w:val="22"/>
                <w:szCs w:val="22"/>
              </w:rPr>
              <w:t xml:space="preserve">felújított konyhába </w:t>
            </w:r>
            <w:r w:rsidR="00C82FBB" w:rsidRPr="0033751E">
              <w:rPr>
                <w:sz w:val="22"/>
                <w:szCs w:val="22"/>
              </w:rPr>
              <w:t xml:space="preserve">többletforrás hiányában azóta sem tudtuk </w:t>
            </w:r>
            <w:r w:rsidRPr="0033751E">
              <w:rPr>
                <w:sz w:val="22"/>
                <w:szCs w:val="22"/>
              </w:rPr>
              <w:t>biztosít</w:t>
            </w:r>
            <w:r w:rsidR="00C82FBB" w:rsidRPr="0033751E">
              <w:rPr>
                <w:sz w:val="22"/>
                <w:szCs w:val="22"/>
              </w:rPr>
              <w:t>ani a szükséges</w:t>
            </w:r>
            <w:r w:rsidRPr="0033751E">
              <w:rPr>
                <w:sz w:val="22"/>
                <w:szCs w:val="22"/>
              </w:rPr>
              <w:t xml:space="preserve"> konyhabútor</w:t>
            </w:r>
            <w:r w:rsidR="00C82FBB" w:rsidRPr="0033751E">
              <w:rPr>
                <w:sz w:val="22"/>
                <w:szCs w:val="22"/>
              </w:rPr>
              <w:t>t új rozsdamentes asztalokat</w:t>
            </w:r>
            <w:r w:rsidRPr="0033751E">
              <w:rPr>
                <w:sz w:val="22"/>
                <w:szCs w:val="22"/>
              </w:rPr>
              <w:t xml:space="preserve">. </w:t>
            </w:r>
            <w:r w:rsidRPr="0033751E">
              <w:rPr>
                <w:b/>
                <w:sz w:val="22"/>
                <w:szCs w:val="22"/>
              </w:rPr>
              <w:t xml:space="preserve">A </w:t>
            </w:r>
            <w:r w:rsidR="00C82FBB" w:rsidRPr="0033751E">
              <w:rPr>
                <w:b/>
                <w:sz w:val="22"/>
                <w:szCs w:val="22"/>
              </w:rPr>
              <w:t>HACCP-s előírásokra és a</w:t>
            </w:r>
            <w:r w:rsidR="004D7A4C" w:rsidRPr="0033751E">
              <w:rPr>
                <w:b/>
                <w:sz w:val="22"/>
                <w:szCs w:val="22"/>
              </w:rPr>
              <w:t xml:space="preserve"> 2016-os </w:t>
            </w:r>
            <w:r w:rsidR="00C82FBB" w:rsidRPr="0033751E">
              <w:rPr>
                <w:b/>
                <w:sz w:val="22"/>
                <w:szCs w:val="22"/>
              </w:rPr>
              <w:t xml:space="preserve">ÁNTSZ javaslatra támaszkodva mindenképpen </w:t>
            </w:r>
            <w:r w:rsidRPr="0033751E">
              <w:rPr>
                <w:b/>
                <w:sz w:val="22"/>
                <w:szCs w:val="22"/>
              </w:rPr>
              <w:t>szükséges a bútorok beszerzése.</w:t>
            </w:r>
            <w:r w:rsidRPr="0033751E">
              <w:rPr>
                <w:sz w:val="22"/>
                <w:szCs w:val="22"/>
              </w:rPr>
              <w:t xml:space="preserve"> A konyha sajátos elrendezéséből adódóan egyedi tervezést kell igénybe vennünk.</w:t>
            </w:r>
          </w:p>
        </w:tc>
        <w:tc>
          <w:tcPr>
            <w:tcW w:w="1757" w:type="dxa"/>
            <w:vAlign w:val="center"/>
          </w:tcPr>
          <w:p w:rsidR="00F47FB4" w:rsidRDefault="00504DB2" w:rsidP="00C70713">
            <w:pPr>
              <w:jc w:val="center"/>
            </w:pPr>
            <w:r>
              <w:t>1 teljes konyhablokk</w:t>
            </w:r>
          </w:p>
          <w:p w:rsidR="00C82FBB" w:rsidRPr="0089409F" w:rsidRDefault="00C82FBB" w:rsidP="00C70713">
            <w:pPr>
              <w:jc w:val="center"/>
            </w:pPr>
            <w:r>
              <w:t>2 db rozsdamentes előkészítőasztal</w:t>
            </w:r>
          </w:p>
        </w:tc>
        <w:tc>
          <w:tcPr>
            <w:tcW w:w="2048" w:type="dxa"/>
            <w:vAlign w:val="center"/>
          </w:tcPr>
          <w:p w:rsidR="00F47FB4" w:rsidRDefault="00504DB2" w:rsidP="00504DB2">
            <w:pPr>
              <w:jc w:val="center"/>
            </w:pPr>
            <w:smartTag w:uri="urn:schemas-microsoft-com:office:smarttags" w:element="metricconverter">
              <w:smartTagPr>
                <w:attr w:name="ProductID" w:val="276.590 Ft"/>
              </w:smartTagPr>
              <w:r>
                <w:t>276.590 Ft</w:t>
              </w:r>
            </w:smartTag>
          </w:p>
          <w:p w:rsidR="00C82FBB" w:rsidRDefault="00C82FBB" w:rsidP="00504DB2">
            <w:pPr>
              <w:jc w:val="center"/>
            </w:pPr>
          </w:p>
          <w:p w:rsidR="00C82FBB" w:rsidRDefault="00C82FBB" w:rsidP="00504DB2">
            <w:pPr>
              <w:jc w:val="center"/>
            </w:pPr>
            <w:smartTag w:uri="urn:schemas-microsoft-com:office:smarttags" w:element="metricconverter">
              <w:smartTagPr>
                <w:attr w:name="ProductID" w:val="83 353 Ft"/>
              </w:smartTagPr>
              <w:r>
                <w:t>83 353 Ft</w:t>
              </w:r>
            </w:smartTag>
          </w:p>
          <w:p w:rsidR="00C82FBB" w:rsidRDefault="00C82FBB" w:rsidP="00504DB2">
            <w:pPr>
              <w:jc w:val="center"/>
            </w:pPr>
          </w:p>
          <w:p w:rsidR="004245FE" w:rsidRDefault="004245FE" w:rsidP="00504DB2">
            <w:pPr>
              <w:jc w:val="center"/>
            </w:pPr>
          </w:p>
          <w:p w:rsidR="004245FE" w:rsidRPr="004245FE" w:rsidRDefault="004245FE" w:rsidP="00504DB2">
            <w:pPr>
              <w:jc w:val="center"/>
              <w:rPr>
                <w:b/>
              </w:rPr>
            </w:pPr>
            <w:r w:rsidRPr="004245FE">
              <w:rPr>
                <w:b/>
              </w:rPr>
              <w:t xml:space="preserve">Összesen: </w:t>
            </w:r>
            <w:smartTag w:uri="urn:schemas-microsoft-com:office:smarttags" w:element="metricconverter">
              <w:smartTagPr>
                <w:attr w:name="ProductID" w:val="359.943 Ft"/>
              </w:smartTagPr>
              <w:r w:rsidRPr="004245FE">
                <w:rPr>
                  <w:b/>
                </w:rPr>
                <w:t>359.943 Ft</w:t>
              </w:r>
            </w:smartTag>
          </w:p>
        </w:tc>
      </w:tr>
      <w:tr w:rsidR="005C7B35" w:rsidRPr="004D67DA">
        <w:trPr>
          <w:trHeight w:val="1184"/>
        </w:trPr>
        <w:tc>
          <w:tcPr>
            <w:tcW w:w="2748" w:type="dxa"/>
            <w:vAlign w:val="center"/>
          </w:tcPr>
          <w:p w:rsidR="005C7B35" w:rsidRDefault="005C7B35" w:rsidP="005C7B35">
            <w:r>
              <w:t>2. Óvodai fektető ágyak</w:t>
            </w:r>
          </w:p>
        </w:tc>
        <w:tc>
          <w:tcPr>
            <w:tcW w:w="3515" w:type="dxa"/>
            <w:vAlign w:val="center"/>
          </w:tcPr>
          <w:p w:rsidR="005C7B35" w:rsidRPr="0033751E" w:rsidRDefault="00F85B6C" w:rsidP="00F85B6C">
            <w:pPr>
              <w:rPr>
                <w:sz w:val="22"/>
                <w:szCs w:val="22"/>
              </w:rPr>
            </w:pPr>
            <w:r w:rsidRPr="0033751E">
              <w:rPr>
                <w:b/>
                <w:sz w:val="22"/>
                <w:szCs w:val="22"/>
              </w:rPr>
              <w:t>2017 óta folyamatosan lecseréljük</w:t>
            </w:r>
            <w:r w:rsidRPr="0033751E">
              <w:rPr>
                <w:sz w:val="22"/>
                <w:szCs w:val="22"/>
              </w:rPr>
              <w:t xml:space="preserve"> a </w:t>
            </w:r>
            <w:r w:rsidR="005C7B35" w:rsidRPr="0033751E">
              <w:rPr>
                <w:sz w:val="22"/>
                <w:szCs w:val="22"/>
              </w:rPr>
              <w:t xml:space="preserve">rossz állapotú </w:t>
            </w:r>
            <w:r w:rsidR="005C7B35" w:rsidRPr="0033751E">
              <w:rPr>
                <w:b/>
                <w:sz w:val="22"/>
                <w:szCs w:val="22"/>
              </w:rPr>
              <w:t>szivacságyakat</w:t>
            </w:r>
            <w:r w:rsidR="005C7B35" w:rsidRPr="0033751E">
              <w:rPr>
                <w:sz w:val="22"/>
                <w:szCs w:val="22"/>
              </w:rPr>
              <w:t xml:space="preserve"> </w:t>
            </w:r>
            <w:r w:rsidRPr="0033751E">
              <w:rPr>
                <w:sz w:val="22"/>
                <w:szCs w:val="22"/>
              </w:rPr>
              <w:t xml:space="preserve">de </w:t>
            </w:r>
            <w:r w:rsidRPr="0033751E">
              <w:rPr>
                <w:sz w:val="22"/>
                <w:szCs w:val="22"/>
                <w:u w:val="single"/>
              </w:rPr>
              <w:t>2019-ben erre már sajnos nem kaptunk plusz keretet</w:t>
            </w:r>
            <w:r w:rsidRPr="0033751E">
              <w:rPr>
                <w:sz w:val="22"/>
                <w:szCs w:val="22"/>
              </w:rPr>
              <w:t xml:space="preserve">. </w:t>
            </w:r>
            <w:r w:rsidRPr="0033751E">
              <w:rPr>
                <w:b/>
                <w:sz w:val="22"/>
                <w:szCs w:val="22"/>
              </w:rPr>
              <w:t>Az ágyak állapota</w:t>
            </w:r>
            <w:r w:rsidRPr="0033751E">
              <w:rPr>
                <w:sz w:val="22"/>
                <w:szCs w:val="22"/>
              </w:rPr>
              <w:t xml:space="preserve"> az elmúlt évben tovább </w:t>
            </w:r>
            <w:r w:rsidRPr="0033751E">
              <w:rPr>
                <w:b/>
                <w:sz w:val="22"/>
                <w:szCs w:val="22"/>
              </w:rPr>
              <w:t>romlott</w:t>
            </w:r>
            <w:r w:rsidRPr="0033751E">
              <w:rPr>
                <w:sz w:val="22"/>
                <w:szCs w:val="22"/>
              </w:rPr>
              <w:t xml:space="preserve"> így </w:t>
            </w:r>
            <w:r w:rsidRPr="0033751E">
              <w:rPr>
                <w:b/>
                <w:sz w:val="22"/>
                <w:szCs w:val="22"/>
              </w:rPr>
              <w:t xml:space="preserve">1 garnitúra cseréje 2020-ban mindenképpen </w:t>
            </w:r>
            <w:r w:rsidR="005C7B35" w:rsidRPr="0033751E">
              <w:rPr>
                <w:b/>
                <w:sz w:val="22"/>
                <w:szCs w:val="22"/>
              </w:rPr>
              <w:t>szükséges.</w:t>
            </w:r>
            <w:r w:rsidRPr="0033751E">
              <w:rPr>
                <w:sz w:val="22"/>
                <w:szCs w:val="22"/>
              </w:rPr>
              <w:t xml:space="preserve"> A fennmaradó 1 garnitúrát 2021-ben tervezzük lecserélni.</w:t>
            </w:r>
          </w:p>
        </w:tc>
        <w:tc>
          <w:tcPr>
            <w:tcW w:w="1757" w:type="dxa"/>
            <w:vAlign w:val="center"/>
          </w:tcPr>
          <w:p w:rsidR="005C7B35" w:rsidRDefault="005C7B35" w:rsidP="005C7B35">
            <w:pPr>
              <w:jc w:val="center"/>
            </w:pPr>
            <w:r>
              <w:t>25 db</w:t>
            </w:r>
          </w:p>
          <w:p w:rsidR="00F85B6C" w:rsidRDefault="00F85B6C" w:rsidP="005C7B35">
            <w:pPr>
              <w:jc w:val="center"/>
            </w:pPr>
          </w:p>
          <w:p w:rsidR="00F85B6C" w:rsidRDefault="00F85B6C" w:rsidP="005C7B35">
            <w:pPr>
              <w:jc w:val="center"/>
            </w:pPr>
          </w:p>
          <w:p w:rsidR="00F85B6C" w:rsidRDefault="00F85B6C" w:rsidP="005C7B35">
            <w:pPr>
              <w:jc w:val="center"/>
            </w:pPr>
            <w:r>
              <w:t>1 db görgős tároló</w:t>
            </w:r>
          </w:p>
        </w:tc>
        <w:tc>
          <w:tcPr>
            <w:tcW w:w="2048" w:type="dxa"/>
            <w:vAlign w:val="center"/>
          </w:tcPr>
          <w:p w:rsidR="00F85B6C" w:rsidRDefault="00F85B6C" w:rsidP="00F85B6C">
            <w:pPr>
              <w:jc w:val="center"/>
            </w:pPr>
            <w:smartTag w:uri="urn:schemas-microsoft-com:office:smarttags" w:element="metricconverter">
              <w:smartTagPr>
                <w:attr w:name="ProductID" w:val="214 566 Ft"/>
              </w:smartTagPr>
              <w:r>
                <w:t>214 566 Ft</w:t>
              </w:r>
            </w:smartTag>
          </w:p>
          <w:p w:rsidR="00F85B6C" w:rsidRDefault="00F85B6C" w:rsidP="00F85B6C">
            <w:pPr>
              <w:jc w:val="center"/>
            </w:pPr>
          </w:p>
          <w:p w:rsidR="00F85B6C" w:rsidRDefault="00F85B6C" w:rsidP="00F85B6C">
            <w:pPr>
              <w:jc w:val="center"/>
            </w:pPr>
          </w:p>
          <w:p w:rsidR="00F85B6C" w:rsidRDefault="00F85B6C" w:rsidP="00F85B6C">
            <w:pPr>
              <w:jc w:val="center"/>
            </w:pPr>
            <w:smartTag w:uri="urn:schemas-microsoft-com:office:smarttags" w:element="metricconverter">
              <w:smartTagPr>
                <w:attr w:name="ProductID" w:val="11 803 Ft"/>
              </w:smartTagPr>
              <w:r>
                <w:t>11 803 Ft</w:t>
              </w:r>
            </w:smartTag>
          </w:p>
          <w:p w:rsidR="004245FE" w:rsidRDefault="004245FE" w:rsidP="00F85B6C">
            <w:pPr>
              <w:jc w:val="center"/>
            </w:pPr>
          </w:p>
          <w:p w:rsidR="004245FE" w:rsidRPr="004245FE" w:rsidRDefault="004245FE" w:rsidP="00F85B6C">
            <w:pPr>
              <w:jc w:val="center"/>
              <w:rPr>
                <w:b/>
              </w:rPr>
            </w:pPr>
            <w:r w:rsidRPr="004245FE">
              <w:rPr>
                <w:b/>
              </w:rPr>
              <w:t xml:space="preserve">Összesen: </w:t>
            </w:r>
            <w:smartTag w:uri="urn:schemas-microsoft-com:office:smarttags" w:element="metricconverter">
              <w:smartTagPr>
                <w:attr w:name="ProductID" w:val="226.369 Ft"/>
              </w:smartTagPr>
              <w:r w:rsidRPr="004245FE">
                <w:rPr>
                  <w:b/>
                </w:rPr>
                <w:t>226.369 Ft</w:t>
              </w:r>
            </w:smartTag>
          </w:p>
        </w:tc>
      </w:tr>
      <w:tr w:rsidR="00064B6D" w:rsidRPr="004D67DA">
        <w:trPr>
          <w:trHeight w:val="1184"/>
        </w:trPr>
        <w:tc>
          <w:tcPr>
            <w:tcW w:w="6263" w:type="dxa"/>
            <w:gridSpan w:val="2"/>
            <w:vAlign w:val="center"/>
          </w:tcPr>
          <w:p w:rsidR="00064B6D" w:rsidRPr="0033751E" w:rsidRDefault="00064B6D" w:rsidP="003E435E">
            <w:pPr>
              <w:jc w:val="both"/>
              <w:rPr>
                <w:sz w:val="22"/>
                <w:szCs w:val="22"/>
              </w:rPr>
            </w:pPr>
            <w:r w:rsidRPr="0033751E">
              <w:rPr>
                <w:sz w:val="22"/>
                <w:szCs w:val="22"/>
              </w:rPr>
              <w:t xml:space="preserve">Az elfogadott Nevelési Programunk szerint évente egy alkalommal kirándulni megyünk a gyermekekkel, erre a programra a </w:t>
            </w:r>
            <w:r w:rsidRPr="0033751E">
              <w:rPr>
                <w:b/>
                <w:sz w:val="22"/>
                <w:szCs w:val="22"/>
              </w:rPr>
              <w:t>szállítási szolgáltatási díjak kiadásai</w:t>
            </w:r>
            <w:r w:rsidRPr="0033751E">
              <w:rPr>
                <w:sz w:val="22"/>
                <w:szCs w:val="22"/>
              </w:rPr>
              <w:t xml:space="preserve"> keretből biztosítjuk a kirándulás buszköltségét a teljes óvodai közösségnek. </w:t>
            </w:r>
            <w:r w:rsidRPr="00D71017">
              <w:rPr>
                <w:b/>
                <w:sz w:val="20"/>
                <w:szCs w:val="20"/>
              </w:rPr>
              <w:t xml:space="preserve">Ez éves szinten </w:t>
            </w:r>
            <w:smartTag w:uri="urn:schemas-microsoft-com:office:smarttags" w:element="metricconverter">
              <w:smartTagPr>
                <w:attr w:name="ProductID" w:val="200.000 Ft"/>
              </w:smartTagPr>
              <w:r w:rsidRPr="00D71017">
                <w:rPr>
                  <w:b/>
                  <w:sz w:val="20"/>
                  <w:szCs w:val="20"/>
                </w:rPr>
                <w:t>200.000 Ft</w:t>
              </w:r>
            </w:smartTag>
          </w:p>
        </w:tc>
        <w:tc>
          <w:tcPr>
            <w:tcW w:w="1757" w:type="dxa"/>
            <w:vAlign w:val="center"/>
          </w:tcPr>
          <w:p w:rsidR="00064B6D" w:rsidRDefault="00064B6D" w:rsidP="00064B6D">
            <w:pPr>
              <w:jc w:val="center"/>
            </w:pPr>
            <w:r>
              <w:t>4 csoport</w:t>
            </w:r>
          </w:p>
        </w:tc>
        <w:tc>
          <w:tcPr>
            <w:tcW w:w="2048" w:type="dxa"/>
            <w:vAlign w:val="center"/>
          </w:tcPr>
          <w:p w:rsidR="00064B6D" w:rsidRDefault="00064B6D" w:rsidP="00064B6D">
            <w:pPr>
              <w:jc w:val="center"/>
            </w:pPr>
            <w:smartTag w:uri="urn:schemas-microsoft-com:office:smarttags" w:element="metricconverter">
              <w:smartTagPr>
                <w:attr w:name="ProductID" w:val="200.000 Ft"/>
              </w:smartTagPr>
              <w:r>
                <w:t>200.000 Ft</w:t>
              </w:r>
            </w:smartTag>
          </w:p>
          <w:p w:rsidR="00064B6D" w:rsidRDefault="00064B6D" w:rsidP="00064B6D">
            <w:pPr>
              <w:jc w:val="center"/>
            </w:pPr>
            <w:r>
              <w:t>(50.000 Ft/csoport)</w:t>
            </w:r>
          </w:p>
        </w:tc>
      </w:tr>
      <w:tr w:rsidR="00064B6D" w:rsidRPr="004D67DA">
        <w:trPr>
          <w:trHeight w:val="410"/>
        </w:trPr>
        <w:tc>
          <w:tcPr>
            <w:tcW w:w="10068" w:type="dxa"/>
            <w:gridSpan w:val="4"/>
            <w:vAlign w:val="center"/>
          </w:tcPr>
          <w:p w:rsidR="00064B6D" w:rsidRDefault="00064B6D" w:rsidP="00064B6D">
            <w:pPr>
              <w:jc w:val="center"/>
            </w:pPr>
            <w:r w:rsidRPr="001C0669">
              <w:rPr>
                <w:b/>
                <w:sz w:val="22"/>
                <w:szCs w:val="22"/>
              </w:rPr>
              <w:t>Egyéb gép, berendezés és felszerelés beszerzés, létesítés kiadásai</w:t>
            </w:r>
          </w:p>
        </w:tc>
      </w:tr>
      <w:tr w:rsidR="00064B6D" w:rsidRPr="004D67DA">
        <w:trPr>
          <w:trHeight w:val="1210"/>
        </w:trPr>
        <w:tc>
          <w:tcPr>
            <w:tcW w:w="2748" w:type="dxa"/>
            <w:vAlign w:val="center"/>
          </w:tcPr>
          <w:p w:rsidR="00064B6D" w:rsidRDefault="00064B6D" w:rsidP="00064B6D">
            <w:r>
              <w:t xml:space="preserve">3. </w:t>
            </w:r>
            <w:r w:rsidRPr="003616FF">
              <w:rPr>
                <w:sz w:val="22"/>
                <w:szCs w:val="22"/>
              </w:rPr>
              <w:t>Gyermek</w:t>
            </w:r>
            <w:r w:rsidR="004245FE">
              <w:rPr>
                <w:sz w:val="22"/>
                <w:szCs w:val="22"/>
              </w:rPr>
              <w:t xml:space="preserve"> </w:t>
            </w:r>
            <w:r w:rsidRPr="003616FF">
              <w:rPr>
                <w:sz w:val="22"/>
                <w:szCs w:val="22"/>
              </w:rPr>
              <w:t>öltözőszekrény</w:t>
            </w:r>
          </w:p>
        </w:tc>
        <w:tc>
          <w:tcPr>
            <w:tcW w:w="3515" w:type="dxa"/>
            <w:vAlign w:val="center"/>
          </w:tcPr>
          <w:p w:rsidR="00064B6D" w:rsidRPr="00322AEE" w:rsidRDefault="00064B6D" w:rsidP="00BB4B02">
            <w:pPr>
              <w:pStyle w:val="Listaszerbekezds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35F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A meglévő bútor </w:t>
            </w:r>
            <w:r w:rsidRPr="00BF35F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elöregedett</w:t>
            </w:r>
            <w:r w:rsidRPr="003616F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="00BF35F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sérült</w:t>
            </w:r>
            <w:r w:rsidR="004245F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sok estben már </w:t>
            </w:r>
            <w:r w:rsidR="00BF35F2" w:rsidRPr="00BF35F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használhatatlan</w:t>
            </w:r>
            <w:r w:rsidRPr="003616F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, </w:t>
            </w:r>
            <w:r w:rsidRPr="00BF35F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cseréjük </w:t>
            </w:r>
            <w:r w:rsidR="004245FE" w:rsidRPr="00BF35F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mindenképpen </w:t>
            </w:r>
            <w:r w:rsidRPr="00BF35F2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szükséges</w:t>
            </w:r>
            <w:r w:rsidRPr="003616F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57" w:type="dxa"/>
            <w:vAlign w:val="center"/>
          </w:tcPr>
          <w:p w:rsidR="00064B6D" w:rsidRDefault="00064B6D" w:rsidP="00064B6D">
            <w:pPr>
              <w:jc w:val="center"/>
            </w:pPr>
            <w:r>
              <w:t>1 teljes garnitúra</w:t>
            </w:r>
          </w:p>
          <w:p w:rsidR="004245FE" w:rsidRDefault="004245FE" w:rsidP="00064B6D">
            <w:pPr>
              <w:jc w:val="center"/>
            </w:pPr>
            <w:r>
              <w:t>2 db 6-os tagolású,</w:t>
            </w:r>
          </w:p>
          <w:p w:rsidR="004245FE" w:rsidRDefault="004245FE" w:rsidP="00064B6D">
            <w:pPr>
              <w:jc w:val="center"/>
            </w:pPr>
            <w:r>
              <w:t>4 db 4-es tagolású bútor</w:t>
            </w:r>
          </w:p>
        </w:tc>
        <w:tc>
          <w:tcPr>
            <w:tcW w:w="2048" w:type="dxa"/>
            <w:vAlign w:val="center"/>
          </w:tcPr>
          <w:p w:rsidR="00064B6D" w:rsidRDefault="00BF35F2" w:rsidP="00BF35F2">
            <w:pPr>
              <w:jc w:val="center"/>
            </w:pPr>
            <w:smartTag w:uri="urn:schemas-microsoft-com:office:smarttags" w:element="metricconverter">
              <w:smartTagPr>
                <w:attr w:name="ProductID" w:val="54.173 Ft"/>
              </w:smartTagPr>
              <w:r>
                <w:t xml:space="preserve">54.173 </w:t>
              </w:r>
              <w:r w:rsidR="00064B6D">
                <w:t>Ft</w:t>
              </w:r>
            </w:smartTag>
          </w:p>
          <w:p w:rsidR="00BF35F2" w:rsidRDefault="00BF35F2" w:rsidP="00BF35F2">
            <w:pPr>
              <w:jc w:val="center"/>
            </w:pPr>
          </w:p>
          <w:p w:rsidR="00BF35F2" w:rsidRDefault="00BF35F2" w:rsidP="00BF35F2">
            <w:pPr>
              <w:jc w:val="center"/>
            </w:pPr>
            <w:smartTag w:uri="urn:schemas-microsoft-com:office:smarttags" w:element="metricconverter">
              <w:smartTagPr>
                <w:attr w:name="ProductID" w:val="40.354 Ft"/>
              </w:smartTagPr>
              <w:r>
                <w:t>40.354 Ft</w:t>
              </w:r>
            </w:smartTag>
          </w:p>
          <w:p w:rsidR="00BF35F2" w:rsidRDefault="00BF35F2" w:rsidP="00BF35F2">
            <w:pPr>
              <w:jc w:val="center"/>
            </w:pPr>
          </w:p>
          <w:p w:rsidR="00D93984" w:rsidRPr="00D93984" w:rsidRDefault="00BF35F2" w:rsidP="00BF35F2">
            <w:pPr>
              <w:jc w:val="center"/>
              <w:rPr>
                <w:b/>
                <w:sz w:val="22"/>
                <w:szCs w:val="22"/>
              </w:rPr>
            </w:pPr>
            <w:r w:rsidRPr="00D93984">
              <w:rPr>
                <w:b/>
                <w:sz w:val="22"/>
                <w:szCs w:val="22"/>
              </w:rPr>
              <w:t xml:space="preserve">Összesen: </w:t>
            </w:r>
          </w:p>
          <w:p w:rsidR="00BF35F2" w:rsidRPr="00BF35F2" w:rsidRDefault="00BF35F2" w:rsidP="00BF35F2">
            <w:pPr>
              <w:jc w:val="center"/>
              <w:rPr>
                <w:b/>
              </w:rPr>
            </w:pPr>
            <w:r>
              <w:rPr>
                <w:b/>
              </w:rPr>
              <w:t xml:space="preserve">269. </w:t>
            </w:r>
            <w:smartTag w:uri="urn:schemas-microsoft-com:office:smarttags" w:element="metricconverter">
              <w:smartTagPr>
                <w:attr w:name="ProductID" w:val="762 Ft"/>
              </w:smartTagPr>
              <w:r>
                <w:rPr>
                  <w:b/>
                </w:rPr>
                <w:t>762 Ft</w:t>
              </w:r>
            </w:smartTag>
          </w:p>
        </w:tc>
      </w:tr>
      <w:tr w:rsidR="00064B6D" w:rsidRPr="004D67DA">
        <w:trPr>
          <w:trHeight w:val="409"/>
        </w:trPr>
        <w:tc>
          <w:tcPr>
            <w:tcW w:w="10068" w:type="dxa"/>
            <w:gridSpan w:val="4"/>
            <w:vAlign w:val="center"/>
          </w:tcPr>
          <w:p w:rsidR="00064B6D" w:rsidRPr="00064B6D" w:rsidRDefault="00064B6D" w:rsidP="00064B6D">
            <w:pPr>
              <w:ind w:left="780"/>
              <w:jc w:val="center"/>
              <w:rPr>
                <w:b/>
              </w:rPr>
            </w:pPr>
            <w:r w:rsidRPr="00064B6D">
              <w:rPr>
                <w:b/>
              </w:rPr>
              <w:t>Kisértékű tárgyi beszerzés</w:t>
            </w:r>
          </w:p>
        </w:tc>
      </w:tr>
      <w:tr w:rsidR="00064B6D" w:rsidRPr="004D67DA">
        <w:trPr>
          <w:trHeight w:val="1210"/>
        </w:trPr>
        <w:tc>
          <w:tcPr>
            <w:tcW w:w="2748" w:type="dxa"/>
            <w:vAlign w:val="center"/>
          </w:tcPr>
          <w:p w:rsidR="00064B6D" w:rsidRDefault="00064B6D" w:rsidP="00064B6D">
            <w:r>
              <w:t>4. Laptop</w:t>
            </w:r>
          </w:p>
        </w:tc>
        <w:tc>
          <w:tcPr>
            <w:tcW w:w="3515" w:type="dxa"/>
            <w:vAlign w:val="center"/>
          </w:tcPr>
          <w:p w:rsidR="00BF35F2" w:rsidRPr="0033751E" w:rsidRDefault="00BF35F2" w:rsidP="00BB4B02">
            <w:pPr>
              <w:pStyle w:val="Listaszerbekezds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Az intézményben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jelenleg egy</w:t>
            </w: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 régi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elavult készülék áll</w:t>
            </w: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 csak a kollégák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rendelkezésére</w:t>
            </w: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 de ez nagyban nehezíti a mindennapi dokumentációs feladatok elvégzését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 xml:space="preserve">a </w:t>
            </w:r>
            <w:r w:rsidR="00064B6D" w:rsidRPr="0033751E">
              <w:rPr>
                <w:rFonts w:ascii="Times New Roman" w:eastAsia="Times New Roman" w:hAnsi="Times New Roman"/>
                <w:b/>
                <w:lang w:eastAsia="hu-HU"/>
              </w:rPr>
              <w:t xml:space="preserve">pedagógiai munka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megtámogatásához szükséges,</w:t>
            </w: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 lenne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2 db</w:t>
            </w: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 (melyen a 4 csoport óvodapedagógusa osztozna) korszerű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közép árkategóriás laptop</w:t>
            </w:r>
            <w:r w:rsidRPr="0033751E">
              <w:rPr>
                <w:rFonts w:ascii="Times New Roman" w:eastAsia="Times New Roman" w:hAnsi="Times New Roman"/>
                <w:lang w:eastAsia="hu-HU"/>
              </w:rPr>
              <w:t xml:space="preserve"> készülék </w:t>
            </w:r>
            <w:r w:rsidRPr="0033751E">
              <w:rPr>
                <w:rFonts w:ascii="Times New Roman" w:eastAsia="Times New Roman" w:hAnsi="Times New Roman"/>
                <w:b/>
                <w:lang w:eastAsia="hu-HU"/>
              </w:rPr>
              <w:t>beszerzése</w:t>
            </w:r>
          </w:p>
        </w:tc>
        <w:tc>
          <w:tcPr>
            <w:tcW w:w="1757" w:type="dxa"/>
            <w:vAlign w:val="center"/>
          </w:tcPr>
          <w:p w:rsidR="00064B6D" w:rsidRDefault="00064B6D" w:rsidP="00064B6D">
            <w:pPr>
              <w:jc w:val="center"/>
            </w:pPr>
            <w:r>
              <w:t>2 db</w:t>
            </w:r>
          </w:p>
          <w:p w:rsidR="00A105A0" w:rsidRDefault="00A105A0" w:rsidP="00A105A0">
            <w:pPr>
              <w:jc w:val="center"/>
            </w:pPr>
            <w:r w:rsidRPr="00A105A0">
              <w:rPr>
                <w:sz w:val="22"/>
                <w:szCs w:val="22"/>
              </w:rPr>
              <w:t>(129.900 Ft</w:t>
            </w:r>
            <w:r>
              <w:rPr>
                <w:sz w:val="22"/>
                <w:szCs w:val="22"/>
              </w:rPr>
              <w:t>/db</w:t>
            </w:r>
            <w:r w:rsidRPr="00A105A0">
              <w:rPr>
                <w:sz w:val="22"/>
                <w:szCs w:val="22"/>
              </w:rPr>
              <w:t>)</w:t>
            </w:r>
          </w:p>
        </w:tc>
        <w:tc>
          <w:tcPr>
            <w:tcW w:w="2048" w:type="dxa"/>
            <w:vAlign w:val="center"/>
          </w:tcPr>
          <w:p w:rsidR="00A105A0" w:rsidRDefault="00A105A0" w:rsidP="00064B6D">
            <w:pPr>
              <w:jc w:val="center"/>
            </w:pPr>
          </w:p>
          <w:p w:rsidR="00A105A0" w:rsidRDefault="00A105A0" w:rsidP="00064B6D">
            <w:pPr>
              <w:jc w:val="center"/>
            </w:pPr>
            <w:r w:rsidRPr="00A105A0">
              <w:rPr>
                <w:b/>
                <w:sz w:val="22"/>
                <w:szCs w:val="22"/>
              </w:rPr>
              <w:t>Összesen:</w:t>
            </w:r>
          </w:p>
          <w:p w:rsidR="00A105A0" w:rsidRPr="00A105A0" w:rsidRDefault="00A105A0" w:rsidP="00064B6D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59.800 Ft"/>
              </w:smartTagPr>
              <w:r w:rsidRPr="00A105A0">
                <w:rPr>
                  <w:b/>
                </w:rPr>
                <w:t>259.800 Ft</w:t>
              </w:r>
            </w:smartTag>
          </w:p>
        </w:tc>
      </w:tr>
      <w:tr w:rsidR="00064B6D" w:rsidRPr="004D67DA">
        <w:trPr>
          <w:trHeight w:val="896"/>
        </w:trPr>
        <w:tc>
          <w:tcPr>
            <w:tcW w:w="2748" w:type="dxa"/>
            <w:vAlign w:val="center"/>
          </w:tcPr>
          <w:p w:rsidR="00064B6D" w:rsidRDefault="00BF35F2" w:rsidP="00064B6D">
            <w:r>
              <w:t>5. T</w:t>
            </w:r>
            <w:r w:rsidR="00064B6D">
              <w:t>ányérok</w:t>
            </w:r>
          </w:p>
        </w:tc>
        <w:tc>
          <w:tcPr>
            <w:tcW w:w="3515" w:type="dxa"/>
            <w:vAlign w:val="center"/>
          </w:tcPr>
          <w:p w:rsidR="00064B6D" w:rsidRDefault="00A105A0" w:rsidP="00BB4B02">
            <w:pPr>
              <w:pStyle w:val="Listaszerbekezds"/>
              <w:tabs>
                <w:tab w:val="left" w:pos="54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év folyamán a gyermekétkeztetéshez használt porcelán étkészlet több darabja eltört</w:t>
            </w:r>
            <w:r w:rsidR="00A360A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, kicsorbult,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pótlásuk vagy helyettesítésük sz</w:t>
            </w:r>
            <w:r w:rsidR="00A360A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ükséges.</w:t>
            </w:r>
          </w:p>
        </w:tc>
        <w:tc>
          <w:tcPr>
            <w:tcW w:w="1757" w:type="dxa"/>
            <w:vAlign w:val="center"/>
          </w:tcPr>
          <w:p w:rsidR="00A360A4" w:rsidRPr="00A360A4" w:rsidRDefault="00A360A4" w:rsidP="00064B6D">
            <w:pPr>
              <w:jc w:val="center"/>
              <w:rPr>
                <w:b/>
              </w:rPr>
            </w:pPr>
            <w:r w:rsidRPr="00A360A4">
              <w:rPr>
                <w:b/>
              </w:rPr>
              <w:t>Polikarbonát étkészlet</w:t>
            </w:r>
          </w:p>
          <w:p w:rsidR="00064B6D" w:rsidRDefault="00064B6D" w:rsidP="00064B6D">
            <w:pPr>
              <w:jc w:val="center"/>
            </w:pPr>
            <w:r>
              <w:t>2 garnitúra</w:t>
            </w:r>
          </w:p>
          <w:p w:rsidR="00064B6D" w:rsidRDefault="00064B6D" w:rsidP="00064B6D">
            <w:pPr>
              <w:jc w:val="center"/>
            </w:pPr>
            <w:r>
              <w:t>mélytányér</w:t>
            </w:r>
          </w:p>
          <w:p w:rsidR="00D17174" w:rsidRDefault="00064B6D" w:rsidP="00434441">
            <w:pPr>
              <w:jc w:val="center"/>
            </w:pPr>
            <w:r>
              <w:t>2 garnitúra lapos</w:t>
            </w:r>
            <w:r w:rsidR="00A360A4">
              <w:t>tányér</w:t>
            </w:r>
          </w:p>
        </w:tc>
        <w:tc>
          <w:tcPr>
            <w:tcW w:w="2048" w:type="dxa"/>
            <w:vAlign w:val="center"/>
          </w:tcPr>
          <w:p w:rsidR="00A360A4" w:rsidRDefault="00A360A4" w:rsidP="00064B6D">
            <w:pPr>
              <w:jc w:val="center"/>
            </w:pPr>
          </w:p>
          <w:p w:rsidR="00A360A4" w:rsidRDefault="00A360A4" w:rsidP="00064B6D">
            <w:pPr>
              <w:jc w:val="center"/>
            </w:pPr>
          </w:p>
          <w:p w:rsidR="001D4E65" w:rsidRDefault="00D17174" w:rsidP="00064B6D">
            <w:pPr>
              <w:jc w:val="center"/>
            </w:pPr>
            <w:smartTag w:uri="urn:schemas-microsoft-com:office:smarttags" w:element="metricconverter">
              <w:smartTagPr>
                <w:attr w:name="ProductID" w:val="26.450 Ft"/>
              </w:smartTagPr>
              <w:r>
                <w:t>26.</w:t>
              </w:r>
              <w:r w:rsidR="001D4E65">
                <w:t>450 Ft</w:t>
              </w:r>
            </w:smartTag>
          </w:p>
          <w:p w:rsidR="00D17174" w:rsidRDefault="00D17174" w:rsidP="00064B6D">
            <w:pPr>
              <w:jc w:val="center"/>
            </w:pPr>
          </w:p>
          <w:p w:rsidR="00D17174" w:rsidRDefault="00D17174" w:rsidP="00064B6D">
            <w:pPr>
              <w:jc w:val="center"/>
            </w:pPr>
            <w:smartTag w:uri="urn:schemas-microsoft-com:office:smarttags" w:element="metricconverter">
              <w:smartTagPr>
                <w:attr w:name="ProductID" w:val="18.100 Ft"/>
              </w:smartTagPr>
              <w:r>
                <w:t>18.100 Ft</w:t>
              </w:r>
            </w:smartTag>
          </w:p>
          <w:p w:rsidR="00D17174" w:rsidRDefault="00D17174" w:rsidP="00064B6D">
            <w:pPr>
              <w:jc w:val="center"/>
            </w:pPr>
          </w:p>
          <w:p w:rsidR="00064B6D" w:rsidRPr="00D93984" w:rsidRDefault="001D4E65" w:rsidP="00064B6D">
            <w:pPr>
              <w:jc w:val="center"/>
              <w:rPr>
                <w:b/>
                <w:sz w:val="20"/>
                <w:szCs w:val="20"/>
              </w:rPr>
            </w:pPr>
            <w:r w:rsidRPr="00D93984">
              <w:rPr>
                <w:b/>
                <w:sz w:val="20"/>
                <w:szCs w:val="20"/>
              </w:rPr>
              <w:t xml:space="preserve">Összesen: </w:t>
            </w:r>
            <w:smartTag w:uri="urn:schemas-microsoft-com:office:smarttags" w:element="metricconverter">
              <w:smartTagPr>
                <w:attr w:name="ProductID" w:val="44.550 Ft"/>
              </w:smartTagPr>
              <w:r w:rsidRPr="00D93984">
                <w:rPr>
                  <w:b/>
                  <w:sz w:val="22"/>
                  <w:szCs w:val="22"/>
                </w:rPr>
                <w:t>44.550 Ft</w:t>
              </w:r>
            </w:smartTag>
            <w:r w:rsidRPr="00D93984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064B6D" w:rsidRPr="003E435E" w:rsidRDefault="00064B6D" w:rsidP="00CE5CA9">
      <w:pPr>
        <w:jc w:val="both"/>
        <w:rPr>
          <w:sz w:val="16"/>
          <w:szCs w:val="16"/>
        </w:rPr>
      </w:pPr>
    </w:p>
    <w:p w:rsidR="00064B6D" w:rsidRPr="003E435E" w:rsidRDefault="00064B6D" w:rsidP="00CE5CA9">
      <w:pPr>
        <w:jc w:val="both"/>
        <w:rPr>
          <w:sz w:val="16"/>
          <w:szCs w:val="16"/>
        </w:rPr>
      </w:pPr>
    </w:p>
    <w:p w:rsidR="00D043C7" w:rsidRDefault="00D043C7" w:rsidP="00CE5CA9">
      <w:pPr>
        <w:jc w:val="both"/>
        <w:rPr>
          <w:b/>
        </w:rPr>
      </w:pPr>
      <w:r>
        <w:rPr>
          <w:b/>
          <w:sz w:val="28"/>
          <w:szCs w:val="28"/>
          <w:u w:val="single"/>
        </w:rPr>
        <w:t>4</w:t>
      </w:r>
      <w:r w:rsidRPr="00DD5DBA">
        <w:rPr>
          <w:b/>
          <w:sz w:val="28"/>
          <w:szCs w:val="28"/>
          <w:u w:val="single"/>
        </w:rPr>
        <w:t>. Be</w:t>
      </w:r>
      <w:r>
        <w:rPr>
          <w:b/>
          <w:sz w:val="28"/>
          <w:szCs w:val="28"/>
          <w:u w:val="single"/>
        </w:rPr>
        <w:t>ruházások</w:t>
      </w:r>
      <w:r w:rsidRPr="00DD5DBA">
        <w:rPr>
          <w:b/>
          <w:sz w:val="28"/>
          <w:szCs w:val="28"/>
          <w:u w:val="single"/>
        </w:rPr>
        <w:t>:</w:t>
      </w:r>
    </w:p>
    <w:p w:rsidR="00D043C7" w:rsidRPr="0033751E" w:rsidRDefault="00D043C7" w:rsidP="00CE5CA9">
      <w:pPr>
        <w:jc w:val="both"/>
        <w:rPr>
          <w:sz w:val="22"/>
          <w:szCs w:val="22"/>
        </w:rPr>
      </w:pPr>
    </w:p>
    <w:p w:rsidR="0089409F" w:rsidRDefault="00434441" w:rsidP="00466409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434441">
        <w:rPr>
          <w:rFonts w:ascii="Times New Roman" w:eastAsia="Times New Roman" w:hAnsi="Times New Roman"/>
          <w:sz w:val="24"/>
          <w:szCs w:val="24"/>
          <w:lang w:eastAsia="hu-HU"/>
        </w:rPr>
        <w:t>Zuglói Városgazdálkodási Közszolgáltató ZRT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-vel</w:t>
      </w:r>
      <w:r w:rsidR="00A360A4">
        <w:rPr>
          <w:rFonts w:ascii="Times New Roman" w:eastAsia="Times New Roman" w:hAnsi="Times New Roman"/>
          <w:sz w:val="24"/>
          <w:szCs w:val="24"/>
          <w:lang w:eastAsia="hu-HU"/>
        </w:rPr>
        <w:t xml:space="preserve"> történt egyeztetés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 az alábbi munkálatok kerültek betervezésre a 2020-as tárgyévre.</w:t>
      </w:r>
    </w:p>
    <w:tbl>
      <w:tblPr>
        <w:tblW w:w="1018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6"/>
        <w:gridCol w:w="959"/>
        <w:gridCol w:w="4285"/>
      </w:tblGrid>
      <w:tr w:rsidR="00A279CC">
        <w:trPr>
          <w:trHeight w:val="765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105A0">
            <w:pPr>
              <w:rPr>
                <w:b/>
                <w:sz w:val="20"/>
                <w:szCs w:val="20"/>
              </w:rPr>
            </w:pPr>
            <w:r w:rsidRPr="00A360A4">
              <w:rPr>
                <w:b/>
                <w:sz w:val="20"/>
                <w:szCs w:val="20"/>
              </w:rPr>
              <w:t>Szükséges felújítási és karbantartási munkálatok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Pr="00A360A4" w:rsidRDefault="00A105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0A4">
              <w:rPr>
                <w:b/>
                <w:bCs/>
                <w:color w:val="000000"/>
                <w:sz w:val="22"/>
                <w:szCs w:val="22"/>
              </w:rPr>
              <w:t>prioritás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Pr="00A360A4" w:rsidRDefault="00A105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360A4">
              <w:rPr>
                <w:b/>
                <w:color w:val="000000"/>
                <w:sz w:val="18"/>
                <w:szCs w:val="18"/>
              </w:rPr>
              <w:t>Megjegyz</w:t>
            </w:r>
            <w:r w:rsidR="00A360A4" w:rsidRPr="00A360A4">
              <w:rPr>
                <w:b/>
                <w:color w:val="000000"/>
                <w:sz w:val="18"/>
                <w:szCs w:val="18"/>
              </w:rPr>
              <w:t>és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Default="00A27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Konyha festése: lenti:0,65×2,80+2,80×3,22+1,78×3,20+5,05×3,20; fenti: 0,93×2,98+2,98×3,80; 2 kistároló: 1,96×0,94×1,00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1/a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1554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Előírásoknak megfelelő 3 évenkénti tisztasági festés utoljára 2016-ban történt meg.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Irodahelyiségek és csoportszobák tisztasági festése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1/b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155491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Előírásoknak megfelelő 3 évenkénti tisztasági festés utoljára 2016-ban történt meg.</w:t>
            </w:r>
          </w:p>
        </w:tc>
      </w:tr>
      <w:tr w:rsidR="0033751E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1E" w:rsidRDefault="0033751E" w:rsidP="00337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Udvari rácsos kapura mágneszár kialakítása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751E" w:rsidRDefault="0033751E" w:rsidP="003375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1/c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751E" w:rsidRDefault="0033751E" w:rsidP="003375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gyermekek fokozott biztonsága érdekében mindenképpen szükséges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Csoportszobákban a parketta cseréje szükséges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2016-os ÁNTSZ jegyzőkönyv javaslata szerint</w:t>
            </w:r>
            <w:r w:rsidR="007874F9">
              <w:rPr>
                <w:color w:val="000000"/>
                <w:sz w:val="18"/>
                <w:szCs w:val="18"/>
              </w:rPr>
              <w:t xml:space="preserve"> szükséges elvégezni. (</w:t>
            </w:r>
            <w:r w:rsidR="007874F9" w:rsidRPr="007874F9">
              <w:rPr>
                <w:b/>
                <w:color w:val="000000"/>
                <w:sz w:val="18"/>
                <w:szCs w:val="18"/>
              </w:rPr>
              <w:t>Sajnos a megállapítás óta nem történt még meg!</w:t>
            </w:r>
            <w:r w:rsidR="007874F9">
              <w:rPr>
                <w:color w:val="000000"/>
                <w:sz w:val="18"/>
                <w:szCs w:val="18"/>
              </w:rPr>
              <w:t>)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Udvari lábmosó kialakításának befejezése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Csaptelep kiépítése, bedőlt vízakna helyreállítása, gumiburkolat helyreállítása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Földszinti felnőtt öltöző beázás utáni helyreállítása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Fal fertőtlenítése, festése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Nagy homokozó középső részén gumilapok helyreállítása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Megfele</w:t>
            </w:r>
            <w:r w:rsidR="00D71017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ő rögzítés a balesetveszély elkerülése érdekében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Füvesítés ( a munkálatok utáni helyreállítás)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D71017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Füvesítendő összterület </w:t>
            </w:r>
            <w:r w:rsidR="00A279CC">
              <w:rPr>
                <w:color w:val="000000"/>
                <w:sz w:val="18"/>
                <w:szCs w:val="18"/>
              </w:rPr>
              <w:t>kb. 60nm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Internet kiépítése az épületben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D71017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Beruházást igényel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Pr="00A360A4" w:rsidRDefault="00A279CC" w:rsidP="00A279CC">
            <w:pPr>
              <w:rPr>
                <w:sz w:val="20"/>
                <w:szCs w:val="20"/>
              </w:rPr>
            </w:pPr>
            <w:r w:rsidRPr="00A360A4">
              <w:rPr>
                <w:sz w:val="20"/>
                <w:szCs w:val="20"/>
              </w:rPr>
              <w:t>Földszinti felnőtt WC kagylójának teljes cseréje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D71017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</w:t>
            </w:r>
            <w:r w:rsidR="007874F9">
              <w:rPr>
                <w:color w:val="000000"/>
                <w:sz w:val="18"/>
                <w:szCs w:val="18"/>
              </w:rPr>
              <w:t>avítás</w:t>
            </w:r>
            <w:r>
              <w:rPr>
                <w:color w:val="000000"/>
                <w:sz w:val="18"/>
                <w:szCs w:val="18"/>
              </w:rPr>
              <w:t>t igényel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Csoportszobák,</w:t>
            </w:r>
            <w:r>
              <w:rPr>
                <w:sz w:val="20"/>
                <w:szCs w:val="20"/>
              </w:rPr>
              <w:t xml:space="preserve"> folyosó: burkolat bontása, aljzatkiegyenlítés, csúszásmentes mázkerámia burkolat felvitele, hézagok kialakítása: fszt: </w:t>
            </w:r>
            <w:smartTag w:uri="urn:schemas-microsoft-com:office:smarttags" w:element="metricconverter">
              <w:smartTagPr>
                <w:attr w:name="ProductID" w:val="65 m2"/>
              </w:smartTagPr>
              <w:r>
                <w:rPr>
                  <w:sz w:val="20"/>
                  <w:szCs w:val="20"/>
                </w:rPr>
                <w:t>65 m2</w:t>
              </w:r>
            </w:smartTag>
            <w:r>
              <w:rPr>
                <w:sz w:val="20"/>
                <w:szCs w:val="20"/>
              </w:rPr>
              <w:t xml:space="preserve">; emelet: </w:t>
            </w:r>
            <w:smartTag w:uri="urn:schemas-microsoft-com:office:smarttags" w:element="metricconverter">
              <w:smartTagPr>
                <w:attr w:name="ProductID" w:val="30 m2"/>
              </w:smartTagPr>
              <w:r>
                <w:rPr>
                  <w:sz w:val="20"/>
                  <w:szCs w:val="20"/>
                </w:rPr>
                <w:t>30 m2</w:t>
              </w:r>
            </w:smartTag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9/a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Csak folyosók és aula, közlekedők kőburkolatának cseréje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Csoportszobák</w:t>
            </w:r>
            <w:r>
              <w:rPr>
                <w:sz w:val="20"/>
                <w:szCs w:val="20"/>
              </w:rPr>
              <w:t xml:space="preserve"> burkolatának cseréje: fsz belső:8,32×6,40; fsz külső: 8,31×6,20; emeleti beső:8,30×6,40; emeleti külső: 6,55×8,38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 w:rsidP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9/b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79CC" w:rsidRDefault="00A279CC" w:rsidP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Csak folyosók és aula, közlekedők kőburkolatának cseréje</w:t>
            </w:r>
          </w:p>
        </w:tc>
      </w:tr>
      <w:tr w:rsidR="00A279CC">
        <w:trPr>
          <w:trHeight w:val="499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Default="00A27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Épület szigetelése a teljes homlokzaton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CC" w:rsidRDefault="00A279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CC" w:rsidRDefault="00A279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Beruházást igényel</w:t>
            </w:r>
          </w:p>
        </w:tc>
      </w:tr>
    </w:tbl>
    <w:p w:rsidR="00D043C7" w:rsidRDefault="00D043C7" w:rsidP="00BB4B0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360A4" w:rsidRPr="0033751E" w:rsidRDefault="00A360A4" w:rsidP="00A360A4">
      <w:pPr>
        <w:jc w:val="both"/>
      </w:pPr>
      <w:r w:rsidRPr="0033751E">
        <w:rPr>
          <w:b/>
        </w:rPr>
        <w:t>Kamerarendszer kiépítése:</w:t>
      </w:r>
      <w:r w:rsidRPr="0033751E">
        <w:t xml:space="preserve"> Az intézmény jelenleg nem rendelkezik kamerarendszerrel. Sajnálatosan az elmúlt években előfordult, hogy az óvoda udvari biciklitárolóból kismotort és gyermekbiciklit vittek el ismeretlenek akik a zárt kapu ellenére bejutottak az udvarra.</w:t>
      </w:r>
    </w:p>
    <w:p w:rsidR="00A360A4" w:rsidRPr="0033751E" w:rsidRDefault="00A360A4" w:rsidP="00A360A4">
      <w:pPr>
        <w:jc w:val="both"/>
      </w:pPr>
      <w:r w:rsidRPr="0033751E">
        <w:t>A vagyontárgyak védelme és a gyermekek biztonsága érdekében szükségesnek tartjuk az intézmény 3 bejáratához a kamerarendszer kiépítését. Ebben kérjük a fenntartó segítségét.</w:t>
      </w:r>
    </w:p>
    <w:p w:rsidR="00D043C7" w:rsidRPr="0033751E" w:rsidRDefault="00D043C7" w:rsidP="00466409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466AB" w:rsidRPr="0033751E" w:rsidRDefault="002E08C9" w:rsidP="00466409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3751E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6466AB" w:rsidRPr="0033751E">
        <w:rPr>
          <w:rFonts w:ascii="Times New Roman" w:eastAsia="Times New Roman" w:hAnsi="Times New Roman"/>
          <w:sz w:val="24"/>
          <w:szCs w:val="24"/>
          <w:lang w:eastAsia="hu-HU"/>
        </w:rPr>
        <w:t xml:space="preserve"> felsorolt igényeink teljesíthetőségében</w:t>
      </w:r>
      <w:r w:rsidRPr="0033751E">
        <w:rPr>
          <w:rFonts w:ascii="Times New Roman" w:eastAsia="Times New Roman" w:hAnsi="Times New Roman"/>
          <w:sz w:val="24"/>
          <w:szCs w:val="24"/>
          <w:lang w:eastAsia="hu-HU"/>
        </w:rPr>
        <w:t xml:space="preserve"> bízva szeretnénk kérni az összegek biztosítását.</w:t>
      </w:r>
    </w:p>
    <w:p w:rsidR="00064B6D" w:rsidRPr="0033751E" w:rsidRDefault="00064B6D" w:rsidP="00466409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B4B02" w:rsidRPr="0033751E" w:rsidRDefault="00BB4B02" w:rsidP="00466409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466AB" w:rsidRPr="0033751E" w:rsidRDefault="006466AB" w:rsidP="00466409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3751E">
        <w:rPr>
          <w:rFonts w:ascii="Times New Roman" w:eastAsia="Times New Roman" w:hAnsi="Times New Roman"/>
          <w:sz w:val="24"/>
          <w:szCs w:val="24"/>
          <w:lang w:eastAsia="hu-HU"/>
        </w:rPr>
        <w:t xml:space="preserve">Tisztelettel: </w:t>
      </w:r>
      <w:r w:rsidR="00B12000" w:rsidRPr="0033751E">
        <w:rPr>
          <w:rFonts w:ascii="Times New Roman" w:eastAsia="Times New Roman" w:hAnsi="Times New Roman"/>
          <w:sz w:val="24"/>
          <w:szCs w:val="24"/>
          <w:lang w:eastAsia="hu-HU"/>
        </w:rPr>
        <w:t xml:space="preserve">Dezső - Pálné </w:t>
      </w:r>
      <w:r w:rsidRPr="0033751E">
        <w:rPr>
          <w:rFonts w:ascii="Times New Roman" w:eastAsia="Times New Roman" w:hAnsi="Times New Roman"/>
          <w:sz w:val="24"/>
          <w:szCs w:val="24"/>
          <w:lang w:eastAsia="hu-HU"/>
        </w:rPr>
        <w:t>Kuzma Orsolya</w:t>
      </w:r>
    </w:p>
    <w:p w:rsidR="00CC3439" w:rsidRDefault="00CC3439" w:rsidP="0033751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C21C0" w:rsidRPr="0033751E" w:rsidRDefault="000C21C0" w:rsidP="0033751E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66409" w:rsidRPr="0033751E" w:rsidRDefault="006466AB" w:rsidP="00340B0F">
      <w:r w:rsidRPr="0033751E">
        <w:t>Budapest, 201</w:t>
      </w:r>
      <w:r w:rsidR="00015976" w:rsidRPr="0033751E">
        <w:t>9</w:t>
      </w:r>
      <w:r w:rsidRPr="0033751E">
        <w:t>.1</w:t>
      </w:r>
      <w:r w:rsidR="00015976" w:rsidRPr="0033751E">
        <w:t>2</w:t>
      </w:r>
      <w:r w:rsidRPr="0033751E">
        <w:t>.</w:t>
      </w:r>
      <w:r w:rsidR="00D66B7F" w:rsidRPr="0033751E">
        <w:t>1</w:t>
      </w:r>
      <w:r w:rsidR="00143065" w:rsidRPr="0033751E">
        <w:t>4</w:t>
      </w:r>
      <w:r w:rsidRPr="0033751E">
        <w:t>.</w:t>
      </w:r>
    </w:p>
    <w:p w:rsidR="006466AB" w:rsidRPr="0033751E" w:rsidRDefault="006466AB" w:rsidP="00340B0F"/>
    <w:p w:rsidR="006466AB" w:rsidRPr="0033751E" w:rsidRDefault="006466AB" w:rsidP="006466AB">
      <w:pPr>
        <w:jc w:val="center"/>
      </w:pPr>
      <w:r w:rsidRPr="0033751E">
        <w:t>P.H.</w:t>
      </w:r>
    </w:p>
    <w:p w:rsidR="006466AB" w:rsidRPr="0033751E" w:rsidRDefault="006466AB" w:rsidP="006466AB">
      <w:pPr>
        <w:jc w:val="center"/>
      </w:pPr>
    </w:p>
    <w:p w:rsidR="006466AB" w:rsidRPr="0033751E" w:rsidRDefault="006466AB" w:rsidP="00B12000">
      <w:pPr>
        <w:tabs>
          <w:tab w:val="left" w:pos="5280"/>
          <w:tab w:val="left" w:pos="8880"/>
        </w:tabs>
      </w:pPr>
      <w:r w:rsidRPr="0033751E">
        <w:tab/>
      </w:r>
      <w:r w:rsidRPr="0033751E">
        <w:rPr>
          <w:u w:val="single"/>
        </w:rPr>
        <w:tab/>
      </w:r>
    </w:p>
    <w:p w:rsidR="00CC5E9D" w:rsidRPr="0033751E" w:rsidRDefault="006466AB" w:rsidP="00B12000">
      <w:pPr>
        <w:tabs>
          <w:tab w:val="left" w:pos="5760"/>
        </w:tabs>
      </w:pPr>
      <w:r w:rsidRPr="0033751E">
        <w:tab/>
      </w:r>
      <w:r w:rsidR="00B12000" w:rsidRPr="0033751E">
        <w:t xml:space="preserve">Dezső - Pálné </w:t>
      </w:r>
      <w:r w:rsidRPr="0033751E">
        <w:t>Kuzma Orsolya</w:t>
      </w:r>
    </w:p>
    <w:sectPr w:rsidR="00CC5E9D" w:rsidRPr="0033751E" w:rsidSect="00390B29">
      <w:pgSz w:w="11906" w:h="16838" w:code="9"/>
      <w:pgMar w:top="539" w:right="8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A4074"/>
    <w:multiLevelType w:val="hybridMultilevel"/>
    <w:tmpl w:val="6CF460FA"/>
    <w:lvl w:ilvl="0" w:tplc="0D4EE48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6F29CF8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06040F6"/>
    <w:multiLevelType w:val="hybridMultilevel"/>
    <w:tmpl w:val="3BB643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0089"/>
    <w:multiLevelType w:val="hybridMultilevel"/>
    <w:tmpl w:val="FC42FD7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53F18D5"/>
    <w:multiLevelType w:val="multilevel"/>
    <w:tmpl w:val="5434B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8D125E2"/>
    <w:multiLevelType w:val="multilevel"/>
    <w:tmpl w:val="3170E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B6624D4"/>
    <w:multiLevelType w:val="hybridMultilevel"/>
    <w:tmpl w:val="BC1AD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C32F2"/>
    <w:multiLevelType w:val="hybridMultilevel"/>
    <w:tmpl w:val="23A24CAE"/>
    <w:lvl w:ilvl="0" w:tplc="0D4EE4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8790FB2"/>
    <w:multiLevelType w:val="hybridMultilevel"/>
    <w:tmpl w:val="8F8C779E"/>
    <w:lvl w:ilvl="0" w:tplc="DC346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A51AD"/>
    <w:multiLevelType w:val="multilevel"/>
    <w:tmpl w:val="1C846EC6"/>
    <w:lvl w:ilvl="0">
      <w:start w:val="346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F26A2D"/>
    <w:multiLevelType w:val="hybridMultilevel"/>
    <w:tmpl w:val="30ACA1CA"/>
    <w:lvl w:ilvl="0" w:tplc="99363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37E7B"/>
    <w:multiLevelType w:val="hybridMultilevel"/>
    <w:tmpl w:val="2AF6A5B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32634"/>
    <w:multiLevelType w:val="multilevel"/>
    <w:tmpl w:val="FA925856"/>
    <w:lvl w:ilvl="0">
      <w:start w:val="17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0F"/>
    <w:rsid w:val="00002B7C"/>
    <w:rsid w:val="00013424"/>
    <w:rsid w:val="00015976"/>
    <w:rsid w:val="00020B59"/>
    <w:rsid w:val="00020B67"/>
    <w:rsid w:val="00027D58"/>
    <w:rsid w:val="000531F4"/>
    <w:rsid w:val="00061884"/>
    <w:rsid w:val="00064B6D"/>
    <w:rsid w:val="00095AA7"/>
    <w:rsid w:val="000A7807"/>
    <w:rsid w:val="000B1D89"/>
    <w:rsid w:val="000B565F"/>
    <w:rsid w:val="000B69D1"/>
    <w:rsid w:val="000C21C0"/>
    <w:rsid w:val="000C75B7"/>
    <w:rsid w:val="000C7B68"/>
    <w:rsid w:val="000D345D"/>
    <w:rsid w:val="000D3599"/>
    <w:rsid w:val="000D465D"/>
    <w:rsid w:val="000E771A"/>
    <w:rsid w:val="000F1DFB"/>
    <w:rsid w:val="00134C7C"/>
    <w:rsid w:val="00143065"/>
    <w:rsid w:val="00155491"/>
    <w:rsid w:val="00174ABE"/>
    <w:rsid w:val="00192340"/>
    <w:rsid w:val="0019361F"/>
    <w:rsid w:val="0019478C"/>
    <w:rsid w:val="001B46D8"/>
    <w:rsid w:val="001C0669"/>
    <w:rsid w:val="001D4E65"/>
    <w:rsid w:val="001D76B6"/>
    <w:rsid w:val="001E7BAB"/>
    <w:rsid w:val="001F729F"/>
    <w:rsid w:val="002050EB"/>
    <w:rsid w:val="00205D5E"/>
    <w:rsid w:val="00216155"/>
    <w:rsid w:val="00230B7E"/>
    <w:rsid w:val="00236ED6"/>
    <w:rsid w:val="00237570"/>
    <w:rsid w:val="00241D06"/>
    <w:rsid w:val="00242B7C"/>
    <w:rsid w:val="002517AC"/>
    <w:rsid w:val="00256BB1"/>
    <w:rsid w:val="00263A4C"/>
    <w:rsid w:val="00282FE8"/>
    <w:rsid w:val="00291A6A"/>
    <w:rsid w:val="00296195"/>
    <w:rsid w:val="00297AE5"/>
    <w:rsid w:val="002A03DA"/>
    <w:rsid w:val="002A2DED"/>
    <w:rsid w:val="002A554A"/>
    <w:rsid w:val="002A7199"/>
    <w:rsid w:val="002B06F5"/>
    <w:rsid w:val="002C25DF"/>
    <w:rsid w:val="002C5B61"/>
    <w:rsid w:val="002D16D4"/>
    <w:rsid w:val="002D5B05"/>
    <w:rsid w:val="002E08C9"/>
    <w:rsid w:val="002E0D1A"/>
    <w:rsid w:val="002E1ECB"/>
    <w:rsid w:val="002E2BA3"/>
    <w:rsid w:val="002E7601"/>
    <w:rsid w:val="002F5B30"/>
    <w:rsid w:val="00304F38"/>
    <w:rsid w:val="00305A39"/>
    <w:rsid w:val="00306B0F"/>
    <w:rsid w:val="003076AB"/>
    <w:rsid w:val="00307A06"/>
    <w:rsid w:val="0031440A"/>
    <w:rsid w:val="00315586"/>
    <w:rsid w:val="00320044"/>
    <w:rsid w:val="00321AEB"/>
    <w:rsid w:val="00322AEE"/>
    <w:rsid w:val="00323137"/>
    <w:rsid w:val="00323303"/>
    <w:rsid w:val="0032394F"/>
    <w:rsid w:val="0032445B"/>
    <w:rsid w:val="00332442"/>
    <w:rsid w:val="0033751E"/>
    <w:rsid w:val="00340B0F"/>
    <w:rsid w:val="0035123F"/>
    <w:rsid w:val="00351F48"/>
    <w:rsid w:val="00361667"/>
    <w:rsid w:val="003616FF"/>
    <w:rsid w:val="0038078D"/>
    <w:rsid w:val="00386BEE"/>
    <w:rsid w:val="00390B29"/>
    <w:rsid w:val="00395CDF"/>
    <w:rsid w:val="003A0B81"/>
    <w:rsid w:val="003A4F0F"/>
    <w:rsid w:val="003B680D"/>
    <w:rsid w:val="003C1C22"/>
    <w:rsid w:val="003C60C8"/>
    <w:rsid w:val="003D2B54"/>
    <w:rsid w:val="003E435E"/>
    <w:rsid w:val="003E447C"/>
    <w:rsid w:val="003E7F0D"/>
    <w:rsid w:val="003F24FA"/>
    <w:rsid w:val="004227C1"/>
    <w:rsid w:val="0042385A"/>
    <w:rsid w:val="004245FE"/>
    <w:rsid w:val="00430E97"/>
    <w:rsid w:val="00434441"/>
    <w:rsid w:val="00443AF4"/>
    <w:rsid w:val="004513C3"/>
    <w:rsid w:val="004531DB"/>
    <w:rsid w:val="004532E9"/>
    <w:rsid w:val="00460611"/>
    <w:rsid w:val="00466409"/>
    <w:rsid w:val="00483C3D"/>
    <w:rsid w:val="00485245"/>
    <w:rsid w:val="00490861"/>
    <w:rsid w:val="00497A13"/>
    <w:rsid w:val="004A0F0E"/>
    <w:rsid w:val="004A3B44"/>
    <w:rsid w:val="004A4F1B"/>
    <w:rsid w:val="004B25C0"/>
    <w:rsid w:val="004B6C64"/>
    <w:rsid w:val="004C002E"/>
    <w:rsid w:val="004C52F0"/>
    <w:rsid w:val="004D6062"/>
    <w:rsid w:val="004D6741"/>
    <w:rsid w:val="004D67DA"/>
    <w:rsid w:val="004D7A4C"/>
    <w:rsid w:val="004F3C17"/>
    <w:rsid w:val="00504DB2"/>
    <w:rsid w:val="00507732"/>
    <w:rsid w:val="00510970"/>
    <w:rsid w:val="00515D2C"/>
    <w:rsid w:val="00524AF9"/>
    <w:rsid w:val="00532F8E"/>
    <w:rsid w:val="005344F3"/>
    <w:rsid w:val="005424AB"/>
    <w:rsid w:val="00543AED"/>
    <w:rsid w:val="00551CB1"/>
    <w:rsid w:val="0055769E"/>
    <w:rsid w:val="00560698"/>
    <w:rsid w:val="005653B8"/>
    <w:rsid w:val="0057089A"/>
    <w:rsid w:val="005915A4"/>
    <w:rsid w:val="005A077C"/>
    <w:rsid w:val="005A0E70"/>
    <w:rsid w:val="005B2C5C"/>
    <w:rsid w:val="005B39CB"/>
    <w:rsid w:val="005B53AA"/>
    <w:rsid w:val="005C6565"/>
    <w:rsid w:val="005C7B35"/>
    <w:rsid w:val="005C7F69"/>
    <w:rsid w:val="005E0B7A"/>
    <w:rsid w:val="005E5D0B"/>
    <w:rsid w:val="00610339"/>
    <w:rsid w:val="00612717"/>
    <w:rsid w:val="00616A47"/>
    <w:rsid w:val="00617E86"/>
    <w:rsid w:val="006213A6"/>
    <w:rsid w:val="00623BB8"/>
    <w:rsid w:val="006253D2"/>
    <w:rsid w:val="0063581A"/>
    <w:rsid w:val="00636BD2"/>
    <w:rsid w:val="00645B3E"/>
    <w:rsid w:val="006466AB"/>
    <w:rsid w:val="00654469"/>
    <w:rsid w:val="00655404"/>
    <w:rsid w:val="0066298F"/>
    <w:rsid w:val="006652CE"/>
    <w:rsid w:val="00666C46"/>
    <w:rsid w:val="00667D26"/>
    <w:rsid w:val="006709F6"/>
    <w:rsid w:val="00680474"/>
    <w:rsid w:val="00682A5B"/>
    <w:rsid w:val="0069143E"/>
    <w:rsid w:val="00692A70"/>
    <w:rsid w:val="006A6002"/>
    <w:rsid w:val="006B14B2"/>
    <w:rsid w:val="006B1DFC"/>
    <w:rsid w:val="006B2426"/>
    <w:rsid w:val="006B7BA2"/>
    <w:rsid w:val="006C16C9"/>
    <w:rsid w:val="006C5912"/>
    <w:rsid w:val="006E2987"/>
    <w:rsid w:val="006E707F"/>
    <w:rsid w:val="006F6F96"/>
    <w:rsid w:val="00720B87"/>
    <w:rsid w:val="00721F79"/>
    <w:rsid w:val="0075533C"/>
    <w:rsid w:val="00756AEE"/>
    <w:rsid w:val="0076558B"/>
    <w:rsid w:val="0076758B"/>
    <w:rsid w:val="007734D3"/>
    <w:rsid w:val="007874F9"/>
    <w:rsid w:val="00792CD6"/>
    <w:rsid w:val="00796C42"/>
    <w:rsid w:val="007A5DC2"/>
    <w:rsid w:val="007C3364"/>
    <w:rsid w:val="007C5359"/>
    <w:rsid w:val="007D06FC"/>
    <w:rsid w:val="007D27D0"/>
    <w:rsid w:val="007D7F3F"/>
    <w:rsid w:val="007E0BCB"/>
    <w:rsid w:val="007E26E0"/>
    <w:rsid w:val="007E7341"/>
    <w:rsid w:val="007F1C6F"/>
    <w:rsid w:val="007F5B49"/>
    <w:rsid w:val="00801297"/>
    <w:rsid w:val="008061A2"/>
    <w:rsid w:val="0080762A"/>
    <w:rsid w:val="00823EE8"/>
    <w:rsid w:val="0082542A"/>
    <w:rsid w:val="00826E8A"/>
    <w:rsid w:val="0083430C"/>
    <w:rsid w:val="0083514A"/>
    <w:rsid w:val="008355C5"/>
    <w:rsid w:val="00843B22"/>
    <w:rsid w:val="00857082"/>
    <w:rsid w:val="0086751A"/>
    <w:rsid w:val="00871A58"/>
    <w:rsid w:val="00891ED9"/>
    <w:rsid w:val="0089409F"/>
    <w:rsid w:val="008A05C5"/>
    <w:rsid w:val="008A5D73"/>
    <w:rsid w:val="008B026A"/>
    <w:rsid w:val="008B6098"/>
    <w:rsid w:val="008B6354"/>
    <w:rsid w:val="008C0BC6"/>
    <w:rsid w:val="008C1CC7"/>
    <w:rsid w:val="008C394C"/>
    <w:rsid w:val="008D1555"/>
    <w:rsid w:val="008D760E"/>
    <w:rsid w:val="00901B9C"/>
    <w:rsid w:val="009156D5"/>
    <w:rsid w:val="00916651"/>
    <w:rsid w:val="0091707F"/>
    <w:rsid w:val="00920947"/>
    <w:rsid w:val="00923A2B"/>
    <w:rsid w:val="0092546E"/>
    <w:rsid w:val="00926D8F"/>
    <w:rsid w:val="00933C09"/>
    <w:rsid w:val="00942CC3"/>
    <w:rsid w:val="0094370D"/>
    <w:rsid w:val="00945050"/>
    <w:rsid w:val="00947E92"/>
    <w:rsid w:val="009533A1"/>
    <w:rsid w:val="009567B9"/>
    <w:rsid w:val="009625EA"/>
    <w:rsid w:val="009629F3"/>
    <w:rsid w:val="00965488"/>
    <w:rsid w:val="00972C87"/>
    <w:rsid w:val="00982CA4"/>
    <w:rsid w:val="009962B4"/>
    <w:rsid w:val="009A309F"/>
    <w:rsid w:val="009A7BB8"/>
    <w:rsid w:val="009B667A"/>
    <w:rsid w:val="009B6CB0"/>
    <w:rsid w:val="009C05ED"/>
    <w:rsid w:val="009C2F73"/>
    <w:rsid w:val="009D02A2"/>
    <w:rsid w:val="009D1B28"/>
    <w:rsid w:val="009D609A"/>
    <w:rsid w:val="009D6435"/>
    <w:rsid w:val="009E0BBA"/>
    <w:rsid w:val="009F1AEC"/>
    <w:rsid w:val="009F1DF4"/>
    <w:rsid w:val="009F693E"/>
    <w:rsid w:val="00A0323F"/>
    <w:rsid w:val="00A05AE2"/>
    <w:rsid w:val="00A105A0"/>
    <w:rsid w:val="00A279C7"/>
    <w:rsid w:val="00A279CC"/>
    <w:rsid w:val="00A32D97"/>
    <w:rsid w:val="00A32EAE"/>
    <w:rsid w:val="00A360A4"/>
    <w:rsid w:val="00A40DA5"/>
    <w:rsid w:val="00A42DA1"/>
    <w:rsid w:val="00A50219"/>
    <w:rsid w:val="00A5071B"/>
    <w:rsid w:val="00A50CB1"/>
    <w:rsid w:val="00A62520"/>
    <w:rsid w:val="00A63F0E"/>
    <w:rsid w:val="00A64F00"/>
    <w:rsid w:val="00A65221"/>
    <w:rsid w:val="00A67AA0"/>
    <w:rsid w:val="00A755ED"/>
    <w:rsid w:val="00A8105C"/>
    <w:rsid w:val="00A82B89"/>
    <w:rsid w:val="00A84FF3"/>
    <w:rsid w:val="00A87B32"/>
    <w:rsid w:val="00A927F9"/>
    <w:rsid w:val="00A95914"/>
    <w:rsid w:val="00AA21A2"/>
    <w:rsid w:val="00AB05E6"/>
    <w:rsid w:val="00AB29EF"/>
    <w:rsid w:val="00AB791E"/>
    <w:rsid w:val="00AC06DF"/>
    <w:rsid w:val="00AC22B9"/>
    <w:rsid w:val="00AC2CA3"/>
    <w:rsid w:val="00AC4DCE"/>
    <w:rsid w:val="00AD48B4"/>
    <w:rsid w:val="00AD57B2"/>
    <w:rsid w:val="00AF328E"/>
    <w:rsid w:val="00AF5CCD"/>
    <w:rsid w:val="00B06D5B"/>
    <w:rsid w:val="00B11066"/>
    <w:rsid w:val="00B12000"/>
    <w:rsid w:val="00B15995"/>
    <w:rsid w:val="00B34798"/>
    <w:rsid w:val="00B36A9E"/>
    <w:rsid w:val="00B402DF"/>
    <w:rsid w:val="00B44473"/>
    <w:rsid w:val="00B55A20"/>
    <w:rsid w:val="00B636E4"/>
    <w:rsid w:val="00B64561"/>
    <w:rsid w:val="00B908B5"/>
    <w:rsid w:val="00B93F1B"/>
    <w:rsid w:val="00B97464"/>
    <w:rsid w:val="00BA2D11"/>
    <w:rsid w:val="00BB16D2"/>
    <w:rsid w:val="00BB17C4"/>
    <w:rsid w:val="00BB2F3E"/>
    <w:rsid w:val="00BB4B02"/>
    <w:rsid w:val="00BC06A8"/>
    <w:rsid w:val="00BC2347"/>
    <w:rsid w:val="00BC3ECC"/>
    <w:rsid w:val="00BD7E60"/>
    <w:rsid w:val="00BF35F2"/>
    <w:rsid w:val="00C01105"/>
    <w:rsid w:val="00C121FA"/>
    <w:rsid w:val="00C22481"/>
    <w:rsid w:val="00C22926"/>
    <w:rsid w:val="00C23BDA"/>
    <w:rsid w:val="00C42801"/>
    <w:rsid w:val="00C50B65"/>
    <w:rsid w:val="00C558C1"/>
    <w:rsid w:val="00C6746F"/>
    <w:rsid w:val="00C70713"/>
    <w:rsid w:val="00C82FBB"/>
    <w:rsid w:val="00C85553"/>
    <w:rsid w:val="00C90CEC"/>
    <w:rsid w:val="00C92D4E"/>
    <w:rsid w:val="00C95D91"/>
    <w:rsid w:val="00CB744E"/>
    <w:rsid w:val="00CC3439"/>
    <w:rsid w:val="00CC4A2F"/>
    <w:rsid w:val="00CC4CBF"/>
    <w:rsid w:val="00CC5E9D"/>
    <w:rsid w:val="00CD4A2D"/>
    <w:rsid w:val="00CE5CA9"/>
    <w:rsid w:val="00D02BEF"/>
    <w:rsid w:val="00D043C7"/>
    <w:rsid w:val="00D121CB"/>
    <w:rsid w:val="00D16721"/>
    <w:rsid w:val="00D17174"/>
    <w:rsid w:val="00D22E6B"/>
    <w:rsid w:val="00D27D44"/>
    <w:rsid w:val="00D31284"/>
    <w:rsid w:val="00D34117"/>
    <w:rsid w:val="00D35937"/>
    <w:rsid w:val="00D43460"/>
    <w:rsid w:val="00D46520"/>
    <w:rsid w:val="00D5489D"/>
    <w:rsid w:val="00D615EC"/>
    <w:rsid w:val="00D66B7F"/>
    <w:rsid w:val="00D71017"/>
    <w:rsid w:val="00D858B5"/>
    <w:rsid w:val="00D90B7E"/>
    <w:rsid w:val="00D93984"/>
    <w:rsid w:val="00DA4FDD"/>
    <w:rsid w:val="00DB1FA6"/>
    <w:rsid w:val="00DB23AD"/>
    <w:rsid w:val="00DB66A6"/>
    <w:rsid w:val="00DC0B72"/>
    <w:rsid w:val="00DC33E7"/>
    <w:rsid w:val="00DC34F9"/>
    <w:rsid w:val="00DC463D"/>
    <w:rsid w:val="00DC5811"/>
    <w:rsid w:val="00DC7A45"/>
    <w:rsid w:val="00DD5DBA"/>
    <w:rsid w:val="00DD6E4C"/>
    <w:rsid w:val="00DE0438"/>
    <w:rsid w:val="00DE37A5"/>
    <w:rsid w:val="00DE62A3"/>
    <w:rsid w:val="00DF02D6"/>
    <w:rsid w:val="00DF0C9E"/>
    <w:rsid w:val="00DF5C5B"/>
    <w:rsid w:val="00E057A1"/>
    <w:rsid w:val="00E14CC4"/>
    <w:rsid w:val="00E150A3"/>
    <w:rsid w:val="00E16C17"/>
    <w:rsid w:val="00E17DAD"/>
    <w:rsid w:val="00E43B15"/>
    <w:rsid w:val="00E55162"/>
    <w:rsid w:val="00E556E2"/>
    <w:rsid w:val="00E613F2"/>
    <w:rsid w:val="00E72952"/>
    <w:rsid w:val="00E80BDE"/>
    <w:rsid w:val="00E81A00"/>
    <w:rsid w:val="00E83148"/>
    <w:rsid w:val="00E90EDC"/>
    <w:rsid w:val="00E97258"/>
    <w:rsid w:val="00EA0058"/>
    <w:rsid w:val="00EB173D"/>
    <w:rsid w:val="00EB6036"/>
    <w:rsid w:val="00EC09E9"/>
    <w:rsid w:val="00ED0A9A"/>
    <w:rsid w:val="00EE0FF1"/>
    <w:rsid w:val="00EE3F3D"/>
    <w:rsid w:val="00EE77F6"/>
    <w:rsid w:val="00F03F59"/>
    <w:rsid w:val="00F05CAA"/>
    <w:rsid w:val="00F14A75"/>
    <w:rsid w:val="00F21167"/>
    <w:rsid w:val="00F252EB"/>
    <w:rsid w:val="00F3070C"/>
    <w:rsid w:val="00F31386"/>
    <w:rsid w:val="00F3178A"/>
    <w:rsid w:val="00F365F9"/>
    <w:rsid w:val="00F40544"/>
    <w:rsid w:val="00F42A17"/>
    <w:rsid w:val="00F47FB4"/>
    <w:rsid w:val="00F55038"/>
    <w:rsid w:val="00F564C1"/>
    <w:rsid w:val="00F564E6"/>
    <w:rsid w:val="00F627AA"/>
    <w:rsid w:val="00F64AAF"/>
    <w:rsid w:val="00F76F57"/>
    <w:rsid w:val="00F778D1"/>
    <w:rsid w:val="00F828D0"/>
    <w:rsid w:val="00F85B6C"/>
    <w:rsid w:val="00F865C1"/>
    <w:rsid w:val="00F87FD9"/>
    <w:rsid w:val="00F90D35"/>
    <w:rsid w:val="00F94AE9"/>
    <w:rsid w:val="00F96D79"/>
    <w:rsid w:val="00FA0142"/>
    <w:rsid w:val="00FA288F"/>
    <w:rsid w:val="00FA2965"/>
    <w:rsid w:val="00FA351C"/>
    <w:rsid w:val="00FD5AF2"/>
    <w:rsid w:val="00FF0F32"/>
    <w:rsid w:val="00FF1B94"/>
    <w:rsid w:val="00FF1E2C"/>
    <w:rsid w:val="00FF3CDE"/>
    <w:rsid w:val="00FF6AA7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0E1FC1B-AC23-49B7-9576-64ED5C1B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A625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qFormat/>
    <w:rsid w:val="001F7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0B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rsid w:val="0034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682A5B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1F729F"/>
    <w:rPr>
      <w:color w:val="0000FF"/>
      <w:u w:val="single"/>
    </w:rPr>
  </w:style>
  <w:style w:type="paragraph" w:customStyle="1" w:styleId="cf0agj">
    <w:name w:val="cf0 agj"/>
    <w:basedOn w:val="Norml"/>
    <w:rsid w:val="00C01105"/>
    <w:pPr>
      <w:spacing w:before="100" w:beforeAutospacing="1" w:after="100" w:afterAutospacing="1"/>
    </w:pPr>
  </w:style>
  <w:style w:type="character" w:styleId="Kiemels">
    <w:name w:val="Emphasis"/>
    <w:qFormat/>
    <w:rsid w:val="00FA2965"/>
    <w:rPr>
      <w:i/>
      <w:iCs/>
    </w:rPr>
  </w:style>
  <w:style w:type="character" w:styleId="Kiemels2">
    <w:name w:val="Strong"/>
    <w:qFormat/>
    <w:rsid w:val="00241D06"/>
    <w:rPr>
      <w:b/>
      <w:bCs/>
    </w:rPr>
  </w:style>
  <w:style w:type="character" w:customStyle="1" w:styleId="st">
    <w:name w:val="st"/>
    <w:basedOn w:val="Bekezdsalapbettpusa"/>
    <w:rsid w:val="003C60C8"/>
  </w:style>
  <w:style w:type="paragraph" w:customStyle="1" w:styleId="a">
    <w:basedOn w:val="Norml"/>
    <w:rsid w:val="00926D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"/>
    <w:rsid w:val="0032313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mtr.zuglo.hu/omtr/omtr.nsf/84641e60e8d8ce6dc12567990033d4bf/fc893cd528fb0e96c1258068000c125e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.kir.hu/KIR2_INTGAZ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1529</Words>
  <Characters>10555</Characters>
  <Application>Microsoft Office Word</Application>
  <DocSecurity>4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Aprófalva Óvoda</vt:lpstr>
    </vt:vector>
  </TitlesOfParts>
  <Company/>
  <LinksUpToDate>false</LinksUpToDate>
  <CharactersWithSpaces>12060</CharactersWithSpaces>
  <SharedDoc>false</SharedDoc>
  <HLinks>
    <vt:vector size="12" baseType="variant">
      <vt:variant>
        <vt:i4>5570571</vt:i4>
      </vt:variant>
      <vt:variant>
        <vt:i4>3</vt:i4>
      </vt:variant>
      <vt:variant>
        <vt:i4>0</vt:i4>
      </vt:variant>
      <vt:variant>
        <vt:i4>5</vt:i4>
      </vt:variant>
      <vt:variant>
        <vt:lpwstr>http://omtr.zuglo.hu/omtr/omtr.nsf/84641e60e8d8ce6dc12567990033d4bf/fc893cd528fb0e96c1258068000c125e?OpenDocument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http://gt.kir.hu/KIR2_INTGAZD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Aprófalva Óvoda</dc:title>
  <dc:creator>Aprófalva</dc:creator>
  <cp:lastModifiedBy>Tóthné Misota Natália</cp:lastModifiedBy>
  <cp:revision>2</cp:revision>
  <cp:lastPrinted>2016-01-13T06:56:00Z</cp:lastPrinted>
  <dcterms:created xsi:type="dcterms:W3CDTF">2020-02-26T14:22:00Z</dcterms:created>
  <dcterms:modified xsi:type="dcterms:W3CDTF">2020-02-26T14:22:00Z</dcterms:modified>
</cp:coreProperties>
</file>