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9A4D" w14:textId="77777777" w:rsidR="00342DB7" w:rsidRPr="001C6830" w:rsidRDefault="00342DB7" w:rsidP="00C6185E">
      <w:pPr>
        <w:pStyle w:val="lfej"/>
        <w:tabs>
          <w:tab w:val="left" w:pos="708"/>
        </w:tabs>
        <w:spacing w:line="276" w:lineRule="auto"/>
        <w:rPr>
          <w:b/>
        </w:rPr>
      </w:pPr>
    </w:p>
    <w:p w14:paraId="12F03581" w14:textId="61672D52" w:rsidR="00FA0CFD" w:rsidRPr="001C6830" w:rsidRDefault="00FA0CFD" w:rsidP="00C6185E">
      <w:pPr>
        <w:pStyle w:val="lfej"/>
        <w:tabs>
          <w:tab w:val="left" w:pos="708"/>
        </w:tabs>
        <w:spacing w:line="276" w:lineRule="auto"/>
        <w:rPr>
          <w:b/>
        </w:rPr>
      </w:pPr>
      <w:r w:rsidRPr="001C6830">
        <w:rPr>
          <w:b/>
        </w:rPr>
        <w:t>Budapest Főváros XIV. Kerület Zugló Önkormányzat</w:t>
      </w:r>
      <w:r w:rsidR="00F745BD" w:rsidRPr="001C6830">
        <w:rPr>
          <w:b/>
        </w:rPr>
        <w:t>a</w:t>
      </w:r>
    </w:p>
    <w:p w14:paraId="79ACC8FF" w14:textId="434071C5" w:rsidR="003E16CE" w:rsidRPr="001C6830" w:rsidRDefault="004A370C" w:rsidP="00C6185E">
      <w:pPr>
        <w:pStyle w:val="lfej"/>
        <w:tabs>
          <w:tab w:val="left" w:pos="708"/>
        </w:tabs>
        <w:spacing w:line="276" w:lineRule="auto"/>
        <w:rPr>
          <w:b/>
          <w:lang w:val="hu-HU"/>
        </w:rPr>
      </w:pPr>
      <w:r w:rsidRPr="001C6830">
        <w:rPr>
          <w:b/>
          <w:lang w:val="hu-HU"/>
        </w:rPr>
        <w:t>Polgármestere</w:t>
      </w:r>
    </w:p>
    <w:p w14:paraId="74A7D180" w14:textId="77777777" w:rsidR="00FA0CFD" w:rsidRPr="00FA4022" w:rsidRDefault="00FA0CFD" w:rsidP="00C6185E">
      <w:pPr>
        <w:pStyle w:val="Szvegtrzs"/>
        <w:tabs>
          <w:tab w:val="left" w:pos="1260"/>
        </w:tabs>
        <w:spacing w:line="276" w:lineRule="auto"/>
        <w:jc w:val="right"/>
        <w:rPr>
          <w:b/>
        </w:rPr>
      </w:pPr>
      <w:r w:rsidRPr="001C6830">
        <w:rPr>
          <w:b/>
        </w:rPr>
        <w:tab/>
      </w:r>
      <w:r w:rsidRPr="001C6830">
        <w:rPr>
          <w:b/>
        </w:rPr>
        <w:tab/>
      </w:r>
      <w:r w:rsidRPr="001C6830">
        <w:rPr>
          <w:b/>
        </w:rPr>
        <w:tab/>
      </w:r>
      <w:r w:rsidRPr="001C6830">
        <w:rPr>
          <w:b/>
        </w:rPr>
        <w:tab/>
      </w:r>
      <w:r w:rsidRPr="001C6830">
        <w:rPr>
          <w:b/>
        </w:rPr>
        <w:tab/>
      </w:r>
      <w:r w:rsidRPr="001C6830">
        <w:rPr>
          <w:b/>
        </w:rPr>
        <w:tab/>
      </w:r>
      <w:r w:rsidRPr="001C6830">
        <w:rPr>
          <w:b/>
        </w:rPr>
        <w:tab/>
      </w:r>
      <w:r w:rsidRPr="001C6830">
        <w:rPr>
          <w:b/>
        </w:rPr>
        <w:tab/>
      </w:r>
      <w:r w:rsidRPr="00F36D96">
        <w:rPr>
          <w:b/>
          <w:highlight w:val="yellow"/>
        </w:rPr>
        <w:t>Nyilvános ülésen tárgyalandó!</w:t>
      </w:r>
    </w:p>
    <w:p w14:paraId="651D06DF" w14:textId="4DF7E8F9" w:rsidR="00FA0CFD" w:rsidRPr="001C6830" w:rsidRDefault="00FA0CFD" w:rsidP="00C6185E">
      <w:pPr>
        <w:pStyle w:val="Szvegtrzs"/>
        <w:tabs>
          <w:tab w:val="left" w:pos="1260"/>
        </w:tabs>
        <w:spacing w:line="276" w:lineRule="auto"/>
        <w:jc w:val="right"/>
        <w:rPr>
          <w:b/>
        </w:rPr>
      </w:pPr>
    </w:p>
    <w:p w14:paraId="259D7E18" w14:textId="77777777" w:rsidR="003E16CE" w:rsidRPr="001C6830" w:rsidRDefault="003E16CE" w:rsidP="00C6185E">
      <w:pPr>
        <w:pStyle w:val="Szvegtrzs"/>
        <w:tabs>
          <w:tab w:val="left" w:pos="1260"/>
        </w:tabs>
        <w:spacing w:line="276" w:lineRule="auto"/>
        <w:jc w:val="right"/>
        <w:rPr>
          <w:b/>
        </w:rPr>
      </w:pPr>
    </w:p>
    <w:p w14:paraId="25FB1378" w14:textId="0E9C5368" w:rsidR="00F745BD" w:rsidRPr="001C6830" w:rsidRDefault="00F745BD" w:rsidP="00C6185E">
      <w:pPr>
        <w:pStyle w:val="Szvegtrzs"/>
        <w:tabs>
          <w:tab w:val="left" w:pos="1260"/>
        </w:tabs>
        <w:spacing w:line="276" w:lineRule="auto"/>
        <w:jc w:val="left"/>
        <w:rPr>
          <w:b/>
        </w:rPr>
      </w:pPr>
      <w:r w:rsidRPr="001C6830">
        <w:rPr>
          <w:b/>
        </w:rPr>
        <w:t>Szám: 123-</w:t>
      </w:r>
      <w:r w:rsidR="003942E5">
        <w:rPr>
          <w:b/>
          <w:lang w:val="hu-HU"/>
        </w:rPr>
        <w:t>541</w:t>
      </w:r>
      <w:r w:rsidRPr="001C6830">
        <w:rPr>
          <w:b/>
        </w:rPr>
        <w:t>/202</w:t>
      </w:r>
      <w:r w:rsidR="001F7E73" w:rsidRPr="001C6830">
        <w:rPr>
          <w:b/>
        </w:rPr>
        <w:t>4</w:t>
      </w:r>
      <w:r w:rsidRPr="001C6830">
        <w:rPr>
          <w:b/>
        </w:rPr>
        <w:t>.</w:t>
      </w:r>
    </w:p>
    <w:p w14:paraId="2C26B7A4" w14:textId="77777777" w:rsidR="00FA0CFD" w:rsidRPr="001C6830" w:rsidRDefault="00FA0CFD" w:rsidP="00C6185E">
      <w:pPr>
        <w:pStyle w:val="Szvegtrzs"/>
        <w:tabs>
          <w:tab w:val="left" w:pos="1260"/>
        </w:tabs>
        <w:spacing w:line="276" w:lineRule="auto"/>
        <w:jc w:val="left"/>
        <w:rPr>
          <w:b/>
        </w:rPr>
      </w:pPr>
    </w:p>
    <w:p w14:paraId="587B31C1" w14:textId="77777777" w:rsidR="001B2D35" w:rsidRPr="001C6830" w:rsidRDefault="001B2D35" w:rsidP="00C6185E">
      <w:pPr>
        <w:pStyle w:val="Szvegtrzs"/>
        <w:tabs>
          <w:tab w:val="left" w:pos="1260"/>
        </w:tabs>
        <w:spacing w:line="276" w:lineRule="auto"/>
        <w:jc w:val="left"/>
        <w:rPr>
          <w:b/>
        </w:rPr>
      </w:pPr>
    </w:p>
    <w:p w14:paraId="09309534" w14:textId="77777777" w:rsidR="00FA0CFD" w:rsidRPr="001C6830" w:rsidRDefault="00FA0CFD" w:rsidP="00C6185E">
      <w:pPr>
        <w:pStyle w:val="Szvegtrzs"/>
        <w:tabs>
          <w:tab w:val="left" w:pos="1260"/>
        </w:tabs>
        <w:spacing w:line="276" w:lineRule="auto"/>
        <w:jc w:val="center"/>
        <w:rPr>
          <w:b/>
        </w:rPr>
      </w:pPr>
      <w:r w:rsidRPr="001C6830">
        <w:rPr>
          <w:b/>
        </w:rPr>
        <w:t>…….. sz. napirend</w:t>
      </w:r>
    </w:p>
    <w:p w14:paraId="27D8A86F" w14:textId="77777777" w:rsidR="00FA0CFD" w:rsidRPr="001C6830" w:rsidRDefault="00FA0CFD" w:rsidP="00C6185E">
      <w:pPr>
        <w:pStyle w:val="Szvegtrzs"/>
        <w:tabs>
          <w:tab w:val="left" w:pos="1260"/>
        </w:tabs>
        <w:spacing w:line="276" w:lineRule="auto"/>
        <w:rPr>
          <w:b/>
        </w:rPr>
      </w:pPr>
    </w:p>
    <w:p w14:paraId="3DC27B2C" w14:textId="040D8FDF" w:rsidR="00FA0CFD" w:rsidRPr="001C6830" w:rsidRDefault="00FA0CFD" w:rsidP="00C618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C6830">
        <w:rPr>
          <w:b/>
        </w:rPr>
        <w:t>a Képviselő-testület 20</w:t>
      </w:r>
      <w:r w:rsidR="003E16CE" w:rsidRPr="001C6830">
        <w:rPr>
          <w:b/>
        </w:rPr>
        <w:t>2</w:t>
      </w:r>
      <w:r w:rsidR="001F7E73" w:rsidRPr="001C6830">
        <w:rPr>
          <w:b/>
        </w:rPr>
        <w:t>4</w:t>
      </w:r>
      <w:r w:rsidRPr="001C6830">
        <w:rPr>
          <w:b/>
        </w:rPr>
        <w:t xml:space="preserve">. </w:t>
      </w:r>
      <w:r w:rsidR="00F36D96">
        <w:rPr>
          <w:b/>
        </w:rPr>
        <w:t>november</w:t>
      </w:r>
      <w:r w:rsidR="00A045F8" w:rsidRPr="001C6830">
        <w:rPr>
          <w:b/>
        </w:rPr>
        <w:t xml:space="preserve"> 7-</w:t>
      </w:r>
      <w:r w:rsidRPr="001C6830">
        <w:rPr>
          <w:b/>
        </w:rPr>
        <w:t>i</w:t>
      </w:r>
      <w:r w:rsidR="00F36D96">
        <w:rPr>
          <w:b/>
        </w:rPr>
        <w:t xml:space="preserve"> rendkívüli</w:t>
      </w:r>
      <w:r w:rsidRPr="001C6830">
        <w:rPr>
          <w:b/>
        </w:rPr>
        <w:t xml:space="preserve"> ülésére</w:t>
      </w:r>
    </w:p>
    <w:p w14:paraId="68FC2072" w14:textId="77777777" w:rsidR="00FA0CFD" w:rsidRPr="001C6830" w:rsidRDefault="00FA0CFD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B75B0F9" w14:textId="77777777" w:rsidR="001B2D35" w:rsidRPr="001C6830" w:rsidRDefault="001B2D35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E1902C1" w14:textId="5F53E467" w:rsidR="0054340E" w:rsidRPr="0054340E" w:rsidRDefault="0054340E" w:rsidP="0054340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</w:rPr>
        <w:t>Tárgy:</w:t>
      </w:r>
      <w:r w:rsidRPr="0054340E">
        <w:rPr>
          <w:bCs/>
        </w:rPr>
        <w:t xml:space="preserve"> </w:t>
      </w:r>
      <w:r>
        <w:rPr>
          <w:bCs/>
        </w:rPr>
        <w:t xml:space="preserve">Javaslat a </w:t>
      </w:r>
      <w:r w:rsidRPr="0054340E">
        <w:rPr>
          <w:bCs/>
        </w:rPr>
        <w:t>Zuglói Városgazdálkodási Közszolgáltató Zártkörűen Működő Részvénytársaság vezérigazgatójának megválasztásáról</w:t>
      </w:r>
      <w:r>
        <w:rPr>
          <w:bCs/>
        </w:rPr>
        <w:t xml:space="preserve"> szóló </w:t>
      </w:r>
      <w:r w:rsidRPr="0054340E">
        <w:rPr>
          <w:bCs/>
        </w:rPr>
        <w:t xml:space="preserve">283/2024. </w:t>
      </w:r>
      <w:r>
        <w:rPr>
          <w:bCs/>
        </w:rPr>
        <w:t>(X. 7.) önkormányzati határozat módosítására</w:t>
      </w:r>
    </w:p>
    <w:p w14:paraId="721BCB1D" w14:textId="151EF2C3" w:rsidR="001B2D35" w:rsidRPr="001C6830" w:rsidRDefault="001B2D35" w:rsidP="0054340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F4BFDD0" w14:textId="59236891" w:rsidR="00FA0CFD" w:rsidRPr="001C6830" w:rsidRDefault="00FA0CFD" w:rsidP="00C6185E">
      <w:pPr>
        <w:pStyle w:val="Cmsor1"/>
        <w:spacing w:line="276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1C6830">
        <w:rPr>
          <w:rFonts w:ascii="Times New Roman" w:hAnsi="Times New Roman"/>
          <w:bCs w:val="0"/>
          <w:sz w:val="24"/>
          <w:szCs w:val="24"/>
        </w:rPr>
        <w:t>Tisztelt Képviselő</w:t>
      </w:r>
      <w:r w:rsidR="001F7E73" w:rsidRPr="001C6830">
        <w:rPr>
          <w:rFonts w:ascii="Times New Roman" w:hAnsi="Times New Roman"/>
          <w:bCs w:val="0"/>
          <w:sz w:val="24"/>
          <w:szCs w:val="24"/>
        </w:rPr>
        <w:t>-</w:t>
      </w:r>
      <w:r w:rsidRPr="001C6830">
        <w:rPr>
          <w:rFonts w:ascii="Times New Roman" w:hAnsi="Times New Roman"/>
          <w:bCs w:val="0"/>
          <w:sz w:val="24"/>
          <w:szCs w:val="24"/>
        </w:rPr>
        <w:t>testület!</w:t>
      </w:r>
    </w:p>
    <w:p w14:paraId="1154EC28" w14:textId="77777777" w:rsidR="00FA0CFD" w:rsidRPr="001C6830" w:rsidRDefault="00FA0CFD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1F47AF9" w14:textId="77777777" w:rsidR="00FA0CFD" w:rsidRPr="001C6830" w:rsidRDefault="00FA0CFD" w:rsidP="00C6185E">
      <w:pPr>
        <w:pStyle w:val="Cmsor1"/>
        <w:pBdr>
          <w:bottom w:val="single" w:sz="6" w:space="1" w:color="auto"/>
        </w:pBdr>
        <w:tabs>
          <w:tab w:val="left" w:pos="720"/>
        </w:tabs>
        <w:spacing w:line="276" w:lineRule="auto"/>
        <w:ind w:left="720" w:hanging="720"/>
        <w:rPr>
          <w:rFonts w:ascii="Times New Roman" w:hAnsi="Times New Roman"/>
          <w:bCs w:val="0"/>
          <w:sz w:val="24"/>
          <w:szCs w:val="24"/>
        </w:rPr>
      </w:pPr>
      <w:r w:rsidRPr="001C6830">
        <w:rPr>
          <w:rFonts w:ascii="Times New Roman" w:hAnsi="Times New Roman"/>
          <w:bCs w:val="0"/>
          <w:sz w:val="24"/>
          <w:szCs w:val="24"/>
        </w:rPr>
        <w:t>I. Előzmények</w:t>
      </w:r>
    </w:p>
    <w:p w14:paraId="5B407A2D" w14:textId="1621302B" w:rsidR="008A159F" w:rsidRDefault="001F7E73" w:rsidP="0054340E">
      <w:pPr>
        <w:pStyle w:val="Szvegtrzs"/>
        <w:tabs>
          <w:tab w:val="left" w:pos="709"/>
          <w:tab w:val="left" w:pos="1068"/>
          <w:tab w:val="left" w:pos="1440"/>
        </w:tabs>
        <w:spacing w:line="276" w:lineRule="auto"/>
        <w:rPr>
          <w:bCs/>
          <w:lang w:val="hu-HU"/>
        </w:rPr>
      </w:pPr>
      <w:r w:rsidRPr="001C6830">
        <w:rPr>
          <w:bCs/>
        </w:rPr>
        <w:t xml:space="preserve">Budapest Főváros XIV. Kerület </w:t>
      </w:r>
      <w:r w:rsidR="00FA0CFD" w:rsidRPr="001C6830">
        <w:rPr>
          <w:bCs/>
        </w:rPr>
        <w:t>Zugló Önkormányzata</w:t>
      </w:r>
      <w:r w:rsidRPr="001C6830">
        <w:rPr>
          <w:bCs/>
        </w:rPr>
        <w:t xml:space="preserve"> </w:t>
      </w:r>
      <w:r w:rsidR="0054340E" w:rsidRPr="0054340E">
        <w:rPr>
          <w:bCs/>
        </w:rPr>
        <w:t>Képviselő-testülete</w:t>
      </w:r>
      <w:r w:rsidR="008A159F">
        <w:rPr>
          <w:bCs/>
          <w:lang w:val="hu-HU"/>
        </w:rPr>
        <w:t xml:space="preserve"> </w:t>
      </w:r>
      <w:r w:rsidR="0054340E" w:rsidRPr="0054340E">
        <w:rPr>
          <w:bCs/>
        </w:rPr>
        <w:t>283/2024. (X. 7.) önkormányzati határozat</w:t>
      </w:r>
      <w:r w:rsidR="008A159F">
        <w:rPr>
          <w:bCs/>
          <w:lang w:val="hu-HU"/>
        </w:rPr>
        <w:t xml:space="preserve">ával döntött </w:t>
      </w:r>
      <w:r w:rsidR="0054340E" w:rsidRPr="0054340E">
        <w:rPr>
          <w:bCs/>
        </w:rPr>
        <w:t>a Zuglói Városgazdálkodási Közszolgáltató Zártkörűen Működő Részvénytársaság</w:t>
      </w:r>
      <w:r w:rsidR="00331629">
        <w:rPr>
          <w:bCs/>
          <w:lang w:val="hu-HU"/>
        </w:rPr>
        <w:t xml:space="preserve"> (a továbbiakban: Zuglói </w:t>
      </w:r>
      <w:proofErr w:type="spellStart"/>
      <w:r w:rsidR="00331629">
        <w:rPr>
          <w:bCs/>
          <w:lang w:val="hu-HU"/>
        </w:rPr>
        <w:t>ZRt</w:t>
      </w:r>
      <w:proofErr w:type="spellEnd"/>
      <w:r w:rsidR="00331629">
        <w:rPr>
          <w:bCs/>
          <w:lang w:val="hu-HU"/>
        </w:rPr>
        <w:t>.)</w:t>
      </w:r>
      <w:r w:rsidR="0054340E" w:rsidRPr="0054340E">
        <w:rPr>
          <w:bCs/>
        </w:rPr>
        <w:t xml:space="preserve"> vezérigazgatójának megválasztásáról</w:t>
      </w:r>
      <w:r w:rsidR="008A159F">
        <w:rPr>
          <w:bCs/>
          <w:lang w:val="hu-HU"/>
        </w:rPr>
        <w:t>.</w:t>
      </w:r>
    </w:p>
    <w:p w14:paraId="5CA3151B" w14:textId="20D099DC" w:rsidR="008A159F" w:rsidRDefault="008A159F" w:rsidP="0054340E">
      <w:pPr>
        <w:pStyle w:val="Szvegtrzs"/>
        <w:tabs>
          <w:tab w:val="left" w:pos="709"/>
          <w:tab w:val="left" w:pos="1068"/>
          <w:tab w:val="left" w:pos="1440"/>
        </w:tabs>
        <w:spacing w:line="276" w:lineRule="auto"/>
        <w:rPr>
          <w:bCs/>
          <w:lang w:val="hu-HU"/>
        </w:rPr>
      </w:pPr>
      <w:r>
        <w:rPr>
          <w:bCs/>
          <w:lang w:val="hu-HU"/>
        </w:rPr>
        <w:t xml:space="preserve">A határozat 3. pontja </w:t>
      </w:r>
      <w:r w:rsidR="003942E5">
        <w:rPr>
          <w:bCs/>
          <w:lang w:val="hu-HU"/>
        </w:rPr>
        <w:t>tartalmazta</w:t>
      </w:r>
      <w:r>
        <w:rPr>
          <w:bCs/>
          <w:lang w:val="hu-HU"/>
        </w:rPr>
        <w:t xml:space="preserve"> az alapszabály módosításáról</w:t>
      </w:r>
      <w:r w:rsidR="003942E5">
        <w:rPr>
          <w:bCs/>
          <w:lang w:val="hu-HU"/>
        </w:rPr>
        <w:t xml:space="preserve"> szóló alapítói határozatot</w:t>
      </w:r>
      <w:r>
        <w:rPr>
          <w:bCs/>
          <w:lang w:val="hu-HU"/>
        </w:rPr>
        <w:t>, a 4. pont pedig felhatalmazta a polgármestert az alapítói határozat, valamint az egységes szerkezetű alapszabály aláírására.</w:t>
      </w:r>
    </w:p>
    <w:p w14:paraId="63F8B8BE" w14:textId="77777777" w:rsidR="008A159F" w:rsidRDefault="008A159F" w:rsidP="0054340E">
      <w:pPr>
        <w:pStyle w:val="Szvegtrzs"/>
        <w:tabs>
          <w:tab w:val="left" w:pos="709"/>
          <w:tab w:val="left" w:pos="1068"/>
          <w:tab w:val="left" w:pos="1440"/>
        </w:tabs>
        <w:spacing w:line="276" w:lineRule="auto"/>
        <w:rPr>
          <w:bCs/>
          <w:lang w:val="hu-HU"/>
        </w:rPr>
      </w:pPr>
    </w:p>
    <w:p w14:paraId="51F47DB8" w14:textId="77777777" w:rsidR="00FA0CFD" w:rsidRPr="001C6830" w:rsidRDefault="00FA0CFD" w:rsidP="00C6185E">
      <w:pPr>
        <w:pStyle w:val="Cmsor1"/>
        <w:pBdr>
          <w:bottom w:val="single" w:sz="6" w:space="1" w:color="auto"/>
        </w:pBdr>
        <w:spacing w:line="276" w:lineRule="auto"/>
        <w:rPr>
          <w:rFonts w:ascii="Times New Roman" w:hAnsi="Times New Roman"/>
          <w:bCs w:val="0"/>
          <w:sz w:val="24"/>
          <w:szCs w:val="24"/>
        </w:rPr>
      </w:pPr>
      <w:bookmarkStart w:id="0" w:name="_Hlk101877673"/>
      <w:r w:rsidRPr="001C6830">
        <w:rPr>
          <w:rFonts w:ascii="Times New Roman" w:hAnsi="Times New Roman"/>
          <w:bCs w:val="0"/>
          <w:sz w:val="24"/>
          <w:szCs w:val="24"/>
        </w:rPr>
        <w:t>II. Vélemények</w:t>
      </w:r>
    </w:p>
    <w:bookmarkEnd w:id="0"/>
    <w:p w14:paraId="141AB7E3" w14:textId="77777777" w:rsidR="00B216C7" w:rsidRPr="001C6830" w:rsidRDefault="00B216C7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3F706E4C" w14:textId="31972A5F" w:rsidR="00800D07" w:rsidRDefault="008A159F" w:rsidP="00C6185E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3942E5">
        <w:t xml:space="preserve">A változásbejegyzés kezdeményezését </w:t>
      </w:r>
      <w:r w:rsidR="003942E5" w:rsidRPr="003942E5">
        <w:t xml:space="preserve">követően a </w:t>
      </w:r>
      <w:bookmarkStart w:id="1" w:name="_Hlk181089227"/>
      <w:r w:rsidR="003942E5" w:rsidRPr="003942E5">
        <w:t xml:space="preserve">Fővárosi Törvényszék Cégbírósága </w:t>
      </w:r>
      <w:r w:rsidR="003942E5">
        <w:t>Cg.01-10-043003</w:t>
      </w:r>
      <w:r w:rsidR="00331629">
        <w:t>/283 számú, 2024. október 17. napján kelt végzésével</w:t>
      </w:r>
      <w:bookmarkEnd w:id="1"/>
      <w:r w:rsidR="003942E5">
        <w:t xml:space="preserve"> hiánypótlásra kötelezte a </w:t>
      </w:r>
      <w:r w:rsidR="00331629">
        <w:t xml:space="preserve">Zuglói </w:t>
      </w:r>
      <w:proofErr w:type="spellStart"/>
      <w:r w:rsidR="00331629">
        <w:t>ZRt</w:t>
      </w:r>
      <w:proofErr w:type="spellEnd"/>
      <w:r w:rsidR="00331629">
        <w:t>-t. A</w:t>
      </w:r>
      <w:r w:rsidR="00800D07">
        <w:t xml:space="preserve"> cégjegyzéket és az</w:t>
      </w:r>
      <w:r w:rsidR="00331629">
        <w:t xml:space="preserve"> alapszabályt a végzésben foglaltaknak megfelelően módosítani szükséges, ezért az </w:t>
      </w:r>
      <w:r w:rsidR="00A07D36">
        <w:t xml:space="preserve">alapszabály </w:t>
      </w:r>
      <w:r w:rsidR="00331629">
        <w:t>elfogadásáról hozott határozatot szintén módosítani kell.</w:t>
      </w:r>
    </w:p>
    <w:p w14:paraId="6DB31D3E" w14:textId="77777777" w:rsidR="00800D07" w:rsidRDefault="00800D07" w:rsidP="00C6185E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70655749" w14:textId="03E641B3" w:rsidR="00331629" w:rsidRPr="00800D07" w:rsidRDefault="00331629" w:rsidP="00C6185E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A</w:t>
      </w:r>
      <w:r w:rsidR="00800D07">
        <w:t xml:space="preserve"> cégjegyzéket érintő </w:t>
      </w:r>
      <w:r>
        <w:t xml:space="preserve">módosítások adminisztratív jellegűek, </w:t>
      </w:r>
      <w:r w:rsidR="00800D07">
        <w:t>míg az alapszabálynak</w:t>
      </w:r>
      <w:r>
        <w:t xml:space="preserve"> – ugyancsak adminisztratív okból – a megválasztott vezérigazgató megbízási jogviszonya megszűnésé</w:t>
      </w:r>
      <w:r w:rsidR="00800D07">
        <w:t>re</w:t>
      </w:r>
      <w:r w:rsidR="00DD34F3">
        <w:t xml:space="preserve"> </w:t>
      </w:r>
      <w:r w:rsidR="00800D07">
        <w:t>vonatkozó</w:t>
      </w:r>
      <w:r w:rsidR="00DD34F3">
        <w:t xml:space="preserve"> rendelkezés</w:t>
      </w:r>
      <w:r w:rsidR="00800D07">
        <w:t>é</w:t>
      </w:r>
      <w:r w:rsidR="00DD34F3">
        <w:t>t kell pontosítani.</w:t>
      </w:r>
    </w:p>
    <w:p w14:paraId="0790E0E2" w14:textId="16D3092F" w:rsidR="000A0C6C" w:rsidRPr="001C6830" w:rsidRDefault="000A0C6C">
      <w:pPr>
        <w:rPr>
          <w:bCs/>
        </w:rPr>
      </w:pPr>
      <w:r w:rsidRPr="001C6830">
        <w:rPr>
          <w:bCs/>
        </w:rPr>
        <w:br w:type="page"/>
      </w:r>
    </w:p>
    <w:p w14:paraId="3913FF34" w14:textId="77777777" w:rsidR="00CB6C40" w:rsidRPr="001C6830" w:rsidRDefault="00CB6C40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3863A2E" w14:textId="65E8F192" w:rsidR="00F50D03" w:rsidRPr="007761ED" w:rsidRDefault="00F50D03" w:rsidP="007761E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1C6830">
        <w:rPr>
          <w:bCs/>
          <w:szCs w:val="24"/>
          <w:u w:val="single"/>
        </w:rPr>
        <w:t>Jogi Főosztály véleménye:</w:t>
      </w:r>
      <w:r w:rsidRPr="001C6830">
        <w:rPr>
          <w:bCs/>
          <w:szCs w:val="24"/>
        </w:rPr>
        <w:t xml:space="preserve"> </w:t>
      </w:r>
      <w:r w:rsidRPr="001C6830">
        <w:rPr>
          <w:bCs/>
          <w:i w:val="0"/>
          <w:szCs w:val="24"/>
        </w:rPr>
        <w:t>Az előterjesztésben közölt adatok, információk alapján az előterjesztéshez jogi észrevételt nem tesz.</w:t>
      </w:r>
    </w:p>
    <w:p w14:paraId="7F72EB39" w14:textId="77777777" w:rsidR="00F50D03" w:rsidRPr="001C6830" w:rsidRDefault="00F50D03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8F6251C" w14:textId="2B19C8EE" w:rsidR="009C0C69" w:rsidRPr="001C6830" w:rsidRDefault="009C0C69" w:rsidP="00C6185E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eastAsia="Arial Unicode MS"/>
          <w:b/>
        </w:rPr>
      </w:pPr>
      <w:r w:rsidRPr="001C6830">
        <w:rPr>
          <w:rFonts w:eastAsia="Arial Unicode MS"/>
          <w:b/>
        </w:rPr>
        <w:t>I</w:t>
      </w:r>
      <w:r w:rsidR="0095201F" w:rsidRPr="001C6830">
        <w:rPr>
          <w:rFonts w:eastAsia="Arial Unicode MS"/>
          <w:b/>
        </w:rPr>
        <w:t>II</w:t>
      </w:r>
      <w:r w:rsidR="00E42814" w:rsidRPr="001C6830">
        <w:rPr>
          <w:rFonts w:eastAsia="Arial Unicode MS"/>
          <w:b/>
        </w:rPr>
        <w:t xml:space="preserve">. </w:t>
      </w:r>
      <w:r w:rsidR="00680480" w:rsidRPr="001C6830">
        <w:rPr>
          <w:rFonts w:eastAsia="Arial Unicode MS"/>
          <w:b/>
        </w:rPr>
        <w:t>Döntés</w:t>
      </w:r>
      <w:r w:rsidRPr="001C6830">
        <w:rPr>
          <w:rFonts w:eastAsia="Arial Unicode MS"/>
          <w:b/>
        </w:rPr>
        <w:t>i javaslatok</w:t>
      </w:r>
    </w:p>
    <w:p w14:paraId="06AAD840" w14:textId="77777777" w:rsidR="00BD6322" w:rsidRPr="001C6830" w:rsidRDefault="00BD6322" w:rsidP="00C6185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bookmarkStart w:id="2" w:name="_Hlk101878731"/>
    </w:p>
    <w:p w14:paraId="15FA8DA6" w14:textId="14968F00" w:rsidR="00C0421E" w:rsidRPr="001C6830" w:rsidRDefault="00C0421E" w:rsidP="00C6185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6830">
        <w:rPr>
          <w:bCs/>
        </w:rPr>
        <w:t>Budapest Főváros XIV. Kerület Zugló</w:t>
      </w:r>
      <w:r w:rsidR="00BD6322" w:rsidRPr="001C6830">
        <w:rPr>
          <w:bCs/>
        </w:rPr>
        <w:t xml:space="preserve"> Önkormányzata</w:t>
      </w:r>
      <w:r w:rsidRPr="001C6830">
        <w:rPr>
          <w:bCs/>
        </w:rPr>
        <w:t xml:space="preserve"> Képviselő-testülete</w:t>
      </w:r>
      <w:r w:rsidR="00BD6322" w:rsidRPr="001C6830">
        <w:rPr>
          <w:bCs/>
        </w:rPr>
        <w:t xml:space="preserve"> úgy dönt,</w:t>
      </w:r>
      <w:r w:rsidRPr="001C6830">
        <w:rPr>
          <w:bCs/>
        </w:rPr>
        <w:t xml:space="preserve"> </w:t>
      </w:r>
      <w:r w:rsidR="00BD6322" w:rsidRPr="001C6830">
        <w:rPr>
          <w:bCs/>
        </w:rPr>
        <w:t>hogy</w:t>
      </w:r>
      <w:r w:rsidR="00CB6C40" w:rsidRPr="001C6830">
        <w:rPr>
          <w:bCs/>
        </w:rPr>
        <w:t xml:space="preserve"> elfogadja</w:t>
      </w:r>
      <w:r w:rsidR="00BD6322" w:rsidRPr="001C6830">
        <w:rPr>
          <w:bCs/>
        </w:rPr>
        <w:t xml:space="preserve"> </w:t>
      </w:r>
      <w:r w:rsidRPr="001C6830">
        <w:rPr>
          <w:bCs/>
        </w:rPr>
        <w:t>az 1. melléklet szerinti határozati javaslatot</w:t>
      </w:r>
      <w:r w:rsidR="00CB6C40" w:rsidRPr="001C6830">
        <w:rPr>
          <w:bCs/>
        </w:rPr>
        <w:t>.</w:t>
      </w:r>
    </w:p>
    <w:p w14:paraId="6DA8FB90" w14:textId="77777777" w:rsidR="00316552" w:rsidRPr="001C6830" w:rsidRDefault="00316552" w:rsidP="00C6185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6C7A758" w14:textId="4015F671" w:rsidR="003B6324" w:rsidRPr="001C6830" w:rsidRDefault="00C0421E" w:rsidP="00C6185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6830">
        <w:rPr>
          <w:bCs/>
        </w:rPr>
        <w:t xml:space="preserve">A határozathozatal Magyarország helyi önkormányzatairól szóló 2011. évi CLXXXIX. törvény </w:t>
      </w:r>
      <w:r w:rsidR="003B6324" w:rsidRPr="001C6830">
        <w:rPr>
          <w:bCs/>
        </w:rPr>
        <w:t>42. §</w:t>
      </w:r>
      <w:r w:rsidR="00041755">
        <w:rPr>
          <w:bCs/>
        </w:rPr>
        <w:t xml:space="preserve"> 2. és</w:t>
      </w:r>
      <w:r w:rsidR="003B6324" w:rsidRPr="001C6830">
        <w:rPr>
          <w:bCs/>
        </w:rPr>
        <w:t xml:space="preserve"> 7. pont</w:t>
      </w:r>
      <w:r w:rsidR="00041755">
        <w:rPr>
          <w:bCs/>
        </w:rPr>
        <w:t>ja,</w:t>
      </w:r>
      <w:r w:rsidR="003B6324" w:rsidRPr="001C6830">
        <w:rPr>
          <w:bCs/>
        </w:rPr>
        <w:t xml:space="preserve"> </w:t>
      </w:r>
      <w:r w:rsidR="00041755">
        <w:rPr>
          <w:bCs/>
        </w:rPr>
        <w:t>valamint</w:t>
      </w:r>
      <w:r w:rsidR="003B6324" w:rsidRPr="001C6830">
        <w:rPr>
          <w:bCs/>
        </w:rPr>
        <w:t xml:space="preserve"> </w:t>
      </w:r>
      <w:r w:rsidRPr="001C6830">
        <w:rPr>
          <w:bCs/>
        </w:rPr>
        <w:t>50. §-a alapján minősített többséget igényel</w:t>
      </w:r>
      <w:r w:rsidR="00BD6322" w:rsidRPr="001C6830">
        <w:rPr>
          <w:bCs/>
        </w:rPr>
        <w:t>.</w:t>
      </w:r>
    </w:p>
    <w:p w14:paraId="2018DC80" w14:textId="1985A034" w:rsidR="003B6324" w:rsidRPr="001C6830" w:rsidRDefault="003B6324" w:rsidP="00C6185E">
      <w:pPr>
        <w:pStyle w:val="BodyText32"/>
        <w:spacing w:line="276" w:lineRule="auto"/>
        <w:rPr>
          <w:bCs/>
          <w:i w:val="0"/>
          <w:iCs w:val="0"/>
        </w:rPr>
      </w:pPr>
    </w:p>
    <w:p w14:paraId="74CFCAD3" w14:textId="77777777" w:rsidR="00C0421E" w:rsidRPr="001C6830" w:rsidRDefault="00C0421E" w:rsidP="00C6185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FB7B874" w14:textId="77777777" w:rsidR="006C15B2" w:rsidRPr="001C6830" w:rsidRDefault="006C15B2" w:rsidP="00C6185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4C927A8C" w14:textId="7A3AC068" w:rsidR="006C15B2" w:rsidRPr="001C6830" w:rsidRDefault="005647F4" w:rsidP="00C6185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1C6830">
        <w:rPr>
          <w:bCs/>
        </w:rPr>
        <w:t>Budapest, 202</w:t>
      </w:r>
      <w:r w:rsidR="00E23F88" w:rsidRPr="001C6830">
        <w:rPr>
          <w:bCs/>
        </w:rPr>
        <w:t>4</w:t>
      </w:r>
      <w:r w:rsidRPr="001C6830">
        <w:rPr>
          <w:bCs/>
        </w:rPr>
        <w:t xml:space="preserve">. </w:t>
      </w:r>
      <w:r w:rsidR="003C7583">
        <w:rPr>
          <w:bCs/>
        </w:rPr>
        <w:t>október</w:t>
      </w:r>
      <w:r w:rsidR="007761ED">
        <w:rPr>
          <w:bCs/>
        </w:rPr>
        <w:t xml:space="preserve"> …</w:t>
      </w:r>
    </w:p>
    <w:p w14:paraId="2A7439E2" w14:textId="3845F518" w:rsidR="005647F4" w:rsidRPr="001C6830" w:rsidRDefault="005647F4" w:rsidP="00C6185E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1C6830">
        <w:rPr>
          <w:bCs/>
        </w:rPr>
        <w:tab/>
      </w:r>
      <w:r w:rsidR="00E23F88" w:rsidRPr="001C6830">
        <w:rPr>
          <w:bCs/>
        </w:rPr>
        <w:t>Rózsa András</w:t>
      </w:r>
    </w:p>
    <w:p w14:paraId="47DD5197" w14:textId="6AAF6CEA" w:rsidR="005647F4" w:rsidRPr="001C6830" w:rsidRDefault="004A370C" w:rsidP="00C6185E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ind w:left="6663"/>
        <w:textAlignment w:val="baseline"/>
        <w:rPr>
          <w:bCs/>
        </w:rPr>
      </w:pPr>
      <w:r w:rsidRPr="001C6830">
        <w:rPr>
          <w:bCs/>
        </w:rPr>
        <w:t xml:space="preserve"> </w:t>
      </w:r>
      <w:r w:rsidR="005647F4" w:rsidRPr="001C6830">
        <w:rPr>
          <w:bCs/>
        </w:rPr>
        <w:t>polgármester</w:t>
      </w:r>
    </w:p>
    <w:p w14:paraId="1D714A4D" w14:textId="77777777" w:rsidR="005647F4" w:rsidRPr="001C6830" w:rsidRDefault="005647F4" w:rsidP="00C6185E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iCs/>
          <w:u w:val="single"/>
        </w:rPr>
      </w:pPr>
      <w:r w:rsidRPr="001C6830">
        <w:rPr>
          <w:b/>
          <w:iCs/>
          <w:u w:val="single"/>
        </w:rPr>
        <w:t xml:space="preserve">Mellékletek felsorolása: </w:t>
      </w:r>
    </w:p>
    <w:p w14:paraId="1E3C24D8" w14:textId="77777777" w:rsidR="005647F4" w:rsidRPr="001C6830" w:rsidRDefault="005647F4" w:rsidP="00C6185E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1C6830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melléklet: határozati javaslat</w:t>
      </w:r>
    </w:p>
    <w:p w14:paraId="67238D6E" w14:textId="4142585E" w:rsidR="0030221C" w:rsidRDefault="00D70F13" w:rsidP="007761ED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1C6830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melléklet: Alapszabály egységes szerkezetben</w:t>
      </w:r>
    </w:p>
    <w:p w14:paraId="6E88CB8A" w14:textId="38B8E82A" w:rsidR="006D72B8" w:rsidRPr="007761ED" w:rsidRDefault="006D72B8" w:rsidP="007761ED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melléklet: a </w:t>
      </w:r>
      <w:r w:rsidRPr="006D72B8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Fővárosi Törvényszék Cégbírósága Cg.01-10-043003/283 számú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 </w:t>
      </w:r>
      <w:r w:rsidRPr="006D72B8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végzés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e</w:t>
      </w:r>
    </w:p>
    <w:p w14:paraId="7212137E" w14:textId="77777777" w:rsidR="006C15B2" w:rsidRPr="001C6830" w:rsidRDefault="006C15B2" w:rsidP="00C6185E">
      <w:pPr>
        <w:numPr>
          <w:ilvl w:val="12"/>
          <w:numId w:val="0"/>
        </w:numPr>
        <w:spacing w:line="276" w:lineRule="auto"/>
        <w:jc w:val="both"/>
        <w:rPr>
          <w:bCs/>
          <w:iCs/>
          <w:u w:val="single"/>
        </w:rPr>
      </w:pPr>
    </w:p>
    <w:p w14:paraId="3A82AF80" w14:textId="77777777" w:rsidR="005647F4" w:rsidRPr="001C6830" w:rsidRDefault="005647F4" w:rsidP="00C6185E">
      <w:pPr>
        <w:numPr>
          <w:ilvl w:val="12"/>
          <w:numId w:val="0"/>
        </w:numPr>
        <w:spacing w:line="276" w:lineRule="auto"/>
        <w:jc w:val="both"/>
        <w:rPr>
          <w:bCs/>
          <w:iCs/>
          <w:u w:val="single"/>
        </w:rPr>
      </w:pPr>
      <w:r w:rsidRPr="001C6830">
        <w:rPr>
          <w:bCs/>
          <w:iCs/>
          <w:u w:val="single"/>
        </w:rPr>
        <w:t>Az előterjesztést készítette:</w:t>
      </w:r>
    </w:p>
    <w:p w14:paraId="42939C8A" w14:textId="760729E2" w:rsidR="005647F4" w:rsidRPr="001C6830" w:rsidRDefault="004A370C" w:rsidP="00C6185E">
      <w:pPr>
        <w:numPr>
          <w:ilvl w:val="12"/>
          <w:numId w:val="0"/>
        </w:num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Jogi Főosztály</w:t>
      </w:r>
    </w:p>
    <w:p w14:paraId="57C303D2" w14:textId="40705CB5" w:rsidR="009B200D" w:rsidRPr="00A74C2A" w:rsidRDefault="00F708EC" w:rsidP="00A74C2A">
      <w:pPr>
        <w:numPr>
          <w:ilvl w:val="0"/>
          <w:numId w:val="17"/>
        </w:numPr>
        <w:spacing w:line="276" w:lineRule="auto"/>
        <w:jc w:val="right"/>
        <w:rPr>
          <w:b/>
        </w:rPr>
      </w:pPr>
      <w:r w:rsidRPr="001C6830">
        <w:rPr>
          <w:b/>
          <w:iCs/>
        </w:rPr>
        <w:br w:type="page"/>
      </w:r>
      <w:bookmarkEnd w:id="2"/>
    </w:p>
    <w:p w14:paraId="6D717B73" w14:textId="10F6F17B" w:rsidR="00B73A82" w:rsidRPr="00A74C2A" w:rsidRDefault="00B73A82" w:rsidP="00A74C2A">
      <w:pPr>
        <w:pStyle w:val="Listaszerbekezds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C2A">
        <w:rPr>
          <w:rFonts w:ascii="Times New Roman" w:hAnsi="Times New Roman"/>
          <w:bCs/>
          <w:i/>
          <w:sz w:val="24"/>
          <w:szCs w:val="24"/>
        </w:rPr>
        <w:lastRenderedPageBreak/>
        <w:t>melléklet 123-</w:t>
      </w:r>
      <w:r w:rsidR="00A74C2A" w:rsidRPr="00A74C2A">
        <w:rPr>
          <w:rFonts w:ascii="Times New Roman" w:hAnsi="Times New Roman"/>
          <w:bCs/>
          <w:i/>
          <w:sz w:val="24"/>
          <w:szCs w:val="24"/>
        </w:rPr>
        <w:t>541</w:t>
      </w:r>
      <w:r w:rsidRPr="00A74C2A">
        <w:rPr>
          <w:rFonts w:ascii="Times New Roman" w:hAnsi="Times New Roman"/>
          <w:bCs/>
          <w:i/>
          <w:sz w:val="24"/>
          <w:szCs w:val="24"/>
        </w:rPr>
        <w:t>/202</w:t>
      </w:r>
      <w:r w:rsidR="009B200D" w:rsidRPr="00A74C2A">
        <w:rPr>
          <w:rFonts w:ascii="Times New Roman" w:hAnsi="Times New Roman"/>
          <w:bCs/>
          <w:i/>
          <w:sz w:val="24"/>
          <w:szCs w:val="24"/>
        </w:rPr>
        <w:t>4</w:t>
      </w:r>
      <w:r w:rsidRPr="00A74C2A">
        <w:rPr>
          <w:rFonts w:ascii="Times New Roman" w:hAnsi="Times New Roman"/>
          <w:bCs/>
          <w:i/>
          <w:sz w:val="24"/>
          <w:szCs w:val="24"/>
        </w:rPr>
        <w:t>. előterjesztéshez</w:t>
      </w:r>
    </w:p>
    <w:p w14:paraId="3599EBCE" w14:textId="77777777" w:rsidR="00B73A82" w:rsidRPr="00A74C2A" w:rsidRDefault="00B73A82" w:rsidP="00C6185E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37AA77E" w14:textId="77777777" w:rsidR="00B73A82" w:rsidRPr="00A74C2A" w:rsidRDefault="00B73A82" w:rsidP="00C6185E">
      <w:pPr>
        <w:spacing w:line="276" w:lineRule="auto"/>
        <w:jc w:val="center"/>
        <w:rPr>
          <w:b/>
        </w:rPr>
      </w:pPr>
      <w:r w:rsidRPr="00A74C2A">
        <w:rPr>
          <w:b/>
        </w:rPr>
        <w:t>Budapest Főváros XIV. Kerület Zugló Önkormányzata Képviselő-testülete</w:t>
      </w:r>
    </w:p>
    <w:p w14:paraId="137830AB" w14:textId="6C9AA724" w:rsidR="00B73A82" w:rsidRPr="00A74C2A" w:rsidRDefault="00B73A82" w:rsidP="00C6185E">
      <w:pPr>
        <w:spacing w:line="276" w:lineRule="auto"/>
        <w:jc w:val="center"/>
        <w:rPr>
          <w:b/>
        </w:rPr>
      </w:pPr>
      <w:r w:rsidRPr="00A74C2A">
        <w:rPr>
          <w:b/>
        </w:rPr>
        <w:t>…/202</w:t>
      </w:r>
      <w:r w:rsidR="00CE05D3" w:rsidRPr="00A74C2A">
        <w:rPr>
          <w:b/>
        </w:rPr>
        <w:t>4</w:t>
      </w:r>
      <w:r w:rsidR="000A0C6C" w:rsidRPr="00A74C2A">
        <w:rPr>
          <w:b/>
        </w:rPr>
        <w:t>. (X</w:t>
      </w:r>
      <w:r w:rsidR="00A74C2A">
        <w:rPr>
          <w:b/>
        </w:rPr>
        <w:t>I</w:t>
      </w:r>
      <w:r w:rsidR="000A0C6C" w:rsidRPr="00A74C2A">
        <w:rPr>
          <w:b/>
        </w:rPr>
        <w:t>.7.</w:t>
      </w:r>
      <w:r w:rsidRPr="00A74C2A">
        <w:rPr>
          <w:b/>
        </w:rPr>
        <w:t>) önkormányzati határozata</w:t>
      </w:r>
    </w:p>
    <w:p w14:paraId="7D3835DD" w14:textId="070D8E57" w:rsidR="00B73A82" w:rsidRPr="00A74C2A" w:rsidRDefault="00D965A6" w:rsidP="00D965A6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bCs/>
          <w:i w:val="0"/>
          <w:iCs w:val="0"/>
        </w:rPr>
      </w:pPr>
      <w:r w:rsidRPr="00D965A6">
        <w:rPr>
          <w:b/>
          <w:i w:val="0"/>
          <w:iCs w:val="0"/>
        </w:rPr>
        <w:t>a Zuglói Városgazdálkodási Közszolgáltató Zártkörűen Működő Részvénytársaság vezérigazgatójának megválasztásáról szóló 283/2024. (X. 7.) önko</w:t>
      </w:r>
      <w:r>
        <w:rPr>
          <w:b/>
          <w:i w:val="0"/>
          <w:iCs w:val="0"/>
        </w:rPr>
        <w:t>rmányzati határozat módosításáról</w:t>
      </w:r>
    </w:p>
    <w:p w14:paraId="707752AC" w14:textId="77777777" w:rsidR="00B73A82" w:rsidRPr="00A74C2A" w:rsidRDefault="00B73A82" w:rsidP="00C6185E">
      <w:pPr>
        <w:pStyle w:val="BodyText32"/>
        <w:numPr>
          <w:ilvl w:val="12"/>
          <w:numId w:val="0"/>
        </w:numPr>
        <w:spacing w:line="276" w:lineRule="auto"/>
        <w:jc w:val="left"/>
        <w:rPr>
          <w:b/>
          <w:bCs/>
          <w:i w:val="0"/>
          <w:iCs w:val="0"/>
        </w:rPr>
      </w:pPr>
    </w:p>
    <w:p w14:paraId="2E1A5DCC" w14:textId="77777777" w:rsidR="00D965A6" w:rsidRDefault="00D965A6" w:rsidP="00C6185E">
      <w:pPr>
        <w:pStyle w:val="BodyText32"/>
        <w:numPr>
          <w:ilvl w:val="12"/>
          <w:numId w:val="0"/>
        </w:numPr>
        <w:spacing w:line="276" w:lineRule="auto"/>
        <w:rPr>
          <w:b/>
          <w:bCs/>
          <w:i w:val="0"/>
          <w:iCs w:val="0"/>
        </w:rPr>
      </w:pPr>
    </w:p>
    <w:p w14:paraId="0F9AF9BF" w14:textId="77777777" w:rsidR="00684B91" w:rsidRPr="00A74C2A" w:rsidRDefault="00B73A82" w:rsidP="00C6185E">
      <w:pPr>
        <w:pStyle w:val="BodyText32"/>
        <w:numPr>
          <w:ilvl w:val="12"/>
          <w:numId w:val="0"/>
        </w:numPr>
        <w:spacing w:line="276" w:lineRule="auto"/>
        <w:rPr>
          <w:b/>
          <w:bCs/>
          <w:i w:val="0"/>
          <w:iCs w:val="0"/>
        </w:rPr>
      </w:pPr>
      <w:r w:rsidRPr="00A74C2A">
        <w:rPr>
          <w:b/>
          <w:bCs/>
          <w:i w:val="0"/>
          <w:iCs w:val="0"/>
        </w:rPr>
        <w:t xml:space="preserve">Budapest Főváros XIV. Kerület Zugló Önkormányzata Képviselő-testülete úgy dönt, hogy </w:t>
      </w:r>
    </w:p>
    <w:p w14:paraId="17620C5F" w14:textId="77777777" w:rsidR="00684B91" w:rsidRPr="00A74C2A" w:rsidRDefault="00684B91" w:rsidP="00C6185E">
      <w:pPr>
        <w:pStyle w:val="BodyText32"/>
        <w:spacing w:line="276" w:lineRule="auto"/>
        <w:rPr>
          <w:b/>
          <w:bCs/>
          <w:i w:val="0"/>
          <w:iCs w:val="0"/>
        </w:rPr>
      </w:pPr>
    </w:p>
    <w:p w14:paraId="0BF68B59" w14:textId="30C0041F" w:rsidR="0052091E" w:rsidRDefault="00A07D36" w:rsidP="00A07D36">
      <w:pPr>
        <w:pStyle w:val="BodyText32"/>
        <w:spacing w:line="276" w:lineRule="auto"/>
        <w:rPr>
          <w:bCs/>
          <w:i w:val="0"/>
          <w:iCs w:val="0"/>
        </w:rPr>
      </w:pPr>
      <w:r w:rsidRPr="00A07D36">
        <w:rPr>
          <w:bCs/>
          <w:i w:val="0"/>
          <w:iCs w:val="0"/>
        </w:rPr>
        <w:t>1.</w:t>
      </w:r>
      <w:r>
        <w:rPr>
          <w:bCs/>
          <w:i w:val="0"/>
          <w:iCs w:val="0"/>
        </w:rPr>
        <w:t xml:space="preserve"> </w:t>
      </w:r>
      <w:r w:rsidR="00B73A82" w:rsidRPr="00C2527A">
        <w:rPr>
          <w:bCs/>
          <w:i w:val="0"/>
          <w:iCs w:val="0"/>
        </w:rPr>
        <w:t xml:space="preserve">a </w:t>
      </w:r>
      <w:r w:rsidR="00D965A6" w:rsidRPr="00C2527A">
        <w:rPr>
          <w:bCs/>
          <w:i w:val="0"/>
          <w:iCs w:val="0"/>
        </w:rPr>
        <w:t xml:space="preserve">Zuglói Városgazdálkodási Közszolgáltató Zártkörűen Működő Részvénytársaság vezérigazgatójának megválasztásáról szóló 283/2024. (X. 7.) önkormányzati határozat 3. pontját </w:t>
      </w:r>
      <w:r w:rsidR="00D840DC">
        <w:rPr>
          <w:bCs/>
          <w:i w:val="0"/>
          <w:iCs w:val="0"/>
        </w:rPr>
        <w:t>módosítja</w:t>
      </w:r>
      <w:r w:rsidR="00D965A6" w:rsidRPr="00C2527A">
        <w:rPr>
          <w:bCs/>
          <w:i w:val="0"/>
          <w:iCs w:val="0"/>
        </w:rPr>
        <w:t xml:space="preserve"> akként, hogy</w:t>
      </w:r>
    </w:p>
    <w:p w14:paraId="0F414339" w14:textId="77777777" w:rsidR="00A07D36" w:rsidRDefault="00A07D36" w:rsidP="00A07D36">
      <w:pPr>
        <w:pStyle w:val="BodyText32"/>
        <w:spacing w:line="276" w:lineRule="auto"/>
        <w:rPr>
          <w:bCs/>
          <w:i w:val="0"/>
          <w:iCs w:val="0"/>
        </w:rPr>
      </w:pPr>
    </w:p>
    <w:p w14:paraId="578C92FD" w14:textId="23F95AA9" w:rsidR="00D70F13" w:rsidRDefault="00D965A6" w:rsidP="00C2527A">
      <w:pPr>
        <w:pStyle w:val="BodyText32"/>
        <w:spacing w:line="276" w:lineRule="auto"/>
        <w:rPr>
          <w:bCs/>
        </w:rPr>
      </w:pPr>
      <w:r w:rsidRPr="00C2527A">
        <w:rPr>
          <w:bCs/>
          <w:i w:val="0"/>
          <w:iCs w:val="0"/>
        </w:rPr>
        <w:t>„</w:t>
      </w:r>
      <w:r w:rsidR="0052091E">
        <w:rPr>
          <w:bCs/>
          <w:i w:val="0"/>
          <w:iCs w:val="0"/>
        </w:rPr>
        <w:t xml:space="preserve">3. </w:t>
      </w:r>
      <w:r w:rsidR="00D70F13" w:rsidRPr="00C2527A">
        <w:rPr>
          <w:bCs/>
        </w:rPr>
        <w:t>a Zuglói Városgazdálkodási Közszolgáltató Zártkörűen Működő Részvénytársaság</w:t>
      </w:r>
      <w:r w:rsidR="00D70F13" w:rsidRPr="00C2527A">
        <w:t xml:space="preserve"> Alapszabályát a</w:t>
      </w:r>
      <w:r w:rsidR="00C2527A">
        <w:t>z alábbi</w:t>
      </w:r>
      <w:r w:rsidR="00D70F13" w:rsidRPr="00C2527A">
        <w:t xml:space="preserve"> tartalommal</w:t>
      </w:r>
      <w:r w:rsidR="00D70F13" w:rsidRPr="00C2527A">
        <w:rPr>
          <w:bCs/>
        </w:rPr>
        <w:t xml:space="preserve"> módosítja</w:t>
      </w:r>
      <w:r w:rsidR="00C2527A">
        <w:rPr>
          <w:bCs/>
        </w:rPr>
        <w:t>:</w:t>
      </w:r>
    </w:p>
    <w:p w14:paraId="75B869CB" w14:textId="77777777" w:rsidR="00C2527A" w:rsidRPr="00A07D36" w:rsidRDefault="00C2527A" w:rsidP="00C2527A">
      <w:pPr>
        <w:pStyle w:val="BodyText32"/>
        <w:spacing w:line="276" w:lineRule="auto"/>
        <w:rPr>
          <w:bCs/>
        </w:rPr>
      </w:pPr>
    </w:p>
    <w:p w14:paraId="6A2BE852" w14:textId="77777777" w:rsidR="0052091E" w:rsidRPr="00A07D36" w:rsidRDefault="0052091E" w:rsidP="0052091E">
      <w:pPr>
        <w:pStyle w:val="Csakszveg1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317C8508" w14:textId="77777777" w:rsidR="0052091E" w:rsidRPr="00A07D36" w:rsidRDefault="0052091E" w:rsidP="0052091E">
      <w:pPr>
        <w:spacing w:line="276" w:lineRule="auto"/>
        <w:jc w:val="center"/>
        <w:rPr>
          <w:i/>
        </w:rPr>
      </w:pPr>
      <w:r w:rsidRPr="00A07D36">
        <w:rPr>
          <w:i/>
        </w:rPr>
        <w:t>ALAPÍTÓI HATÁROZAT</w:t>
      </w:r>
    </w:p>
    <w:p w14:paraId="11084552" w14:textId="77777777" w:rsidR="0052091E" w:rsidRPr="00A07D36" w:rsidRDefault="0052091E" w:rsidP="0052091E">
      <w:pPr>
        <w:spacing w:line="276" w:lineRule="auto"/>
        <w:jc w:val="center"/>
        <w:rPr>
          <w:i/>
        </w:rPr>
      </w:pPr>
    </w:p>
    <w:p w14:paraId="05582439" w14:textId="77777777" w:rsidR="0052091E" w:rsidRPr="00A07D36" w:rsidRDefault="0052091E" w:rsidP="0052091E">
      <w:pPr>
        <w:spacing w:line="276" w:lineRule="auto"/>
        <w:jc w:val="center"/>
        <w:rPr>
          <w:i/>
        </w:rPr>
      </w:pPr>
    </w:p>
    <w:p w14:paraId="39D3263B" w14:textId="1266A836" w:rsidR="0052091E" w:rsidRDefault="0052091E" w:rsidP="0052091E">
      <w:pPr>
        <w:spacing w:line="276" w:lineRule="auto"/>
        <w:jc w:val="both"/>
        <w:rPr>
          <w:i/>
        </w:rPr>
      </w:pPr>
      <w:r w:rsidRPr="00A07D36">
        <w:rPr>
          <w:i/>
        </w:rPr>
        <w:t xml:space="preserve">Budapest Főváros XIV. Kerület Zugló Önkormányzata Képviselő-testülete a Zuglói Városgazdálkodási Közszolgáltató Zártkörűen Működő Részvénytársaság alapszabályát </w:t>
      </w:r>
      <w:r w:rsidR="00D840DC">
        <w:rPr>
          <w:i/>
        </w:rPr>
        <w:t>a</w:t>
      </w:r>
      <w:r w:rsidR="00D840DC" w:rsidRPr="00D840DC">
        <w:rPr>
          <w:i/>
        </w:rPr>
        <w:t xml:space="preserve"> 283/2024. (X. 7.) önkormányzati határozatával, valamint </w:t>
      </w:r>
      <w:r w:rsidRPr="00D840DC">
        <w:rPr>
          <w:i/>
        </w:rPr>
        <w:t>a …/2024. (X</w:t>
      </w:r>
      <w:r w:rsidR="0009095A" w:rsidRPr="00D840DC">
        <w:rPr>
          <w:i/>
        </w:rPr>
        <w:t>I</w:t>
      </w:r>
      <w:r w:rsidRPr="00D840DC">
        <w:rPr>
          <w:i/>
        </w:rPr>
        <w:t>.7.) önkormányzati határozatával az alábbiak szerint módosította.</w:t>
      </w:r>
      <w:r w:rsidR="0009095A" w:rsidRPr="00D840DC">
        <w:rPr>
          <w:i/>
        </w:rPr>
        <w:t xml:space="preserve"> </w:t>
      </w:r>
    </w:p>
    <w:p w14:paraId="074FCC47" w14:textId="77777777" w:rsidR="00D840DC" w:rsidRPr="0009095A" w:rsidRDefault="00D840DC" w:rsidP="0052091E">
      <w:pPr>
        <w:spacing w:line="276" w:lineRule="auto"/>
        <w:jc w:val="both"/>
        <w:rPr>
          <w:i/>
        </w:rPr>
      </w:pPr>
    </w:p>
    <w:p w14:paraId="4B8BCF54" w14:textId="77777777" w:rsidR="0052091E" w:rsidRPr="0009095A" w:rsidRDefault="0052091E" w:rsidP="0052091E">
      <w:pPr>
        <w:spacing w:line="276" w:lineRule="auto"/>
        <w:jc w:val="both"/>
        <w:rPr>
          <w:i/>
        </w:rPr>
      </w:pPr>
      <w:r w:rsidRPr="0009095A">
        <w:rPr>
          <w:i/>
        </w:rPr>
        <w:t>Az alapszabály 14., 34. és 36. pontja az alábbiak szerint módosul:</w:t>
      </w:r>
    </w:p>
    <w:p w14:paraId="4D9DAD8B" w14:textId="77777777" w:rsidR="0052091E" w:rsidRPr="0009095A" w:rsidRDefault="0052091E" w:rsidP="0052091E">
      <w:pPr>
        <w:spacing w:line="276" w:lineRule="auto"/>
        <w:jc w:val="both"/>
        <w:rPr>
          <w:i/>
        </w:rPr>
      </w:pPr>
    </w:p>
    <w:p w14:paraId="6C5CF08B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 xml:space="preserve">14.) A vezérigazgató </w:t>
      </w:r>
    </w:p>
    <w:p w14:paraId="448505E6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3E4016B5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 Társaságnál igazgatóság választására nem kerül sor és az igazgatóság jogait vezető tisztségviselőként a vezérigazgató gyakorolja.</w:t>
      </w:r>
    </w:p>
    <w:p w14:paraId="3BB3E28A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7F06983A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 Társaságot a vezető tisztségviselői és a képviseletre feljogosított munkavállalói írásban, cégjegyzés útján képviselik.</w:t>
      </w:r>
    </w:p>
    <w:p w14:paraId="3B0AEFF1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2DA3C898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 vezérigazgató a társaság ügyvezetését megbízási jogviszony keretében látja el:</w:t>
      </w:r>
    </w:p>
    <w:p w14:paraId="7F53331A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35DC5C04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név:</w:t>
      </w:r>
      <w:r w:rsidRPr="0009095A">
        <w:rPr>
          <w:i/>
        </w:rPr>
        <w:tab/>
      </w:r>
      <w:r w:rsidRPr="0009095A">
        <w:rPr>
          <w:i/>
        </w:rPr>
        <w:tab/>
      </w:r>
      <w:r w:rsidRPr="0009095A">
        <w:rPr>
          <w:i/>
        </w:rPr>
        <w:tab/>
        <w:t>Baranyai Zsolt</w:t>
      </w:r>
    </w:p>
    <w:p w14:paraId="61C2CAC3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anyja neve:</w:t>
      </w:r>
      <w:r w:rsidRPr="0009095A">
        <w:rPr>
          <w:i/>
        </w:rPr>
        <w:tab/>
      </w:r>
      <w:r w:rsidRPr="0009095A">
        <w:rPr>
          <w:i/>
        </w:rPr>
        <w:tab/>
        <w:t>Kovács Irma</w:t>
      </w:r>
    </w:p>
    <w:p w14:paraId="08E9755B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szül. hely, idő:</w:t>
      </w:r>
      <w:r w:rsidRPr="0009095A">
        <w:rPr>
          <w:i/>
        </w:rPr>
        <w:tab/>
        <w:t>Budapest, 1975. május 22.</w:t>
      </w:r>
    </w:p>
    <w:p w14:paraId="7F47E7B7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lakcím:</w:t>
      </w:r>
      <w:r w:rsidRPr="0009095A">
        <w:rPr>
          <w:i/>
        </w:rPr>
        <w:tab/>
      </w:r>
      <w:r w:rsidRPr="0009095A">
        <w:rPr>
          <w:i/>
        </w:rPr>
        <w:tab/>
        <w:t>2310, Szigetszentmiklós, Jókai utca 25/A. 4/14.</w:t>
      </w:r>
    </w:p>
    <w:p w14:paraId="04915883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56FD44F9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Kinevezés időpontja: 2024. október 8.*****</w:t>
      </w:r>
    </w:p>
    <w:p w14:paraId="4D4BE4D0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7395F007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 megbízatás határozatlan időre szól azzal, hogy a vezérigazgató megbízási jogviszonya megszűnik - a Ptk. 3:25. § (1) bekezdés b) pontja szerinti megszüntető feltétel bekövetkezésével, azaz - a Társaság részvényese 2024. év október 7. napján tartott ülésén hozott 279/2024. (X.7.) önkormányzati határozatával a Zuglói Városgazdálkodási Közszolgáltató Zártkörűen Működő Részvénytársaság vezérigazgatói munkakörének betöltésére kiírt eredményes pályázat alapján megválasztott vezérigazgató jogviszonyának létrejöttével.</w:t>
      </w:r>
    </w:p>
    <w:p w14:paraId="5A262F08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05E734BB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 részvényes a Polgári Törvénykönyvről szóló 2013. évi V. törvény 3:4. § (2) bekezdése alapján tudomásul veszi és jóváhagyja, hogy Baranyai Zsolt a társasággal azonos főtevékenységet folytató, de a társaság működését nem érintő és nem befolyásoló másik gazdálkodó szervezetben tulajdonrésszel rendelkezik.</w:t>
      </w:r>
    </w:p>
    <w:p w14:paraId="11DE8FDA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22414E3A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*Módosítva a 759/2012. (IX. 06.) sz. Képviselő-testületi határozattal.</w:t>
      </w:r>
    </w:p>
    <w:p w14:paraId="3E62CB1B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**Módosítva a 652/2012.  (XI. 29.) sz. Képviselő-testületi határozattal.</w:t>
      </w:r>
    </w:p>
    <w:p w14:paraId="6F16A1F3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***Módosítva a 168/2022. (V. 26.) sz. Képviselő-testületi határozattal.</w:t>
      </w:r>
    </w:p>
    <w:p w14:paraId="524FCAA2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**** Módosítva a 295/2022. (VIII. 29.) sz. Képviselő-testületi határozattal.</w:t>
      </w:r>
    </w:p>
    <w:p w14:paraId="5A1D7D4B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***** Módosítva a 283/2024. (X. 7.) sz. Képviselő-testületi határozattal.</w:t>
      </w:r>
    </w:p>
    <w:p w14:paraId="385C9B49" w14:textId="77777777" w:rsidR="0009095A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***** Módosítva a …./2024. (XI. 7.) sz. Képviselő-testületi határozattal.</w:t>
      </w:r>
    </w:p>
    <w:p w14:paraId="53BE0EB8" w14:textId="77777777" w:rsidR="0009095A" w:rsidRPr="0009095A" w:rsidRDefault="0009095A" w:rsidP="0009095A">
      <w:pPr>
        <w:spacing w:line="276" w:lineRule="auto"/>
        <w:jc w:val="both"/>
        <w:rPr>
          <w:i/>
        </w:rPr>
      </w:pPr>
    </w:p>
    <w:p w14:paraId="5B236CB8" w14:textId="3D478275" w:rsidR="0052091E" w:rsidRPr="0009095A" w:rsidRDefault="0009095A" w:rsidP="0009095A">
      <w:pPr>
        <w:spacing w:line="276" w:lineRule="auto"/>
        <w:jc w:val="both"/>
        <w:rPr>
          <w:i/>
        </w:rPr>
      </w:pPr>
      <w:r w:rsidRPr="0009095A">
        <w:rPr>
          <w:i/>
        </w:rPr>
        <w:t>A vezérigazgató önállóan jogosult a Társaság képviseletére.”</w:t>
      </w:r>
    </w:p>
    <w:p w14:paraId="5F331D9A" w14:textId="77777777" w:rsidR="0009095A" w:rsidRDefault="0009095A" w:rsidP="0052091E">
      <w:pPr>
        <w:spacing w:line="276" w:lineRule="auto"/>
        <w:jc w:val="both"/>
        <w:rPr>
          <w:b/>
        </w:rPr>
      </w:pPr>
    </w:p>
    <w:p w14:paraId="424A74AB" w14:textId="44DB9F11" w:rsidR="0052091E" w:rsidRPr="005C50EB" w:rsidRDefault="0052091E" w:rsidP="0052091E">
      <w:pPr>
        <w:spacing w:line="276" w:lineRule="auto"/>
        <w:jc w:val="both"/>
        <w:rPr>
          <w:bCs/>
          <w:i/>
        </w:rPr>
      </w:pPr>
      <w:r w:rsidRPr="005C50EB">
        <w:rPr>
          <w:i/>
        </w:rPr>
        <w:t xml:space="preserve">34.) </w:t>
      </w:r>
      <w:r w:rsidR="005C50EB" w:rsidRPr="005C50EB">
        <w:rPr>
          <w:bCs/>
          <w:i/>
        </w:rPr>
        <w:t>A Társaság részvényese a 2024. október 7. napján tartott ülésén hozott 283/2024. (X. 7.) önkormányzati határozattal, majd a 2024. év november hó 7. napján tartott ülésén hozott …/2024. (XI.7.) önkormányzati határozatával* az 1995. december 29-én kelt és többszörösen módosított Alapszabálynak a Ptk. rendelkezéseinek megfelelően történt módosítását és egységes szerkezetbe foglalását jóváhagyta.</w:t>
      </w:r>
    </w:p>
    <w:p w14:paraId="387217B5" w14:textId="77777777" w:rsidR="005C50EB" w:rsidRPr="005C50EB" w:rsidRDefault="005C50EB" w:rsidP="0052091E">
      <w:pPr>
        <w:spacing w:line="276" w:lineRule="auto"/>
        <w:jc w:val="both"/>
        <w:rPr>
          <w:i/>
        </w:rPr>
      </w:pPr>
    </w:p>
    <w:p w14:paraId="59151E0F" w14:textId="0F904558" w:rsidR="0053596D" w:rsidRPr="00D840DC" w:rsidRDefault="0052091E" w:rsidP="0052091E">
      <w:pPr>
        <w:spacing w:line="276" w:lineRule="auto"/>
        <w:jc w:val="both"/>
        <w:rPr>
          <w:bCs/>
          <w:i/>
        </w:rPr>
      </w:pPr>
      <w:r w:rsidRPr="00D840DC">
        <w:rPr>
          <w:i/>
        </w:rPr>
        <w:t xml:space="preserve">36.) </w:t>
      </w:r>
      <w:r w:rsidRPr="00D840DC">
        <w:rPr>
          <w:bCs/>
          <w:i/>
        </w:rPr>
        <w:t xml:space="preserve">A módosított Alapszabály hatályba lépésének napja </w:t>
      </w:r>
      <w:r w:rsidR="005C50EB" w:rsidRPr="00D840DC">
        <w:rPr>
          <w:bCs/>
          <w:i/>
        </w:rPr>
        <w:t>2024. november 7.</w:t>
      </w:r>
      <w:r w:rsidRPr="00D840DC">
        <w:rPr>
          <w:bCs/>
          <w:i/>
        </w:rPr>
        <w:t xml:space="preserve"> napja, amely</w:t>
      </w:r>
      <w:r w:rsidRPr="005C50EB">
        <w:rPr>
          <w:bCs/>
          <w:i/>
        </w:rPr>
        <w:t xml:space="preserve"> időponttól számított 30 napon belül az okiratot a Fővárosi Törvényszék Cégbíróságához a cégnyilvántartás módosítása céljából be kell nyújtani.”</w:t>
      </w:r>
    </w:p>
    <w:p w14:paraId="3F37ACA9" w14:textId="77777777" w:rsidR="0052091E" w:rsidRPr="005C50EB" w:rsidRDefault="0052091E" w:rsidP="0052091E">
      <w:pPr>
        <w:spacing w:line="276" w:lineRule="auto"/>
        <w:rPr>
          <w:i/>
        </w:rPr>
      </w:pPr>
    </w:p>
    <w:p w14:paraId="55E79766" w14:textId="77777777" w:rsidR="0052091E" w:rsidRPr="005C50EB" w:rsidRDefault="0052091E" w:rsidP="0052091E">
      <w:pPr>
        <w:spacing w:line="276" w:lineRule="auto"/>
        <w:rPr>
          <w:i/>
        </w:rPr>
      </w:pPr>
    </w:p>
    <w:p w14:paraId="30A81340" w14:textId="77777777" w:rsidR="0052091E" w:rsidRPr="005C50EB" w:rsidRDefault="0052091E" w:rsidP="0052091E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C50EB">
        <w:rPr>
          <w:i/>
        </w:rPr>
        <w:t>Kelt: Budapest,                                 napján</w:t>
      </w:r>
    </w:p>
    <w:p w14:paraId="3AF74702" w14:textId="77777777" w:rsidR="0052091E" w:rsidRPr="005C50EB" w:rsidRDefault="0052091E" w:rsidP="0052091E">
      <w:pPr>
        <w:spacing w:line="276" w:lineRule="auto"/>
        <w:rPr>
          <w:i/>
        </w:rPr>
      </w:pPr>
    </w:p>
    <w:p w14:paraId="3B6BD984" w14:textId="77777777" w:rsidR="0052091E" w:rsidRPr="005C50EB" w:rsidRDefault="0052091E" w:rsidP="0052091E">
      <w:pPr>
        <w:spacing w:line="276" w:lineRule="auto"/>
        <w:rPr>
          <w:i/>
        </w:rPr>
      </w:pPr>
    </w:p>
    <w:p w14:paraId="338462DD" w14:textId="77777777" w:rsidR="0052091E" w:rsidRPr="005C50EB" w:rsidRDefault="0052091E" w:rsidP="0052091E">
      <w:pPr>
        <w:spacing w:line="276" w:lineRule="auto"/>
        <w:rPr>
          <w:i/>
        </w:rPr>
      </w:pPr>
    </w:p>
    <w:p w14:paraId="78D17DD1" w14:textId="77777777" w:rsidR="0052091E" w:rsidRPr="005C50EB" w:rsidRDefault="0052091E" w:rsidP="0052091E">
      <w:pPr>
        <w:spacing w:line="276" w:lineRule="auto"/>
        <w:jc w:val="center"/>
        <w:rPr>
          <w:i/>
        </w:rPr>
      </w:pPr>
      <w:r w:rsidRPr="005C50EB">
        <w:rPr>
          <w:i/>
        </w:rPr>
        <w:t>………………………………………………………………</w:t>
      </w:r>
    </w:p>
    <w:p w14:paraId="17D4AA59" w14:textId="77777777" w:rsidR="0052091E" w:rsidRPr="005C50EB" w:rsidRDefault="0052091E" w:rsidP="0052091E">
      <w:pPr>
        <w:spacing w:line="276" w:lineRule="auto"/>
        <w:jc w:val="center"/>
        <w:rPr>
          <w:bCs/>
          <w:i/>
        </w:rPr>
      </w:pPr>
      <w:r w:rsidRPr="005C50EB">
        <w:rPr>
          <w:bCs/>
          <w:i/>
        </w:rPr>
        <w:t>Zuglói Városgazdálkodási Közszolgáltató Zártkörűen Működő Részvénytársaság</w:t>
      </w:r>
    </w:p>
    <w:p w14:paraId="5497CFB4" w14:textId="77777777" w:rsidR="0052091E" w:rsidRPr="005C50EB" w:rsidRDefault="0052091E" w:rsidP="0052091E">
      <w:pPr>
        <w:spacing w:line="276" w:lineRule="auto"/>
        <w:jc w:val="center"/>
        <w:rPr>
          <w:bCs/>
          <w:i/>
        </w:rPr>
      </w:pPr>
      <w:r w:rsidRPr="005C50EB">
        <w:rPr>
          <w:bCs/>
          <w:i/>
        </w:rPr>
        <w:t>a közgyűlés jogait gyakorló részvényes, Budapest Főváros XIV. Kerület Zugló Önkormányzata Képviselő-testülete</w:t>
      </w:r>
    </w:p>
    <w:p w14:paraId="5F080F25" w14:textId="77777777" w:rsidR="0052091E" w:rsidRPr="005C50EB" w:rsidRDefault="0052091E" w:rsidP="0052091E">
      <w:pPr>
        <w:spacing w:line="276" w:lineRule="auto"/>
        <w:jc w:val="center"/>
        <w:rPr>
          <w:bCs/>
          <w:i/>
        </w:rPr>
      </w:pPr>
      <w:proofErr w:type="spellStart"/>
      <w:r w:rsidRPr="005C50EB">
        <w:rPr>
          <w:bCs/>
          <w:i/>
        </w:rPr>
        <w:t>képv</w:t>
      </w:r>
      <w:proofErr w:type="spellEnd"/>
      <w:r w:rsidRPr="005C50EB">
        <w:rPr>
          <w:bCs/>
          <w:i/>
        </w:rPr>
        <w:t>.: Rózsa András polgármester</w:t>
      </w:r>
    </w:p>
    <w:p w14:paraId="5339E7B7" w14:textId="77777777" w:rsidR="0052091E" w:rsidRPr="005C50EB" w:rsidRDefault="0052091E" w:rsidP="0052091E">
      <w:pPr>
        <w:spacing w:line="276" w:lineRule="auto"/>
        <w:rPr>
          <w:i/>
        </w:rPr>
      </w:pPr>
    </w:p>
    <w:p w14:paraId="6F7B392F" w14:textId="77777777" w:rsidR="0052091E" w:rsidRPr="005C50EB" w:rsidRDefault="0052091E" w:rsidP="0052091E">
      <w:pPr>
        <w:spacing w:line="276" w:lineRule="auto"/>
        <w:rPr>
          <w:i/>
        </w:rPr>
      </w:pPr>
    </w:p>
    <w:p w14:paraId="654DBAE1" w14:textId="77777777" w:rsidR="0052091E" w:rsidRPr="005C50EB" w:rsidRDefault="0052091E" w:rsidP="0052091E">
      <w:pPr>
        <w:spacing w:line="276" w:lineRule="auto"/>
        <w:rPr>
          <w:i/>
        </w:rPr>
      </w:pPr>
    </w:p>
    <w:p w14:paraId="72073ED9" w14:textId="77777777" w:rsidR="0052091E" w:rsidRPr="005C50EB" w:rsidRDefault="0052091E" w:rsidP="0052091E">
      <w:pPr>
        <w:spacing w:line="276" w:lineRule="auto"/>
        <w:jc w:val="both"/>
        <w:rPr>
          <w:i/>
        </w:rPr>
      </w:pPr>
      <w:proofErr w:type="spellStart"/>
      <w:r w:rsidRPr="005C50EB">
        <w:rPr>
          <w:i/>
        </w:rPr>
        <w:t>Ellenjegyzem</w:t>
      </w:r>
      <w:proofErr w:type="spellEnd"/>
      <w:r w:rsidRPr="005C50EB">
        <w:rPr>
          <w:i/>
        </w:rPr>
        <w:t xml:space="preserve"> Budapesten, …………………………. napján dr. Kovács G. Eszter ügyvéd (1023 Budapest, Lukács u. 4., KASZ: 36063727)”</w:t>
      </w:r>
    </w:p>
    <w:p w14:paraId="63B759A2" w14:textId="77777777" w:rsidR="0052091E" w:rsidRPr="005C50EB" w:rsidRDefault="0052091E" w:rsidP="00C2527A">
      <w:pPr>
        <w:pStyle w:val="BodyText32"/>
        <w:spacing w:line="276" w:lineRule="auto"/>
      </w:pPr>
    </w:p>
    <w:p w14:paraId="788152BF" w14:textId="36979737" w:rsidR="00D70F13" w:rsidRPr="00C2527A" w:rsidRDefault="005C50EB" w:rsidP="00C6185E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</w:pPr>
      <w:r>
        <w:rPr>
          <w:bCs/>
        </w:rPr>
        <w:t>2</w:t>
      </w:r>
      <w:r w:rsidR="0030221C" w:rsidRPr="00C2527A">
        <w:rPr>
          <w:bCs/>
        </w:rPr>
        <w:t>.</w:t>
      </w:r>
      <w:r w:rsidR="00D70F13" w:rsidRPr="00C2527A">
        <w:t xml:space="preserve"> felhatalmazza a Polgármestert</w:t>
      </w:r>
      <w:r w:rsidR="000A0C6C" w:rsidRPr="00C2527A">
        <w:t xml:space="preserve"> a </w:t>
      </w:r>
      <w:r>
        <w:t>módosított</w:t>
      </w:r>
      <w:r w:rsidR="000A0C6C" w:rsidRPr="00C2527A">
        <w:t xml:space="preserve"> alapítói határozat,</w:t>
      </w:r>
      <w:r w:rsidR="00637E35">
        <w:t xml:space="preserve"> </w:t>
      </w:r>
      <w:r w:rsidR="005842F3">
        <w:t>valamint a 2. melléklet</w:t>
      </w:r>
      <w:r w:rsidR="00D70F13" w:rsidRPr="00C2527A">
        <w:t xml:space="preserve"> szerinti egységes szerkezetű Alapszabály</w:t>
      </w:r>
      <w:r w:rsidR="008E465A" w:rsidRPr="00C2527A">
        <w:t xml:space="preserve"> aláírására</w:t>
      </w:r>
      <w:r w:rsidR="00D70F13" w:rsidRPr="00C2527A">
        <w:t>.</w:t>
      </w:r>
    </w:p>
    <w:p w14:paraId="73BE2E21" w14:textId="77777777" w:rsidR="00D249B5" w:rsidRPr="00C2527A" w:rsidRDefault="00D249B5" w:rsidP="00C6185E">
      <w:pPr>
        <w:pStyle w:val="BodyText32"/>
        <w:numPr>
          <w:ilvl w:val="12"/>
          <w:numId w:val="0"/>
        </w:numPr>
        <w:spacing w:line="276" w:lineRule="auto"/>
        <w:rPr>
          <w:bCs/>
          <w:i w:val="0"/>
          <w:iCs w:val="0"/>
        </w:rPr>
      </w:pPr>
    </w:p>
    <w:p w14:paraId="168C36C1" w14:textId="77777777" w:rsidR="00C0310F" w:rsidRPr="00C2527A" w:rsidRDefault="00C0310F" w:rsidP="00C6185E">
      <w:pPr>
        <w:pStyle w:val="BodyText32"/>
        <w:numPr>
          <w:ilvl w:val="12"/>
          <w:numId w:val="0"/>
        </w:numPr>
        <w:spacing w:line="276" w:lineRule="auto"/>
        <w:rPr>
          <w:bCs/>
          <w:i w:val="0"/>
          <w:iCs w:val="0"/>
        </w:rPr>
      </w:pPr>
    </w:p>
    <w:p w14:paraId="56BEB538" w14:textId="5D381FBF" w:rsidR="00B73A82" w:rsidRPr="00A74C2A" w:rsidRDefault="00B73A82" w:rsidP="00C6185E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/>
          <w:bCs/>
        </w:rPr>
      </w:pPr>
      <w:r w:rsidRPr="00A74C2A">
        <w:rPr>
          <w:b/>
          <w:bCs/>
        </w:rPr>
        <w:t xml:space="preserve">Határidő: </w:t>
      </w:r>
      <w:r w:rsidR="003B1BAA" w:rsidRPr="00A74C2A">
        <w:rPr>
          <w:b/>
          <w:bCs/>
        </w:rPr>
        <w:t>azonnal</w:t>
      </w:r>
    </w:p>
    <w:p w14:paraId="4C746FD7" w14:textId="175E0B91" w:rsidR="00D24ABC" w:rsidRPr="00A74C2A" w:rsidRDefault="00B73A82" w:rsidP="00C6185E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/>
          <w:bCs/>
        </w:rPr>
      </w:pPr>
      <w:r w:rsidRPr="00A74C2A">
        <w:rPr>
          <w:b/>
          <w:bCs/>
        </w:rPr>
        <w:t xml:space="preserve">Felelős: </w:t>
      </w:r>
      <w:r w:rsidR="00D70F13" w:rsidRPr="00A74C2A">
        <w:rPr>
          <w:b/>
          <w:bCs/>
        </w:rPr>
        <w:t>Rózsa András</w:t>
      </w:r>
      <w:r w:rsidRPr="00A74C2A">
        <w:rPr>
          <w:b/>
          <w:bCs/>
        </w:rPr>
        <w:t xml:space="preserve"> polgármester</w:t>
      </w:r>
    </w:p>
    <w:p w14:paraId="131CD1F5" w14:textId="77777777" w:rsidR="00BA7361" w:rsidRPr="00A74C2A" w:rsidRDefault="00BA7361" w:rsidP="00C6185E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/>
          <w:bCs/>
        </w:rPr>
      </w:pPr>
    </w:p>
    <w:p w14:paraId="54D82574" w14:textId="0321C2A3" w:rsidR="00D70F13" w:rsidRPr="00A74C2A" w:rsidRDefault="00D70F13" w:rsidP="00C6185E">
      <w:pPr>
        <w:spacing w:line="276" w:lineRule="auto"/>
        <w:rPr>
          <w:b/>
        </w:rPr>
      </w:pPr>
      <w:r w:rsidRPr="00A74C2A">
        <w:rPr>
          <w:b/>
        </w:rPr>
        <w:br w:type="page"/>
      </w:r>
    </w:p>
    <w:p w14:paraId="1793892D" w14:textId="1614A8A9" w:rsidR="00D70F13" w:rsidRPr="00A74C2A" w:rsidRDefault="00D70F13" w:rsidP="00A74C2A">
      <w:pPr>
        <w:pStyle w:val="Csakszveg1"/>
        <w:numPr>
          <w:ilvl w:val="0"/>
          <w:numId w:val="17"/>
        </w:numPr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A74C2A">
        <w:rPr>
          <w:rFonts w:ascii="Times New Roman" w:hAnsi="Times New Roman"/>
          <w:b/>
          <w:i/>
          <w:sz w:val="24"/>
          <w:szCs w:val="24"/>
        </w:rPr>
        <w:t>melléklet a 123-</w:t>
      </w:r>
      <w:r w:rsidR="00A07D36">
        <w:rPr>
          <w:rFonts w:ascii="Times New Roman" w:hAnsi="Times New Roman"/>
          <w:b/>
          <w:i/>
          <w:sz w:val="24"/>
          <w:szCs w:val="24"/>
        </w:rPr>
        <w:t>541</w:t>
      </w:r>
      <w:r w:rsidRPr="00A74C2A">
        <w:rPr>
          <w:rFonts w:ascii="Times New Roman" w:hAnsi="Times New Roman"/>
          <w:b/>
          <w:i/>
          <w:sz w:val="24"/>
          <w:szCs w:val="24"/>
        </w:rPr>
        <w:t>/2024. számú előterjesztéshez</w:t>
      </w:r>
    </w:p>
    <w:p w14:paraId="12023CD2" w14:textId="77777777" w:rsidR="00D70F13" w:rsidRDefault="00D70F13" w:rsidP="00C6185E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56ADE1E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 xml:space="preserve">A </w:t>
      </w:r>
      <w:r w:rsidRPr="001C6830">
        <w:rPr>
          <w:b/>
        </w:rPr>
        <w:t xml:space="preserve">Zuglói Városgazdálkodási Közszolgáltató </w:t>
      </w:r>
      <w:r w:rsidRPr="001C6830">
        <w:rPr>
          <w:b/>
          <w:bCs/>
        </w:rPr>
        <w:t>Zártkörűen Működő</w:t>
      </w:r>
    </w:p>
    <w:p w14:paraId="6FD7CF4E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Részvénytársaságnak</w:t>
      </w:r>
    </w:p>
    <w:p w14:paraId="4538DC32" w14:textId="77777777" w:rsidR="005842F3" w:rsidRPr="001C6830" w:rsidRDefault="005842F3" w:rsidP="005842F3">
      <w:pPr>
        <w:spacing w:line="276" w:lineRule="auto"/>
      </w:pPr>
    </w:p>
    <w:p w14:paraId="3164438E" w14:textId="77777777" w:rsidR="005842F3" w:rsidRPr="001C6830" w:rsidRDefault="005842F3" w:rsidP="005842F3">
      <w:pPr>
        <w:spacing w:line="276" w:lineRule="auto"/>
      </w:pPr>
    </w:p>
    <w:p w14:paraId="6E806CCF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ALAPSZABÁLYA</w:t>
      </w:r>
    </w:p>
    <w:p w14:paraId="4FDB3350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módosításokkal egységes szerkezetben</w:t>
      </w:r>
    </w:p>
    <w:p w14:paraId="274C767B" w14:textId="77777777" w:rsidR="005842F3" w:rsidRPr="001C6830" w:rsidRDefault="005842F3" w:rsidP="005842F3">
      <w:pPr>
        <w:spacing w:line="276" w:lineRule="auto"/>
      </w:pPr>
    </w:p>
    <w:p w14:paraId="3B6A0E2C" w14:textId="77777777" w:rsidR="005842F3" w:rsidRPr="001C6830" w:rsidRDefault="005842F3" w:rsidP="005842F3">
      <w:pPr>
        <w:spacing w:line="276" w:lineRule="auto"/>
        <w:jc w:val="both"/>
      </w:pPr>
      <w:r w:rsidRPr="001C6830">
        <w:t>A</w:t>
      </w:r>
      <w:r w:rsidRPr="001C6830">
        <w:rPr>
          <w:b/>
          <w:bCs/>
        </w:rPr>
        <w:t xml:space="preserve"> </w:t>
      </w:r>
      <w:r w:rsidRPr="001C6830">
        <w:t>Budapest Főváros XIV. Kerület Zugló Önkormányzata, mint alapító, a továbbiakban: Részvényes, az 1995. december 29-én kelt Alapító okiratával egyszemélyes zártkörű alapítású részvénytársaságként hozta létre a jelenlegi nevén: Zuglói Városgazdálkodási Közszolgáltató Zártkörűen Működő Részvénytársaságot, mint a XIV. kerületi Ingatlankezelő Vállalat átalakulásával annak jogutódját.</w:t>
      </w:r>
    </w:p>
    <w:p w14:paraId="6EAE7E61" w14:textId="77777777" w:rsidR="005842F3" w:rsidRPr="001C6830" w:rsidRDefault="005842F3" w:rsidP="005842F3">
      <w:pPr>
        <w:spacing w:line="276" w:lineRule="auto"/>
      </w:pPr>
    </w:p>
    <w:p w14:paraId="37334B9F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I.</w:t>
      </w:r>
    </w:p>
    <w:p w14:paraId="45E8DA51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Részvénytársaság (továbbiakban: Társaság)</w:t>
      </w:r>
    </w:p>
    <w:p w14:paraId="110C412D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cégneve, székhelye:</w:t>
      </w:r>
    </w:p>
    <w:p w14:paraId="1E2D1678" w14:textId="77777777" w:rsidR="005842F3" w:rsidRPr="001C6830" w:rsidRDefault="005842F3" w:rsidP="005842F3">
      <w:pPr>
        <w:spacing w:line="276" w:lineRule="auto"/>
      </w:pPr>
    </w:p>
    <w:p w14:paraId="42C3B922" w14:textId="77777777" w:rsidR="005842F3" w:rsidRPr="001C6830" w:rsidRDefault="005842F3" w:rsidP="005842F3">
      <w:pPr>
        <w:numPr>
          <w:ilvl w:val="0"/>
          <w:numId w:val="32"/>
        </w:numPr>
        <w:tabs>
          <w:tab w:val="num" w:pos="284"/>
        </w:tabs>
        <w:suppressAutoHyphens/>
        <w:spacing w:line="276" w:lineRule="auto"/>
        <w:ind w:left="0" w:firstLine="0"/>
        <w:jc w:val="both"/>
      </w:pPr>
      <w:r w:rsidRPr="001C6830">
        <w:t xml:space="preserve"> A Társaság neve: Zuglói Városgazdálkodási Közszolgáltató Zártkörűen Működő Részvénytársaság*</w:t>
      </w:r>
    </w:p>
    <w:p w14:paraId="69A22863" w14:textId="77777777" w:rsidR="005842F3" w:rsidRPr="001C6830" w:rsidRDefault="005842F3" w:rsidP="005842F3">
      <w:pPr>
        <w:spacing w:line="276" w:lineRule="auto"/>
        <w:ind w:left="360"/>
      </w:pPr>
    </w:p>
    <w:p w14:paraId="0CF45268" w14:textId="77777777" w:rsidR="005842F3" w:rsidRPr="001C6830" w:rsidRDefault="005842F3" w:rsidP="005842F3">
      <w:pPr>
        <w:spacing w:line="276" w:lineRule="auto"/>
        <w:ind w:left="360"/>
      </w:pPr>
      <w:r w:rsidRPr="001C6830">
        <w:tab/>
        <w:t>A Társaság rövidített neve: Zuglói Zrt.</w:t>
      </w:r>
    </w:p>
    <w:p w14:paraId="140A1D9A" w14:textId="77777777" w:rsidR="005842F3" w:rsidRPr="001C6830" w:rsidRDefault="005842F3" w:rsidP="005842F3">
      <w:pPr>
        <w:spacing w:line="276" w:lineRule="auto"/>
        <w:ind w:left="360"/>
      </w:pPr>
    </w:p>
    <w:p w14:paraId="631E4ACD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2013. január 1-i hatállyal az 1215/2012. (XI. 29.) sz. Képviselő-testületi határozattal.</w:t>
      </w:r>
    </w:p>
    <w:p w14:paraId="1C287A9C" w14:textId="77777777" w:rsidR="005842F3" w:rsidRPr="001C6830" w:rsidRDefault="005842F3" w:rsidP="005842F3">
      <w:pPr>
        <w:spacing w:line="276" w:lineRule="auto"/>
        <w:ind w:left="360"/>
      </w:pPr>
    </w:p>
    <w:p w14:paraId="57F467DF" w14:textId="77777777" w:rsidR="005842F3" w:rsidRPr="001C6830" w:rsidRDefault="005842F3" w:rsidP="005842F3">
      <w:pPr>
        <w:numPr>
          <w:ilvl w:val="0"/>
          <w:numId w:val="32"/>
        </w:numPr>
        <w:suppressAutoHyphens/>
        <w:spacing w:line="276" w:lineRule="auto"/>
        <w:ind w:left="0" w:firstLine="0"/>
      </w:pPr>
      <w:r w:rsidRPr="001C6830">
        <w:t>A Társaság székhelye: 1145 Budapest, Pétervárad utca 11-17.</w:t>
      </w:r>
    </w:p>
    <w:p w14:paraId="5641AE80" w14:textId="77777777" w:rsidR="005842F3" w:rsidRPr="001C6830" w:rsidRDefault="005842F3" w:rsidP="005842F3">
      <w:pPr>
        <w:spacing w:line="276" w:lineRule="auto"/>
      </w:pPr>
    </w:p>
    <w:p w14:paraId="30D05232" w14:textId="77777777" w:rsidR="005842F3" w:rsidRPr="001C6830" w:rsidRDefault="005842F3" w:rsidP="005842F3">
      <w:pPr>
        <w:spacing w:line="276" w:lineRule="auto"/>
      </w:pPr>
      <w:r w:rsidRPr="001C6830">
        <w:t>A Társaság telephelyei:</w:t>
      </w:r>
    </w:p>
    <w:p w14:paraId="42EE1F02" w14:textId="77777777" w:rsidR="005842F3" w:rsidRPr="001C6830" w:rsidRDefault="005842F3" w:rsidP="005842F3">
      <w:pPr>
        <w:spacing w:line="276" w:lineRule="auto"/>
      </w:pPr>
    </w:p>
    <w:p w14:paraId="44285735" w14:textId="77777777" w:rsidR="005842F3" w:rsidRPr="001C6830" w:rsidRDefault="005842F3" w:rsidP="005842F3">
      <w:pPr>
        <w:spacing w:line="276" w:lineRule="auto"/>
      </w:pPr>
      <w:r w:rsidRPr="001C6830">
        <w:t>1148 Budapest Kerepesi út 78/A. 2. lépcsőház földszint</w:t>
      </w:r>
    </w:p>
    <w:p w14:paraId="5AA67108" w14:textId="77777777" w:rsidR="005842F3" w:rsidRPr="001C6830" w:rsidRDefault="005842F3" w:rsidP="005842F3">
      <w:pPr>
        <w:spacing w:line="276" w:lineRule="auto"/>
      </w:pPr>
    </w:p>
    <w:p w14:paraId="3E4B2582" w14:textId="77777777" w:rsidR="005842F3" w:rsidRPr="001C6830" w:rsidRDefault="005842F3" w:rsidP="005842F3">
      <w:pPr>
        <w:spacing w:line="276" w:lineRule="auto"/>
      </w:pPr>
      <w:r w:rsidRPr="001C6830">
        <w:t>1148 Budapest Kerepesi út 78/B. 1. lépcsőház földszint</w:t>
      </w:r>
    </w:p>
    <w:p w14:paraId="63EAD1C1" w14:textId="77777777" w:rsidR="005842F3" w:rsidRPr="001C6830" w:rsidRDefault="005842F3" w:rsidP="005842F3">
      <w:pPr>
        <w:spacing w:line="276" w:lineRule="auto"/>
        <w:ind w:left="708"/>
      </w:pPr>
    </w:p>
    <w:p w14:paraId="427DB7AC" w14:textId="77777777" w:rsidR="005842F3" w:rsidRPr="001C6830" w:rsidRDefault="005842F3" w:rsidP="005842F3">
      <w:pPr>
        <w:numPr>
          <w:ilvl w:val="0"/>
          <w:numId w:val="32"/>
        </w:numPr>
        <w:tabs>
          <w:tab w:val="clear" w:pos="360"/>
          <w:tab w:val="left" w:pos="426"/>
        </w:tabs>
        <w:suppressAutoHyphens/>
        <w:spacing w:line="276" w:lineRule="auto"/>
        <w:ind w:left="0" w:firstLine="0"/>
        <w:jc w:val="both"/>
      </w:pPr>
      <w:r w:rsidRPr="001C6830">
        <w:t>A Társaság alapító részvényese: Budapest Főváros XIV. kerület Zugló Önkormányzata, székhely: 1145 Budapest, Pétervárad utca 2.</w:t>
      </w:r>
    </w:p>
    <w:p w14:paraId="6BFC242A" w14:textId="77777777" w:rsidR="005842F3" w:rsidRPr="001C6830" w:rsidRDefault="005842F3" w:rsidP="005842F3">
      <w:pPr>
        <w:spacing w:line="276" w:lineRule="auto"/>
      </w:pPr>
    </w:p>
    <w:p w14:paraId="43044190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II.</w:t>
      </w:r>
    </w:p>
    <w:p w14:paraId="15541725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Társaság időtartama, tevékenységi köre:</w:t>
      </w:r>
    </w:p>
    <w:p w14:paraId="56089426" w14:textId="77777777" w:rsidR="005842F3" w:rsidRPr="001C6830" w:rsidRDefault="005842F3" w:rsidP="005842F3">
      <w:pPr>
        <w:spacing w:line="276" w:lineRule="auto"/>
      </w:pPr>
    </w:p>
    <w:p w14:paraId="22284801" w14:textId="77777777" w:rsidR="005842F3" w:rsidRPr="001C6830" w:rsidRDefault="005842F3" w:rsidP="005842F3">
      <w:pPr>
        <w:spacing w:line="276" w:lineRule="auto"/>
        <w:jc w:val="both"/>
      </w:pPr>
      <w:r w:rsidRPr="001C6830">
        <w:t>4.) A Társaság határozatlan időtartamra alakul és tevékenységét 1996. január 1. napjával kezdi meg, amely egyben az átalakulás időpontja is.</w:t>
      </w:r>
    </w:p>
    <w:p w14:paraId="7E5F0BCD" w14:textId="77777777" w:rsidR="005842F3" w:rsidRPr="001C6830" w:rsidRDefault="005842F3" w:rsidP="005842F3">
      <w:pPr>
        <w:spacing w:line="276" w:lineRule="auto"/>
      </w:pPr>
    </w:p>
    <w:p w14:paraId="1F54B594" w14:textId="77777777" w:rsidR="005842F3" w:rsidRPr="001C6830" w:rsidRDefault="005842F3" w:rsidP="005842F3">
      <w:pPr>
        <w:numPr>
          <w:ilvl w:val="0"/>
          <w:numId w:val="33"/>
        </w:numPr>
        <w:tabs>
          <w:tab w:val="num" w:pos="426"/>
        </w:tabs>
        <w:suppressAutoHyphens/>
        <w:spacing w:line="276" w:lineRule="auto"/>
        <w:ind w:left="0" w:firstLine="0"/>
      </w:pPr>
      <w:r w:rsidRPr="001C6830">
        <w:t>A Társaság tevékenységi köre</w:t>
      </w:r>
    </w:p>
    <w:p w14:paraId="0FC6BD38" w14:textId="77777777" w:rsidR="005842F3" w:rsidRPr="001C6830" w:rsidRDefault="005842F3" w:rsidP="005842F3">
      <w:pPr>
        <w:spacing w:line="276" w:lineRule="auto"/>
      </w:pPr>
      <w:r w:rsidRPr="001C6830">
        <w:t>Főtevékenység</w:t>
      </w:r>
    </w:p>
    <w:p w14:paraId="5655C7A3" w14:textId="77777777" w:rsidR="005842F3" w:rsidRPr="001C6830" w:rsidRDefault="005842F3" w:rsidP="005842F3">
      <w:pPr>
        <w:spacing w:line="276" w:lineRule="auto"/>
      </w:pPr>
      <w:r w:rsidRPr="001C6830">
        <w:t>TEÁOR ’08</w:t>
      </w:r>
    </w:p>
    <w:p w14:paraId="33D89E31" w14:textId="77777777" w:rsidR="005842F3" w:rsidRPr="001C6830" w:rsidRDefault="005842F3" w:rsidP="005842F3">
      <w:pPr>
        <w:spacing w:line="276" w:lineRule="auto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004"/>
      </w:tblGrid>
      <w:tr w:rsidR="005842F3" w:rsidRPr="001C6830" w14:paraId="2B57C6B9" w14:textId="77777777" w:rsidTr="005B0676">
        <w:tc>
          <w:tcPr>
            <w:tcW w:w="850" w:type="dxa"/>
            <w:hideMark/>
          </w:tcPr>
          <w:p w14:paraId="18399FC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6832</w:t>
            </w:r>
          </w:p>
        </w:tc>
        <w:tc>
          <w:tcPr>
            <w:tcW w:w="7004" w:type="dxa"/>
            <w:hideMark/>
          </w:tcPr>
          <w:p w14:paraId="75B49227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Ingatlankezelés</w:t>
            </w:r>
          </w:p>
        </w:tc>
      </w:tr>
    </w:tbl>
    <w:p w14:paraId="616F780E" w14:textId="77777777" w:rsidR="005842F3" w:rsidRPr="001C6830" w:rsidRDefault="005842F3" w:rsidP="005842F3">
      <w:pPr>
        <w:spacing w:line="276" w:lineRule="auto"/>
      </w:pPr>
    </w:p>
    <w:p w14:paraId="0C5D8A8E" w14:textId="77777777" w:rsidR="005842F3" w:rsidRPr="001C6830" w:rsidRDefault="005842F3" w:rsidP="005842F3">
      <w:pPr>
        <w:spacing w:line="276" w:lineRule="auto"/>
      </w:pPr>
      <w:r w:rsidRPr="001C6830">
        <w:t>Egyéb tevékenységi körök:</w:t>
      </w:r>
    </w:p>
    <w:p w14:paraId="7B99186A" w14:textId="77777777" w:rsidR="005842F3" w:rsidRPr="001C6830" w:rsidRDefault="005842F3" w:rsidP="005842F3">
      <w:pPr>
        <w:spacing w:line="276" w:lineRule="auto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225"/>
      </w:tblGrid>
      <w:tr w:rsidR="005842F3" w:rsidRPr="001C6830" w14:paraId="4693E057" w14:textId="77777777" w:rsidTr="005B0676">
        <w:tc>
          <w:tcPr>
            <w:tcW w:w="850" w:type="dxa"/>
            <w:hideMark/>
          </w:tcPr>
          <w:p w14:paraId="3B4A888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4110</w:t>
            </w:r>
          </w:p>
        </w:tc>
        <w:tc>
          <w:tcPr>
            <w:tcW w:w="7225" w:type="dxa"/>
            <w:hideMark/>
          </w:tcPr>
          <w:p w14:paraId="35638937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Épületépítési projekt szervezése</w:t>
            </w:r>
          </w:p>
        </w:tc>
      </w:tr>
      <w:tr w:rsidR="005842F3" w:rsidRPr="001C6830" w14:paraId="2FAD553C" w14:textId="77777777" w:rsidTr="005B0676">
        <w:tc>
          <w:tcPr>
            <w:tcW w:w="850" w:type="dxa"/>
            <w:hideMark/>
          </w:tcPr>
          <w:p w14:paraId="32124FE2" w14:textId="77777777" w:rsidR="005842F3" w:rsidRPr="001C6830" w:rsidRDefault="005842F3" w:rsidP="005B0676">
            <w:pPr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4120</w:t>
            </w:r>
          </w:p>
        </w:tc>
        <w:tc>
          <w:tcPr>
            <w:tcW w:w="7225" w:type="dxa"/>
            <w:hideMark/>
          </w:tcPr>
          <w:p w14:paraId="038F689F" w14:textId="77777777" w:rsidR="005842F3" w:rsidRPr="001C6830" w:rsidRDefault="005842F3" w:rsidP="005B0676">
            <w:pPr>
              <w:spacing w:before="20" w:after="20" w:line="276" w:lineRule="auto"/>
              <w:ind w:left="56" w:right="56" w:firstLine="85"/>
              <w:rPr>
                <w:lang w:eastAsia="en-US"/>
              </w:rPr>
            </w:pPr>
            <w:r w:rsidRPr="001C6830">
              <w:rPr>
                <w:lang w:eastAsia="en-US"/>
              </w:rPr>
              <w:t>Lakó- és nem lakó épület építése</w:t>
            </w:r>
          </w:p>
        </w:tc>
      </w:tr>
      <w:tr w:rsidR="005842F3" w:rsidRPr="001C6830" w14:paraId="5D978003" w14:textId="77777777" w:rsidTr="005B0676">
        <w:tc>
          <w:tcPr>
            <w:tcW w:w="850" w:type="dxa"/>
            <w:hideMark/>
          </w:tcPr>
          <w:p w14:paraId="27AB9E7D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4221</w:t>
            </w:r>
          </w:p>
        </w:tc>
        <w:tc>
          <w:tcPr>
            <w:tcW w:w="7225" w:type="dxa"/>
            <w:hideMark/>
          </w:tcPr>
          <w:p w14:paraId="7DEBE405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Folyadék szállítására szolgáló közmű építése</w:t>
            </w:r>
          </w:p>
        </w:tc>
      </w:tr>
      <w:tr w:rsidR="005842F3" w:rsidRPr="001C6830" w14:paraId="614E618F" w14:textId="77777777" w:rsidTr="005B0676">
        <w:tc>
          <w:tcPr>
            <w:tcW w:w="850" w:type="dxa"/>
            <w:hideMark/>
          </w:tcPr>
          <w:p w14:paraId="1816D805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4222</w:t>
            </w:r>
          </w:p>
        </w:tc>
        <w:tc>
          <w:tcPr>
            <w:tcW w:w="7225" w:type="dxa"/>
            <w:hideMark/>
          </w:tcPr>
          <w:p w14:paraId="3F6A04FE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Elektromos, híradás-technikai célú közmű építése</w:t>
            </w:r>
          </w:p>
        </w:tc>
      </w:tr>
      <w:tr w:rsidR="005842F3" w:rsidRPr="001C6830" w14:paraId="7BD9237E" w14:textId="77777777" w:rsidTr="005B0676">
        <w:tc>
          <w:tcPr>
            <w:tcW w:w="850" w:type="dxa"/>
            <w:hideMark/>
          </w:tcPr>
          <w:p w14:paraId="17018A4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4299</w:t>
            </w:r>
          </w:p>
        </w:tc>
        <w:tc>
          <w:tcPr>
            <w:tcW w:w="7225" w:type="dxa"/>
            <w:hideMark/>
          </w:tcPr>
          <w:p w14:paraId="3121E19D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Egyéb </w:t>
            </w:r>
            <w:proofErr w:type="spellStart"/>
            <w:r w:rsidRPr="001C6830">
              <w:rPr>
                <w:lang w:eastAsia="en-US"/>
              </w:rPr>
              <w:t>m.n.s</w:t>
            </w:r>
            <w:proofErr w:type="spellEnd"/>
            <w:r w:rsidRPr="001C6830">
              <w:rPr>
                <w:lang w:eastAsia="en-US"/>
              </w:rPr>
              <w:t>. építés</w:t>
            </w:r>
          </w:p>
        </w:tc>
      </w:tr>
      <w:tr w:rsidR="005842F3" w:rsidRPr="001C6830" w14:paraId="77C0300D" w14:textId="77777777" w:rsidTr="005B0676">
        <w:tc>
          <w:tcPr>
            <w:tcW w:w="850" w:type="dxa"/>
            <w:hideMark/>
          </w:tcPr>
          <w:p w14:paraId="54338259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4311</w:t>
            </w:r>
          </w:p>
        </w:tc>
        <w:tc>
          <w:tcPr>
            <w:tcW w:w="7225" w:type="dxa"/>
            <w:hideMark/>
          </w:tcPr>
          <w:p w14:paraId="571C679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Bontás</w:t>
            </w:r>
          </w:p>
        </w:tc>
      </w:tr>
      <w:tr w:rsidR="005842F3" w:rsidRPr="001C6830" w14:paraId="4764F5F2" w14:textId="77777777" w:rsidTr="005B0676">
        <w:tc>
          <w:tcPr>
            <w:tcW w:w="850" w:type="dxa"/>
            <w:hideMark/>
          </w:tcPr>
          <w:p w14:paraId="23005524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4312</w:t>
            </w:r>
          </w:p>
        </w:tc>
        <w:tc>
          <w:tcPr>
            <w:tcW w:w="7225" w:type="dxa"/>
            <w:hideMark/>
          </w:tcPr>
          <w:p w14:paraId="5ECF07A4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Építési terület előkészítése</w:t>
            </w:r>
          </w:p>
        </w:tc>
      </w:tr>
      <w:tr w:rsidR="005842F3" w:rsidRPr="001C6830" w14:paraId="749456FF" w14:textId="77777777" w:rsidTr="005B0676">
        <w:tc>
          <w:tcPr>
            <w:tcW w:w="850" w:type="dxa"/>
            <w:hideMark/>
          </w:tcPr>
          <w:p w14:paraId="073C16D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4321</w:t>
            </w:r>
          </w:p>
        </w:tc>
        <w:tc>
          <w:tcPr>
            <w:tcW w:w="7225" w:type="dxa"/>
            <w:hideMark/>
          </w:tcPr>
          <w:p w14:paraId="2743F17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Villanyszerelés</w:t>
            </w:r>
          </w:p>
        </w:tc>
      </w:tr>
      <w:tr w:rsidR="005842F3" w:rsidRPr="001C6830" w14:paraId="2476356A" w14:textId="77777777" w:rsidTr="005B0676">
        <w:tc>
          <w:tcPr>
            <w:tcW w:w="850" w:type="dxa"/>
            <w:hideMark/>
          </w:tcPr>
          <w:p w14:paraId="79DA67E0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4322</w:t>
            </w:r>
          </w:p>
        </w:tc>
        <w:tc>
          <w:tcPr>
            <w:tcW w:w="7225" w:type="dxa"/>
            <w:hideMark/>
          </w:tcPr>
          <w:p w14:paraId="4ACFE44D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Víz-, gáz-, fűtés-, légkondicionáló-szerelés</w:t>
            </w:r>
          </w:p>
        </w:tc>
      </w:tr>
      <w:tr w:rsidR="005842F3" w:rsidRPr="001C6830" w14:paraId="3EFCCC2D" w14:textId="77777777" w:rsidTr="005B0676">
        <w:tc>
          <w:tcPr>
            <w:tcW w:w="850" w:type="dxa"/>
            <w:hideMark/>
          </w:tcPr>
          <w:p w14:paraId="65EBFC5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4329</w:t>
            </w:r>
          </w:p>
        </w:tc>
        <w:tc>
          <w:tcPr>
            <w:tcW w:w="7225" w:type="dxa"/>
            <w:hideMark/>
          </w:tcPr>
          <w:p w14:paraId="293DB2B0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Egyéb épületgépészeti szerelés</w:t>
            </w:r>
          </w:p>
        </w:tc>
      </w:tr>
      <w:tr w:rsidR="005842F3" w:rsidRPr="001C6830" w14:paraId="252F769F" w14:textId="77777777" w:rsidTr="005B0676">
        <w:tc>
          <w:tcPr>
            <w:tcW w:w="850" w:type="dxa"/>
            <w:hideMark/>
          </w:tcPr>
          <w:p w14:paraId="0331A3B5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4331</w:t>
            </w:r>
          </w:p>
        </w:tc>
        <w:tc>
          <w:tcPr>
            <w:tcW w:w="7225" w:type="dxa"/>
            <w:hideMark/>
          </w:tcPr>
          <w:p w14:paraId="22620390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Vakolás</w:t>
            </w:r>
          </w:p>
        </w:tc>
      </w:tr>
      <w:tr w:rsidR="005842F3" w:rsidRPr="001C6830" w14:paraId="01E28276" w14:textId="77777777" w:rsidTr="005B0676">
        <w:tc>
          <w:tcPr>
            <w:tcW w:w="850" w:type="dxa"/>
            <w:hideMark/>
          </w:tcPr>
          <w:p w14:paraId="28E66AE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4332</w:t>
            </w:r>
          </w:p>
        </w:tc>
        <w:tc>
          <w:tcPr>
            <w:tcW w:w="7225" w:type="dxa"/>
            <w:hideMark/>
          </w:tcPr>
          <w:p w14:paraId="2AA11D0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Épületasztalos-szerkezet szerelése</w:t>
            </w:r>
          </w:p>
        </w:tc>
      </w:tr>
      <w:tr w:rsidR="005842F3" w:rsidRPr="001C6830" w14:paraId="37D26E5F" w14:textId="77777777" w:rsidTr="005B0676">
        <w:tc>
          <w:tcPr>
            <w:tcW w:w="850" w:type="dxa"/>
            <w:hideMark/>
          </w:tcPr>
          <w:p w14:paraId="69B3AD3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4333</w:t>
            </w:r>
          </w:p>
        </w:tc>
        <w:tc>
          <w:tcPr>
            <w:tcW w:w="7225" w:type="dxa"/>
            <w:hideMark/>
          </w:tcPr>
          <w:p w14:paraId="2D08708C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Padló-, falburkolás</w:t>
            </w:r>
          </w:p>
        </w:tc>
      </w:tr>
      <w:tr w:rsidR="005842F3" w:rsidRPr="001C6830" w14:paraId="51A94EAC" w14:textId="77777777" w:rsidTr="005B0676">
        <w:tc>
          <w:tcPr>
            <w:tcW w:w="850" w:type="dxa"/>
            <w:hideMark/>
          </w:tcPr>
          <w:p w14:paraId="1EE0FF3E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4334</w:t>
            </w:r>
          </w:p>
        </w:tc>
        <w:tc>
          <w:tcPr>
            <w:tcW w:w="7225" w:type="dxa"/>
            <w:hideMark/>
          </w:tcPr>
          <w:p w14:paraId="38ACA100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Festés, üvegezés</w:t>
            </w:r>
          </w:p>
        </w:tc>
      </w:tr>
      <w:tr w:rsidR="005842F3" w:rsidRPr="001C6830" w14:paraId="7A0ABFB2" w14:textId="77777777" w:rsidTr="005B0676">
        <w:tc>
          <w:tcPr>
            <w:tcW w:w="850" w:type="dxa"/>
            <w:hideMark/>
          </w:tcPr>
          <w:p w14:paraId="673BF5D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4339</w:t>
            </w:r>
          </w:p>
        </w:tc>
        <w:tc>
          <w:tcPr>
            <w:tcW w:w="7225" w:type="dxa"/>
            <w:hideMark/>
          </w:tcPr>
          <w:p w14:paraId="0254609B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Egyéb befejező építés </w:t>
            </w:r>
            <w:proofErr w:type="spellStart"/>
            <w:r w:rsidRPr="001C6830">
              <w:rPr>
                <w:lang w:eastAsia="en-US"/>
              </w:rPr>
              <w:t>m.n.s</w:t>
            </w:r>
            <w:proofErr w:type="spellEnd"/>
            <w:r w:rsidRPr="001C6830">
              <w:rPr>
                <w:lang w:eastAsia="en-US"/>
              </w:rPr>
              <w:t>.</w:t>
            </w:r>
          </w:p>
        </w:tc>
      </w:tr>
      <w:tr w:rsidR="005842F3" w:rsidRPr="001C6830" w14:paraId="493DBA93" w14:textId="77777777" w:rsidTr="005B0676">
        <w:tc>
          <w:tcPr>
            <w:tcW w:w="850" w:type="dxa"/>
            <w:hideMark/>
          </w:tcPr>
          <w:p w14:paraId="0969020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4391</w:t>
            </w:r>
          </w:p>
        </w:tc>
        <w:tc>
          <w:tcPr>
            <w:tcW w:w="7225" w:type="dxa"/>
            <w:hideMark/>
          </w:tcPr>
          <w:p w14:paraId="1C7ED85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Tetőfedés, tetőszerkezet-építés</w:t>
            </w:r>
          </w:p>
        </w:tc>
      </w:tr>
      <w:tr w:rsidR="005842F3" w:rsidRPr="001C6830" w14:paraId="09C7717E" w14:textId="77777777" w:rsidTr="005B0676">
        <w:tc>
          <w:tcPr>
            <w:tcW w:w="850" w:type="dxa"/>
            <w:hideMark/>
          </w:tcPr>
          <w:p w14:paraId="602B6BB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4399</w:t>
            </w:r>
          </w:p>
        </w:tc>
        <w:tc>
          <w:tcPr>
            <w:tcW w:w="7225" w:type="dxa"/>
            <w:hideMark/>
          </w:tcPr>
          <w:p w14:paraId="7CD17020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Egyéb speciális szaképítés </w:t>
            </w:r>
            <w:proofErr w:type="spellStart"/>
            <w:r w:rsidRPr="001C6830">
              <w:rPr>
                <w:lang w:eastAsia="en-US"/>
              </w:rPr>
              <w:t>m.n.s</w:t>
            </w:r>
            <w:proofErr w:type="spellEnd"/>
            <w:r w:rsidRPr="001C6830">
              <w:rPr>
                <w:lang w:eastAsia="en-US"/>
              </w:rPr>
              <w:t>.</w:t>
            </w:r>
          </w:p>
        </w:tc>
      </w:tr>
      <w:tr w:rsidR="005842F3" w:rsidRPr="001C6830" w14:paraId="06AF74A7" w14:textId="77777777" w:rsidTr="005B0676">
        <w:tc>
          <w:tcPr>
            <w:tcW w:w="850" w:type="dxa"/>
            <w:hideMark/>
          </w:tcPr>
          <w:p w14:paraId="4359979C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5221</w:t>
            </w:r>
          </w:p>
        </w:tc>
        <w:tc>
          <w:tcPr>
            <w:tcW w:w="7225" w:type="dxa"/>
            <w:hideMark/>
          </w:tcPr>
          <w:p w14:paraId="5F1A1549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Szárazföldi szállítást kiegészítő szolgáltatás</w:t>
            </w:r>
          </w:p>
        </w:tc>
      </w:tr>
      <w:tr w:rsidR="005842F3" w:rsidRPr="001C6830" w14:paraId="69450D8A" w14:textId="77777777" w:rsidTr="005B0676">
        <w:tc>
          <w:tcPr>
            <w:tcW w:w="850" w:type="dxa"/>
            <w:hideMark/>
          </w:tcPr>
          <w:p w14:paraId="141AEA0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i/>
                <w:lang w:eastAsia="en-US"/>
              </w:rPr>
            </w:pPr>
            <w:r w:rsidRPr="001C6830">
              <w:rPr>
                <w:i/>
                <w:lang w:eastAsia="en-US"/>
              </w:rPr>
              <w:t xml:space="preserve"> 5814</w:t>
            </w:r>
          </w:p>
        </w:tc>
        <w:tc>
          <w:tcPr>
            <w:tcW w:w="7225" w:type="dxa"/>
            <w:hideMark/>
          </w:tcPr>
          <w:p w14:paraId="67920E8C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141" w:right="56"/>
              <w:rPr>
                <w:i/>
                <w:lang w:eastAsia="en-US"/>
              </w:rPr>
            </w:pPr>
            <w:r w:rsidRPr="001C6830">
              <w:rPr>
                <w:i/>
                <w:lang w:eastAsia="en-US"/>
              </w:rPr>
              <w:t>Folyóirat, időszaki kiadvány kiadása</w:t>
            </w:r>
            <w:r w:rsidRPr="001C6830">
              <w:rPr>
                <w:b/>
                <w:bCs/>
                <w:i/>
                <w:sz w:val="22"/>
                <w:szCs w:val="22"/>
                <w:lang w:eastAsia="en-US"/>
              </w:rPr>
              <w:t>**</w:t>
            </w:r>
          </w:p>
        </w:tc>
      </w:tr>
      <w:tr w:rsidR="005842F3" w:rsidRPr="001C6830" w14:paraId="0F085763" w14:textId="77777777" w:rsidTr="005B0676">
        <w:tc>
          <w:tcPr>
            <w:tcW w:w="850" w:type="dxa"/>
            <w:hideMark/>
          </w:tcPr>
          <w:p w14:paraId="19254A9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6420</w:t>
            </w:r>
          </w:p>
        </w:tc>
        <w:tc>
          <w:tcPr>
            <w:tcW w:w="7225" w:type="dxa"/>
            <w:hideMark/>
          </w:tcPr>
          <w:p w14:paraId="46AA519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Vagyonkezelés (holding)</w:t>
            </w:r>
          </w:p>
        </w:tc>
      </w:tr>
      <w:tr w:rsidR="005842F3" w:rsidRPr="001C6830" w14:paraId="15EF6B8D" w14:textId="77777777" w:rsidTr="005B0676">
        <w:tc>
          <w:tcPr>
            <w:tcW w:w="850" w:type="dxa"/>
            <w:hideMark/>
          </w:tcPr>
          <w:p w14:paraId="4E0D226B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6810</w:t>
            </w:r>
          </w:p>
        </w:tc>
        <w:tc>
          <w:tcPr>
            <w:tcW w:w="7225" w:type="dxa"/>
            <w:hideMark/>
          </w:tcPr>
          <w:p w14:paraId="68EE3836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141" w:right="56" w:hanging="85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Saját tulajdonú ingatlan adásvétele</w:t>
            </w:r>
          </w:p>
        </w:tc>
      </w:tr>
      <w:tr w:rsidR="005842F3" w:rsidRPr="001C6830" w14:paraId="194E9F26" w14:textId="77777777" w:rsidTr="005B0676">
        <w:tc>
          <w:tcPr>
            <w:tcW w:w="850" w:type="dxa"/>
            <w:hideMark/>
          </w:tcPr>
          <w:p w14:paraId="1CFDC456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6820</w:t>
            </w:r>
          </w:p>
        </w:tc>
        <w:tc>
          <w:tcPr>
            <w:tcW w:w="7225" w:type="dxa"/>
            <w:hideMark/>
          </w:tcPr>
          <w:p w14:paraId="4E61CEFD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Saját tulajdonú, bérelt ingatlan bérbeadása, üzemeltetése</w:t>
            </w:r>
          </w:p>
        </w:tc>
      </w:tr>
      <w:tr w:rsidR="005842F3" w:rsidRPr="001C6830" w14:paraId="638ACB06" w14:textId="77777777" w:rsidTr="005B0676">
        <w:tc>
          <w:tcPr>
            <w:tcW w:w="850" w:type="dxa"/>
            <w:hideMark/>
          </w:tcPr>
          <w:p w14:paraId="783C231B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6831</w:t>
            </w:r>
          </w:p>
        </w:tc>
        <w:tc>
          <w:tcPr>
            <w:tcW w:w="7225" w:type="dxa"/>
            <w:hideMark/>
          </w:tcPr>
          <w:p w14:paraId="361BCCC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Ingatlanügynöki tevékenység</w:t>
            </w:r>
          </w:p>
        </w:tc>
      </w:tr>
      <w:tr w:rsidR="005842F3" w:rsidRPr="001C6830" w14:paraId="034E6753" w14:textId="77777777" w:rsidTr="005B0676">
        <w:tc>
          <w:tcPr>
            <w:tcW w:w="850" w:type="dxa"/>
            <w:hideMark/>
          </w:tcPr>
          <w:p w14:paraId="5E9B86E2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6920</w:t>
            </w:r>
          </w:p>
        </w:tc>
        <w:tc>
          <w:tcPr>
            <w:tcW w:w="7225" w:type="dxa"/>
            <w:hideMark/>
          </w:tcPr>
          <w:p w14:paraId="0F9286EA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Számviteli, könyvvizsgálói, adószakértői tevékenység</w:t>
            </w:r>
          </w:p>
        </w:tc>
      </w:tr>
      <w:tr w:rsidR="005842F3" w:rsidRPr="001C6830" w14:paraId="70EFC0E3" w14:textId="77777777" w:rsidTr="005B0676">
        <w:tc>
          <w:tcPr>
            <w:tcW w:w="850" w:type="dxa"/>
            <w:hideMark/>
          </w:tcPr>
          <w:p w14:paraId="71DE83FC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7111</w:t>
            </w:r>
          </w:p>
        </w:tc>
        <w:tc>
          <w:tcPr>
            <w:tcW w:w="7225" w:type="dxa"/>
            <w:hideMark/>
          </w:tcPr>
          <w:p w14:paraId="007A5A88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Építészmérnöki tevékenység</w:t>
            </w:r>
          </w:p>
        </w:tc>
      </w:tr>
      <w:tr w:rsidR="005842F3" w:rsidRPr="001C6830" w14:paraId="5C6449E0" w14:textId="77777777" w:rsidTr="005B0676">
        <w:tc>
          <w:tcPr>
            <w:tcW w:w="850" w:type="dxa"/>
            <w:hideMark/>
          </w:tcPr>
          <w:p w14:paraId="38C7A81F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7112</w:t>
            </w:r>
          </w:p>
        </w:tc>
        <w:tc>
          <w:tcPr>
            <w:tcW w:w="7225" w:type="dxa"/>
            <w:hideMark/>
          </w:tcPr>
          <w:p w14:paraId="5E89829A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Mérnöki tevékenység, műszaki tanácsadás</w:t>
            </w:r>
          </w:p>
        </w:tc>
      </w:tr>
      <w:tr w:rsidR="005842F3" w:rsidRPr="001C6830" w14:paraId="768496C8" w14:textId="77777777" w:rsidTr="005B0676">
        <w:tc>
          <w:tcPr>
            <w:tcW w:w="850" w:type="dxa"/>
            <w:hideMark/>
          </w:tcPr>
          <w:p w14:paraId="0E7300DA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7311</w:t>
            </w:r>
          </w:p>
        </w:tc>
        <w:tc>
          <w:tcPr>
            <w:tcW w:w="7225" w:type="dxa"/>
            <w:hideMark/>
          </w:tcPr>
          <w:p w14:paraId="6CF462F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 w:firstLine="85"/>
              <w:rPr>
                <w:lang w:eastAsia="en-US"/>
              </w:rPr>
            </w:pPr>
            <w:r w:rsidRPr="001C6830">
              <w:rPr>
                <w:lang w:eastAsia="en-US"/>
              </w:rPr>
              <w:t>Reklámügynöki tevékenység</w:t>
            </w:r>
            <w:r w:rsidRPr="001C6830">
              <w:rPr>
                <w:b/>
                <w:bCs/>
                <w:sz w:val="22"/>
                <w:szCs w:val="22"/>
                <w:lang w:eastAsia="en-US"/>
              </w:rPr>
              <w:t>**</w:t>
            </w:r>
          </w:p>
        </w:tc>
      </w:tr>
      <w:tr w:rsidR="005842F3" w:rsidRPr="001C6830" w14:paraId="19860AEB" w14:textId="77777777" w:rsidTr="005B0676">
        <w:tc>
          <w:tcPr>
            <w:tcW w:w="850" w:type="dxa"/>
            <w:hideMark/>
          </w:tcPr>
          <w:p w14:paraId="579971C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>7830</w:t>
            </w:r>
          </w:p>
        </w:tc>
        <w:tc>
          <w:tcPr>
            <w:tcW w:w="7225" w:type="dxa"/>
            <w:hideMark/>
          </w:tcPr>
          <w:p w14:paraId="34AE3077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 w:firstLine="85"/>
              <w:rPr>
                <w:iCs/>
                <w:lang w:eastAsia="en-US"/>
              </w:rPr>
            </w:pPr>
            <w:r w:rsidRPr="001C6830">
              <w:rPr>
                <w:lang w:eastAsia="en-US"/>
              </w:rPr>
              <w:t>Egyéb emberi forrás – ellátás - gazdálkodás „Közmunka program”</w:t>
            </w:r>
            <w:r w:rsidRPr="001C6830">
              <w:rPr>
                <w:iCs/>
                <w:lang w:eastAsia="en-US"/>
              </w:rPr>
              <w:t xml:space="preserve"> *</w:t>
            </w:r>
          </w:p>
        </w:tc>
      </w:tr>
      <w:tr w:rsidR="005842F3" w:rsidRPr="001C6830" w14:paraId="1AB7A069" w14:textId="77777777" w:rsidTr="005B0676">
        <w:tc>
          <w:tcPr>
            <w:tcW w:w="850" w:type="dxa"/>
            <w:hideMark/>
          </w:tcPr>
          <w:p w14:paraId="465D8A00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8020</w:t>
            </w:r>
          </w:p>
        </w:tc>
        <w:tc>
          <w:tcPr>
            <w:tcW w:w="7225" w:type="dxa"/>
            <w:hideMark/>
          </w:tcPr>
          <w:p w14:paraId="0D83F76C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Biztonsági rendszer szolgáltatás</w:t>
            </w:r>
          </w:p>
        </w:tc>
      </w:tr>
      <w:tr w:rsidR="005842F3" w:rsidRPr="001C6830" w14:paraId="4AB6C774" w14:textId="77777777" w:rsidTr="005B0676">
        <w:tc>
          <w:tcPr>
            <w:tcW w:w="850" w:type="dxa"/>
            <w:hideMark/>
          </w:tcPr>
          <w:p w14:paraId="11919C23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8110</w:t>
            </w:r>
          </w:p>
        </w:tc>
        <w:tc>
          <w:tcPr>
            <w:tcW w:w="7225" w:type="dxa"/>
            <w:hideMark/>
          </w:tcPr>
          <w:p w14:paraId="1A1FA2D7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Építményüzemeltetés</w:t>
            </w:r>
          </w:p>
        </w:tc>
      </w:tr>
      <w:tr w:rsidR="005842F3" w:rsidRPr="001C6830" w14:paraId="3E5E5494" w14:textId="77777777" w:rsidTr="005B0676">
        <w:tc>
          <w:tcPr>
            <w:tcW w:w="850" w:type="dxa"/>
            <w:hideMark/>
          </w:tcPr>
          <w:p w14:paraId="610E939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8129</w:t>
            </w:r>
          </w:p>
        </w:tc>
        <w:tc>
          <w:tcPr>
            <w:tcW w:w="7225" w:type="dxa"/>
            <w:hideMark/>
          </w:tcPr>
          <w:p w14:paraId="07400722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Egyéb takarítás</w:t>
            </w:r>
            <w:r w:rsidRPr="001C6830">
              <w:rPr>
                <w:b/>
                <w:bCs/>
                <w:sz w:val="22"/>
                <w:szCs w:val="22"/>
                <w:lang w:eastAsia="en-US"/>
              </w:rPr>
              <w:t>**</w:t>
            </w:r>
          </w:p>
        </w:tc>
      </w:tr>
      <w:tr w:rsidR="005842F3" w:rsidRPr="001C6830" w14:paraId="5FA527A8" w14:textId="77777777" w:rsidTr="005B0676">
        <w:tc>
          <w:tcPr>
            <w:tcW w:w="850" w:type="dxa"/>
            <w:hideMark/>
          </w:tcPr>
          <w:p w14:paraId="43DF9891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8130</w:t>
            </w:r>
          </w:p>
        </w:tc>
        <w:tc>
          <w:tcPr>
            <w:tcW w:w="7225" w:type="dxa"/>
            <w:hideMark/>
          </w:tcPr>
          <w:p w14:paraId="73ECD49B" w14:textId="77777777" w:rsidR="005842F3" w:rsidRPr="001C6830" w:rsidRDefault="005842F3" w:rsidP="005B0676">
            <w:pPr>
              <w:snapToGrid w:val="0"/>
              <w:spacing w:before="20" w:after="20" w:line="276" w:lineRule="auto"/>
              <w:ind w:left="56" w:right="56"/>
              <w:rPr>
                <w:lang w:eastAsia="en-US"/>
              </w:rPr>
            </w:pPr>
            <w:r w:rsidRPr="001C6830">
              <w:rPr>
                <w:lang w:eastAsia="en-US"/>
              </w:rPr>
              <w:t xml:space="preserve"> Zöldterület-kezelés</w:t>
            </w:r>
            <w:r w:rsidRPr="001C6830">
              <w:rPr>
                <w:b/>
                <w:bCs/>
                <w:sz w:val="22"/>
                <w:szCs w:val="22"/>
                <w:lang w:eastAsia="en-US"/>
              </w:rPr>
              <w:t>**</w:t>
            </w:r>
          </w:p>
        </w:tc>
      </w:tr>
    </w:tbl>
    <w:p w14:paraId="5DEF40DB" w14:textId="77777777" w:rsidR="005842F3" w:rsidRPr="001C6830" w:rsidRDefault="005842F3" w:rsidP="005842F3">
      <w:pPr>
        <w:spacing w:line="276" w:lineRule="auto"/>
      </w:pPr>
    </w:p>
    <w:p w14:paraId="3E97EFD2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a 652/2012. (VI.21.) sz. Képviselő-testületi határozattal.</w:t>
      </w:r>
    </w:p>
    <w:p w14:paraId="65D81218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szCs w:val="22"/>
        </w:rPr>
      </w:pPr>
      <w:r w:rsidRPr="001C6830">
        <w:rPr>
          <w:rFonts w:cs="Times New Roman"/>
          <w:b/>
          <w:bCs/>
          <w:i/>
          <w:szCs w:val="22"/>
        </w:rPr>
        <w:t>**</w:t>
      </w:r>
      <w:r w:rsidRPr="001C6830">
        <w:rPr>
          <w:rFonts w:cs="Times New Roman"/>
          <w:i/>
          <w:szCs w:val="22"/>
        </w:rPr>
        <w:t>Módosítva az 543/2013. (VI.20.) sz. Képviselő-testületi határozattal.</w:t>
      </w:r>
    </w:p>
    <w:p w14:paraId="2D3B1583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</w:p>
    <w:p w14:paraId="4EB5008E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III.</w:t>
      </w:r>
    </w:p>
    <w:p w14:paraId="10E329BF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Társaság alaptőkéje</w:t>
      </w:r>
      <w:r w:rsidRPr="001C6830">
        <w:t xml:space="preserve">, </w:t>
      </w:r>
      <w:r w:rsidRPr="001C6830">
        <w:rPr>
          <w:b/>
          <w:bCs/>
        </w:rPr>
        <w:t xml:space="preserve">tőketartaléka, </w:t>
      </w:r>
    </w:p>
    <w:p w14:paraId="75C535E9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az alaptőke megoszlása, a részvények fajtája és</w:t>
      </w:r>
    </w:p>
    <w:p w14:paraId="29B22E52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 xml:space="preserve"> típusa, száma névértéke:</w:t>
      </w:r>
    </w:p>
    <w:p w14:paraId="33A7D13D" w14:textId="77777777" w:rsidR="005842F3" w:rsidRPr="001C6830" w:rsidRDefault="005842F3" w:rsidP="005842F3">
      <w:pPr>
        <w:spacing w:line="276" w:lineRule="auto"/>
      </w:pPr>
    </w:p>
    <w:p w14:paraId="4812D5A5" w14:textId="77777777" w:rsidR="005842F3" w:rsidRPr="001C6830" w:rsidRDefault="005842F3" w:rsidP="005842F3">
      <w:pPr>
        <w:spacing w:line="276" w:lineRule="auto"/>
      </w:pPr>
      <w:r w:rsidRPr="001C6830">
        <w:t>6.) A Társaság alaptőkéje:</w:t>
      </w:r>
    </w:p>
    <w:p w14:paraId="159AF588" w14:textId="77777777" w:rsidR="005842F3" w:rsidRPr="001C6830" w:rsidRDefault="005842F3" w:rsidP="005842F3">
      <w:pPr>
        <w:spacing w:line="276" w:lineRule="auto"/>
      </w:pPr>
    </w:p>
    <w:p w14:paraId="74CA2D08" w14:textId="77777777" w:rsidR="005842F3" w:rsidRPr="001C6830" w:rsidRDefault="005842F3" w:rsidP="005842F3">
      <w:pPr>
        <w:spacing w:line="276" w:lineRule="auto"/>
        <w:jc w:val="both"/>
      </w:pPr>
      <w:r w:rsidRPr="001C6830">
        <w:t>A Társaság alaptőkéje (jegyzett tőkéje) 660.769.000.-Ft, azaz Hatszázhatvanmillió-hétszázhatvankilencezer forint.*</w:t>
      </w:r>
    </w:p>
    <w:p w14:paraId="0B2E88D1" w14:textId="77777777" w:rsidR="005842F3" w:rsidRPr="001C6830" w:rsidRDefault="005842F3" w:rsidP="005842F3">
      <w:pPr>
        <w:spacing w:line="276" w:lineRule="auto"/>
        <w:jc w:val="both"/>
        <w:rPr>
          <w:b/>
          <w:bCs/>
        </w:rPr>
      </w:pPr>
    </w:p>
    <w:p w14:paraId="1343659D" w14:textId="77777777" w:rsidR="005842F3" w:rsidRPr="001C6830" w:rsidRDefault="005842F3" w:rsidP="005842F3">
      <w:pPr>
        <w:spacing w:line="276" w:lineRule="auto"/>
        <w:jc w:val="both"/>
      </w:pPr>
      <w:r w:rsidRPr="001C6830">
        <w:t>A Társaság alaptőkéjéből</w:t>
      </w:r>
    </w:p>
    <w:p w14:paraId="1B9DE78B" w14:textId="77777777" w:rsidR="005842F3" w:rsidRPr="001C6830" w:rsidRDefault="005842F3" w:rsidP="005842F3">
      <w:pPr>
        <w:spacing w:line="276" w:lineRule="auto"/>
        <w:jc w:val="both"/>
      </w:pPr>
    </w:p>
    <w:p w14:paraId="13C8791E" w14:textId="77777777" w:rsidR="005842F3" w:rsidRPr="001C6830" w:rsidRDefault="005842F3" w:rsidP="005842F3">
      <w:pPr>
        <w:spacing w:line="276" w:lineRule="auto"/>
        <w:jc w:val="both"/>
      </w:pPr>
      <w:r w:rsidRPr="001C6830">
        <w:t>pénzbeli hozzájárulás: 20.000.000.-Ft, azaz Húszmillió forint, amely az átalakított vállalat vagyonleltára és átalakulási vagyontervezete szerint teljes egészében a Társaság rendelkezésére áll,</w:t>
      </w:r>
    </w:p>
    <w:p w14:paraId="0CDB4187" w14:textId="77777777" w:rsidR="005842F3" w:rsidRPr="001C6830" w:rsidRDefault="005842F3" w:rsidP="005842F3">
      <w:pPr>
        <w:spacing w:line="276" w:lineRule="auto"/>
        <w:jc w:val="both"/>
      </w:pPr>
    </w:p>
    <w:p w14:paraId="526D9269" w14:textId="77777777" w:rsidR="005842F3" w:rsidRPr="001C6830" w:rsidRDefault="005842F3" w:rsidP="005842F3">
      <w:pPr>
        <w:spacing w:line="276" w:lineRule="auto"/>
        <w:jc w:val="both"/>
      </w:pPr>
      <w:r w:rsidRPr="001C6830">
        <w:t>nem pénzbeli hozzájárulás (apport): 640.769.000.-Ft, azaz Hatszáznegyvenmillió-hétszázhatvankilencezer forint a független könyvvizsgáló által 1995. február 22-i, 2005. február 22-i, a 2012. január 23-i alaptőke emeléshez és a 2012. szeptember 20-i alaptőke leszállításhoz készített Jelentésben és a mellékelt Apport jegyzékben rögzített apport érték alapján.*</w:t>
      </w:r>
    </w:p>
    <w:p w14:paraId="5096B317" w14:textId="77777777" w:rsidR="005842F3" w:rsidRPr="001C6830" w:rsidRDefault="005842F3" w:rsidP="005842F3">
      <w:pPr>
        <w:spacing w:line="276" w:lineRule="auto"/>
        <w:jc w:val="both"/>
      </w:pPr>
    </w:p>
    <w:p w14:paraId="4061573E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A Társaság teljes vagyonából az alaptőke részévé tett vagyonrész feletti vagyont 192.098.000.-Ft-ot, azaz Százkilencvenkettőmillió-kilencvennyolcezer forintot a Társaság alaptőkén felüli vagyonként (tőketartalékként) vette nyilvántartásba. </w:t>
      </w:r>
    </w:p>
    <w:p w14:paraId="715CAFDA" w14:textId="77777777" w:rsidR="005842F3" w:rsidRPr="001C6830" w:rsidRDefault="005842F3" w:rsidP="005842F3">
      <w:pPr>
        <w:spacing w:line="276" w:lineRule="auto"/>
        <w:jc w:val="both"/>
      </w:pPr>
      <w:r w:rsidRPr="001C6830">
        <w:t>A Társaság nyilvántartásba vett alaptőkén felüli vagyona 10 500 000 Ft-tal azaz tízmillió-ötszázezer forinttal csökken és értéke 171 594 000,-Ft, azaz százhetvenegymillió-ötszázkilencvennégyezer forint.*</w:t>
      </w:r>
    </w:p>
    <w:p w14:paraId="0BD31F3B" w14:textId="77777777" w:rsidR="005842F3" w:rsidRPr="001C6830" w:rsidRDefault="005842F3" w:rsidP="005842F3">
      <w:pPr>
        <w:spacing w:line="276" w:lineRule="auto"/>
        <w:jc w:val="both"/>
      </w:pPr>
    </w:p>
    <w:p w14:paraId="3D61D69A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*Módosítva: 2012. január 23. napján</w:t>
      </w:r>
    </w:p>
    <w:p w14:paraId="6D72A650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*Módosítva: 2012. szeptember 20. napján</w:t>
      </w:r>
    </w:p>
    <w:p w14:paraId="62633921" w14:textId="77777777" w:rsidR="005842F3" w:rsidRPr="001C6830" w:rsidRDefault="005842F3" w:rsidP="005842F3">
      <w:pPr>
        <w:spacing w:line="276" w:lineRule="auto"/>
        <w:jc w:val="both"/>
      </w:pPr>
    </w:p>
    <w:p w14:paraId="1393A0C0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A vagyonleltárt és átalakulási vagyonmérleg-tervezetet FARKAS JÁNOSNÉ (könyvvizsgálói jegyzék szám: KI(-2094/94/XII.) ) független könyvvizsgáló ellenőrizte és </w:t>
      </w:r>
      <w:proofErr w:type="spellStart"/>
      <w:r w:rsidRPr="001C6830">
        <w:t>auditálta</w:t>
      </w:r>
      <w:proofErr w:type="spellEnd"/>
      <w:r w:rsidRPr="001C6830">
        <w:t>.</w:t>
      </w:r>
    </w:p>
    <w:p w14:paraId="218A9F99" w14:textId="77777777" w:rsidR="005842F3" w:rsidRPr="001C6830" w:rsidRDefault="005842F3" w:rsidP="005842F3">
      <w:pPr>
        <w:spacing w:line="276" w:lineRule="auto"/>
        <w:jc w:val="both"/>
      </w:pPr>
      <w:r w:rsidRPr="001C6830">
        <w:t>A 2005. február 22-i alaptőke emelés szerinti ingatlan apport értéke a KVANTUM-AUDIT Könyvelő, Könyvvizsgáló Korlátolt Felelősségű Társaság (1163 Budapest, Borotvás u. 16., könyvvizsgálói jegyzék száma: 000204), mint független könyvvizsgáló 2005. január 10-i jelentése alapján került megállapításra.</w:t>
      </w:r>
    </w:p>
    <w:p w14:paraId="5E196CBF" w14:textId="77777777" w:rsidR="005842F3" w:rsidRPr="001C6830" w:rsidRDefault="005842F3" w:rsidP="005842F3">
      <w:pPr>
        <w:spacing w:line="276" w:lineRule="auto"/>
        <w:jc w:val="both"/>
      </w:pPr>
      <w:r w:rsidRPr="001C6830">
        <w:t>A 2012. január 23-i alaptőke emelés szerinti üzletrész apport értéke az AUDITEX Könyvelő és Könyvvizsgáló Korlátolt Felelősségű Társaság (4032 Debrecen, Tessedik S. u. 136., könyvvizsgálói jegyzék száma: 001523) mint független könyvvizsgáló 2011. december 8-i jelentése alapján került megállapításra.*</w:t>
      </w:r>
    </w:p>
    <w:p w14:paraId="106DD61F" w14:textId="77777777" w:rsidR="005842F3" w:rsidRPr="001C6830" w:rsidRDefault="005842F3" w:rsidP="005842F3">
      <w:pPr>
        <w:spacing w:line="276" w:lineRule="auto"/>
        <w:jc w:val="both"/>
      </w:pPr>
    </w:p>
    <w:p w14:paraId="60BC2AF7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A 2012. szeptember 20-i alaptőke leszállítás során a Zuglói Vagyonkezelő Zártkörűen Működő Részvénytársaság üzletértéke és a Zuglói Sport-és Rendezvényszervező Korlátolt Felelősségű Társaság üzletrészének (2012. január 23-ai apport) értéke a </w:t>
      </w:r>
      <w:proofErr w:type="spellStart"/>
      <w:r w:rsidRPr="001C6830">
        <w:t>Prim</w:t>
      </w:r>
      <w:proofErr w:type="spellEnd"/>
      <w:r w:rsidRPr="001C6830">
        <w:t>-Audit 2005 Könyvvizsgáló és Adótanácsadó Korlátolt Felelősségű Társaság (cégjegyzékszám: 01-09-967629, székhely: 1052 Budapest, Apáczai Csere János utca 11.) mint független könyvvizsgáló 2012. szeptember 12-i jelentése alapján került megállapításra.*</w:t>
      </w:r>
    </w:p>
    <w:p w14:paraId="2DC93F6A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*Módosítva: 2012. január 23. napján</w:t>
      </w:r>
    </w:p>
    <w:p w14:paraId="1C929EC0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*Módosítva: 2012. szeptember 20. napján</w:t>
      </w:r>
    </w:p>
    <w:p w14:paraId="3FE0EC0A" w14:textId="77777777" w:rsidR="005842F3" w:rsidRPr="001C6830" w:rsidRDefault="005842F3" w:rsidP="005842F3">
      <w:pPr>
        <w:spacing w:line="276" w:lineRule="auto"/>
        <w:jc w:val="both"/>
      </w:pPr>
    </w:p>
    <w:p w14:paraId="32CC0FA1" w14:textId="77777777" w:rsidR="005842F3" w:rsidRPr="001C6830" w:rsidRDefault="005842F3" w:rsidP="005842F3">
      <w:pPr>
        <w:spacing w:line="276" w:lineRule="auto"/>
        <w:jc w:val="both"/>
      </w:pPr>
      <w:r w:rsidRPr="001C6830">
        <w:t>7.) A részvények fajtája, típusa, száma és névértéke:</w:t>
      </w:r>
    </w:p>
    <w:p w14:paraId="59805EB7" w14:textId="77777777" w:rsidR="005842F3" w:rsidRPr="001C6830" w:rsidRDefault="005842F3" w:rsidP="005842F3">
      <w:pPr>
        <w:spacing w:line="276" w:lineRule="auto"/>
        <w:jc w:val="both"/>
      </w:pPr>
    </w:p>
    <w:p w14:paraId="2CBE7A68" w14:textId="77777777" w:rsidR="005842F3" w:rsidRPr="001C6830" w:rsidRDefault="005842F3" w:rsidP="005842F3">
      <w:pPr>
        <w:spacing w:line="276" w:lineRule="auto"/>
        <w:jc w:val="both"/>
      </w:pPr>
      <w:r w:rsidRPr="001C6830">
        <w:t>A Társaság 400.998.000.-Ft, azaz Négyszázmillió-kilencszázkilencvennyolcezer forint alaptőkéje:</w:t>
      </w:r>
    </w:p>
    <w:p w14:paraId="226ABF26" w14:textId="77777777" w:rsidR="005842F3" w:rsidRPr="001C6830" w:rsidRDefault="005842F3" w:rsidP="005842F3">
      <w:pPr>
        <w:spacing w:line="276" w:lineRule="auto"/>
        <w:jc w:val="both"/>
      </w:pPr>
    </w:p>
    <w:p w14:paraId="7433E6B3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Cs/>
        </w:rPr>
        <w:t>4</w:t>
      </w:r>
      <w:r w:rsidRPr="001C6830">
        <w:t xml:space="preserve"> (négy) darab, egyenként 100.000.000.-Ft, azaz egyszázmillió forint névértékű, D sorozat 00001-00004 sorszámú, névre szóló törzsrészvényből áll, melyek értéke:</w:t>
      </w:r>
    </w:p>
    <w:p w14:paraId="06264F53" w14:textId="77777777" w:rsidR="005842F3" w:rsidRPr="001C6830" w:rsidRDefault="005842F3" w:rsidP="005842F3">
      <w:pPr>
        <w:spacing w:line="276" w:lineRule="auto"/>
        <w:jc w:val="both"/>
      </w:pPr>
    </w:p>
    <w:p w14:paraId="06BDE505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rPr>
          <w:bCs/>
        </w:rPr>
        <w:t>400.000.000.-Ft</w:t>
      </w:r>
    </w:p>
    <w:p w14:paraId="3E079754" w14:textId="77777777" w:rsidR="005842F3" w:rsidRPr="001C6830" w:rsidRDefault="005842F3" w:rsidP="005842F3">
      <w:pPr>
        <w:spacing w:line="276" w:lineRule="auto"/>
        <w:jc w:val="both"/>
      </w:pPr>
    </w:p>
    <w:p w14:paraId="4445594B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Cs/>
        </w:rPr>
        <w:t>9</w:t>
      </w:r>
      <w:r w:rsidRPr="001C6830">
        <w:t xml:space="preserve"> (kilenc) darab, egyenként 100.000.-Ft, azaz tízezer forint névértékű, C sorozat 00001-00009 sorszámú, névre szóló törzsrészvényből áll, melyek értéke:</w:t>
      </w:r>
    </w:p>
    <w:p w14:paraId="337F5BAD" w14:textId="77777777" w:rsidR="005842F3" w:rsidRPr="001C6830" w:rsidRDefault="005842F3" w:rsidP="005842F3">
      <w:pPr>
        <w:spacing w:line="276" w:lineRule="auto"/>
        <w:jc w:val="both"/>
      </w:pPr>
    </w:p>
    <w:p w14:paraId="37ECD5FD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</w:t>
      </w:r>
      <w:r w:rsidRPr="001C6830">
        <w:rPr>
          <w:bCs/>
        </w:rPr>
        <w:t>900.000.-Ft</w:t>
      </w:r>
    </w:p>
    <w:p w14:paraId="13DA1218" w14:textId="77777777" w:rsidR="005842F3" w:rsidRPr="001C6830" w:rsidRDefault="005842F3" w:rsidP="005842F3">
      <w:pPr>
        <w:spacing w:line="276" w:lineRule="auto"/>
        <w:jc w:val="both"/>
      </w:pPr>
    </w:p>
    <w:p w14:paraId="2FF4EBA0" w14:textId="77777777" w:rsidR="005842F3" w:rsidRPr="001C6830" w:rsidRDefault="005842F3" w:rsidP="005842F3">
      <w:pPr>
        <w:spacing w:line="276" w:lineRule="auto"/>
        <w:jc w:val="both"/>
      </w:pPr>
    </w:p>
    <w:p w14:paraId="620028D9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Cs/>
        </w:rPr>
        <w:t>9</w:t>
      </w:r>
      <w:r w:rsidRPr="001C6830">
        <w:t xml:space="preserve"> (kilenc) darab, egyenként 10.000.-Ft, azaz </w:t>
      </w:r>
      <w:r w:rsidRPr="001C6830">
        <w:rPr>
          <w:bCs/>
        </w:rPr>
        <w:t>tízezer</w:t>
      </w:r>
      <w:r w:rsidRPr="001C6830">
        <w:t xml:space="preserve"> forint névértékű, B sorozat 00001-00009 sorszámú, névre szóló törzsrészvényből áll, melyek értéke:</w:t>
      </w:r>
    </w:p>
    <w:p w14:paraId="3B2BF0DD" w14:textId="77777777" w:rsidR="005842F3" w:rsidRPr="001C6830" w:rsidRDefault="005842F3" w:rsidP="005842F3">
      <w:pPr>
        <w:spacing w:line="276" w:lineRule="auto"/>
        <w:jc w:val="both"/>
      </w:pPr>
    </w:p>
    <w:p w14:paraId="1FC41492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  </w:t>
      </w:r>
      <w:r w:rsidRPr="001C6830">
        <w:rPr>
          <w:bCs/>
        </w:rPr>
        <w:t>90.000.-Ft</w:t>
      </w:r>
    </w:p>
    <w:p w14:paraId="4055E70D" w14:textId="77777777" w:rsidR="005842F3" w:rsidRPr="001C6830" w:rsidRDefault="005842F3" w:rsidP="005842F3">
      <w:pPr>
        <w:spacing w:line="276" w:lineRule="auto"/>
        <w:jc w:val="both"/>
      </w:pPr>
    </w:p>
    <w:p w14:paraId="3A8DB889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Cs/>
        </w:rPr>
        <w:t>8</w:t>
      </w:r>
      <w:r w:rsidRPr="001C6830">
        <w:t xml:space="preserve"> (nyolc) darab, egyenként 1.000.-Ft, azaz egyezer forint névértékű, A sorozat 00001-00008 sorszámú, névre szóló törzsrészvényből áll, melyek értéke:</w:t>
      </w:r>
    </w:p>
    <w:p w14:paraId="69ED3F4D" w14:textId="77777777" w:rsidR="005842F3" w:rsidRPr="001C6830" w:rsidRDefault="005842F3" w:rsidP="005842F3">
      <w:pPr>
        <w:spacing w:line="276" w:lineRule="auto"/>
        <w:jc w:val="both"/>
      </w:pPr>
    </w:p>
    <w:p w14:paraId="4DA25D84" w14:textId="77777777" w:rsidR="005842F3" w:rsidRPr="001C6830" w:rsidRDefault="005842F3" w:rsidP="005842F3">
      <w:pPr>
        <w:spacing w:line="276" w:lineRule="auto"/>
        <w:jc w:val="both"/>
        <w:rPr>
          <w:bCs/>
          <w:u w:val="single"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rPr>
          <w:u w:val="single"/>
        </w:rPr>
        <w:tab/>
        <w:t xml:space="preserve">  </w:t>
      </w:r>
      <w:r w:rsidRPr="001C6830">
        <w:rPr>
          <w:bCs/>
          <w:u w:val="single"/>
        </w:rPr>
        <w:t>8.000.-Ft</w:t>
      </w:r>
    </w:p>
    <w:p w14:paraId="68EA640C" w14:textId="77777777" w:rsidR="005842F3" w:rsidRPr="001C6830" w:rsidRDefault="005842F3" w:rsidP="005842F3">
      <w:pPr>
        <w:spacing w:line="276" w:lineRule="auto"/>
        <w:jc w:val="both"/>
        <w:rPr>
          <w:bCs/>
          <w:u w:val="single"/>
        </w:rPr>
      </w:pPr>
    </w:p>
    <w:p w14:paraId="030D0B10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rPr>
          <w:bCs/>
        </w:rPr>
        <w:tab/>
      </w:r>
      <w:r w:rsidRPr="001C6830">
        <w:rPr>
          <w:bCs/>
        </w:rPr>
        <w:tab/>
      </w:r>
      <w:r w:rsidRPr="001C6830">
        <w:rPr>
          <w:bCs/>
        </w:rPr>
        <w:tab/>
      </w:r>
      <w:r w:rsidRPr="001C6830">
        <w:rPr>
          <w:bCs/>
        </w:rPr>
        <w:tab/>
      </w:r>
      <w:r w:rsidRPr="001C6830">
        <w:rPr>
          <w:bCs/>
        </w:rPr>
        <w:tab/>
      </w:r>
      <w:r w:rsidRPr="001C6830">
        <w:rPr>
          <w:bCs/>
        </w:rPr>
        <w:tab/>
      </w:r>
      <w:r w:rsidRPr="001C6830">
        <w:rPr>
          <w:bCs/>
        </w:rPr>
        <w:tab/>
        <w:t>összesen:          400.998.000.-Ft,</w:t>
      </w:r>
    </w:p>
    <w:p w14:paraId="266E0B1A" w14:textId="77777777" w:rsidR="005842F3" w:rsidRPr="001C6830" w:rsidRDefault="005842F3" w:rsidP="005842F3">
      <w:pPr>
        <w:spacing w:line="276" w:lineRule="auto"/>
        <w:jc w:val="both"/>
      </w:pPr>
      <w:r w:rsidRPr="001C6830">
        <w:t>azaz Négyszázmillió-kilencszázkilencvennyolcezer forint.</w:t>
      </w:r>
    </w:p>
    <w:p w14:paraId="66ACB751" w14:textId="77777777" w:rsidR="005842F3" w:rsidRPr="001C6830" w:rsidRDefault="005842F3" w:rsidP="005842F3">
      <w:pPr>
        <w:spacing w:line="276" w:lineRule="auto"/>
        <w:jc w:val="both"/>
      </w:pPr>
    </w:p>
    <w:p w14:paraId="0B018B3A" w14:textId="77777777" w:rsidR="005842F3" w:rsidRPr="001C6830" w:rsidRDefault="005842F3" w:rsidP="005842F3">
      <w:pPr>
        <w:spacing w:line="276" w:lineRule="auto"/>
        <w:jc w:val="both"/>
      </w:pPr>
      <w:r w:rsidRPr="001C6830">
        <w:t>A 2005. február 22-i alaptőke emelés eredményeként nyomdai úton előállítandó és zártkörűen kibocsátandó új részvények:</w:t>
      </w:r>
    </w:p>
    <w:p w14:paraId="5546D9A8" w14:textId="77777777" w:rsidR="005842F3" w:rsidRPr="001C6830" w:rsidRDefault="005842F3" w:rsidP="005842F3">
      <w:pPr>
        <w:spacing w:line="276" w:lineRule="auto"/>
        <w:jc w:val="both"/>
      </w:pPr>
    </w:p>
    <w:p w14:paraId="1A18D49B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Cs/>
        </w:rPr>
        <w:t>2</w:t>
      </w:r>
      <w:r w:rsidRPr="001C6830">
        <w:t xml:space="preserve"> (kettő) darab, egyenként 100.000.000.-Ft, azaz egyszázmillió forint névértékű, D sorozat 00005-00006 sorszámú, névre szóló részvényből áll, melyek értéke:</w:t>
      </w:r>
    </w:p>
    <w:p w14:paraId="45A0F83A" w14:textId="77777777" w:rsidR="005842F3" w:rsidRPr="001C6830" w:rsidRDefault="005842F3" w:rsidP="005842F3">
      <w:pPr>
        <w:spacing w:line="276" w:lineRule="auto"/>
        <w:jc w:val="both"/>
      </w:pPr>
    </w:p>
    <w:p w14:paraId="4B5FB292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</w:t>
      </w:r>
      <w:r w:rsidRPr="001C6830">
        <w:rPr>
          <w:bCs/>
        </w:rPr>
        <w:t>200.000.000.-Ft</w:t>
      </w:r>
    </w:p>
    <w:p w14:paraId="31525B4A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Cs/>
        </w:rPr>
        <w:t>1</w:t>
      </w:r>
      <w:r w:rsidRPr="001C6830">
        <w:t xml:space="preserve"> (egy) darab 50.000.000.-Ft, azaz Ötvenmillió forint névértékű, E sorozat 00001 sorszámú, névre szóló részvényből áll, melyek értéke:</w:t>
      </w:r>
    </w:p>
    <w:p w14:paraId="3F84EDF7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</w:t>
      </w:r>
      <w:r w:rsidRPr="001C6830">
        <w:rPr>
          <w:bCs/>
        </w:rPr>
        <w:t>50.000.000.-Ft</w:t>
      </w:r>
    </w:p>
    <w:p w14:paraId="69A9EC87" w14:textId="77777777" w:rsidR="005842F3" w:rsidRPr="001C6830" w:rsidRDefault="005842F3" w:rsidP="005842F3">
      <w:pPr>
        <w:spacing w:line="276" w:lineRule="auto"/>
        <w:jc w:val="both"/>
      </w:pPr>
    </w:p>
    <w:p w14:paraId="36E3E20B" w14:textId="77777777" w:rsidR="005842F3" w:rsidRPr="001C6830" w:rsidRDefault="005842F3" w:rsidP="005842F3">
      <w:pPr>
        <w:spacing w:line="276" w:lineRule="auto"/>
        <w:jc w:val="both"/>
      </w:pPr>
      <w:r w:rsidRPr="001C6830">
        <w:t>1 (egy) darab 5.000.000.-Ft, azaz Ötmillió forint névértékű, F sorozat 00001 sorszámú, névre szóló részvényből áll, melyek értéke:</w:t>
      </w:r>
    </w:p>
    <w:p w14:paraId="5F638228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  </w:t>
      </w:r>
      <w:r w:rsidRPr="001C6830">
        <w:rPr>
          <w:bCs/>
        </w:rPr>
        <w:t>5.000.000.-Ft</w:t>
      </w:r>
    </w:p>
    <w:p w14:paraId="07852149" w14:textId="77777777" w:rsidR="005842F3" w:rsidRPr="001C6830" w:rsidRDefault="005842F3" w:rsidP="005842F3">
      <w:pPr>
        <w:spacing w:line="276" w:lineRule="auto"/>
        <w:jc w:val="both"/>
      </w:pPr>
    </w:p>
    <w:p w14:paraId="195A9E73" w14:textId="77777777" w:rsidR="005842F3" w:rsidRPr="001C6830" w:rsidRDefault="005842F3" w:rsidP="005842F3">
      <w:pPr>
        <w:spacing w:line="276" w:lineRule="auto"/>
        <w:jc w:val="both"/>
      </w:pPr>
      <w:r w:rsidRPr="001C6830">
        <w:t>2 (kettő) darab, egyenként 2.000.000.-Ft, azaz Kettőmillió forint névértékű, G sorozat 00001-00002 sorszámú, névre szóló részvényből áll, melyek értéke:</w:t>
      </w:r>
    </w:p>
    <w:p w14:paraId="447D6CB5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  </w:t>
      </w:r>
      <w:r w:rsidRPr="001C6830">
        <w:rPr>
          <w:bCs/>
        </w:rPr>
        <w:t>4.000.000.-Ft</w:t>
      </w:r>
    </w:p>
    <w:p w14:paraId="1AC027CF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</w:p>
    <w:p w14:paraId="58C3F1AF" w14:textId="77777777" w:rsidR="005842F3" w:rsidRPr="001C6830" w:rsidRDefault="005842F3" w:rsidP="005842F3">
      <w:pPr>
        <w:spacing w:line="276" w:lineRule="auto"/>
        <w:jc w:val="both"/>
      </w:pPr>
      <w:r w:rsidRPr="001C6830">
        <w:t>1 (egy) darab 500.000.-Ft, azaz Ötszázezer forint névértékű, H sorozat 00001 sorszámú, névre szóló részvényből áll, melyek értéke:</w:t>
      </w:r>
    </w:p>
    <w:p w14:paraId="701BBD55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rPr>
          <w:bCs/>
        </w:rPr>
        <w:t xml:space="preserve">            500.000.-Ft</w:t>
      </w:r>
    </w:p>
    <w:p w14:paraId="733B6242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</w:p>
    <w:p w14:paraId="48356BE5" w14:textId="77777777" w:rsidR="005842F3" w:rsidRPr="001C6830" w:rsidRDefault="005842F3" w:rsidP="005842F3">
      <w:pPr>
        <w:spacing w:line="276" w:lineRule="auto"/>
        <w:jc w:val="both"/>
      </w:pPr>
      <w:r w:rsidRPr="001C6830">
        <w:t>1 (egy) darab 200.000.-Ft, azaz Kettőszázezer forint névértékű, I sorozat 00001 sorszámú, névre szóló részvényből áll, melyek értéke:</w:t>
      </w:r>
    </w:p>
    <w:p w14:paraId="44791C03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      </w:t>
      </w:r>
      <w:r w:rsidRPr="001C6830">
        <w:rPr>
          <w:bCs/>
        </w:rPr>
        <w:t>200.000.-Ft</w:t>
      </w:r>
    </w:p>
    <w:p w14:paraId="75348789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</w:p>
    <w:p w14:paraId="7B409AE9" w14:textId="77777777" w:rsidR="005842F3" w:rsidRPr="001C6830" w:rsidRDefault="005842F3" w:rsidP="005842F3">
      <w:pPr>
        <w:spacing w:line="276" w:lineRule="auto"/>
        <w:jc w:val="both"/>
      </w:pPr>
      <w:r w:rsidRPr="001C6830">
        <w:t>1 (egy) darab 50.000.-Ft, azaz Ötvenezer forint névértékű, J sorozat 00001 sorszámú, névre szóló részvényből áll, melyek értéke:</w:t>
      </w:r>
    </w:p>
    <w:p w14:paraId="7883DE7E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       </w:t>
      </w:r>
      <w:r w:rsidRPr="001C6830">
        <w:rPr>
          <w:bCs/>
        </w:rPr>
        <w:t>50.000.-Ft</w:t>
      </w:r>
    </w:p>
    <w:p w14:paraId="75FB7FBB" w14:textId="77777777" w:rsidR="005842F3" w:rsidRPr="001C6830" w:rsidRDefault="005842F3" w:rsidP="005842F3">
      <w:pPr>
        <w:spacing w:line="276" w:lineRule="auto"/>
        <w:jc w:val="both"/>
      </w:pPr>
    </w:p>
    <w:p w14:paraId="4C6021CB" w14:textId="77777777" w:rsidR="005842F3" w:rsidRPr="001C6830" w:rsidRDefault="005842F3" w:rsidP="005842F3">
      <w:pPr>
        <w:spacing w:line="276" w:lineRule="auto"/>
        <w:jc w:val="both"/>
      </w:pPr>
      <w:r w:rsidRPr="001C6830">
        <w:t>1 (egy) darab 20.000.-Ft, azaz Húszezer forint névértékű, K sorozat 00001 sorszámú, névre szóló részvényből áll, melyek értéke:</w:t>
      </w:r>
    </w:p>
    <w:p w14:paraId="1EFD4223" w14:textId="77777777" w:rsidR="005842F3" w:rsidRPr="001C6830" w:rsidRDefault="005842F3" w:rsidP="005842F3">
      <w:pPr>
        <w:spacing w:line="276" w:lineRule="auto"/>
        <w:jc w:val="both"/>
      </w:pPr>
    </w:p>
    <w:p w14:paraId="74DF06F0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              </w:t>
      </w:r>
      <w:r w:rsidRPr="001C6830">
        <w:rPr>
          <w:bCs/>
        </w:rPr>
        <w:t>20.000.-Ft</w:t>
      </w:r>
    </w:p>
    <w:p w14:paraId="2B1A174E" w14:textId="77777777" w:rsidR="005842F3" w:rsidRPr="001C6830" w:rsidRDefault="005842F3" w:rsidP="005842F3">
      <w:pPr>
        <w:spacing w:line="276" w:lineRule="auto"/>
        <w:jc w:val="both"/>
      </w:pPr>
    </w:p>
    <w:p w14:paraId="22FCD764" w14:textId="77777777" w:rsidR="005842F3" w:rsidRPr="001C6830" w:rsidRDefault="005842F3" w:rsidP="005842F3">
      <w:pPr>
        <w:spacing w:line="276" w:lineRule="auto"/>
        <w:jc w:val="both"/>
      </w:pPr>
      <w:r w:rsidRPr="001C6830">
        <w:t>1 (egy) darab 1.000.-Ft, azaz Egyezer forint névértékű, A sorozat 00009 sorszámú, névre szóló részvényből áll, melyek értéke:</w:t>
      </w:r>
    </w:p>
    <w:p w14:paraId="58DFD8D0" w14:textId="77777777" w:rsidR="005842F3" w:rsidRPr="001C6830" w:rsidRDefault="005842F3" w:rsidP="005842F3">
      <w:pPr>
        <w:spacing w:line="276" w:lineRule="auto"/>
        <w:jc w:val="both"/>
        <w:rPr>
          <w:bCs/>
          <w:u w:val="single"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rPr>
          <w:bCs/>
          <w:u w:val="single"/>
        </w:rPr>
        <w:t xml:space="preserve">               1.000.-Ft</w:t>
      </w:r>
    </w:p>
    <w:p w14:paraId="1E8D9A54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</w:p>
    <w:p w14:paraId="3966382C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 xml:space="preserve">összesen:              </w:t>
      </w:r>
      <w:r w:rsidRPr="001C6830">
        <w:rPr>
          <w:bCs/>
        </w:rPr>
        <w:t>259.771.000.-Ft</w:t>
      </w:r>
    </w:p>
    <w:p w14:paraId="2185B78B" w14:textId="77777777" w:rsidR="005842F3" w:rsidRPr="001C6830" w:rsidRDefault="005842F3" w:rsidP="005842F3">
      <w:pPr>
        <w:spacing w:line="276" w:lineRule="auto"/>
        <w:jc w:val="both"/>
      </w:pPr>
    </w:p>
    <w:p w14:paraId="21DF14E2" w14:textId="77777777" w:rsidR="005842F3" w:rsidRPr="001C6830" w:rsidRDefault="005842F3" w:rsidP="005842F3">
      <w:pPr>
        <w:spacing w:line="276" w:lineRule="auto"/>
        <w:jc w:val="both"/>
      </w:pPr>
      <w:r w:rsidRPr="001C6830">
        <w:t>azaz kettőszázötvenkilencmillió-hétszázhetvenegyezer forint.</w:t>
      </w:r>
    </w:p>
    <w:p w14:paraId="0630DD39" w14:textId="77777777" w:rsidR="005842F3" w:rsidRPr="001C6830" w:rsidRDefault="005842F3" w:rsidP="005842F3">
      <w:pPr>
        <w:spacing w:line="276" w:lineRule="auto"/>
        <w:jc w:val="both"/>
      </w:pPr>
    </w:p>
    <w:p w14:paraId="1BA39340" w14:textId="77777777" w:rsidR="005842F3" w:rsidRPr="001C6830" w:rsidRDefault="005842F3" w:rsidP="005842F3">
      <w:pPr>
        <w:spacing w:line="276" w:lineRule="auto"/>
        <w:jc w:val="both"/>
      </w:pPr>
      <w:r w:rsidRPr="001C6830">
        <w:t>A 2012. január 23-i alaptőke emelés eredményeként nyomdai úton előállítandó és zártkörűen kibocsátandó új részvények:</w:t>
      </w:r>
    </w:p>
    <w:p w14:paraId="6D54B2EC" w14:textId="77777777" w:rsidR="005842F3" w:rsidRPr="001C6830" w:rsidRDefault="005842F3" w:rsidP="005842F3">
      <w:pPr>
        <w:spacing w:line="276" w:lineRule="auto"/>
        <w:jc w:val="both"/>
      </w:pPr>
    </w:p>
    <w:p w14:paraId="6560FC2C" w14:textId="77777777" w:rsidR="005842F3" w:rsidRPr="001C6830" w:rsidRDefault="005842F3" w:rsidP="005842F3">
      <w:pPr>
        <w:spacing w:line="276" w:lineRule="auto"/>
        <w:jc w:val="both"/>
      </w:pPr>
      <w:r w:rsidRPr="001C6830">
        <w:t>2 (kettő) darab, egyenként 100.000.000.-Ft, azaz egyszázmillió forint névértékű, D sorozat 00007-00008 sorszámú, névre szóló részvényből áll, melyek értéke:</w:t>
      </w:r>
    </w:p>
    <w:p w14:paraId="54B70850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rPr>
          <w:u w:val="single"/>
        </w:rPr>
        <w:t xml:space="preserve">   200.000.000.-Ft</w:t>
      </w:r>
    </w:p>
    <w:p w14:paraId="0CC6C739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</w:p>
    <w:p w14:paraId="40D5873C" w14:textId="77777777" w:rsidR="005842F3" w:rsidRPr="001C6830" w:rsidRDefault="005842F3" w:rsidP="005842F3">
      <w:pPr>
        <w:spacing w:line="276" w:lineRule="auto"/>
        <w:jc w:val="both"/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>összesen:              200.000.000.-Ft</w:t>
      </w:r>
    </w:p>
    <w:p w14:paraId="5AB1E51B" w14:textId="77777777" w:rsidR="005842F3" w:rsidRPr="001C6830" w:rsidRDefault="005842F3" w:rsidP="005842F3">
      <w:pPr>
        <w:spacing w:line="276" w:lineRule="auto"/>
        <w:jc w:val="both"/>
      </w:pPr>
      <w:r w:rsidRPr="001C6830">
        <w:t>azaz kettőszázmillió forint.*</w:t>
      </w:r>
    </w:p>
    <w:p w14:paraId="75AF349E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 a Képviselő-testület 61/2012. (I. 23.) sz. határozatával.</w:t>
      </w:r>
    </w:p>
    <w:p w14:paraId="5D827C3F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</w:p>
    <w:p w14:paraId="71E5579F" w14:textId="77777777" w:rsidR="005842F3" w:rsidRPr="001C6830" w:rsidRDefault="005842F3" w:rsidP="005842F3">
      <w:pPr>
        <w:spacing w:line="276" w:lineRule="auto"/>
        <w:jc w:val="both"/>
      </w:pPr>
      <w:r w:rsidRPr="001C6830">
        <w:t>A nyomdai úton előállított és zártkörűen kibocsátott részvények 2012. szeptember 20-i alaptőke leszállítás eredményeként törlésre kerül:</w:t>
      </w:r>
    </w:p>
    <w:p w14:paraId="065F6DB2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b/>
        </w:rPr>
        <w:t>2</w:t>
      </w:r>
      <w:r w:rsidRPr="001C6830">
        <w:t xml:space="preserve"> (kettő) darab, egyenként 100.000.000.-Ft, azaz egyszázmillió forint névértékű, D sorozat 00007-00008 sorszámú, névre szóló részvényből áll, melyek értéke:</w:t>
      </w:r>
    </w:p>
    <w:p w14:paraId="15FFEDC1" w14:textId="77777777" w:rsidR="005842F3" w:rsidRPr="001C6830" w:rsidRDefault="005842F3" w:rsidP="005842F3">
      <w:pPr>
        <w:spacing w:line="276" w:lineRule="auto"/>
        <w:jc w:val="both"/>
      </w:pPr>
    </w:p>
    <w:p w14:paraId="1650BF69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rPr>
          <w:u w:val="single"/>
        </w:rPr>
        <w:t xml:space="preserve">   200.000.000.-Ft</w:t>
      </w:r>
    </w:p>
    <w:p w14:paraId="32CBDEC3" w14:textId="77777777" w:rsidR="005842F3" w:rsidRPr="001C6830" w:rsidRDefault="005842F3" w:rsidP="005842F3">
      <w:pPr>
        <w:spacing w:line="276" w:lineRule="auto"/>
        <w:jc w:val="both"/>
        <w:rPr>
          <w:u w:val="single"/>
        </w:rPr>
      </w:pPr>
    </w:p>
    <w:p w14:paraId="522D9A7B" w14:textId="77777777" w:rsidR="005842F3" w:rsidRPr="001C6830" w:rsidRDefault="005842F3" w:rsidP="005842F3">
      <w:pPr>
        <w:spacing w:line="276" w:lineRule="auto"/>
        <w:jc w:val="both"/>
      </w:pP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</w:r>
      <w:r w:rsidRPr="001C6830">
        <w:tab/>
        <w:t>összesen:              200.000.000.-Ft</w:t>
      </w:r>
    </w:p>
    <w:p w14:paraId="3A8C5100" w14:textId="77777777" w:rsidR="005842F3" w:rsidRPr="001C6830" w:rsidRDefault="005842F3" w:rsidP="005842F3">
      <w:pPr>
        <w:spacing w:line="276" w:lineRule="auto"/>
        <w:jc w:val="both"/>
      </w:pPr>
      <w:r w:rsidRPr="001C6830">
        <w:t>azaz, Kettőszázmillió forint.*</w:t>
      </w:r>
    </w:p>
    <w:p w14:paraId="340C518E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</w:p>
    <w:p w14:paraId="57A18548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 a Képviselő-testület 784/2012. (IX. 20.) sz. határozatával.</w:t>
      </w:r>
    </w:p>
    <w:p w14:paraId="6A830D0C" w14:textId="77777777" w:rsidR="005842F3" w:rsidRPr="001C6830" w:rsidRDefault="005842F3" w:rsidP="005842F3">
      <w:pPr>
        <w:spacing w:line="276" w:lineRule="auto"/>
        <w:jc w:val="both"/>
      </w:pPr>
    </w:p>
    <w:p w14:paraId="409862CC" w14:textId="77777777" w:rsidR="005842F3" w:rsidRPr="001C6830" w:rsidRDefault="005842F3" w:rsidP="005842F3">
      <w:pPr>
        <w:spacing w:line="276" w:lineRule="auto"/>
        <w:jc w:val="both"/>
      </w:pPr>
      <w:r w:rsidRPr="001C6830">
        <w:t>Az összes részvények névértéke: 660.769.000.-, azaz Hatszázhatvanmillió-hétszázhatvankilencezer forint.*</w:t>
      </w:r>
    </w:p>
    <w:p w14:paraId="3112F2FE" w14:textId="77777777" w:rsidR="005842F3" w:rsidRPr="001C6830" w:rsidRDefault="005842F3" w:rsidP="005842F3">
      <w:pPr>
        <w:spacing w:line="276" w:lineRule="auto"/>
        <w:jc w:val="both"/>
      </w:pPr>
    </w:p>
    <w:p w14:paraId="3F00CDAB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 a Képviselő-testület 59 /2012. (I. 23.) sz. határozatával.</w:t>
      </w:r>
    </w:p>
    <w:p w14:paraId="1CDEF955" w14:textId="77777777" w:rsidR="005842F3" w:rsidRPr="001C6830" w:rsidRDefault="005842F3" w:rsidP="005842F3">
      <w:pPr>
        <w:spacing w:line="276" w:lineRule="auto"/>
        <w:jc w:val="both"/>
        <w:rPr>
          <w:i/>
          <w:iCs/>
        </w:rPr>
      </w:pPr>
      <w:r w:rsidRPr="001C6830">
        <w:rPr>
          <w:i/>
          <w:iCs/>
        </w:rPr>
        <w:t>*Módosítva a Képviselő-testület 784/2012. (IX. 20.) sz. határozatával.</w:t>
      </w:r>
    </w:p>
    <w:p w14:paraId="310FEE0C" w14:textId="77777777" w:rsidR="005842F3" w:rsidRPr="001C6830" w:rsidRDefault="005842F3" w:rsidP="005842F3">
      <w:pPr>
        <w:spacing w:line="276" w:lineRule="auto"/>
        <w:jc w:val="both"/>
      </w:pPr>
    </w:p>
    <w:p w14:paraId="4B2C16BA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IV.</w:t>
      </w:r>
    </w:p>
    <w:p w14:paraId="7570CBA3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nyereség felosztása:</w:t>
      </w:r>
    </w:p>
    <w:p w14:paraId="034125E7" w14:textId="77777777" w:rsidR="005842F3" w:rsidRPr="001C6830" w:rsidRDefault="005842F3" w:rsidP="005842F3">
      <w:pPr>
        <w:spacing w:line="276" w:lineRule="auto"/>
        <w:jc w:val="both"/>
      </w:pPr>
    </w:p>
    <w:p w14:paraId="7557C1CB" w14:textId="77777777" w:rsidR="005842F3" w:rsidRPr="001C6830" w:rsidRDefault="005842F3" w:rsidP="005842F3">
      <w:pPr>
        <w:spacing w:line="276" w:lineRule="auto"/>
        <w:jc w:val="both"/>
      </w:pPr>
      <w:r w:rsidRPr="001C6830">
        <w:t>8.) A Társaság üzleti éve minden év január 1-én kezdődik és ugyanazon év december 31-én zárul.</w:t>
      </w:r>
    </w:p>
    <w:p w14:paraId="42B26F66" w14:textId="77777777" w:rsidR="005842F3" w:rsidRPr="001C6830" w:rsidRDefault="005842F3" w:rsidP="005842F3">
      <w:pPr>
        <w:spacing w:line="276" w:lineRule="auto"/>
        <w:jc w:val="both"/>
      </w:pPr>
    </w:p>
    <w:p w14:paraId="52688720" w14:textId="77777777" w:rsidR="005842F3" w:rsidRPr="001C6830" w:rsidRDefault="005842F3" w:rsidP="005842F3">
      <w:pPr>
        <w:pStyle w:val="Szvegtrzs21"/>
        <w:spacing w:line="276" w:lineRule="auto"/>
        <w:rPr>
          <w:rFonts w:cs="Times New Roman"/>
        </w:rPr>
      </w:pPr>
      <w:r w:rsidRPr="001C6830">
        <w:rPr>
          <w:rFonts w:cs="Times New Roman"/>
        </w:rPr>
        <w:t>A Társaság saját tőkéjéből a részvényes javára, annak tagsági jogviszonyára figyelemmel kifizetést a Társaság fennállása során kizárólag a Polgári Törvénykönyvről szóló 2013. évi V. törvényben (a továbbiakban: Ptk.) meghatározott esetekben és – az alaptőke leszállításának esetét kivéve –a tárgyévi adózott eredményből, illetve a szabad eredménytartalékkal kiegészített tárgyévi adózott eredményből teljesíthet. Nem kerülhet sor kifizetésre, ha a Társaság saját tőkéje nem éri el, vagy a kifizetés következtében nem érné el a Társaság alaptőkéjét, továbbá ha a kifizetés veszélyeztetné a Társaság fizetőképességét.</w:t>
      </w:r>
    </w:p>
    <w:p w14:paraId="0F14C61F" w14:textId="77777777" w:rsidR="005842F3" w:rsidRPr="001C6830" w:rsidRDefault="005842F3" w:rsidP="005842F3">
      <w:pPr>
        <w:spacing w:line="276" w:lineRule="auto"/>
        <w:jc w:val="both"/>
      </w:pPr>
    </w:p>
    <w:p w14:paraId="2B015187" w14:textId="77777777" w:rsidR="005842F3" w:rsidRPr="001C6830" w:rsidRDefault="005842F3" w:rsidP="005842F3">
      <w:pPr>
        <w:spacing w:line="276" w:lineRule="auto"/>
        <w:jc w:val="both"/>
      </w:pPr>
      <w:r w:rsidRPr="001C6830">
        <w:t>A részvényest a Társaságnak a felosztható és a részvényes által felosztani rendelt eredményből a részvényei névértékével arányos osztalék illeti meg. A részvényes az osztalékra a már teljesített vagyoni hozzájárulása arányában jogosult.</w:t>
      </w:r>
    </w:p>
    <w:p w14:paraId="6CA17FB5" w14:textId="77777777" w:rsidR="005842F3" w:rsidRPr="001C6830" w:rsidRDefault="005842F3" w:rsidP="005842F3">
      <w:pPr>
        <w:spacing w:line="276" w:lineRule="auto"/>
        <w:jc w:val="both"/>
      </w:pPr>
    </w:p>
    <w:p w14:paraId="0AAD3087" w14:textId="77777777" w:rsidR="005842F3" w:rsidRPr="001C6830" w:rsidRDefault="005842F3" w:rsidP="005842F3">
      <w:pPr>
        <w:spacing w:line="276" w:lineRule="auto"/>
        <w:jc w:val="both"/>
      </w:pPr>
      <w:r w:rsidRPr="001C6830">
        <w:t>A részvényes az osztalék fizetéséről a vezérigazgatónak a Felügyelő Bizottság által jóváhagyott javaslatára, a számviteli törvény szerinti beszámoló elfogadásával egyidejűleg határozhat.</w:t>
      </w:r>
    </w:p>
    <w:p w14:paraId="312B6291" w14:textId="77777777" w:rsidR="005842F3" w:rsidRPr="001C6830" w:rsidRDefault="005842F3" w:rsidP="005842F3">
      <w:pPr>
        <w:spacing w:line="276" w:lineRule="auto"/>
        <w:jc w:val="both"/>
      </w:pPr>
    </w:p>
    <w:p w14:paraId="68711F01" w14:textId="77777777" w:rsidR="005842F3" w:rsidRPr="001C6830" w:rsidRDefault="005842F3" w:rsidP="005842F3">
      <w:pPr>
        <w:spacing w:line="276" w:lineRule="auto"/>
        <w:jc w:val="both"/>
      </w:pPr>
      <w:r w:rsidRPr="001C6830">
        <w:t>A részvényes két, egymást követő beszámoló elfogadása közötti időszakban osztalékelőleg fizetéséről határozhat, ha (1) a közbenső mérleg alapján megállapítható, hogy a Társaság rendelkezik az osztalékelőleg fizetéséhez szükséges fedezettel, (2) a kifizetés nem haladja meg az utolsó beszámoló szerinti üzleti év könyveinek lezárása óta keletkezett eredménynek a megállapított, illetve a szabad eredménytartalékkal kiegészített összegét és (3) a Társaságnak a helyesbített saját tőkéje a kifizetés folytán nem csökken az alaptőke összege alá.</w:t>
      </w:r>
    </w:p>
    <w:p w14:paraId="56BF4A65" w14:textId="77777777" w:rsidR="005842F3" w:rsidRPr="001C6830" w:rsidRDefault="005842F3" w:rsidP="005842F3">
      <w:pPr>
        <w:spacing w:line="276" w:lineRule="auto"/>
        <w:jc w:val="both"/>
      </w:pPr>
    </w:p>
    <w:p w14:paraId="0395E727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28D16A35" w14:textId="77777777" w:rsidR="005842F3" w:rsidRPr="001C6830" w:rsidRDefault="005842F3" w:rsidP="005842F3">
      <w:pPr>
        <w:spacing w:line="276" w:lineRule="auto"/>
        <w:jc w:val="both"/>
      </w:pPr>
    </w:p>
    <w:p w14:paraId="04E43F16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9.) Hatályon kívül helyezve a 781/2004. (VI.29.) sz. Képviselő-testületi határozattal.</w:t>
      </w:r>
    </w:p>
    <w:p w14:paraId="4354DB93" w14:textId="77777777" w:rsidR="005842F3" w:rsidRPr="001C6830" w:rsidRDefault="005842F3" w:rsidP="005842F3">
      <w:pPr>
        <w:spacing w:line="276" w:lineRule="auto"/>
        <w:jc w:val="both"/>
      </w:pPr>
    </w:p>
    <w:p w14:paraId="2978732A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V.</w:t>
      </w:r>
    </w:p>
    <w:p w14:paraId="0CE6E728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Társaság szervezete:</w:t>
      </w:r>
    </w:p>
    <w:p w14:paraId="113E954B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</w:rPr>
      </w:pPr>
    </w:p>
    <w:p w14:paraId="28F214B8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</w:rPr>
      </w:pPr>
      <w:r w:rsidRPr="001C6830">
        <w:rPr>
          <w:rFonts w:cs="Times New Roman"/>
        </w:rPr>
        <w:t>10.) A Társaság szervei:</w:t>
      </w:r>
    </w:p>
    <w:p w14:paraId="6A11B2B4" w14:textId="77777777" w:rsidR="005842F3" w:rsidRPr="001C6830" w:rsidRDefault="005842F3" w:rsidP="005842F3">
      <w:pPr>
        <w:spacing w:line="276" w:lineRule="auto"/>
        <w:jc w:val="both"/>
      </w:pPr>
    </w:p>
    <w:p w14:paraId="440197C1" w14:textId="77777777" w:rsidR="005842F3" w:rsidRPr="001C6830" w:rsidRDefault="005842F3" w:rsidP="005842F3">
      <w:pPr>
        <w:numPr>
          <w:ilvl w:val="0"/>
          <w:numId w:val="34"/>
        </w:numPr>
        <w:suppressAutoHyphens/>
        <w:spacing w:line="276" w:lineRule="auto"/>
        <w:jc w:val="both"/>
      </w:pPr>
      <w:r w:rsidRPr="001C6830">
        <w:t>a részvényes</w:t>
      </w:r>
    </w:p>
    <w:p w14:paraId="0C27A454" w14:textId="77777777" w:rsidR="005842F3" w:rsidRPr="001C6830" w:rsidRDefault="005842F3" w:rsidP="005842F3">
      <w:pPr>
        <w:numPr>
          <w:ilvl w:val="0"/>
          <w:numId w:val="34"/>
        </w:numPr>
        <w:suppressAutoHyphens/>
        <w:spacing w:line="276" w:lineRule="auto"/>
        <w:jc w:val="both"/>
      </w:pPr>
      <w:r w:rsidRPr="001C6830">
        <w:t xml:space="preserve">a vezérigazgató </w:t>
      </w:r>
    </w:p>
    <w:p w14:paraId="67D7DC7E" w14:textId="77777777" w:rsidR="005842F3" w:rsidRPr="001C6830" w:rsidRDefault="005842F3" w:rsidP="005842F3">
      <w:pPr>
        <w:numPr>
          <w:ilvl w:val="0"/>
          <w:numId w:val="34"/>
        </w:numPr>
        <w:suppressAutoHyphens/>
        <w:spacing w:line="276" w:lineRule="auto"/>
        <w:jc w:val="both"/>
      </w:pPr>
      <w:r w:rsidRPr="001C6830">
        <w:t>a Felügyelő Bizottság</w:t>
      </w:r>
    </w:p>
    <w:p w14:paraId="5F32AD88" w14:textId="77777777" w:rsidR="005842F3" w:rsidRPr="001C6830" w:rsidRDefault="005842F3" w:rsidP="005842F3">
      <w:pPr>
        <w:numPr>
          <w:ilvl w:val="0"/>
          <w:numId w:val="34"/>
        </w:numPr>
        <w:suppressAutoHyphens/>
        <w:spacing w:line="276" w:lineRule="auto"/>
        <w:jc w:val="both"/>
      </w:pPr>
      <w:r w:rsidRPr="001C6830">
        <w:t>a könyvvizsgáló.</w:t>
      </w:r>
    </w:p>
    <w:p w14:paraId="3638197E" w14:textId="77777777" w:rsidR="005842F3" w:rsidRPr="001C6830" w:rsidRDefault="005842F3" w:rsidP="005842F3">
      <w:pPr>
        <w:spacing w:line="276" w:lineRule="auto"/>
        <w:jc w:val="both"/>
        <w:rPr>
          <w:b/>
          <w:bCs/>
          <w:i/>
          <w:iCs/>
        </w:rPr>
      </w:pPr>
    </w:p>
    <w:p w14:paraId="2136BD82" w14:textId="77777777" w:rsidR="005842F3" w:rsidRPr="001C6830" w:rsidRDefault="005842F3" w:rsidP="005842F3">
      <w:pPr>
        <w:spacing w:line="276" w:lineRule="auto"/>
        <w:jc w:val="both"/>
      </w:pPr>
      <w:r w:rsidRPr="001C6830">
        <w:t>11.) A részvényes</w:t>
      </w:r>
    </w:p>
    <w:p w14:paraId="4C10E9AF" w14:textId="77777777" w:rsidR="005842F3" w:rsidRPr="001C6830" w:rsidRDefault="005842F3" w:rsidP="005842F3">
      <w:pPr>
        <w:spacing w:line="276" w:lineRule="auto"/>
        <w:jc w:val="both"/>
      </w:pPr>
    </w:p>
    <w:p w14:paraId="3FE1C706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</w:rPr>
      </w:pPr>
      <w:r w:rsidRPr="001C6830">
        <w:rPr>
          <w:rFonts w:cs="Times New Roman"/>
        </w:rPr>
        <w:t>A részvényes az egyszemélyes Társaságban a Ptk. 3:109. § (4) bekezdésben foglaltaknak megfelelően a közgyűlés hatáskörét gyakorolja.</w:t>
      </w:r>
      <w:r w:rsidRPr="001C6830">
        <w:rPr>
          <w:rFonts w:cs="Times New Roman"/>
          <w:b/>
          <w:bCs/>
          <w:sz w:val="22"/>
          <w:szCs w:val="22"/>
        </w:rPr>
        <w:t xml:space="preserve"> *</w:t>
      </w:r>
      <w:r w:rsidRPr="001C6830">
        <w:rPr>
          <w:rFonts w:cs="Times New Roman"/>
        </w:rPr>
        <w:t xml:space="preserve"> A közgyűlés hatáskörébe tartozó kérdésekben a részvényes írásban határoz és a döntéseiről értesíteni köteles a Társaság ügyvezetését, amely a közléssel válik hatályossá. A részvényes a döntéseit a saját működését rögzítő SZMSZ-nek megfelelő módon hozza.</w:t>
      </w:r>
    </w:p>
    <w:p w14:paraId="539D12F6" w14:textId="77777777" w:rsidR="005842F3" w:rsidRPr="001C6830" w:rsidRDefault="005842F3" w:rsidP="005842F3">
      <w:pPr>
        <w:spacing w:line="276" w:lineRule="auto"/>
        <w:jc w:val="both"/>
      </w:pPr>
    </w:p>
    <w:p w14:paraId="4BED42C8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sz w:val="22"/>
          <w:szCs w:val="22"/>
        </w:rPr>
      </w:pPr>
      <w:r w:rsidRPr="001C6830">
        <w:rPr>
          <w:rFonts w:cs="Times New Roman"/>
          <w:b/>
          <w:bCs/>
          <w:i/>
          <w:sz w:val="22"/>
          <w:szCs w:val="22"/>
        </w:rPr>
        <w:t>*</w:t>
      </w:r>
      <w:r w:rsidRPr="001C6830">
        <w:rPr>
          <w:rFonts w:cs="Times New Roman"/>
          <w:i/>
          <w:sz w:val="22"/>
          <w:szCs w:val="22"/>
        </w:rPr>
        <w:t>Módosítva az 543/2013. (VI.20.) sz. Képviselő-testületi határozattal.</w:t>
      </w:r>
    </w:p>
    <w:p w14:paraId="6827BD35" w14:textId="77777777" w:rsidR="005842F3" w:rsidRPr="001C6830" w:rsidRDefault="005842F3" w:rsidP="005842F3">
      <w:pPr>
        <w:spacing w:line="276" w:lineRule="auto"/>
        <w:jc w:val="both"/>
      </w:pPr>
    </w:p>
    <w:p w14:paraId="57929031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A részvényes, mint a Társaság legfőbb szerve, irányítja a </w:t>
      </w:r>
      <w:r w:rsidRPr="001C6830">
        <w:rPr>
          <w:bCs/>
        </w:rPr>
        <w:t>Társaság</w:t>
      </w:r>
      <w:r w:rsidRPr="001C6830">
        <w:t xml:space="preserve"> működését.</w:t>
      </w:r>
    </w:p>
    <w:p w14:paraId="2CB27DE5" w14:textId="77777777" w:rsidR="005842F3" w:rsidRPr="001C6830" w:rsidRDefault="005842F3" w:rsidP="005842F3">
      <w:pPr>
        <w:spacing w:line="276" w:lineRule="auto"/>
        <w:jc w:val="both"/>
      </w:pPr>
    </w:p>
    <w:p w14:paraId="569488B7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1B4DBC1C" w14:textId="77777777" w:rsidR="005842F3" w:rsidRPr="001C6830" w:rsidRDefault="005842F3" w:rsidP="005842F3">
      <w:pPr>
        <w:spacing w:line="276" w:lineRule="auto"/>
        <w:jc w:val="both"/>
      </w:pPr>
    </w:p>
    <w:p w14:paraId="103639AB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12.) A közgyűlés hatáskörét gyakorló részvényes kizárólagos hatáskörébe tartozik: </w:t>
      </w:r>
    </w:p>
    <w:p w14:paraId="0B4F1124" w14:textId="77777777" w:rsidR="005842F3" w:rsidRPr="001C6830" w:rsidRDefault="005842F3" w:rsidP="005842F3">
      <w:pPr>
        <w:spacing w:line="276" w:lineRule="auto"/>
        <w:jc w:val="both"/>
      </w:pPr>
    </w:p>
    <w:p w14:paraId="73515882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Az Alapszabály megállapítása és módosítása.</w:t>
      </w:r>
    </w:p>
    <w:p w14:paraId="12BD698B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Döntés a részvénytársaság működési formájának megváltoztatásáról.</w:t>
      </w:r>
    </w:p>
    <w:p w14:paraId="0786A5C8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 részvénytársaság átalakulásának és jogutód nélküli megszűnésének elhatározása.</w:t>
      </w:r>
    </w:p>
    <w:p w14:paraId="5392AA8B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 vezérigazgatónak, a Felügyelő Bizottság tagjainak és az állandó könyvvizsgálónak a megválasztása, visszahívása, díjazásának megállapítása.</w:t>
      </w:r>
    </w:p>
    <w:p w14:paraId="3CA57BE0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  <w:rPr>
          <w:i/>
          <w:iCs/>
        </w:rPr>
      </w:pPr>
      <w:r w:rsidRPr="001C6830">
        <w:t>A számviteli törvény szerinti, Felügyelő Bizottság által véleményezett beszámoló elfogadása, ideértve az adózott eredmény felhasználására vonatkozó döntést is.</w:t>
      </w:r>
      <w:r w:rsidRPr="001C6830">
        <w:rPr>
          <w:i/>
          <w:iCs/>
        </w:rPr>
        <w:t xml:space="preserve"> *</w:t>
      </w:r>
    </w:p>
    <w:p w14:paraId="338E1100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Döntés osztalékelőleg fizetéséről.</w:t>
      </w:r>
    </w:p>
    <w:p w14:paraId="6C2EF18F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Alaptőke felemelése és az alaptőke leszállítása.</w:t>
      </w:r>
    </w:p>
    <w:p w14:paraId="5FF5DC81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Döntés a nyomdai úton előállított részvény dematerializált részvénnyé történő átalakításáról.</w:t>
      </w:r>
    </w:p>
    <w:p w14:paraId="76192DE2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Az egyes részvénysorozatokhoz fűződő jogok megváltoztatása, illetve egyes részvényfajták, osztályok alakítása.</w:t>
      </w:r>
    </w:p>
    <w:p w14:paraId="3F021BF5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Döntés átváltoztatható, vagy jegyzési jogot biztosító kötvény kibocsátásáról.</w:t>
      </w:r>
    </w:p>
    <w:p w14:paraId="4EF74C5C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 Társaság vagyonába, tulajdonába tartozó 150.000.000,-Ft-ot meghaladó ingatlan, ingó és vagyonértékű jog elidegenítéséről és megszerzéséről, továbbá más gazdasági társaságban való tulajdonszerzésről döntés.</w:t>
      </w:r>
    </w:p>
    <w:p w14:paraId="003954C5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A Társaság 100%-os tulajdonában álló egyszemélyes gazdasági társaság (a továbbiakban: leányvállalat) üzletrészének elidegenítése, illetve megterhelése, továbbá a leányvállalat által alapított gazdasági társaság alapítása.</w:t>
      </w:r>
    </w:p>
    <w:p w14:paraId="3275B9E5" w14:textId="77777777" w:rsidR="005842F3" w:rsidRPr="001C6830" w:rsidRDefault="005842F3" w:rsidP="005842F3">
      <w:pPr>
        <w:numPr>
          <w:ilvl w:val="0"/>
          <w:numId w:val="35"/>
        </w:numPr>
        <w:suppressAutoHyphens/>
        <w:spacing w:line="276" w:lineRule="auto"/>
        <w:jc w:val="both"/>
      </w:pPr>
      <w:r w:rsidRPr="001C6830">
        <w:t>Döntés minden olyan kérdésben, amit törvény vagy Alapszabály, a közgyűlés, illetve a részvényes kizárólagos hatáskörébe utal.</w:t>
      </w:r>
    </w:p>
    <w:p w14:paraId="69696619" w14:textId="77777777" w:rsidR="005842F3" w:rsidRPr="001C6830" w:rsidRDefault="005842F3" w:rsidP="005842F3">
      <w:pPr>
        <w:spacing w:line="276" w:lineRule="auto"/>
        <w:ind w:left="360"/>
        <w:jc w:val="both"/>
      </w:pPr>
    </w:p>
    <w:p w14:paraId="0B7EC87E" w14:textId="77777777" w:rsidR="005842F3" w:rsidRPr="001C6830" w:rsidRDefault="005842F3" w:rsidP="005842F3">
      <w:pPr>
        <w:pStyle w:val="Szvegtrzsbehzssal"/>
        <w:spacing w:line="276" w:lineRule="auto"/>
        <w:ind w:left="0"/>
        <w:rPr>
          <w:color w:val="auto"/>
        </w:rPr>
      </w:pPr>
      <w:r w:rsidRPr="001C6830">
        <w:rPr>
          <w:color w:val="auto"/>
        </w:rPr>
        <w:t>A részvényes kizárólagos a hatáskörébe tartozó ügyekben a számára kötelezően előírt eljárási rendnek megfelelően jár el.</w:t>
      </w:r>
    </w:p>
    <w:p w14:paraId="19DE4379" w14:textId="77777777" w:rsidR="005842F3" w:rsidRPr="001C6830" w:rsidRDefault="005842F3" w:rsidP="005842F3">
      <w:pPr>
        <w:pStyle w:val="Szvegtrzsbehzssal"/>
        <w:spacing w:line="276" w:lineRule="auto"/>
        <w:ind w:left="0"/>
        <w:rPr>
          <w:i/>
          <w:color w:val="auto"/>
        </w:rPr>
      </w:pPr>
      <w:r w:rsidRPr="001C6830">
        <w:rPr>
          <w:i/>
          <w:color w:val="auto"/>
        </w:rPr>
        <w:t>módosítva: 2014. december 17-én</w:t>
      </w:r>
    </w:p>
    <w:p w14:paraId="7ECF272F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</w:rPr>
      </w:pPr>
    </w:p>
    <w:p w14:paraId="6C1F390C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</w:rPr>
        <w:t>13.1.) A részvényes a számvitelről szóló törvény szerinti beszámolóról és az adózott eredmény felhasználásáról csak a Felügyelő Bizottság írásbeli jelentésének a birtokában és a független könyvvizsgálói jelentés ismeretében határozhat.</w:t>
      </w:r>
      <w:r w:rsidRPr="001C6830">
        <w:rPr>
          <w:rFonts w:cs="Times New Roman"/>
          <w:i/>
          <w:iCs/>
        </w:rPr>
        <w:t>*</w:t>
      </w:r>
    </w:p>
    <w:p w14:paraId="04DC6EAF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a 652/2012. (VI.21.) sz. Képviselő-testületi határozattal.</w:t>
      </w:r>
    </w:p>
    <w:p w14:paraId="178EE3A7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Módosítva: 2014. december 17-én</w:t>
      </w:r>
    </w:p>
    <w:p w14:paraId="5FC03A5C" w14:textId="77777777" w:rsidR="005842F3" w:rsidRPr="001C6830" w:rsidRDefault="005842F3" w:rsidP="005842F3">
      <w:pPr>
        <w:spacing w:line="276" w:lineRule="auto"/>
        <w:jc w:val="both"/>
      </w:pPr>
    </w:p>
    <w:p w14:paraId="6C8BBA34" w14:textId="77777777" w:rsidR="005842F3" w:rsidRPr="001C6830" w:rsidRDefault="005842F3" w:rsidP="005842F3">
      <w:pPr>
        <w:spacing w:line="276" w:lineRule="auto"/>
        <w:jc w:val="both"/>
      </w:pPr>
      <w:r w:rsidRPr="001C6830">
        <w:t>13.2.) A részvényes, illetve annak átruházott hatáskörében eljáró illetékes bizottsága szabályzatot alkot a vezérigazgató, vezérigazgató-helyettes a Felügyelő Bizottság tagjai, valamint a Munka Törvénykönyvéről szóló 2012. évi I. törvény hatálya alá eső munkavállalók javadalmazása, valamint a jogviszony megszűnése esetére biztosított juttatások módjának, mértékének elveiről, annak rendszeréről. A szabályzatot az elfogadásától, illetve módosításától számított 30 napon belül a változásokkal egységes szerkezetbe foglalt szövegét a cégiratok között letétbe kell helyezni.</w:t>
      </w:r>
    </w:p>
    <w:p w14:paraId="4773547A" w14:textId="77777777" w:rsidR="005842F3" w:rsidRPr="001C6830" w:rsidRDefault="005842F3" w:rsidP="005842F3">
      <w:pPr>
        <w:spacing w:line="276" w:lineRule="auto"/>
        <w:jc w:val="both"/>
      </w:pPr>
    </w:p>
    <w:p w14:paraId="2E7CA244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7E69CB4A" w14:textId="77777777" w:rsidR="005842F3" w:rsidRPr="001C6830" w:rsidRDefault="005842F3" w:rsidP="005842F3">
      <w:pPr>
        <w:spacing w:line="276" w:lineRule="auto"/>
        <w:jc w:val="both"/>
      </w:pPr>
    </w:p>
    <w:p w14:paraId="3BA8C5C0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13.3.) A Részvényes a Társaság vezető tisztségviselőjének hatáskörét – jelen Alapszabályban foglaltakon túlmenően – nem vonhatja el. </w:t>
      </w:r>
    </w:p>
    <w:p w14:paraId="54B737EE" w14:textId="77777777" w:rsidR="005842F3" w:rsidRPr="001C6830" w:rsidRDefault="005842F3" w:rsidP="005842F3">
      <w:pPr>
        <w:spacing w:line="276" w:lineRule="auto"/>
        <w:jc w:val="both"/>
      </w:pPr>
    </w:p>
    <w:p w14:paraId="13E995DB" w14:textId="77777777" w:rsidR="005842F3" w:rsidRPr="001C6830" w:rsidRDefault="005842F3" w:rsidP="005842F3">
      <w:pPr>
        <w:spacing w:line="276" w:lineRule="auto"/>
        <w:jc w:val="both"/>
      </w:pPr>
      <w:r w:rsidRPr="001C6830">
        <w:t>13.4.) A részvényes – a választással, illetve a kinevezéssel, munkaviszony megszüntetéssel, felmentéssel kapcsolatos ügyek kivételével – a hatáskörébe tartozó döntések meghozatalát megelőzően a vezető tisztségviselők, valamint a Felügyelő Bizottság véleményét kikérheti, akik kötelesek mielőbb, de legkésőbb 3 munkanapon belül szakmailag megalapozott álláspontjukról a részvényest írásban tájékoztatni.</w:t>
      </w:r>
    </w:p>
    <w:p w14:paraId="0326B7B9" w14:textId="77777777" w:rsidR="005842F3" w:rsidRPr="001C6830" w:rsidRDefault="005842F3" w:rsidP="005842F3">
      <w:pPr>
        <w:spacing w:line="276" w:lineRule="auto"/>
        <w:jc w:val="both"/>
      </w:pPr>
    </w:p>
    <w:p w14:paraId="7F62DA6B" w14:textId="77777777" w:rsidR="005842F3" w:rsidRPr="001C6830" w:rsidRDefault="005842F3" w:rsidP="005842F3">
      <w:pPr>
        <w:spacing w:line="276" w:lineRule="auto"/>
        <w:jc w:val="both"/>
      </w:pPr>
      <w:r w:rsidRPr="001C6830">
        <w:t>13.5.) A részvényes döntéseit az érintettekkel 8 napon belül írásban közli.</w:t>
      </w:r>
    </w:p>
    <w:p w14:paraId="0E622D24" w14:textId="77777777" w:rsidR="005842F3" w:rsidRPr="001C6830" w:rsidRDefault="005842F3" w:rsidP="005842F3">
      <w:pPr>
        <w:spacing w:line="276" w:lineRule="auto"/>
        <w:jc w:val="both"/>
      </w:pPr>
    </w:p>
    <w:p w14:paraId="676A88A1" w14:textId="77777777" w:rsidR="005842F3" w:rsidRPr="001C6830" w:rsidRDefault="005842F3" w:rsidP="005842F3">
      <w:pPr>
        <w:spacing w:line="276" w:lineRule="auto"/>
        <w:jc w:val="both"/>
      </w:pPr>
      <w:r w:rsidRPr="001C6830">
        <w:t>13.6.) Nem pénzbeli vagyoni hozzájárulás szolgáltatása esetén az Alapszabályhoz, illetve Alapszabály módosításához mellékelni kell könyvvizsgáló, vagy az adott vagyontárgy értékeléséhez szükséges szakértelemmel rendelkező szakértő jelentését, amely tartalmazza a nem pénzbeli vagyoni hozzájárulás leírását és értékelését. A könyvvizsgálónak, vagy szakértőnek a jelentésben nyilatkoznia kell arról, , hogy a nem pénzbeli vagyoni hozzájárulásnak a részvényes által előzetesen megállapított értéke egyensúlyban van-e az ellenében adandó részvények számával, névértékével, valamint tartalmaznia kell a könyvvizsgáló, vagy szakértő által alkalmazott értékelési szempontok ismertetését. A részvénytársaság választott könyvvizsgálója a nem pénzbeli hozzájárulás értékének előzetes felülvizsgálatára nem jogosult.</w:t>
      </w:r>
    </w:p>
    <w:p w14:paraId="7D087E6C" w14:textId="77777777" w:rsidR="005842F3" w:rsidRPr="001C6830" w:rsidRDefault="005842F3" w:rsidP="005842F3">
      <w:pPr>
        <w:spacing w:line="276" w:lineRule="auto"/>
        <w:jc w:val="both"/>
      </w:pPr>
    </w:p>
    <w:p w14:paraId="49E6F1B1" w14:textId="77777777" w:rsidR="005842F3" w:rsidRPr="001C6830" w:rsidRDefault="005842F3" w:rsidP="005842F3">
      <w:pPr>
        <w:spacing w:line="276" w:lineRule="auto"/>
        <w:jc w:val="both"/>
      </w:pPr>
      <w:r w:rsidRPr="001C6830">
        <w:t>13.7.) A Társaság és annak részvényese között vagyonátruházási szerződés létrejöttéhez – feltéve, hogy a részvénytársaság által teljesítendő ellenszolgáltatás elérné az alaptőke egytizedét – a részvényes előzetes, jóváhagyó határozatára van szükség. Ennek során a nem pénzbeli vagyoni hozzájárulás szabályait megfelelően kell alkalmazni azzal, hogy a könyvvizsgálói vagy szakértői jelentést közzé kell tenni.</w:t>
      </w:r>
    </w:p>
    <w:p w14:paraId="3BD2E1E7" w14:textId="77777777" w:rsidR="005842F3" w:rsidRPr="001C6830" w:rsidRDefault="005842F3" w:rsidP="005842F3">
      <w:pPr>
        <w:spacing w:line="276" w:lineRule="auto"/>
        <w:jc w:val="both"/>
      </w:pPr>
      <w:r w:rsidRPr="001C6830">
        <w:t>Az előző szabályokat kell alkalmazni abban az esetben is, ha a részvénytársasággal a részvényes, továbbá, ha olyan személy köt szerződést, amelyben a részvényes közvetlenül, vagy közvetve a szavazatok több mint 50 %-ával, vagy meghatározó befolyással rendelkezik, kivéve a Társaság tevékenységi körébe tartozó szokásos nagyságrendű szerződéseket.</w:t>
      </w:r>
    </w:p>
    <w:p w14:paraId="24312327" w14:textId="77777777" w:rsidR="005842F3" w:rsidRPr="001C6830" w:rsidRDefault="005842F3" w:rsidP="005842F3">
      <w:pPr>
        <w:spacing w:line="276" w:lineRule="auto"/>
        <w:jc w:val="both"/>
      </w:pPr>
    </w:p>
    <w:p w14:paraId="0C1E468B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0084FEE4" w14:textId="77777777" w:rsidR="005842F3" w:rsidRPr="001C6830" w:rsidRDefault="005842F3" w:rsidP="005842F3">
      <w:pPr>
        <w:spacing w:line="276" w:lineRule="auto"/>
        <w:jc w:val="both"/>
      </w:pPr>
    </w:p>
    <w:p w14:paraId="093333BE" w14:textId="77777777" w:rsidR="005842F3" w:rsidRDefault="005842F3" w:rsidP="005842F3">
      <w:pPr>
        <w:spacing w:line="276" w:lineRule="auto"/>
        <w:jc w:val="both"/>
      </w:pPr>
      <w:r w:rsidRPr="001C6830">
        <w:t>13.8.) A Társaság alapíthat leányvállalatot.</w:t>
      </w:r>
    </w:p>
    <w:p w14:paraId="0C54BB5F" w14:textId="77777777" w:rsidR="005842F3" w:rsidRPr="001C6830" w:rsidRDefault="005842F3" w:rsidP="005842F3">
      <w:pPr>
        <w:spacing w:line="276" w:lineRule="auto"/>
        <w:jc w:val="both"/>
      </w:pPr>
    </w:p>
    <w:p w14:paraId="29A4E519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  <w:r w:rsidRPr="00A84DA5">
        <w:rPr>
          <w:b/>
          <w:bCs/>
          <w:i/>
          <w:iCs/>
        </w:rPr>
        <w:t xml:space="preserve">14.) A vezérigazgató </w:t>
      </w:r>
    </w:p>
    <w:p w14:paraId="35F5A70B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</w:p>
    <w:p w14:paraId="2C16209C" w14:textId="77777777" w:rsidR="005842F3" w:rsidRPr="00A84DA5" w:rsidRDefault="005842F3" w:rsidP="005842F3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i/>
          <w:iCs/>
          <w:kern w:val="32"/>
          <w:lang w:val="x-none" w:eastAsia="x-none"/>
        </w:rPr>
      </w:pPr>
      <w:r w:rsidRPr="00A84DA5">
        <w:rPr>
          <w:b/>
          <w:bCs/>
          <w:i/>
          <w:iCs/>
          <w:kern w:val="32"/>
          <w:lang w:val="x-none" w:eastAsia="x-none"/>
        </w:rPr>
        <w:t>A Társaságnál igazgatóság választására nem kerül sor és az igazgatóság jogait vezető tisztségviselőként a vezérigazgató gyakorolja.</w:t>
      </w:r>
    </w:p>
    <w:p w14:paraId="67EDC71A" w14:textId="77777777" w:rsidR="005842F3" w:rsidRPr="00A84DA5" w:rsidRDefault="005842F3" w:rsidP="005842F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rPr>
          <w:b/>
          <w:bCs/>
          <w:i/>
          <w:iCs/>
          <w:lang w:val="x-none" w:eastAsia="x-none"/>
        </w:rPr>
      </w:pPr>
    </w:p>
    <w:p w14:paraId="27FC26C2" w14:textId="77777777" w:rsidR="005842F3" w:rsidRPr="00A84DA5" w:rsidRDefault="005842F3" w:rsidP="005842F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lang w:val="x-none" w:eastAsia="x-none"/>
        </w:rPr>
      </w:pPr>
      <w:r w:rsidRPr="00A84DA5">
        <w:rPr>
          <w:b/>
          <w:bCs/>
          <w:i/>
          <w:iCs/>
          <w:lang w:val="x-none" w:eastAsia="x-none"/>
        </w:rPr>
        <w:t>A Társaságot a vezető tisztségviselői és a képviseletre feljogosított munkavállalói írásban, cégjegyzés útján képviselik.</w:t>
      </w:r>
    </w:p>
    <w:p w14:paraId="0F67B30D" w14:textId="77777777" w:rsidR="005842F3" w:rsidRPr="00A84DA5" w:rsidRDefault="005842F3" w:rsidP="005842F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rPr>
          <w:b/>
          <w:bCs/>
          <w:i/>
          <w:iCs/>
          <w:lang w:val="x-none" w:eastAsia="x-none"/>
        </w:rPr>
      </w:pPr>
    </w:p>
    <w:p w14:paraId="184CB3A5" w14:textId="77777777" w:rsidR="005842F3" w:rsidRPr="00A84DA5" w:rsidRDefault="005842F3" w:rsidP="005842F3">
      <w:pPr>
        <w:spacing w:line="276" w:lineRule="auto"/>
        <w:rPr>
          <w:b/>
          <w:bCs/>
          <w:i/>
          <w:iCs/>
        </w:rPr>
      </w:pPr>
      <w:r w:rsidRPr="00A84DA5">
        <w:rPr>
          <w:b/>
          <w:bCs/>
          <w:i/>
          <w:iCs/>
        </w:rPr>
        <w:t>A vezérigazgató a társaság ügyvezetését megbízási jogviszony keretében látja el:</w:t>
      </w:r>
    </w:p>
    <w:p w14:paraId="51948414" w14:textId="77777777" w:rsidR="005842F3" w:rsidRPr="00A84DA5" w:rsidRDefault="005842F3" w:rsidP="005842F3">
      <w:pPr>
        <w:spacing w:line="276" w:lineRule="auto"/>
        <w:rPr>
          <w:b/>
          <w:bCs/>
          <w:i/>
          <w:iCs/>
        </w:rPr>
      </w:pPr>
    </w:p>
    <w:p w14:paraId="499BC383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  <w:r w:rsidRPr="00A84DA5">
        <w:rPr>
          <w:b/>
          <w:bCs/>
          <w:i/>
          <w:iCs/>
        </w:rPr>
        <w:t>név:</w:t>
      </w:r>
      <w:r w:rsidRPr="00A84DA5">
        <w:rPr>
          <w:b/>
          <w:bCs/>
          <w:i/>
          <w:iCs/>
        </w:rPr>
        <w:tab/>
      </w:r>
      <w:r w:rsidRPr="00A84DA5">
        <w:rPr>
          <w:b/>
          <w:bCs/>
          <w:i/>
          <w:iCs/>
        </w:rPr>
        <w:tab/>
      </w:r>
      <w:r w:rsidRPr="00A84DA5">
        <w:rPr>
          <w:b/>
          <w:bCs/>
          <w:i/>
          <w:iCs/>
        </w:rPr>
        <w:tab/>
      </w:r>
      <w:r w:rsidRPr="008B0BD0">
        <w:rPr>
          <w:b/>
          <w:bCs/>
          <w:i/>
          <w:iCs/>
        </w:rPr>
        <w:t>Baranyai Zsolt</w:t>
      </w:r>
    </w:p>
    <w:p w14:paraId="77A86708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  <w:r w:rsidRPr="00A84DA5">
        <w:rPr>
          <w:b/>
          <w:bCs/>
          <w:i/>
          <w:iCs/>
        </w:rPr>
        <w:t>anyja neve:</w:t>
      </w:r>
      <w:r w:rsidRPr="00A84DA5">
        <w:rPr>
          <w:b/>
          <w:bCs/>
          <w:i/>
          <w:iCs/>
        </w:rPr>
        <w:tab/>
      </w:r>
      <w:r w:rsidRPr="00A84DA5">
        <w:rPr>
          <w:b/>
          <w:bCs/>
          <w:i/>
          <w:iCs/>
        </w:rPr>
        <w:tab/>
      </w:r>
      <w:r w:rsidRPr="008B0BD0">
        <w:rPr>
          <w:b/>
          <w:bCs/>
          <w:i/>
          <w:iCs/>
        </w:rPr>
        <w:t>Kovács Irma</w:t>
      </w:r>
    </w:p>
    <w:p w14:paraId="12859412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szül. hely, idő:</w:t>
      </w:r>
      <w:r>
        <w:rPr>
          <w:b/>
          <w:bCs/>
          <w:i/>
          <w:iCs/>
        </w:rPr>
        <w:tab/>
      </w:r>
      <w:r w:rsidRPr="008B0BD0">
        <w:rPr>
          <w:b/>
          <w:bCs/>
          <w:i/>
          <w:iCs/>
        </w:rPr>
        <w:t>Budapest, 1975. május 22.</w:t>
      </w:r>
    </w:p>
    <w:p w14:paraId="298E3B40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  <w:r w:rsidRPr="00A84DA5">
        <w:rPr>
          <w:b/>
          <w:bCs/>
          <w:i/>
          <w:iCs/>
        </w:rPr>
        <w:t>lakcím:</w:t>
      </w:r>
      <w:r w:rsidRPr="00A84DA5">
        <w:rPr>
          <w:b/>
          <w:bCs/>
          <w:i/>
          <w:iCs/>
        </w:rPr>
        <w:tab/>
      </w:r>
      <w:r w:rsidRPr="00A84DA5">
        <w:rPr>
          <w:b/>
          <w:bCs/>
          <w:i/>
          <w:iCs/>
        </w:rPr>
        <w:tab/>
      </w:r>
      <w:r w:rsidRPr="000655D5">
        <w:rPr>
          <w:b/>
          <w:bCs/>
          <w:i/>
          <w:iCs/>
        </w:rPr>
        <w:t>2310, Szigetszentmiklós, Jókai utca 25/A. 4/14.</w:t>
      </w:r>
    </w:p>
    <w:p w14:paraId="5083CF61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</w:p>
    <w:p w14:paraId="6BB7A0DD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  <w:r w:rsidRPr="00A84DA5">
        <w:rPr>
          <w:b/>
          <w:bCs/>
          <w:i/>
          <w:iCs/>
        </w:rPr>
        <w:t>Kinevezés időpontja: 2024. október 8.*****</w:t>
      </w:r>
    </w:p>
    <w:p w14:paraId="7EA33C50" w14:textId="77777777" w:rsidR="005842F3" w:rsidRPr="00A84DA5" w:rsidRDefault="005842F3" w:rsidP="005842F3">
      <w:pPr>
        <w:spacing w:line="276" w:lineRule="auto"/>
        <w:jc w:val="both"/>
        <w:rPr>
          <w:b/>
          <w:bCs/>
          <w:i/>
          <w:iCs/>
        </w:rPr>
      </w:pPr>
    </w:p>
    <w:p w14:paraId="574DB6FB" w14:textId="77777777" w:rsidR="005842F3" w:rsidRDefault="005842F3" w:rsidP="005842F3">
      <w:pPr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 m</w:t>
      </w:r>
      <w:r w:rsidRPr="00A84DA5">
        <w:rPr>
          <w:b/>
          <w:bCs/>
          <w:i/>
          <w:iCs/>
        </w:rPr>
        <w:t>egbíz</w:t>
      </w:r>
      <w:r>
        <w:rPr>
          <w:b/>
          <w:bCs/>
          <w:i/>
          <w:iCs/>
        </w:rPr>
        <w:t>at</w:t>
      </w:r>
      <w:r w:rsidRPr="00A84DA5">
        <w:rPr>
          <w:b/>
          <w:bCs/>
          <w:i/>
          <w:iCs/>
        </w:rPr>
        <w:t xml:space="preserve">ás </w:t>
      </w:r>
      <w:r>
        <w:rPr>
          <w:b/>
          <w:bCs/>
          <w:i/>
          <w:iCs/>
        </w:rPr>
        <w:t>határozatlan időre szól azzal, hogy a</w:t>
      </w:r>
      <w:r w:rsidRPr="00A84DA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vezérigazgató </w:t>
      </w:r>
      <w:r w:rsidRPr="00A84DA5">
        <w:rPr>
          <w:b/>
          <w:bCs/>
          <w:i/>
          <w:iCs/>
        </w:rPr>
        <w:t>megbízási jogviszony</w:t>
      </w:r>
      <w:r>
        <w:rPr>
          <w:b/>
          <w:bCs/>
          <w:i/>
          <w:iCs/>
        </w:rPr>
        <w:t>a</w:t>
      </w:r>
      <w:r w:rsidRPr="00A84DA5">
        <w:rPr>
          <w:b/>
          <w:bCs/>
          <w:i/>
          <w:iCs/>
        </w:rPr>
        <w:t xml:space="preserve"> megszűnik </w:t>
      </w:r>
      <w:r>
        <w:rPr>
          <w:b/>
          <w:bCs/>
          <w:i/>
          <w:iCs/>
        </w:rPr>
        <w:t xml:space="preserve">- a Ptk. 3:25. § (1) bekezdés b) pontja szerinti megszüntető feltétel bekövetkezésével, azaz - </w:t>
      </w:r>
      <w:r w:rsidRPr="00A84DA5">
        <w:rPr>
          <w:b/>
          <w:bCs/>
          <w:i/>
          <w:iCs/>
        </w:rPr>
        <w:t xml:space="preserve">a Társaság részvényese 2024. év október 7. napján tartott ülésén hozott </w:t>
      </w:r>
      <w:r>
        <w:rPr>
          <w:b/>
          <w:bCs/>
          <w:i/>
          <w:iCs/>
        </w:rPr>
        <w:t>279</w:t>
      </w:r>
      <w:r w:rsidRPr="00A84DA5">
        <w:rPr>
          <w:b/>
          <w:bCs/>
          <w:i/>
          <w:iCs/>
        </w:rPr>
        <w:t>/2024. (X.7.) önkormányzati határozatával a Zuglói Városgazdálkodási Közszolgáltató Zártkörűen Működő Részvénytársaság vezérigazgatói munkakörének betöltésére kiírt eredményes pályázat alapján megválasztott vezérigazgató jogviszonyának létrejöttével.</w:t>
      </w:r>
    </w:p>
    <w:p w14:paraId="5B71A701" w14:textId="77777777" w:rsidR="005842F3" w:rsidRPr="00A9427C" w:rsidRDefault="005842F3" w:rsidP="005842F3">
      <w:pPr>
        <w:spacing w:line="276" w:lineRule="auto"/>
        <w:jc w:val="both"/>
        <w:rPr>
          <w:b/>
          <w:bCs/>
          <w:i/>
          <w:iCs/>
        </w:rPr>
      </w:pPr>
    </w:p>
    <w:p w14:paraId="3220B9D1" w14:textId="77777777" w:rsidR="005842F3" w:rsidRPr="00A84DA5" w:rsidRDefault="005842F3" w:rsidP="005842F3">
      <w:pPr>
        <w:spacing w:line="276" w:lineRule="auto"/>
        <w:jc w:val="both"/>
        <w:rPr>
          <w:b/>
          <w:i/>
        </w:rPr>
      </w:pPr>
      <w:r w:rsidRPr="00A9427C">
        <w:rPr>
          <w:b/>
          <w:i/>
        </w:rPr>
        <w:t>A részvényes a Polgári Törvénykönyvről szóló 2013. évi V. törvény 3:4. § (2) bekezdése alapján tudomásul veszi és jóváhagyja, hogy Baranyai Zsolt a társasággal azonos főtevékenységet folytató, de a társaság működését nem érintő és nem befolyásoló másik gazdálkodó szervezetben tulajdonrésszel rendelkezik.</w:t>
      </w:r>
    </w:p>
    <w:p w14:paraId="2C854258" w14:textId="77777777" w:rsidR="005842F3" w:rsidRPr="00A84DA5" w:rsidRDefault="005842F3" w:rsidP="005842F3">
      <w:pPr>
        <w:spacing w:line="276" w:lineRule="auto"/>
        <w:jc w:val="both"/>
        <w:rPr>
          <w:b/>
          <w:i/>
        </w:rPr>
      </w:pPr>
    </w:p>
    <w:p w14:paraId="0F4F0562" w14:textId="77777777" w:rsidR="005842F3" w:rsidRPr="00A84DA5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i/>
          <w:iCs/>
          <w:lang w:eastAsia="ar-SA"/>
        </w:rPr>
      </w:pPr>
      <w:r w:rsidRPr="00A84DA5">
        <w:rPr>
          <w:i/>
          <w:iCs/>
          <w:lang w:eastAsia="ar-SA"/>
        </w:rPr>
        <w:t>*Módosítva a 759/2012. (IX. 06.) sz. Képviselő-testületi határozattal.</w:t>
      </w:r>
    </w:p>
    <w:p w14:paraId="658E4B27" w14:textId="77777777" w:rsidR="005842F3" w:rsidRPr="00A84DA5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i/>
          <w:iCs/>
          <w:lang w:eastAsia="ar-SA"/>
        </w:rPr>
      </w:pPr>
      <w:r w:rsidRPr="00A84DA5">
        <w:rPr>
          <w:i/>
          <w:iCs/>
          <w:lang w:eastAsia="ar-SA"/>
        </w:rPr>
        <w:t>**Módosítva a 652/2012.  (XI. 29.) sz. Képviselő-testületi határozattal.</w:t>
      </w:r>
    </w:p>
    <w:p w14:paraId="1EE60D1C" w14:textId="77777777" w:rsidR="005842F3" w:rsidRPr="00A84DA5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i/>
          <w:iCs/>
          <w:lang w:eastAsia="ar-SA"/>
        </w:rPr>
      </w:pPr>
      <w:r w:rsidRPr="00A84DA5">
        <w:rPr>
          <w:i/>
          <w:iCs/>
          <w:lang w:eastAsia="ar-SA"/>
        </w:rPr>
        <w:t>***Módosítva a 168/2022. (V. 26.) sz. Képviselő-testületi határozattal.</w:t>
      </w:r>
    </w:p>
    <w:p w14:paraId="7A919AE6" w14:textId="77777777" w:rsidR="005842F3" w:rsidRPr="00A84DA5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i/>
          <w:iCs/>
          <w:lang w:eastAsia="ar-SA"/>
        </w:rPr>
      </w:pPr>
      <w:r w:rsidRPr="00A84DA5">
        <w:rPr>
          <w:i/>
          <w:iCs/>
          <w:lang w:eastAsia="ar-SA"/>
        </w:rPr>
        <w:t>****</w:t>
      </w:r>
      <w:r w:rsidRPr="00A84DA5">
        <w:rPr>
          <w:i/>
          <w:iCs/>
          <w:szCs w:val="20"/>
        </w:rPr>
        <w:t xml:space="preserve"> </w:t>
      </w:r>
      <w:r w:rsidRPr="00A84DA5">
        <w:rPr>
          <w:i/>
          <w:iCs/>
          <w:lang w:eastAsia="ar-SA"/>
        </w:rPr>
        <w:t>Módosítva a 295/2022. (VIII. 29.) sz. Képviselő-testületi határozattal.</w:t>
      </w:r>
    </w:p>
    <w:p w14:paraId="3EF05E71" w14:textId="77777777" w:rsidR="005842F3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b/>
          <w:bCs/>
          <w:i/>
          <w:iCs/>
          <w:lang w:eastAsia="ar-SA"/>
        </w:rPr>
      </w:pPr>
      <w:r w:rsidRPr="00A84DA5">
        <w:rPr>
          <w:b/>
          <w:bCs/>
          <w:i/>
          <w:iCs/>
          <w:lang w:eastAsia="ar-SA"/>
        </w:rPr>
        <w:t>*****</w:t>
      </w:r>
      <w:r w:rsidRPr="00A84DA5">
        <w:rPr>
          <w:b/>
          <w:bCs/>
          <w:i/>
          <w:iCs/>
          <w:szCs w:val="20"/>
        </w:rPr>
        <w:t xml:space="preserve"> </w:t>
      </w:r>
      <w:r w:rsidRPr="00A84DA5">
        <w:rPr>
          <w:b/>
          <w:bCs/>
          <w:i/>
          <w:iCs/>
          <w:lang w:eastAsia="ar-SA"/>
        </w:rPr>
        <w:t xml:space="preserve">Módosítva a </w:t>
      </w:r>
      <w:r>
        <w:rPr>
          <w:b/>
          <w:bCs/>
          <w:i/>
          <w:iCs/>
          <w:lang w:eastAsia="ar-SA"/>
        </w:rPr>
        <w:t>283</w:t>
      </w:r>
      <w:r w:rsidRPr="00A84DA5">
        <w:rPr>
          <w:b/>
          <w:bCs/>
          <w:i/>
          <w:iCs/>
          <w:lang w:eastAsia="ar-SA"/>
        </w:rPr>
        <w:t>/2024. (</w:t>
      </w:r>
      <w:r>
        <w:rPr>
          <w:b/>
          <w:bCs/>
          <w:i/>
          <w:iCs/>
          <w:lang w:eastAsia="ar-SA"/>
        </w:rPr>
        <w:t>X</w:t>
      </w:r>
      <w:r w:rsidRPr="00A84DA5">
        <w:rPr>
          <w:b/>
          <w:bCs/>
          <w:i/>
          <w:iCs/>
          <w:lang w:eastAsia="ar-SA"/>
        </w:rPr>
        <w:t xml:space="preserve">. </w:t>
      </w:r>
      <w:r>
        <w:rPr>
          <w:b/>
          <w:bCs/>
          <w:i/>
          <w:iCs/>
          <w:lang w:eastAsia="ar-SA"/>
        </w:rPr>
        <w:t>7</w:t>
      </w:r>
      <w:r w:rsidRPr="00A84DA5">
        <w:rPr>
          <w:b/>
          <w:bCs/>
          <w:i/>
          <w:iCs/>
          <w:lang w:eastAsia="ar-SA"/>
        </w:rPr>
        <w:t>.) sz. Képviselő-testületi határozattal.</w:t>
      </w:r>
    </w:p>
    <w:p w14:paraId="2663FCAE" w14:textId="35560C6C" w:rsidR="005842F3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b/>
          <w:bCs/>
          <w:i/>
          <w:iCs/>
          <w:lang w:eastAsia="ar-SA"/>
        </w:rPr>
      </w:pPr>
      <w:r w:rsidRPr="00D37E8B">
        <w:rPr>
          <w:b/>
          <w:bCs/>
          <w:i/>
          <w:iCs/>
          <w:u w:val="single"/>
          <w:lang w:eastAsia="ar-SA"/>
        </w:rPr>
        <w:t>*****</w:t>
      </w:r>
      <w:r w:rsidRPr="00D37E8B">
        <w:rPr>
          <w:b/>
          <w:bCs/>
          <w:i/>
          <w:iCs/>
          <w:szCs w:val="20"/>
          <w:u w:val="single"/>
        </w:rPr>
        <w:t xml:space="preserve"> </w:t>
      </w:r>
      <w:r w:rsidRPr="00D37E8B">
        <w:rPr>
          <w:b/>
          <w:bCs/>
          <w:i/>
          <w:iCs/>
          <w:u w:val="single"/>
          <w:lang w:eastAsia="ar-SA"/>
        </w:rPr>
        <w:t>Módosítva a …/2024. (XI. 7.) sz. Képviselő-testületi határozattal</w:t>
      </w:r>
      <w:r w:rsidRPr="00A84DA5">
        <w:rPr>
          <w:b/>
          <w:bCs/>
          <w:i/>
          <w:iCs/>
          <w:lang w:eastAsia="ar-SA"/>
        </w:rPr>
        <w:t>.</w:t>
      </w:r>
    </w:p>
    <w:p w14:paraId="64E15AB4" w14:textId="77777777" w:rsidR="005842F3" w:rsidRPr="00A84DA5" w:rsidRDefault="005842F3" w:rsidP="005842F3">
      <w:pPr>
        <w:suppressAutoHyphens/>
        <w:overflowPunct w:val="0"/>
        <w:autoSpaceDE w:val="0"/>
        <w:spacing w:line="276" w:lineRule="auto"/>
        <w:jc w:val="both"/>
        <w:textAlignment w:val="baseline"/>
        <w:rPr>
          <w:i/>
          <w:iCs/>
          <w:lang w:eastAsia="ar-SA"/>
        </w:rPr>
      </w:pPr>
    </w:p>
    <w:p w14:paraId="34618DC6" w14:textId="77777777" w:rsidR="005842F3" w:rsidRPr="00A84DA5" w:rsidRDefault="005842F3" w:rsidP="005842F3">
      <w:pPr>
        <w:spacing w:line="276" w:lineRule="auto"/>
        <w:jc w:val="both"/>
      </w:pPr>
      <w:r w:rsidRPr="00A84DA5">
        <w:t>A vezérigazgató önállóan jogosult a Társaság képviseletére.</w:t>
      </w:r>
      <w:r>
        <w:t>”</w:t>
      </w:r>
    </w:p>
    <w:p w14:paraId="1D88AB5D" w14:textId="77777777" w:rsidR="005842F3" w:rsidRPr="001C6830" w:rsidRDefault="005842F3" w:rsidP="005842F3">
      <w:pPr>
        <w:spacing w:line="276" w:lineRule="auto"/>
        <w:jc w:val="both"/>
      </w:pPr>
    </w:p>
    <w:p w14:paraId="1F22DEBC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15.) A vezérigazgató feladatai, hatásköre </w:t>
      </w:r>
    </w:p>
    <w:p w14:paraId="17C7A4DF" w14:textId="77777777" w:rsidR="005842F3" w:rsidRPr="001C6830" w:rsidRDefault="005842F3" w:rsidP="005842F3">
      <w:pPr>
        <w:spacing w:line="276" w:lineRule="auto"/>
        <w:jc w:val="both"/>
      </w:pPr>
    </w:p>
    <w:p w14:paraId="610CB8EE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A vezérigazgató felelős a Társaság ügyvezetése körében hozott minden döntésért.</w:t>
      </w:r>
    </w:p>
    <w:p w14:paraId="401F6BF6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Irányítja a Társaság gazdálkodását, meghatározza a Társaság üzleti és fejlesztési koncepcióit.</w:t>
      </w:r>
    </w:p>
    <w:p w14:paraId="107D8C9E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  <w:rPr>
          <w:i/>
          <w:iCs/>
        </w:rPr>
      </w:pPr>
      <w:r w:rsidRPr="001C6830">
        <w:t>A Társaság számviteli törvény szerinti beszámolóját és az adózott eredmény felhasználására vonatkozó javaslatot elkészíti, azt könyvvizsgálat elvégzése céljából megküldi a könyvvizsgálónak, illetve véleményezés céljából a Felügyelő Bizottságnak. A Felügyelő Bizottság által véleményezett Beszámolót elfogadás céljából előterjeszti a részvényes felé.</w:t>
      </w:r>
      <w:r w:rsidRPr="001C6830">
        <w:rPr>
          <w:i/>
          <w:iCs/>
        </w:rPr>
        <w:t xml:space="preserve"> *</w:t>
      </w:r>
    </w:p>
    <w:p w14:paraId="3B88517B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A Társaság beszámolóját a vonatkozó szabályok szerint közzéteszi, illetve letétbe helyezi.</w:t>
      </w:r>
    </w:p>
    <w:p w14:paraId="77AAAB7B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Gondoskodik a Társaság üzleti könyveinek szabályszerű vezetéséről.</w:t>
      </w:r>
    </w:p>
    <w:p w14:paraId="698178AE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A Társaság ügyvezetéséről, vagyoni helyzetéről és üzletpolitikájáról 3 (három) havonta legalább egyszer jelentést készít a részvényes, és ugyancsak 3 (három) havonta pedig a Felügyelő Bizottság részére.</w:t>
      </w:r>
    </w:p>
    <w:p w14:paraId="26FF93BD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Javaslatot tesz az alaptőke emelésére.</w:t>
      </w:r>
    </w:p>
    <w:p w14:paraId="35D37C0C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</w:pPr>
      <w:r w:rsidRPr="001C6830">
        <w:t>Dönt mindazon ügyekben, amelyet a Ptk., más jogszabály vagy az Alapszabály a részvényes kizárólagos hatáskörébe nem utal.</w:t>
      </w:r>
    </w:p>
    <w:p w14:paraId="0D4AAFA7" w14:textId="77777777" w:rsidR="005842F3" w:rsidRPr="001C6830" w:rsidRDefault="005842F3" w:rsidP="005842F3">
      <w:pPr>
        <w:numPr>
          <w:ilvl w:val="1"/>
          <w:numId w:val="36"/>
        </w:numPr>
        <w:suppressAutoHyphens/>
        <w:spacing w:line="276" w:lineRule="auto"/>
        <w:jc w:val="both"/>
        <w:rPr>
          <w:i/>
          <w:iCs/>
        </w:rPr>
      </w:pPr>
      <w:r w:rsidRPr="001C6830">
        <w:t>A Felügyelő Bizottság által írásban megkért felvilágosítást - 15 napon belül - írásban a Felügyelő Bizottság rendelkezésére bocsátja.</w:t>
      </w:r>
      <w:r w:rsidRPr="001C6830">
        <w:rPr>
          <w:i/>
          <w:iCs/>
        </w:rPr>
        <w:t xml:space="preserve"> *</w:t>
      </w:r>
    </w:p>
    <w:p w14:paraId="0541649A" w14:textId="77777777" w:rsidR="005842F3" w:rsidRPr="001C6830" w:rsidRDefault="005842F3" w:rsidP="005842F3">
      <w:pPr>
        <w:spacing w:line="276" w:lineRule="auto"/>
        <w:ind w:left="1080"/>
        <w:jc w:val="both"/>
        <w:rPr>
          <w:b/>
          <w:bCs/>
        </w:rPr>
      </w:pPr>
    </w:p>
    <w:p w14:paraId="38BD0DA3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a 652/2012. (VI.21.) sz. Képviselő-testületi határozattal.</w:t>
      </w:r>
    </w:p>
    <w:p w14:paraId="47C0E7B4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Módosítva: 2014. december 17-én</w:t>
      </w:r>
    </w:p>
    <w:p w14:paraId="4E85B4CA" w14:textId="77777777" w:rsidR="005842F3" w:rsidRPr="001C6830" w:rsidRDefault="005842F3" w:rsidP="005842F3">
      <w:pPr>
        <w:spacing w:line="276" w:lineRule="auto"/>
        <w:jc w:val="both"/>
      </w:pPr>
    </w:p>
    <w:p w14:paraId="7A757F66" w14:textId="77777777" w:rsidR="005842F3" w:rsidRPr="001C6830" w:rsidRDefault="005842F3" w:rsidP="005842F3">
      <w:pPr>
        <w:spacing w:line="276" w:lineRule="auto"/>
        <w:jc w:val="both"/>
      </w:pPr>
      <w:r w:rsidRPr="001C6830">
        <w:t>16.)</w:t>
      </w:r>
      <w:r w:rsidRPr="001C6830">
        <w:rPr>
          <w:b/>
          <w:bCs/>
        </w:rPr>
        <w:t xml:space="preserve"> </w:t>
      </w:r>
      <w:r w:rsidRPr="001C6830">
        <w:t xml:space="preserve">A vezérigazgató köteles nyolc napon belül - a Felügyelő Bizottság egyidejű értesítése mellett – a szükséges intézkedések megtétele céljából a részvényest értesíteni, ha tudomására jut, hogy </w:t>
      </w:r>
    </w:p>
    <w:p w14:paraId="08A559FA" w14:textId="77777777" w:rsidR="005842F3" w:rsidRPr="001C6830" w:rsidRDefault="005842F3" w:rsidP="005842F3">
      <w:pPr>
        <w:numPr>
          <w:ilvl w:val="0"/>
          <w:numId w:val="37"/>
        </w:numPr>
        <w:suppressAutoHyphens/>
        <w:spacing w:line="276" w:lineRule="auto"/>
        <w:jc w:val="both"/>
      </w:pPr>
      <w:r w:rsidRPr="001C6830">
        <w:t>a Társaság saját tőkéje a veszteség következtében az alaptőke kétharmadára csökkent, vagy</w:t>
      </w:r>
    </w:p>
    <w:p w14:paraId="4A799147" w14:textId="77777777" w:rsidR="005842F3" w:rsidRPr="001C6830" w:rsidRDefault="005842F3" w:rsidP="005842F3">
      <w:pPr>
        <w:numPr>
          <w:ilvl w:val="0"/>
          <w:numId w:val="37"/>
        </w:numPr>
        <w:suppressAutoHyphens/>
        <w:spacing w:line="276" w:lineRule="auto"/>
        <w:jc w:val="both"/>
      </w:pPr>
      <w:r w:rsidRPr="001C6830">
        <w:t>saját tőkéje a törvényben meghatározott minimális összeg alá csökkent, vagy</w:t>
      </w:r>
      <w:r w:rsidRPr="001C6830">
        <w:rPr>
          <w:b/>
          <w:bCs/>
          <w:sz w:val="22"/>
          <w:szCs w:val="22"/>
        </w:rPr>
        <w:t>*</w:t>
      </w:r>
    </w:p>
    <w:p w14:paraId="34C7393E" w14:textId="77777777" w:rsidR="005842F3" w:rsidRPr="001C6830" w:rsidRDefault="005842F3" w:rsidP="005842F3">
      <w:pPr>
        <w:numPr>
          <w:ilvl w:val="0"/>
          <w:numId w:val="37"/>
        </w:numPr>
        <w:suppressAutoHyphens/>
        <w:spacing w:line="276" w:lineRule="auto"/>
        <w:jc w:val="both"/>
      </w:pPr>
      <w:r w:rsidRPr="001C6830">
        <w:t>a Társaságot fizetésképtelenség fenyegeti, vagy fizetéseit megszüntette. vagy</w:t>
      </w:r>
    </w:p>
    <w:p w14:paraId="59EBE14E" w14:textId="77777777" w:rsidR="005842F3" w:rsidRPr="001C6830" w:rsidRDefault="005842F3" w:rsidP="005842F3">
      <w:pPr>
        <w:numPr>
          <w:ilvl w:val="0"/>
          <w:numId w:val="37"/>
        </w:numPr>
        <w:suppressAutoHyphens/>
        <w:spacing w:line="276" w:lineRule="auto"/>
        <w:jc w:val="both"/>
      </w:pPr>
      <w:r w:rsidRPr="001C6830">
        <w:t xml:space="preserve">a Társaság vagyona tartozásait nem fedezi. </w:t>
      </w:r>
    </w:p>
    <w:p w14:paraId="492F48C0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b/>
          <w:bCs/>
          <w:i/>
          <w:sz w:val="22"/>
          <w:szCs w:val="22"/>
        </w:rPr>
      </w:pPr>
    </w:p>
    <w:p w14:paraId="3606B84E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</w:rPr>
      </w:pPr>
      <w:r w:rsidRPr="001C6830">
        <w:rPr>
          <w:rFonts w:cs="Times New Roman"/>
          <w:b/>
          <w:bCs/>
          <w:i/>
        </w:rPr>
        <w:t>*</w:t>
      </w:r>
      <w:r w:rsidRPr="001C6830">
        <w:rPr>
          <w:rFonts w:cs="Times New Roman"/>
          <w:i/>
        </w:rPr>
        <w:t>Módosítva az 543/2013. (VI.20.) sz. Képviselő-testületi határozattal.</w:t>
      </w:r>
    </w:p>
    <w:p w14:paraId="3AD957E9" w14:textId="77777777" w:rsidR="005842F3" w:rsidRPr="001C6830" w:rsidRDefault="005842F3" w:rsidP="005842F3">
      <w:pPr>
        <w:spacing w:line="276" w:lineRule="auto"/>
        <w:jc w:val="both"/>
      </w:pPr>
    </w:p>
    <w:p w14:paraId="3F0E5BBD" w14:textId="77777777" w:rsidR="005842F3" w:rsidRPr="001C6830" w:rsidRDefault="005842F3" w:rsidP="005842F3">
      <w:pPr>
        <w:spacing w:line="276" w:lineRule="auto"/>
        <w:jc w:val="both"/>
        <w:rPr>
          <w:b/>
          <w:bCs/>
        </w:rPr>
      </w:pPr>
      <w:r w:rsidRPr="001C6830">
        <w:t>A fentiekben megjelölt esetekben a részvényesnek olyan határozatot kell hoznia, amely alkalmas 16. a)-d) pontban írt okok megszüntetésére, vagy döntenie kell a Társaság átalakulásáról, egyesüléséről, vagy szétválásáról, ezek hiányában pedig a Társaság megszüntetéséről. Ha az értesítést követő három hónapon belül az összehívására okot adó 16. a-d.) pont szerinti körülmény bármelyike változatlanul fennáll, az alaptőke leszállítása kötelező.</w:t>
      </w:r>
    </w:p>
    <w:p w14:paraId="24E23030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145F62B4" w14:textId="77777777" w:rsidR="005842F3" w:rsidRPr="001C6830" w:rsidRDefault="005842F3" w:rsidP="005842F3">
      <w:pPr>
        <w:spacing w:line="276" w:lineRule="auto"/>
        <w:jc w:val="both"/>
        <w:rPr>
          <w:i/>
        </w:rPr>
      </w:pPr>
    </w:p>
    <w:p w14:paraId="2A5A4EE3" w14:textId="77777777" w:rsidR="005842F3" w:rsidRPr="001C6830" w:rsidRDefault="005842F3" w:rsidP="005842F3">
      <w:pPr>
        <w:spacing w:line="276" w:lineRule="auto"/>
        <w:jc w:val="both"/>
      </w:pPr>
      <w:r w:rsidRPr="001C6830">
        <w:t>17.) A cégvezető</w:t>
      </w:r>
    </w:p>
    <w:p w14:paraId="6591167B" w14:textId="77777777" w:rsidR="005842F3" w:rsidRPr="001C6830" w:rsidRDefault="005842F3" w:rsidP="005842F3">
      <w:pPr>
        <w:spacing w:line="276" w:lineRule="auto"/>
        <w:jc w:val="both"/>
      </w:pPr>
      <w:r w:rsidRPr="001C6830">
        <w:t>A Társaságnál cégvezető kinevezésére nem kerül sor.</w:t>
      </w:r>
    </w:p>
    <w:p w14:paraId="0A18597C" w14:textId="77777777" w:rsidR="005842F3" w:rsidRPr="001C6830" w:rsidRDefault="005842F3" w:rsidP="005842F3">
      <w:pPr>
        <w:spacing w:line="276" w:lineRule="auto"/>
        <w:jc w:val="both"/>
      </w:pPr>
    </w:p>
    <w:p w14:paraId="632D93A1" w14:textId="77777777" w:rsidR="005842F3" w:rsidRPr="001C6830" w:rsidRDefault="005842F3" w:rsidP="005842F3">
      <w:pPr>
        <w:spacing w:line="276" w:lineRule="auto"/>
        <w:jc w:val="both"/>
      </w:pPr>
      <w:r w:rsidRPr="001C6830">
        <w:t>18.) Cégjegyzés</w:t>
      </w:r>
    </w:p>
    <w:p w14:paraId="6685806C" w14:textId="77777777" w:rsidR="005842F3" w:rsidRPr="001C6830" w:rsidRDefault="005842F3" w:rsidP="005842F3">
      <w:pPr>
        <w:spacing w:line="276" w:lineRule="auto"/>
      </w:pPr>
    </w:p>
    <w:p w14:paraId="2A9C8F85" w14:textId="77777777" w:rsidR="005842F3" w:rsidRPr="001C6830" w:rsidRDefault="005842F3" w:rsidP="005842F3">
      <w:pPr>
        <w:spacing w:line="276" w:lineRule="auto"/>
        <w:ind w:left="360"/>
      </w:pPr>
      <w:r w:rsidRPr="001C6830">
        <w:t>A Társaság önálló cégjegyzésére a vezérigazgató jogosult.</w:t>
      </w:r>
    </w:p>
    <w:p w14:paraId="533AA474" w14:textId="77777777" w:rsidR="005842F3" w:rsidRPr="001C6830" w:rsidRDefault="005842F3" w:rsidP="005842F3">
      <w:pPr>
        <w:spacing w:line="276" w:lineRule="auto"/>
      </w:pPr>
    </w:p>
    <w:p w14:paraId="0BC3C664" w14:textId="77777777" w:rsidR="005842F3" w:rsidRPr="001C6830" w:rsidRDefault="005842F3" w:rsidP="005842F3">
      <w:pPr>
        <w:spacing w:line="276" w:lineRule="auto"/>
        <w:jc w:val="both"/>
      </w:pPr>
      <w:r w:rsidRPr="001C6830">
        <w:t>A Társaság cégjegyzése akként történik, hogy a Társaság előírt, előnyomott, vagy nyomtatott cégneve alá a cégjegyzésre jogosult személy a nevét, a közjegyzői aláírás hitelesítéssel ellátott címpéldányon, vagy az ügyvéd által ellenjegyzett aláírás-mintán lévő módon és formában aláírja.*</w:t>
      </w:r>
    </w:p>
    <w:p w14:paraId="709EB268" w14:textId="77777777" w:rsidR="005842F3" w:rsidRPr="001C6830" w:rsidRDefault="005842F3" w:rsidP="005842F3">
      <w:pPr>
        <w:spacing w:line="276" w:lineRule="auto"/>
        <w:jc w:val="both"/>
      </w:pPr>
    </w:p>
    <w:p w14:paraId="132F35F2" w14:textId="77777777" w:rsidR="005842F3" w:rsidRPr="001C6830" w:rsidRDefault="005842F3" w:rsidP="005842F3">
      <w:pPr>
        <w:spacing w:line="276" w:lineRule="auto"/>
        <w:ind w:left="748" w:hanging="748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153549A0" w14:textId="77777777" w:rsidR="005842F3" w:rsidRPr="001C6830" w:rsidRDefault="005842F3" w:rsidP="005842F3">
      <w:pPr>
        <w:spacing w:line="276" w:lineRule="auto"/>
        <w:rPr>
          <w:i/>
        </w:rPr>
      </w:pPr>
      <w:r w:rsidRPr="001C6830">
        <w:rPr>
          <w:i/>
        </w:rPr>
        <w:t>*Módosítva a 168/2022. (V. 26.) sz. Képviselő-testületi határozattal.</w:t>
      </w:r>
    </w:p>
    <w:p w14:paraId="38564841" w14:textId="77777777" w:rsidR="005842F3" w:rsidRPr="001C6830" w:rsidRDefault="005842F3" w:rsidP="005842F3">
      <w:pPr>
        <w:spacing w:line="276" w:lineRule="auto"/>
        <w:ind w:left="748" w:hanging="748"/>
        <w:jc w:val="both"/>
        <w:rPr>
          <w:b/>
          <w:i/>
        </w:rPr>
      </w:pPr>
    </w:p>
    <w:p w14:paraId="611ECA3E" w14:textId="77777777" w:rsidR="005842F3" w:rsidRPr="001C6830" w:rsidRDefault="005842F3" w:rsidP="005842F3">
      <w:pPr>
        <w:spacing w:line="276" w:lineRule="auto"/>
        <w:jc w:val="both"/>
      </w:pPr>
      <w:r w:rsidRPr="001C6830">
        <w:t>19.) A Felügyelő Bizottság</w:t>
      </w:r>
    </w:p>
    <w:p w14:paraId="75418430" w14:textId="77777777" w:rsidR="005842F3" w:rsidRPr="001C6830" w:rsidRDefault="005842F3" w:rsidP="005842F3">
      <w:pPr>
        <w:spacing w:line="276" w:lineRule="auto"/>
        <w:jc w:val="both"/>
      </w:pPr>
    </w:p>
    <w:p w14:paraId="6D791334" w14:textId="77777777" w:rsidR="005842F3" w:rsidRPr="001C6830" w:rsidRDefault="005842F3" w:rsidP="005842F3">
      <w:pPr>
        <w:spacing w:line="276" w:lineRule="auto"/>
        <w:jc w:val="both"/>
      </w:pPr>
      <w:r w:rsidRPr="001C6830">
        <w:t>A Társaságnál 3-6 (három-hat) tagú, a részvényes által választott Felügyelő Bizottság működik.</w:t>
      </w:r>
      <w:r w:rsidRPr="001C6830">
        <w:rPr>
          <w:i/>
          <w:iCs/>
        </w:rPr>
        <w:t>*</w:t>
      </w:r>
      <w:r w:rsidRPr="001C6830">
        <w:t xml:space="preserve"> Amennyiben a Társaságnál a teljes munkaidőben foglalkoztatott munkavállalók létszáma éves átlagban a kétszáz főt meghaladja és az üzemi tanács nem mondott le a felügyelőbizottságban való munkavállalói részvételről, úgy a Felügyelő Bizottság tagjainak egyharmada munkavállalói küldöttekből áll.</w:t>
      </w:r>
    </w:p>
    <w:p w14:paraId="58E2B623" w14:textId="77777777" w:rsidR="005842F3" w:rsidRPr="001C6830" w:rsidRDefault="005842F3" w:rsidP="005842F3">
      <w:pPr>
        <w:spacing w:line="276" w:lineRule="auto"/>
        <w:jc w:val="both"/>
      </w:pPr>
    </w:p>
    <w:p w14:paraId="0C724D7C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a 424/2013. (V.33.) sz. Képviselő-testületi határozattal.</w:t>
      </w:r>
    </w:p>
    <w:p w14:paraId="18134FB0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módosítva: 2014. december 17-én</w:t>
      </w:r>
    </w:p>
    <w:p w14:paraId="37E4CAE9" w14:textId="77777777" w:rsidR="005842F3" w:rsidRPr="001C6830" w:rsidRDefault="005842F3" w:rsidP="005842F3">
      <w:pPr>
        <w:spacing w:line="276" w:lineRule="auto"/>
        <w:jc w:val="both"/>
      </w:pPr>
    </w:p>
    <w:p w14:paraId="5F491A6B" w14:textId="77777777" w:rsidR="005842F3" w:rsidRPr="001C6830" w:rsidRDefault="005842F3" w:rsidP="005842F3">
      <w:pPr>
        <w:spacing w:line="276" w:lineRule="auto"/>
        <w:jc w:val="both"/>
      </w:pPr>
      <w:r w:rsidRPr="001C6830">
        <w:t>Az üzemi tanács által jelölt személyeket a részvényes köteles a felügyelő bizottság tagjává választani, kivéve, ha a jelöltekkel szemben törvényben foglalt kizáró ok áll fenn. Ekkor új jelölést kell kérni.</w:t>
      </w:r>
    </w:p>
    <w:p w14:paraId="1287698B" w14:textId="77777777" w:rsidR="005842F3" w:rsidRPr="001C6830" w:rsidRDefault="005842F3" w:rsidP="005842F3">
      <w:pPr>
        <w:spacing w:line="276" w:lineRule="auto"/>
        <w:jc w:val="both"/>
      </w:pPr>
    </w:p>
    <w:p w14:paraId="6FE8B7D5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A munkavállalói küldötteket a Felügyelő Bizottságban a többi taggal azonos jogok illetik meg, és azonos kötelezettségek terhelik. Ha a munkavállalói küldöttek véleménye a Bizottság többségi álláspontjától eltér, a munkavállalók kisebbségi álláspontját a részvényesnek ismertetni kell. </w:t>
      </w:r>
    </w:p>
    <w:p w14:paraId="4DE16B60" w14:textId="77777777" w:rsidR="005842F3" w:rsidRPr="001C6830" w:rsidRDefault="005842F3" w:rsidP="005842F3">
      <w:pPr>
        <w:spacing w:line="276" w:lineRule="auto"/>
        <w:jc w:val="both"/>
      </w:pPr>
    </w:p>
    <w:p w14:paraId="5BE12B99" w14:textId="77777777" w:rsidR="005842F3" w:rsidRPr="001C6830" w:rsidRDefault="005842F3" w:rsidP="005842F3">
      <w:pPr>
        <w:spacing w:line="276" w:lineRule="auto"/>
        <w:jc w:val="both"/>
      </w:pPr>
      <w:r w:rsidRPr="001C6830">
        <w:t>A munkavállalói küldött munkaviszonyának megszűnésével a felügyelő bizottsági tagsága is megszűnik.</w:t>
      </w:r>
    </w:p>
    <w:p w14:paraId="685271BC" w14:textId="77777777" w:rsidR="005842F3" w:rsidRPr="001C6830" w:rsidRDefault="005842F3" w:rsidP="005842F3">
      <w:pPr>
        <w:spacing w:line="276" w:lineRule="auto"/>
        <w:jc w:val="both"/>
      </w:pPr>
    </w:p>
    <w:p w14:paraId="3DE21B61" w14:textId="77777777" w:rsidR="005842F3" w:rsidRPr="001C6830" w:rsidRDefault="005842F3" w:rsidP="005842F3">
      <w:pPr>
        <w:spacing w:line="276" w:lineRule="auto"/>
      </w:pPr>
      <w:r w:rsidRPr="001C6830">
        <w:t xml:space="preserve">20). A Felügyelőbizottság tagjai: </w:t>
      </w:r>
    </w:p>
    <w:p w14:paraId="2641292A" w14:textId="77777777" w:rsidR="005842F3" w:rsidRPr="001C6830" w:rsidRDefault="005842F3" w:rsidP="005842F3">
      <w:pPr>
        <w:spacing w:line="276" w:lineRule="auto"/>
      </w:pPr>
    </w:p>
    <w:p w14:paraId="2CD4EA54" w14:textId="77777777" w:rsidR="005842F3" w:rsidRPr="001C6830" w:rsidRDefault="005842F3" w:rsidP="005842F3">
      <w:pPr>
        <w:spacing w:line="276" w:lineRule="auto"/>
      </w:pPr>
      <w:r w:rsidRPr="001C6830">
        <w:t xml:space="preserve">Név: </w:t>
      </w:r>
      <w:proofErr w:type="spellStart"/>
      <w:r w:rsidRPr="001C6830">
        <w:t>Felkai</w:t>
      </w:r>
      <w:proofErr w:type="spellEnd"/>
      <w:r w:rsidRPr="001C6830">
        <w:t xml:space="preserve"> Tamás</w:t>
      </w:r>
    </w:p>
    <w:p w14:paraId="7F2E6996" w14:textId="77777777" w:rsidR="005842F3" w:rsidRPr="001C6830" w:rsidRDefault="005842F3" w:rsidP="005842F3">
      <w:pPr>
        <w:spacing w:line="276" w:lineRule="auto"/>
      </w:pPr>
      <w:r w:rsidRPr="001C6830">
        <w:rPr>
          <w:rFonts w:ascii="Times" w:hAnsi="Times" w:cs="Times"/>
        </w:rPr>
        <w:t>Anyja neve: Klein Mária Magdolna</w:t>
      </w:r>
    </w:p>
    <w:p w14:paraId="32958DDD" w14:textId="77777777" w:rsidR="005842F3" w:rsidRPr="001C6830" w:rsidRDefault="005842F3" w:rsidP="005842F3">
      <w:pPr>
        <w:spacing w:line="276" w:lineRule="auto"/>
      </w:pPr>
      <w:r w:rsidRPr="001C6830">
        <w:t>Lakcíme: 1044 Budapest, Flottilla utca 95.</w:t>
      </w:r>
    </w:p>
    <w:p w14:paraId="2E702031" w14:textId="77777777" w:rsidR="005842F3" w:rsidRPr="001C6830" w:rsidRDefault="005842F3" w:rsidP="005842F3">
      <w:pPr>
        <w:spacing w:line="276" w:lineRule="auto"/>
      </w:pPr>
      <w:r w:rsidRPr="001C6830">
        <w:t>Megbízatás időtartama: 2022. január 1-jétől 2024. december 31-ig</w:t>
      </w:r>
    </w:p>
    <w:p w14:paraId="1E8FC787" w14:textId="77777777" w:rsidR="005842F3" w:rsidRPr="001C6830" w:rsidRDefault="005842F3" w:rsidP="005842F3">
      <w:pPr>
        <w:spacing w:line="276" w:lineRule="auto"/>
        <w:rPr>
          <w:iCs/>
        </w:rPr>
      </w:pPr>
    </w:p>
    <w:p w14:paraId="0CE643B6" w14:textId="77777777" w:rsidR="005842F3" w:rsidRPr="001C6830" w:rsidRDefault="005842F3" w:rsidP="005842F3">
      <w:pPr>
        <w:spacing w:line="276" w:lineRule="auto"/>
      </w:pPr>
      <w:r w:rsidRPr="001C6830">
        <w:t>Név: dr. Litresits András</w:t>
      </w:r>
    </w:p>
    <w:p w14:paraId="78C06366" w14:textId="77777777" w:rsidR="005842F3" w:rsidRPr="001C6830" w:rsidRDefault="005842F3" w:rsidP="005842F3">
      <w:pPr>
        <w:spacing w:line="276" w:lineRule="auto"/>
      </w:pPr>
      <w:r w:rsidRPr="001C6830">
        <w:rPr>
          <w:rFonts w:ascii="Times" w:hAnsi="Times" w:cs="Times"/>
        </w:rPr>
        <w:t>Anyja neve: Ásványi Edit Katalin</w:t>
      </w:r>
    </w:p>
    <w:p w14:paraId="07B2286F" w14:textId="77777777" w:rsidR="005842F3" w:rsidRPr="001C6830" w:rsidRDefault="005842F3" w:rsidP="005842F3">
      <w:pPr>
        <w:spacing w:line="276" w:lineRule="auto"/>
      </w:pPr>
      <w:r w:rsidRPr="001C6830">
        <w:t>Lakcíme: 1053 Budapest, Magyar utca 24. fszt. 2.</w:t>
      </w:r>
    </w:p>
    <w:p w14:paraId="58C5DED9" w14:textId="77777777" w:rsidR="005842F3" w:rsidRPr="001C6830" w:rsidRDefault="005842F3" w:rsidP="005842F3">
      <w:pPr>
        <w:spacing w:line="276" w:lineRule="auto"/>
      </w:pPr>
      <w:r w:rsidRPr="001C6830">
        <w:t>Megbízatás időtartama: 2022. január 1-jétől 2024. december 31-ig</w:t>
      </w:r>
    </w:p>
    <w:p w14:paraId="3A031156" w14:textId="77777777" w:rsidR="005842F3" w:rsidRPr="001C6830" w:rsidRDefault="005842F3" w:rsidP="005842F3">
      <w:pPr>
        <w:spacing w:line="276" w:lineRule="auto"/>
      </w:pPr>
    </w:p>
    <w:p w14:paraId="22BCD64D" w14:textId="77777777" w:rsidR="005842F3" w:rsidRPr="001C6830" w:rsidRDefault="005842F3" w:rsidP="005842F3">
      <w:pPr>
        <w:spacing w:line="276" w:lineRule="auto"/>
      </w:pPr>
      <w:r w:rsidRPr="001C6830">
        <w:t xml:space="preserve">Név: </w:t>
      </w:r>
      <w:proofErr w:type="spellStart"/>
      <w:r w:rsidRPr="001C6830">
        <w:t>Ruskal-Klemm</w:t>
      </w:r>
      <w:proofErr w:type="spellEnd"/>
      <w:r w:rsidRPr="001C6830">
        <w:t xml:space="preserve"> Csilla</w:t>
      </w:r>
    </w:p>
    <w:p w14:paraId="41761B71" w14:textId="77777777" w:rsidR="005842F3" w:rsidRPr="001C6830" w:rsidRDefault="005842F3" w:rsidP="005842F3">
      <w:pPr>
        <w:spacing w:line="276" w:lineRule="auto"/>
      </w:pPr>
      <w:r w:rsidRPr="001C6830">
        <w:rPr>
          <w:rFonts w:ascii="Times" w:hAnsi="Times" w:cs="Times"/>
        </w:rPr>
        <w:t>Anyja neve: Halász Csilla</w:t>
      </w:r>
    </w:p>
    <w:p w14:paraId="6B07A53A" w14:textId="77777777" w:rsidR="005842F3" w:rsidRPr="001C6830" w:rsidRDefault="005842F3" w:rsidP="005842F3">
      <w:pPr>
        <w:spacing w:line="276" w:lineRule="auto"/>
      </w:pPr>
      <w:r w:rsidRPr="001C6830">
        <w:t xml:space="preserve">Lakcíme: 1142 Budapest, </w:t>
      </w:r>
      <w:proofErr w:type="spellStart"/>
      <w:r w:rsidRPr="001C6830">
        <w:t>Gyetva</w:t>
      </w:r>
      <w:proofErr w:type="spellEnd"/>
      <w:r w:rsidRPr="001C6830">
        <w:t xml:space="preserve"> utca 4. </w:t>
      </w:r>
    </w:p>
    <w:p w14:paraId="1F5A807B" w14:textId="77777777" w:rsidR="005842F3" w:rsidRPr="001C6830" w:rsidRDefault="005842F3" w:rsidP="005842F3">
      <w:pPr>
        <w:spacing w:line="276" w:lineRule="auto"/>
        <w:rPr>
          <w:rFonts w:eastAsia="Calibri"/>
        </w:rPr>
      </w:pPr>
      <w:r w:rsidRPr="001C6830">
        <w:t>Megbízatás időtartama: 2022. január 1-jétől 2024. december 31-ig</w:t>
      </w:r>
    </w:p>
    <w:p w14:paraId="6DFFC36D" w14:textId="77777777" w:rsidR="005842F3" w:rsidRPr="001C6830" w:rsidRDefault="005842F3" w:rsidP="005842F3">
      <w:pPr>
        <w:spacing w:line="276" w:lineRule="auto"/>
        <w:rPr>
          <w:rFonts w:eastAsia="Calibri"/>
        </w:rPr>
      </w:pPr>
    </w:p>
    <w:p w14:paraId="07F91726" w14:textId="77777777" w:rsidR="005842F3" w:rsidRPr="001C6830" w:rsidRDefault="005842F3" w:rsidP="005842F3">
      <w:pPr>
        <w:spacing w:line="276" w:lineRule="auto"/>
      </w:pPr>
      <w:bookmarkStart w:id="3" w:name="_Hlk89605301"/>
      <w:r w:rsidRPr="001C6830">
        <w:t>Név: Csengeri Csilla</w:t>
      </w:r>
    </w:p>
    <w:p w14:paraId="79F9CBAB" w14:textId="77777777" w:rsidR="005842F3" w:rsidRPr="001C6830" w:rsidRDefault="005842F3" w:rsidP="005842F3">
      <w:pPr>
        <w:spacing w:line="276" w:lineRule="auto"/>
      </w:pPr>
      <w:r w:rsidRPr="001C6830">
        <w:rPr>
          <w:rFonts w:ascii="Times" w:hAnsi="Times" w:cs="Times"/>
        </w:rPr>
        <w:t>Anyja neve: Juhász Ilona</w:t>
      </w:r>
    </w:p>
    <w:p w14:paraId="7F07482B" w14:textId="77777777" w:rsidR="005842F3" w:rsidRPr="001C6830" w:rsidRDefault="005842F3" w:rsidP="005842F3">
      <w:pPr>
        <w:spacing w:line="276" w:lineRule="auto"/>
      </w:pPr>
      <w:r w:rsidRPr="001C6830">
        <w:t xml:space="preserve">Lakcíme: 1072 Budapest, Rákóczi út 8/b. </w:t>
      </w:r>
    </w:p>
    <w:bookmarkEnd w:id="3"/>
    <w:p w14:paraId="55688CEF" w14:textId="77777777" w:rsidR="005842F3" w:rsidRPr="001C6830" w:rsidRDefault="005842F3" w:rsidP="005842F3">
      <w:pPr>
        <w:spacing w:line="276" w:lineRule="auto"/>
      </w:pPr>
      <w:r w:rsidRPr="001C6830">
        <w:t>Megbízatás időtartama: 2022. január 1-jétől 2024. december 31-ig</w:t>
      </w:r>
    </w:p>
    <w:p w14:paraId="26F39BA5" w14:textId="77777777" w:rsidR="005842F3" w:rsidRPr="001C6830" w:rsidRDefault="005842F3" w:rsidP="005842F3">
      <w:pPr>
        <w:spacing w:line="276" w:lineRule="auto"/>
        <w:rPr>
          <w:rFonts w:eastAsia="Calibri"/>
        </w:rPr>
      </w:pPr>
    </w:p>
    <w:p w14:paraId="6AA6D537" w14:textId="77777777" w:rsidR="005842F3" w:rsidRPr="001C6830" w:rsidRDefault="005842F3" w:rsidP="005842F3">
      <w:pPr>
        <w:spacing w:line="276" w:lineRule="auto"/>
      </w:pPr>
      <w:bookmarkStart w:id="4" w:name="_Hlk89605356"/>
      <w:r w:rsidRPr="001C6830">
        <w:t xml:space="preserve">Név: Nagy Richárd </w:t>
      </w:r>
    </w:p>
    <w:p w14:paraId="1D4E9BBD" w14:textId="77777777" w:rsidR="005842F3" w:rsidRPr="001C6830" w:rsidRDefault="005842F3" w:rsidP="005842F3">
      <w:pPr>
        <w:spacing w:line="276" w:lineRule="auto"/>
      </w:pPr>
      <w:r w:rsidRPr="001C6830">
        <w:rPr>
          <w:rFonts w:ascii="Times" w:hAnsi="Times" w:cs="Times"/>
        </w:rPr>
        <w:t xml:space="preserve">Anyja neve: </w:t>
      </w:r>
      <w:proofErr w:type="spellStart"/>
      <w:r w:rsidRPr="001C6830">
        <w:rPr>
          <w:rFonts w:ascii="Times" w:hAnsi="Times" w:cs="Times"/>
        </w:rPr>
        <w:t>Kollar</w:t>
      </w:r>
      <w:proofErr w:type="spellEnd"/>
      <w:r w:rsidRPr="001C6830">
        <w:rPr>
          <w:rFonts w:ascii="Times" w:hAnsi="Times" w:cs="Times"/>
        </w:rPr>
        <w:t xml:space="preserve"> Edit Irén </w:t>
      </w:r>
    </w:p>
    <w:p w14:paraId="6BB965B1" w14:textId="77777777" w:rsidR="005842F3" w:rsidRPr="001C6830" w:rsidRDefault="005842F3" w:rsidP="005842F3">
      <w:pPr>
        <w:spacing w:line="276" w:lineRule="auto"/>
      </w:pPr>
      <w:r w:rsidRPr="001C6830">
        <w:t xml:space="preserve">Lakcíme: 1161 Budapest, Rózsa utca 10. </w:t>
      </w:r>
    </w:p>
    <w:p w14:paraId="427F34CE" w14:textId="77777777" w:rsidR="005842F3" w:rsidRPr="001C6830" w:rsidRDefault="005842F3" w:rsidP="005842F3">
      <w:pPr>
        <w:spacing w:line="276" w:lineRule="auto"/>
      </w:pPr>
      <w:r w:rsidRPr="001C6830">
        <w:t>Megbízatás időtartama: 2022. január 1-jétől 2024. december 31-ig</w:t>
      </w:r>
    </w:p>
    <w:bookmarkEnd w:id="4"/>
    <w:p w14:paraId="2519A645" w14:textId="77777777" w:rsidR="005842F3" w:rsidRPr="001C6830" w:rsidRDefault="005842F3" w:rsidP="005842F3">
      <w:pPr>
        <w:spacing w:line="276" w:lineRule="auto"/>
        <w:jc w:val="both"/>
      </w:pPr>
    </w:p>
    <w:p w14:paraId="640C59F7" w14:textId="77777777" w:rsidR="005842F3" w:rsidRPr="001C6830" w:rsidRDefault="005842F3" w:rsidP="005842F3">
      <w:pPr>
        <w:shd w:val="clear" w:color="auto" w:fill="FFFFFF"/>
        <w:spacing w:line="276" w:lineRule="auto"/>
      </w:pPr>
      <w:r w:rsidRPr="001C6830">
        <w:t xml:space="preserve">Név: Dr. </w:t>
      </w:r>
      <w:proofErr w:type="spellStart"/>
      <w:r w:rsidRPr="001C6830">
        <w:t>Jádi</w:t>
      </w:r>
      <w:proofErr w:type="spellEnd"/>
      <w:r w:rsidRPr="001C6830">
        <w:t xml:space="preserve"> István</w:t>
      </w:r>
    </w:p>
    <w:p w14:paraId="48E43BB6" w14:textId="77777777" w:rsidR="005842F3" w:rsidRPr="001C6830" w:rsidRDefault="005842F3" w:rsidP="005842F3">
      <w:pPr>
        <w:shd w:val="clear" w:color="auto" w:fill="FFFFFF"/>
        <w:spacing w:line="276" w:lineRule="auto"/>
      </w:pPr>
      <w:r w:rsidRPr="001C6830">
        <w:t>Anyja neve: Szabó Zsófia</w:t>
      </w:r>
    </w:p>
    <w:p w14:paraId="76D38CEE" w14:textId="77777777" w:rsidR="005842F3" w:rsidRPr="001C6830" w:rsidRDefault="005842F3" w:rsidP="005842F3">
      <w:pPr>
        <w:spacing w:line="276" w:lineRule="auto"/>
      </w:pPr>
      <w:r w:rsidRPr="001C6830">
        <w:t>Lakcíme: 1144 Budapest, Kerepesi út 142-144., 10/121.</w:t>
      </w:r>
    </w:p>
    <w:p w14:paraId="2CD2822B" w14:textId="77777777" w:rsidR="005842F3" w:rsidRPr="001C6830" w:rsidRDefault="005842F3" w:rsidP="005842F3">
      <w:pPr>
        <w:spacing w:line="276" w:lineRule="auto"/>
        <w:jc w:val="both"/>
      </w:pPr>
      <w:r w:rsidRPr="001C6830">
        <w:t>Megbízatás időtartama: 2022. augusztus 1-jétől 2024. december 31-ig*</w:t>
      </w:r>
    </w:p>
    <w:p w14:paraId="22D88144" w14:textId="77777777" w:rsidR="005842F3" w:rsidRPr="001C6830" w:rsidRDefault="005842F3" w:rsidP="005842F3">
      <w:pPr>
        <w:spacing w:line="276" w:lineRule="auto"/>
        <w:jc w:val="both"/>
      </w:pPr>
    </w:p>
    <w:p w14:paraId="66E3D8C7" w14:textId="77777777" w:rsidR="005842F3" w:rsidRPr="001C6830" w:rsidRDefault="005842F3" w:rsidP="005842F3">
      <w:pPr>
        <w:spacing w:line="276" w:lineRule="auto"/>
        <w:rPr>
          <w:i/>
        </w:rPr>
      </w:pPr>
      <w:r w:rsidRPr="001C6830">
        <w:rPr>
          <w:i/>
        </w:rPr>
        <w:t>*(módosítva: 2022. június 30-án)</w:t>
      </w:r>
    </w:p>
    <w:p w14:paraId="4E004AA5" w14:textId="77777777" w:rsidR="005842F3" w:rsidRPr="001C6830" w:rsidRDefault="005842F3" w:rsidP="005842F3">
      <w:pPr>
        <w:spacing w:line="276" w:lineRule="auto"/>
        <w:rPr>
          <w:i/>
        </w:rPr>
      </w:pPr>
    </w:p>
    <w:p w14:paraId="7C3C7B8C" w14:textId="77777777" w:rsidR="005842F3" w:rsidRPr="001C6830" w:rsidRDefault="005842F3" w:rsidP="005842F3">
      <w:pPr>
        <w:spacing w:line="276" w:lineRule="auto"/>
        <w:jc w:val="both"/>
      </w:pPr>
      <w:r w:rsidRPr="001C6830">
        <w:t>21.) A Felügyelő Bizottság az elnökét tagjai közül egyszerű szótöbbséggel maga választja. A Felügyelő Bizottság tagjai a Társaság ügyvezetésétől függetlenek, tevékenységük során nem utasíthatóak. A Felügyelő Bizottság tagjai a részvényes ülésén tanácskozási joggal vehetnek részt. A Felügyelő Bizottság tagjai az ellenőrzésük elmulasztásával, vagy nem szerződésszerű teljesítésével a Társaságnak okozott károkért a szerződésszegéssel okozott kárért való felelősség szabályai szerint felelnek a Társasággal szemben.</w:t>
      </w:r>
    </w:p>
    <w:p w14:paraId="375CA15F" w14:textId="77777777" w:rsidR="005842F3" w:rsidRPr="001C6830" w:rsidRDefault="005842F3" w:rsidP="005842F3">
      <w:pPr>
        <w:spacing w:line="276" w:lineRule="auto"/>
        <w:jc w:val="both"/>
      </w:pPr>
    </w:p>
    <w:p w14:paraId="77A7888F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712EC7FD" w14:textId="77777777" w:rsidR="005842F3" w:rsidRPr="001C6830" w:rsidRDefault="005842F3" w:rsidP="005842F3">
      <w:pPr>
        <w:spacing w:line="276" w:lineRule="auto"/>
        <w:jc w:val="both"/>
      </w:pPr>
    </w:p>
    <w:p w14:paraId="2ABB206F" w14:textId="77777777" w:rsidR="005842F3" w:rsidRPr="001C6830" w:rsidRDefault="005842F3" w:rsidP="005842F3">
      <w:pPr>
        <w:spacing w:line="276" w:lineRule="auto"/>
        <w:jc w:val="both"/>
      </w:pPr>
      <w:r w:rsidRPr="001C6830">
        <w:t>22.) A felügyelőbizottsági tagság megszűnésére a vezető tisztségviselői megbízatás megszűnésére vonatkozó szabályokat kell alkalmazni azzal, hogy a felügyelőbizottsági tag lemondó nyilatkozatát a Társaság vezérigazgatójához intézi.</w:t>
      </w:r>
    </w:p>
    <w:p w14:paraId="67D80EF9" w14:textId="77777777" w:rsidR="005842F3" w:rsidRPr="001C6830" w:rsidRDefault="005842F3" w:rsidP="005842F3">
      <w:pPr>
        <w:spacing w:line="276" w:lineRule="auto"/>
        <w:jc w:val="both"/>
      </w:pPr>
    </w:p>
    <w:p w14:paraId="66C35FB0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703ADF17" w14:textId="77777777" w:rsidR="005842F3" w:rsidRPr="001C6830" w:rsidRDefault="005842F3" w:rsidP="005842F3">
      <w:pPr>
        <w:spacing w:line="276" w:lineRule="auto"/>
        <w:jc w:val="both"/>
      </w:pPr>
    </w:p>
    <w:p w14:paraId="1D8D74BC" w14:textId="77777777" w:rsidR="005842F3" w:rsidRPr="001C6830" w:rsidRDefault="005842F3" w:rsidP="005842F3">
      <w:pPr>
        <w:spacing w:line="276" w:lineRule="auto"/>
        <w:jc w:val="both"/>
      </w:pPr>
      <w:r w:rsidRPr="001C6830">
        <w:t xml:space="preserve">23.) A Felügyelő Bizottság feladatai: </w:t>
      </w:r>
    </w:p>
    <w:p w14:paraId="56C4220B" w14:textId="77777777" w:rsidR="005842F3" w:rsidRPr="001C6830" w:rsidRDefault="005842F3" w:rsidP="005842F3">
      <w:pPr>
        <w:spacing w:line="276" w:lineRule="auto"/>
        <w:jc w:val="both"/>
      </w:pPr>
    </w:p>
    <w:p w14:paraId="3D5AE05B" w14:textId="77777777" w:rsidR="005842F3" w:rsidRPr="001C6830" w:rsidRDefault="005842F3" w:rsidP="005842F3">
      <w:pPr>
        <w:numPr>
          <w:ilvl w:val="0"/>
          <w:numId w:val="38"/>
        </w:numPr>
        <w:suppressAutoHyphens/>
        <w:spacing w:line="276" w:lineRule="auto"/>
        <w:jc w:val="both"/>
        <w:rPr>
          <w:i/>
          <w:iCs/>
        </w:rPr>
      </w:pPr>
      <w:r w:rsidRPr="001C6830">
        <w:t>Ellenőrzi a Társaság ügyvezetését a Társaság érdekeinek a megóvása céljából,</w:t>
      </w:r>
    </w:p>
    <w:p w14:paraId="625DCD29" w14:textId="77777777" w:rsidR="005842F3" w:rsidRPr="001C6830" w:rsidRDefault="005842F3" w:rsidP="005842F3">
      <w:pPr>
        <w:numPr>
          <w:ilvl w:val="0"/>
          <w:numId w:val="38"/>
        </w:numPr>
        <w:suppressAutoHyphens/>
        <w:spacing w:line="276" w:lineRule="auto"/>
        <w:jc w:val="both"/>
        <w:rPr>
          <w:i/>
          <w:iCs/>
        </w:rPr>
      </w:pPr>
      <w:r w:rsidRPr="001C6830">
        <w:t xml:space="preserve"> jogosult a Társaság irataiba, számviteli nyilvántartásaiba, könyveibe betekinteni, a vezető tisztségviselőktől, és a Társaság munkavállalóitól felvilágosítást kérni, a Társaság fizetési számláját, pénztárát, értékpapír- és áruállományát, valamint szerződéseit megvizsgálhatja és szakértővel megvizsgáltathatja. Ha a Felügyelő Bizottság ellenőrző tevékenységéhez szakértőket kíván igénybe venni, a Felügyelő Biztosság erre irányuló kérelmét az ügyvezetésének teljesítenie kell.</w:t>
      </w:r>
      <w:r w:rsidRPr="001C6830">
        <w:rPr>
          <w:i/>
          <w:iCs/>
        </w:rPr>
        <w:t xml:space="preserve"> *</w:t>
      </w:r>
    </w:p>
    <w:p w14:paraId="43949063" w14:textId="77777777" w:rsidR="005842F3" w:rsidRPr="001C6830" w:rsidRDefault="005842F3" w:rsidP="005842F3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C6830">
        <w:t>Ha a Felügyelő Bizottság szerint az ügyvezetés tevékenysége jogszabályba vagy a létesítő okiratba ütközik, ellentétes a részvényes határozataival vagy egyébként sérti a Társaság érdekeit, a Felügyelő Bizottság jogosult értesíteni a részvényest e kérdés megtárgyalása és a szükséges határozatok meghozatala érdekében.</w:t>
      </w:r>
    </w:p>
    <w:p w14:paraId="3573EE6C" w14:textId="77777777" w:rsidR="005842F3" w:rsidRPr="001C6830" w:rsidRDefault="005842F3" w:rsidP="005842F3">
      <w:pPr>
        <w:numPr>
          <w:ilvl w:val="0"/>
          <w:numId w:val="38"/>
        </w:numPr>
        <w:suppressAutoHyphens/>
        <w:spacing w:line="276" w:lineRule="auto"/>
        <w:jc w:val="both"/>
      </w:pPr>
      <w:r w:rsidRPr="001C6830">
        <w:t>Köteles megvizsgálni a részvényes elé terjesztendő minden jelentést, valamint a vezérigazgató által a Felügyelő Bizottság részére készített negyedéves jelentést, továbbá a Társaság mérlegét és vagyonkimutatását. Vizsgálatának eredményét a Felügyelő Bizottság elnöke ismerteti a részvényessel.</w:t>
      </w:r>
    </w:p>
    <w:p w14:paraId="3B8E7183" w14:textId="77777777" w:rsidR="005842F3" w:rsidRPr="001C6830" w:rsidRDefault="005842F3" w:rsidP="005842F3">
      <w:pPr>
        <w:numPr>
          <w:ilvl w:val="0"/>
          <w:numId w:val="38"/>
        </w:numPr>
        <w:suppressAutoHyphens/>
        <w:spacing w:line="276" w:lineRule="auto"/>
        <w:jc w:val="both"/>
      </w:pPr>
      <w:r w:rsidRPr="001C6830">
        <w:t>Köteles napirendjére tűzni az állandó könyvvizsgáló által megtárgyalásra javasolt ügyeket.</w:t>
      </w:r>
    </w:p>
    <w:p w14:paraId="62A584FB" w14:textId="77777777" w:rsidR="005842F3" w:rsidRPr="001C6830" w:rsidRDefault="005842F3" w:rsidP="005842F3">
      <w:pPr>
        <w:spacing w:line="276" w:lineRule="auto"/>
        <w:jc w:val="both"/>
      </w:pPr>
    </w:p>
    <w:p w14:paraId="02EB7B96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a 652/2012. (VI.21.) sz. Képviselő-testületi határozattal.</w:t>
      </w:r>
    </w:p>
    <w:p w14:paraId="1EF0DA46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 xml:space="preserve"> módosítva: 2014. december 17-én</w:t>
      </w:r>
    </w:p>
    <w:p w14:paraId="18F26C6D" w14:textId="77777777" w:rsidR="005842F3" w:rsidRPr="001C6830" w:rsidRDefault="005842F3" w:rsidP="005842F3">
      <w:pPr>
        <w:spacing w:line="276" w:lineRule="auto"/>
        <w:jc w:val="both"/>
      </w:pPr>
    </w:p>
    <w:p w14:paraId="27365689" w14:textId="77777777" w:rsidR="005842F3" w:rsidRPr="001C6830" w:rsidRDefault="005842F3" w:rsidP="005842F3">
      <w:pPr>
        <w:spacing w:line="276" w:lineRule="auto"/>
        <w:jc w:val="both"/>
      </w:pPr>
      <w:r w:rsidRPr="001C6830">
        <w:t>A számviteli törvény szerinti beszámolóról és az adózott eredmény felhasználásáról a részvényes csak a Felügyelő Bizottság írásbeli jelentésének birtokában határozhat.</w:t>
      </w:r>
    </w:p>
    <w:p w14:paraId="6AA27D70" w14:textId="77777777" w:rsidR="005842F3" w:rsidRPr="001C6830" w:rsidRDefault="005842F3" w:rsidP="005842F3">
      <w:pPr>
        <w:spacing w:line="276" w:lineRule="auto"/>
        <w:jc w:val="both"/>
      </w:pPr>
    </w:p>
    <w:p w14:paraId="76B33050" w14:textId="77777777" w:rsidR="005842F3" w:rsidRPr="001C6830" w:rsidRDefault="005842F3" w:rsidP="005842F3">
      <w:pPr>
        <w:pStyle w:val="Szvegtrzs"/>
        <w:spacing w:line="276" w:lineRule="auto"/>
      </w:pPr>
      <w:r w:rsidRPr="001C6830">
        <w:t>24.) A Felügyelő Bizottság szervezeti és működési rendjét – amit a részvényes hagy jóvá – maga állapítja meg:</w:t>
      </w:r>
    </w:p>
    <w:p w14:paraId="53516C37" w14:textId="77777777" w:rsidR="005842F3" w:rsidRPr="001C6830" w:rsidRDefault="005842F3" w:rsidP="005842F3">
      <w:pPr>
        <w:spacing w:line="276" w:lineRule="auto"/>
        <w:jc w:val="both"/>
      </w:pPr>
    </w:p>
    <w:p w14:paraId="75B15D42" w14:textId="77777777" w:rsidR="005842F3" w:rsidRPr="001C6830" w:rsidRDefault="005842F3" w:rsidP="005842F3">
      <w:pPr>
        <w:spacing w:line="276" w:lineRule="auto"/>
        <w:ind w:left="708"/>
        <w:jc w:val="both"/>
        <w:rPr>
          <w:iCs/>
        </w:rPr>
      </w:pPr>
      <w:r w:rsidRPr="001C6830">
        <w:t>a) A Felügyelő Bizottság határozatképes, ha tagjainak legalább a 2/3-a, de legalább 3 tagja az ülésen jelen van.</w:t>
      </w:r>
      <w:r w:rsidRPr="001C6830">
        <w:rPr>
          <w:iCs/>
        </w:rPr>
        <w:t xml:space="preserve"> *</w:t>
      </w:r>
    </w:p>
    <w:p w14:paraId="3053A0AB" w14:textId="77777777" w:rsidR="005842F3" w:rsidRPr="001C6830" w:rsidRDefault="005842F3" w:rsidP="005842F3">
      <w:pPr>
        <w:spacing w:line="276" w:lineRule="auto"/>
        <w:ind w:left="705"/>
        <w:jc w:val="both"/>
        <w:rPr>
          <w:iCs/>
        </w:rPr>
      </w:pPr>
      <w:r w:rsidRPr="001C6830">
        <w:t>b) A Felügyelő Bizottság döntéseit a jelenlévők szótöbbségével hozza.</w:t>
      </w:r>
      <w:r w:rsidRPr="001C6830">
        <w:rPr>
          <w:iCs/>
        </w:rPr>
        <w:t xml:space="preserve"> *</w:t>
      </w:r>
    </w:p>
    <w:p w14:paraId="134784FC" w14:textId="77777777" w:rsidR="005842F3" w:rsidRPr="001C6830" w:rsidRDefault="005842F3" w:rsidP="005842F3">
      <w:pPr>
        <w:spacing w:line="276" w:lineRule="auto"/>
        <w:ind w:left="705"/>
        <w:jc w:val="both"/>
      </w:pPr>
      <w:r w:rsidRPr="001C6830">
        <w:t>c) A Felügyelő Bizottság üléséről jegyzőkönyvet kell készítenie.</w:t>
      </w:r>
    </w:p>
    <w:p w14:paraId="39C56840" w14:textId="77777777" w:rsidR="005842F3" w:rsidRPr="001C6830" w:rsidRDefault="005842F3" w:rsidP="005842F3">
      <w:pPr>
        <w:spacing w:line="276" w:lineRule="auto"/>
        <w:ind w:left="705"/>
        <w:jc w:val="both"/>
      </w:pPr>
      <w:r w:rsidRPr="001C6830">
        <w:t xml:space="preserve">d) Bármelyik felügyelőbizottsági tagnak az ok és a cél megjelölésével előterjesztett írásbeli indítványára az elnök köteles 8 napon belül intézkedni és az ülést az indítvány megtételétől számított 30 napon belül kitűzni. Ha erre nem kerül sor, akkor az ülést az indítványozó összehívhatja. </w:t>
      </w:r>
    </w:p>
    <w:p w14:paraId="653D3BA2" w14:textId="77777777" w:rsidR="005842F3" w:rsidRPr="001C6830" w:rsidRDefault="005842F3" w:rsidP="005842F3">
      <w:pPr>
        <w:spacing w:line="276" w:lineRule="auto"/>
        <w:jc w:val="both"/>
      </w:pPr>
    </w:p>
    <w:p w14:paraId="7925B4A1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i/>
          <w:iCs/>
        </w:rPr>
      </w:pPr>
      <w:r w:rsidRPr="001C6830">
        <w:rPr>
          <w:rFonts w:cs="Times New Roman"/>
          <w:i/>
          <w:iCs/>
        </w:rPr>
        <w:t>*Módosítva a 652/2012. (VI.21.) sz. Képviselő-testületi határozattal.</w:t>
      </w:r>
    </w:p>
    <w:p w14:paraId="368F6B37" w14:textId="77777777" w:rsidR="005842F3" w:rsidRPr="001C6830" w:rsidRDefault="005842F3" w:rsidP="005842F3">
      <w:pPr>
        <w:spacing w:line="276" w:lineRule="auto"/>
        <w:jc w:val="both"/>
      </w:pPr>
      <w:r w:rsidRPr="001C6830">
        <w:t>(módosítva: ………………….)</w:t>
      </w:r>
    </w:p>
    <w:p w14:paraId="3710F805" w14:textId="77777777" w:rsidR="005842F3" w:rsidRPr="001C6830" w:rsidRDefault="005842F3" w:rsidP="005842F3">
      <w:pPr>
        <w:spacing w:line="276" w:lineRule="auto"/>
        <w:jc w:val="both"/>
      </w:pPr>
    </w:p>
    <w:p w14:paraId="2107A5E5" w14:textId="77777777" w:rsidR="005842F3" w:rsidRPr="001C6830" w:rsidRDefault="005842F3" w:rsidP="005842F3">
      <w:pPr>
        <w:spacing w:line="276" w:lineRule="auto"/>
        <w:jc w:val="both"/>
      </w:pPr>
      <w:r w:rsidRPr="001C6830">
        <w:t>A Felügyelő Bizottság testületként jár el, de ellenőrzési feladatok elvégzésével bármely tagját megbízhatja és az ellenőrzési feladatokat megoszthatja tagjai között.</w:t>
      </w:r>
    </w:p>
    <w:p w14:paraId="3D740002" w14:textId="77777777" w:rsidR="005842F3" w:rsidRPr="001C6830" w:rsidRDefault="005842F3" w:rsidP="005842F3">
      <w:pPr>
        <w:spacing w:line="276" w:lineRule="auto"/>
        <w:jc w:val="both"/>
        <w:rPr>
          <w:b/>
          <w:i/>
        </w:rPr>
      </w:pPr>
    </w:p>
    <w:p w14:paraId="263120F3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45C9C40C" w14:textId="77777777" w:rsidR="005842F3" w:rsidRPr="001C6830" w:rsidRDefault="005842F3" w:rsidP="005842F3">
      <w:pPr>
        <w:spacing w:line="276" w:lineRule="auto"/>
        <w:jc w:val="both"/>
        <w:rPr>
          <w:i/>
        </w:rPr>
      </w:pPr>
    </w:p>
    <w:p w14:paraId="6872DBEB" w14:textId="77777777" w:rsidR="005842F3" w:rsidRPr="001C6830" w:rsidRDefault="005842F3" w:rsidP="005842F3">
      <w:pPr>
        <w:spacing w:line="276" w:lineRule="auto"/>
        <w:jc w:val="both"/>
      </w:pPr>
      <w:r w:rsidRPr="001C6830">
        <w:t>25.) A Felügyelő Bizottság elnöke:</w:t>
      </w:r>
    </w:p>
    <w:p w14:paraId="196BC53A" w14:textId="77777777" w:rsidR="005842F3" w:rsidRPr="001C6830" w:rsidRDefault="005842F3" w:rsidP="005842F3">
      <w:pPr>
        <w:spacing w:line="276" w:lineRule="auto"/>
        <w:jc w:val="both"/>
      </w:pPr>
    </w:p>
    <w:p w14:paraId="567A0967" w14:textId="77777777" w:rsidR="005842F3" w:rsidRPr="001C6830" w:rsidRDefault="005842F3" w:rsidP="005842F3">
      <w:pPr>
        <w:numPr>
          <w:ilvl w:val="1"/>
          <w:numId w:val="39"/>
        </w:numPr>
        <w:suppressAutoHyphens/>
        <w:spacing w:line="276" w:lineRule="auto"/>
        <w:jc w:val="both"/>
      </w:pPr>
      <w:r w:rsidRPr="001C6830">
        <w:t>összehívja és vezeti a bizottság üléseit,</w:t>
      </w:r>
    </w:p>
    <w:p w14:paraId="22C78B43" w14:textId="77777777" w:rsidR="005842F3" w:rsidRPr="001C6830" w:rsidRDefault="005842F3" w:rsidP="005842F3">
      <w:pPr>
        <w:numPr>
          <w:ilvl w:val="1"/>
          <w:numId w:val="39"/>
        </w:numPr>
        <w:suppressAutoHyphens/>
        <w:spacing w:line="276" w:lineRule="auto"/>
        <w:jc w:val="both"/>
      </w:pPr>
      <w:r w:rsidRPr="001C6830">
        <w:t>gondoskodik az ülés jegyzőkönyveinek vezetéséről, elrendeli a szavazást, megállapítja annak eredményét.</w:t>
      </w:r>
    </w:p>
    <w:p w14:paraId="5C3650D2" w14:textId="77777777" w:rsidR="005842F3" w:rsidRPr="001C6830" w:rsidRDefault="005842F3" w:rsidP="005842F3">
      <w:pPr>
        <w:spacing w:line="276" w:lineRule="auto"/>
        <w:jc w:val="both"/>
      </w:pPr>
    </w:p>
    <w:p w14:paraId="2AC76D12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2017. január 26-án</w:t>
      </w:r>
    </w:p>
    <w:p w14:paraId="3FB00AC7" w14:textId="77777777" w:rsidR="005842F3" w:rsidRPr="001C6830" w:rsidRDefault="005842F3" w:rsidP="005842F3">
      <w:pPr>
        <w:spacing w:line="276" w:lineRule="auto"/>
        <w:jc w:val="both"/>
      </w:pPr>
    </w:p>
    <w:p w14:paraId="5F9A59D2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26.) A könyvvizsgáló*</w:t>
      </w:r>
    </w:p>
    <w:p w14:paraId="3F74ABD9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</w:p>
    <w:p w14:paraId="79F18682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A társaság könyvvizsgálója:</w:t>
      </w:r>
    </w:p>
    <w:p w14:paraId="41C231E5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 xml:space="preserve">Cégnév: </w:t>
      </w:r>
      <w:proofErr w:type="spellStart"/>
      <w:r w:rsidRPr="001C6830">
        <w:rPr>
          <w:bCs/>
          <w:iCs/>
        </w:rPr>
        <w:t>Tarró</w:t>
      </w:r>
      <w:proofErr w:type="spellEnd"/>
      <w:r w:rsidRPr="001C6830">
        <w:rPr>
          <w:bCs/>
          <w:iCs/>
        </w:rPr>
        <w:t xml:space="preserve"> és Társa Könyvelő és Könyvvizsgáló Betéti Társaság</w:t>
      </w:r>
    </w:p>
    <w:p w14:paraId="52010405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Cégjegyzékszám: 07 06 005994</w:t>
      </w:r>
    </w:p>
    <w:p w14:paraId="0C0407E4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Székhely: 8000 Székesfehérvár Budai út 344.</w:t>
      </w:r>
    </w:p>
    <w:p w14:paraId="11AF61AA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</w:p>
    <w:p w14:paraId="10427434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 xml:space="preserve">A könyvvizsgálat elvégzéséért személyében felelős természetes személy neve: </w:t>
      </w:r>
    </w:p>
    <w:p w14:paraId="6070A044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proofErr w:type="spellStart"/>
      <w:r w:rsidRPr="001C6830">
        <w:rPr>
          <w:bCs/>
          <w:iCs/>
        </w:rPr>
        <w:t>Tarró</w:t>
      </w:r>
      <w:proofErr w:type="spellEnd"/>
      <w:r w:rsidRPr="001C6830">
        <w:rPr>
          <w:bCs/>
          <w:iCs/>
        </w:rPr>
        <w:t xml:space="preserve"> István.</w:t>
      </w:r>
    </w:p>
    <w:p w14:paraId="5BC14571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 xml:space="preserve">Kamarai nyilvántartási száma: 001436, KM: 000436 </w:t>
      </w:r>
    </w:p>
    <w:p w14:paraId="2091D9BE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Anyja neve: Varga Klára</w:t>
      </w:r>
    </w:p>
    <w:p w14:paraId="165B11C3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Lakcím: 8000 Székesfehérvár, Budai út 344.</w:t>
      </w:r>
    </w:p>
    <w:p w14:paraId="3EC5211C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A megbízatás kezdő időpontja: 2024. június 22.</w:t>
      </w:r>
    </w:p>
    <w:p w14:paraId="2B93FCA6" w14:textId="77777777" w:rsidR="005842F3" w:rsidRPr="001C6830" w:rsidRDefault="005842F3" w:rsidP="005842F3">
      <w:pPr>
        <w:spacing w:line="276" w:lineRule="auto"/>
        <w:jc w:val="both"/>
        <w:rPr>
          <w:bCs/>
          <w:iCs/>
        </w:rPr>
      </w:pPr>
      <w:r w:rsidRPr="001C6830">
        <w:rPr>
          <w:bCs/>
          <w:iCs/>
        </w:rPr>
        <w:t>A megbízatás lejárta: 2027. június 21.”</w:t>
      </w:r>
    </w:p>
    <w:p w14:paraId="67503F19" w14:textId="77777777" w:rsidR="005842F3" w:rsidRPr="001C6830" w:rsidRDefault="005842F3" w:rsidP="005842F3">
      <w:pPr>
        <w:spacing w:line="276" w:lineRule="auto"/>
        <w:jc w:val="both"/>
        <w:rPr>
          <w:b/>
          <w:i/>
        </w:rPr>
      </w:pPr>
    </w:p>
    <w:p w14:paraId="0C919746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bCs/>
        </w:rPr>
      </w:pPr>
      <w:r w:rsidRPr="001C6830">
        <w:rPr>
          <w:rFonts w:cs="Times New Roman"/>
          <w:bCs/>
        </w:rPr>
        <w:t>*Megválasztva a 411/2023. (XII.14.) sz. Képviselő-testületi határozattal.</w:t>
      </w:r>
    </w:p>
    <w:p w14:paraId="48650F34" w14:textId="77777777" w:rsidR="005842F3" w:rsidRPr="001C6830" w:rsidRDefault="005842F3" w:rsidP="005842F3">
      <w:pPr>
        <w:pStyle w:val="Szvegtrzs21"/>
        <w:overflowPunct w:val="0"/>
        <w:autoSpaceDE w:val="0"/>
        <w:spacing w:line="276" w:lineRule="auto"/>
        <w:textAlignment w:val="baseline"/>
        <w:rPr>
          <w:rFonts w:cs="Times New Roman"/>
          <w:bCs/>
        </w:rPr>
      </w:pPr>
      <w:r w:rsidRPr="001C6830">
        <w:rPr>
          <w:rFonts w:cs="Times New Roman"/>
          <w:bCs/>
        </w:rPr>
        <w:t xml:space="preserve">módosítva: …………………… </w:t>
      </w:r>
    </w:p>
    <w:p w14:paraId="68050F43" w14:textId="77777777" w:rsidR="005842F3" w:rsidRPr="001C6830" w:rsidRDefault="005842F3" w:rsidP="005842F3">
      <w:pPr>
        <w:spacing w:line="276" w:lineRule="auto"/>
      </w:pPr>
    </w:p>
    <w:p w14:paraId="25276139" w14:textId="77777777" w:rsidR="005842F3" w:rsidRPr="001C6830" w:rsidRDefault="005842F3" w:rsidP="005842F3">
      <w:pPr>
        <w:spacing w:line="276" w:lineRule="auto"/>
        <w:jc w:val="both"/>
      </w:pPr>
      <w:r w:rsidRPr="001C6830">
        <w:t>27.) Az állandó könyvvizsgálót a részvényes választja, és ezzel egyidejűleg meghatározza az állandó könyvvizsgálóval kötendő szerződés lényeges elemeinek tartalmát. Az állandó könyvvizsgáló feladata, hogy a könyvvizsgálatot szabályszerűen elvégezze és ennek alapján független könyvvizsgálói jelentésben foglaljon állást arról, hogy a Társaság beszámolója megfelel-e a jogszabályoknak és megbízható, valós képet ad-e a Társaság vagyoni, pénzügyi és jövedelmi helyzetéről, működésének gazdasági eredményéről.</w:t>
      </w:r>
    </w:p>
    <w:p w14:paraId="72C9800D" w14:textId="77777777" w:rsidR="005842F3" w:rsidRPr="001C6830" w:rsidRDefault="005842F3" w:rsidP="005842F3">
      <w:pPr>
        <w:spacing w:line="276" w:lineRule="auto"/>
        <w:jc w:val="both"/>
      </w:pPr>
    </w:p>
    <w:p w14:paraId="37426357" w14:textId="77777777" w:rsidR="005842F3" w:rsidRPr="001C6830" w:rsidRDefault="005842F3" w:rsidP="005842F3">
      <w:pPr>
        <w:spacing w:line="276" w:lineRule="auto"/>
        <w:jc w:val="both"/>
      </w:pPr>
      <w:r w:rsidRPr="001C6830">
        <w:t>Az állandó könyvvizsgáló véleményének meghallgatása nélkül a számviteli törvény szerinti beszámolóról a részvényes nem hozhat döntést. Az állandó könyvvizsgáló szervezetre, illetve az állandó könyvvizsgáló személyére a vezérigazgató a Felügyelő Bizottság egyetértésével tesz javaslatot a részvényesnek.</w:t>
      </w:r>
    </w:p>
    <w:p w14:paraId="08E9DABF" w14:textId="77777777" w:rsidR="005842F3" w:rsidRPr="001C6830" w:rsidRDefault="005842F3" w:rsidP="005842F3">
      <w:pPr>
        <w:spacing w:line="276" w:lineRule="auto"/>
        <w:jc w:val="both"/>
      </w:pPr>
    </w:p>
    <w:p w14:paraId="0E799892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69DEE1F1" w14:textId="77777777" w:rsidR="005842F3" w:rsidRPr="001C6830" w:rsidRDefault="005842F3" w:rsidP="005842F3">
      <w:pPr>
        <w:spacing w:line="276" w:lineRule="auto"/>
        <w:jc w:val="both"/>
      </w:pPr>
    </w:p>
    <w:p w14:paraId="268ED0A4" w14:textId="77777777" w:rsidR="005842F3" w:rsidRPr="001C6830" w:rsidRDefault="005842F3" w:rsidP="005842F3">
      <w:pPr>
        <w:spacing w:line="276" w:lineRule="auto"/>
        <w:jc w:val="both"/>
      </w:pPr>
      <w:r w:rsidRPr="001C6830">
        <w:t>28.) Az állandó könyvvizsgáló felelősségére, a könyvvizsgálóra vonatkozó jogszabályokban, illetve a Polgári Törvénykönyvben meghatározott felelősségi szabályok az irányadók.</w:t>
      </w:r>
    </w:p>
    <w:p w14:paraId="4FE6E13E" w14:textId="77777777" w:rsidR="005842F3" w:rsidRPr="001C6830" w:rsidRDefault="005842F3" w:rsidP="005842F3">
      <w:pPr>
        <w:spacing w:line="276" w:lineRule="auto"/>
        <w:jc w:val="both"/>
        <w:rPr>
          <w:i/>
        </w:rPr>
      </w:pPr>
    </w:p>
    <w:p w14:paraId="675BF42B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módosítva:2014. december 17-én</w:t>
      </w:r>
    </w:p>
    <w:p w14:paraId="4DB2FDFF" w14:textId="77777777" w:rsidR="005842F3" w:rsidRPr="001C6830" w:rsidRDefault="005842F3" w:rsidP="005842F3">
      <w:pPr>
        <w:spacing w:line="276" w:lineRule="auto"/>
        <w:jc w:val="both"/>
      </w:pPr>
    </w:p>
    <w:p w14:paraId="66C6FA73" w14:textId="77777777" w:rsidR="005842F3" w:rsidRPr="001C6830" w:rsidRDefault="005842F3" w:rsidP="005842F3">
      <w:pPr>
        <w:spacing w:line="276" w:lineRule="auto"/>
        <w:jc w:val="both"/>
      </w:pPr>
      <w:r w:rsidRPr="001C6830">
        <w:t>29.) Az állandó könyvvizsgáló feladatainak ellátása érdekében betekinthet a Társaság irataiba, számviteli nyilvántartásaiba, könyveibe, a vezető tisztségviselőktől, a Felügyelő Bizottság tagjaitól és a Társaság munkavállalóitól felvilágosítást kérhet, a Társaság fizetési számláját, pénztárát, értékpapír- és áruállományát, valamint szerződéseit megvizsgálhatja.</w:t>
      </w:r>
    </w:p>
    <w:p w14:paraId="7A82ED4F" w14:textId="77777777" w:rsidR="005842F3" w:rsidRPr="001C6830" w:rsidRDefault="005842F3" w:rsidP="005842F3">
      <w:pPr>
        <w:spacing w:line="276" w:lineRule="auto"/>
        <w:jc w:val="both"/>
      </w:pPr>
    </w:p>
    <w:p w14:paraId="0BD6E03F" w14:textId="77777777" w:rsidR="005842F3" w:rsidRPr="001C6830" w:rsidRDefault="005842F3" w:rsidP="005842F3">
      <w:pPr>
        <w:spacing w:line="276" w:lineRule="auto"/>
        <w:jc w:val="both"/>
      </w:pPr>
      <w:r w:rsidRPr="001C6830">
        <w:t>Az állandó könyvvizsgáló a Társaság ügyeiről szerzett értesüléseit üzleti titokként köteles megőrizni.</w:t>
      </w:r>
    </w:p>
    <w:p w14:paraId="4D657DC5" w14:textId="77777777" w:rsidR="005842F3" w:rsidRPr="001C6830" w:rsidRDefault="005842F3" w:rsidP="005842F3">
      <w:pPr>
        <w:spacing w:line="276" w:lineRule="auto"/>
        <w:jc w:val="both"/>
      </w:pPr>
    </w:p>
    <w:p w14:paraId="4996C0D6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3770BC84" w14:textId="77777777" w:rsidR="005842F3" w:rsidRPr="001C6830" w:rsidRDefault="005842F3" w:rsidP="005842F3">
      <w:pPr>
        <w:spacing w:line="276" w:lineRule="auto"/>
        <w:jc w:val="both"/>
        <w:rPr>
          <w:i/>
        </w:rPr>
      </w:pPr>
    </w:p>
    <w:p w14:paraId="7AFCE792" w14:textId="77777777" w:rsidR="005842F3" w:rsidRPr="001C6830" w:rsidRDefault="005842F3" w:rsidP="005842F3">
      <w:pPr>
        <w:spacing w:line="276" w:lineRule="auto"/>
        <w:jc w:val="both"/>
      </w:pPr>
      <w:r w:rsidRPr="001C6830">
        <w:t>30.) Az állandó könyvvizsgáló a részvényesnek a Társaság ügyeit tárgyaló ülésén köteles részt venni, de távolmaradása az ülés megtartását nem akadályozza. Az állandó könyvvizsgáló a Felügyelő Bizottság ülésén tanácskozási joggal részt vehet, a Felügyelő Bizottság felhívása esetén az állandó könyvvizsgáló a Felügyelő Bizottság ülésén köteles részt venni.</w:t>
      </w:r>
    </w:p>
    <w:p w14:paraId="534CC127" w14:textId="77777777" w:rsidR="005842F3" w:rsidRPr="001C6830" w:rsidRDefault="005842F3" w:rsidP="005842F3">
      <w:pPr>
        <w:spacing w:line="276" w:lineRule="auto"/>
        <w:jc w:val="both"/>
      </w:pPr>
    </w:p>
    <w:p w14:paraId="429ACB69" w14:textId="77777777" w:rsidR="005842F3" w:rsidRPr="001C6830" w:rsidRDefault="005842F3" w:rsidP="005842F3">
      <w:pPr>
        <w:spacing w:line="276" w:lineRule="auto"/>
        <w:jc w:val="both"/>
      </w:pPr>
      <w:r w:rsidRPr="001C6830">
        <w:rPr>
          <w:i/>
        </w:rPr>
        <w:t>módosítva: 2014. december 17-én</w:t>
      </w:r>
    </w:p>
    <w:p w14:paraId="477A579B" w14:textId="77777777" w:rsidR="005842F3" w:rsidRPr="001C6830" w:rsidRDefault="005842F3" w:rsidP="005842F3">
      <w:pPr>
        <w:spacing w:line="276" w:lineRule="auto"/>
        <w:ind w:left="360" w:hanging="735"/>
        <w:jc w:val="both"/>
      </w:pPr>
    </w:p>
    <w:p w14:paraId="3B7FB4B1" w14:textId="77777777" w:rsidR="005842F3" w:rsidRPr="001C6830" w:rsidRDefault="005842F3" w:rsidP="005842F3">
      <w:pPr>
        <w:spacing w:line="276" w:lineRule="auto"/>
        <w:ind w:firstLine="204"/>
        <w:jc w:val="both"/>
      </w:pPr>
      <w:r w:rsidRPr="001C6830">
        <w:t>31.) Ha az állandó könyvvizsgáló a Társaság vagyonának olyan változását észleli, amely veszélyezteti a Társasággal szembeni követelések kielégítését, vagy ha olyan körülményt észlel, amely a vezető tisztségviselők vagy a felügyelőbizottsági tagok e minőségükben kifejtett tevékenységükért való felelősségét vonja maga után, késedelem nélkül köteles az ügyvezetésnél kezdeményezni az alapítói jogkör gyakorlójának döntéshozatalához szükséges intézkedések megtételét. Ha a kezdeményezés nem vezet eredményre, a könyvvizsgáló köteles a feltárt körülményekről a jogi személy törvényességi felügyeletét ellátó nyilvántartó bíróságot értesíteni.</w:t>
      </w:r>
    </w:p>
    <w:p w14:paraId="2D43CCE8" w14:textId="77777777" w:rsidR="005842F3" w:rsidRPr="001C6830" w:rsidRDefault="005842F3" w:rsidP="005842F3">
      <w:pPr>
        <w:spacing w:line="276" w:lineRule="auto"/>
        <w:jc w:val="both"/>
      </w:pPr>
    </w:p>
    <w:p w14:paraId="1D18BB9F" w14:textId="77777777" w:rsidR="005842F3" w:rsidRPr="001C6830" w:rsidRDefault="005842F3" w:rsidP="005842F3">
      <w:pPr>
        <w:spacing w:line="276" w:lineRule="auto"/>
        <w:jc w:val="both"/>
        <w:rPr>
          <w:i/>
        </w:rPr>
      </w:pPr>
      <w:r w:rsidRPr="001C6830">
        <w:rPr>
          <w:i/>
        </w:rPr>
        <w:t>módosítva: 2014. december 17-én</w:t>
      </w:r>
    </w:p>
    <w:p w14:paraId="58E28659" w14:textId="77777777" w:rsidR="005842F3" w:rsidRPr="001C6830" w:rsidRDefault="005842F3" w:rsidP="005842F3">
      <w:pPr>
        <w:spacing w:line="276" w:lineRule="auto"/>
        <w:jc w:val="both"/>
        <w:rPr>
          <w:b/>
          <w:i/>
        </w:rPr>
      </w:pPr>
    </w:p>
    <w:p w14:paraId="0548D808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VI.</w:t>
      </w:r>
    </w:p>
    <w:p w14:paraId="56945A43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munkáltatói jogok gyakorlása a Társaságnál:</w:t>
      </w:r>
    </w:p>
    <w:p w14:paraId="14578E64" w14:textId="77777777" w:rsidR="005842F3" w:rsidRPr="001C6830" w:rsidRDefault="005842F3" w:rsidP="005842F3">
      <w:pPr>
        <w:spacing w:line="276" w:lineRule="auto"/>
        <w:jc w:val="both"/>
      </w:pPr>
    </w:p>
    <w:p w14:paraId="7DFE41D4" w14:textId="77777777" w:rsidR="005842F3" w:rsidRPr="001C6830" w:rsidRDefault="005842F3" w:rsidP="005842F3">
      <w:pPr>
        <w:shd w:val="clear" w:color="auto" w:fill="FFFFFF"/>
        <w:spacing w:line="276" w:lineRule="auto"/>
        <w:jc w:val="both"/>
      </w:pPr>
      <w:r w:rsidRPr="001C6830">
        <w:t>A Társaság munkavállalói felett a munkáltatói jogokat a vezérigazgató gyakorolja.</w:t>
      </w:r>
    </w:p>
    <w:p w14:paraId="1E30685D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</w:p>
    <w:p w14:paraId="4220857C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</w:p>
    <w:p w14:paraId="74ADCDBF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</w:p>
    <w:p w14:paraId="4ABB0136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VII.</w:t>
      </w:r>
    </w:p>
    <w:p w14:paraId="032A52F5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A Társaság cégjegyzése</w:t>
      </w:r>
    </w:p>
    <w:p w14:paraId="09BD286B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Hirdetményei:</w:t>
      </w:r>
    </w:p>
    <w:p w14:paraId="38C4592E" w14:textId="77777777" w:rsidR="005842F3" w:rsidRPr="001C6830" w:rsidRDefault="005842F3" w:rsidP="005842F3">
      <w:pPr>
        <w:spacing w:line="276" w:lineRule="auto"/>
        <w:jc w:val="both"/>
        <w:rPr>
          <w:b/>
          <w:bCs/>
        </w:rPr>
      </w:pPr>
    </w:p>
    <w:p w14:paraId="5F9E0F0B" w14:textId="77777777" w:rsidR="005842F3" w:rsidRPr="001C6830" w:rsidRDefault="005842F3" w:rsidP="005842F3">
      <w:pPr>
        <w:spacing w:line="276" w:lineRule="auto"/>
        <w:jc w:val="both"/>
      </w:pPr>
      <w:r w:rsidRPr="001C6830">
        <w:t>32.) A Társaság a bejegyzésével egyidejűleg megszűnő XIV. ker. Ingatlankezelő Vállalat általános jogutódja. A jogelőd a Fővárosi Bíróságon, mint Cégbíróságon 01-01-003544 szám alatt nyert bejegyzést.</w:t>
      </w:r>
    </w:p>
    <w:p w14:paraId="4DB405A4" w14:textId="77777777" w:rsidR="005842F3" w:rsidRPr="001C6830" w:rsidRDefault="005842F3" w:rsidP="005842F3">
      <w:pPr>
        <w:spacing w:line="276" w:lineRule="auto"/>
        <w:ind w:hanging="735"/>
        <w:jc w:val="both"/>
      </w:pPr>
    </w:p>
    <w:p w14:paraId="0E494CF5" w14:textId="77777777" w:rsidR="005842F3" w:rsidRPr="001C6830" w:rsidRDefault="005842F3" w:rsidP="005842F3">
      <w:pPr>
        <w:spacing w:line="276" w:lineRule="auto"/>
        <w:jc w:val="both"/>
      </w:pPr>
      <w:r w:rsidRPr="001C6830">
        <w:t>33.) A Társaság a hirdetményét a jogszabály által előírt esetben a Cégközlönyben teszi közzé.</w:t>
      </w:r>
    </w:p>
    <w:p w14:paraId="2D1A0775" w14:textId="77777777" w:rsidR="005842F3" w:rsidRPr="001C6830" w:rsidRDefault="005842F3" w:rsidP="005842F3">
      <w:pPr>
        <w:spacing w:line="276" w:lineRule="auto"/>
        <w:jc w:val="both"/>
      </w:pPr>
    </w:p>
    <w:p w14:paraId="5A9CCCAC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VIII.</w:t>
      </w:r>
    </w:p>
    <w:p w14:paraId="4C64D307" w14:textId="77777777" w:rsidR="005842F3" w:rsidRPr="001C6830" w:rsidRDefault="005842F3" w:rsidP="005842F3">
      <w:pPr>
        <w:spacing w:line="276" w:lineRule="auto"/>
        <w:jc w:val="center"/>
        <w:rPr>
          <w:b/>
          <w:bCs/>
        </w:rPr>
      </w:pPr>
      <w:r w:rsidRPr="001C6830">
        <w:rPr>
          <w:b/>
          <w:bCs/>
        </w:rPr>
        <w:t>Záró rendelkezések:</w:t>
      </w:r>
    </w:p>
    <w:p w14:paraId="530086A3" w14:textId="77777777" w:rsidR="005842F3" w:rsidRPr="001C6830" w:rsidRDefault="005842F3" w:rsidP="005842F3">
      <w:pPr>
        <w:spacing w:line="276" w:lineRule="auto"/>
        <w:jc w:val="both"/>
      </w:pPr>
    </w:p>
    <w:p w14:paraId="563A05E9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bookmarkStart w:id="5" w:name="_Hlk108768445"/>
      <w:r w:rsidRPr="001C6830">
        <w:t xml:space="preserve">34.) </w:t>
      </w:r>
      <w:r w:rsidRPr="001C6830">
        <w:rPr>
          <w:bCs/>
        </w:rPr>
        <w:t xml:space="preserve">A Társaság részvényese a </w:t>
      </w:r>
      <w:r w:rsidRPr="00734149">
        <w:rPr>
          <w:b/>
          <w:bCs/>
          <w:i/>
        </w:rPr>
        <w:t>2024. október 7. napján tartott ülésén hozott</w:t>
      </w:r>
      <w:r>
        <w:rPr>
          <w:bCs/>
        </w:rPr>
        <w:t xml:space="preserve"> </w:t>
      </w:r>
      <w:r>
        <w:rPr>
          <w:b/>
          <w:bCs/>
          <w:i/>
          <w:iCs/>
          <w:lang w:eastAsia="ar-SA"/>
        </w:rPr>
        <w:t>283</w:t>
      </w:r>
      <w:r w:rsidRPr="00A84DA5">
        <w:rPr>
          <w:b/>
          <w:bCs/>
          <w:i/>
          <w:iCs/>
          <w:lang w:eastAsia="ar-SA"/>
        </w:rPr>
        <w:t>/2024. (</w:t>
      </w:r>
      <w:r>
        <w:rPr>
          <w:b/>
          <w:bCs/>
          <w:i/>
          <w:iCs/>
          <w:lang w:eastAsia="ar-SA"/>
        </w:rPr>
        <w:t>X</w:t>
      </w:r>
      <w:r w:rsidRPr="00A84DA5">
        <w:rPr>
          <w:b/>
          <w:bCs/>
          <w:i/>
          <w:iCs/>
          <w:lang w:eastAsia="ar-SA"/>
        </w:rPr>
        <w:t xml:space="preserve">. </w:t>
      </w:r>
      <w:r>
        <w:rPr>
          <w:b/>
          <w:bCs/>
          <w:i/>
          <w:iCs/>
          <w:lang w:eastAsia="ar-SA"/>
        </w:rPr>
        <w:t>7</w:t>
      </w:r>
      <w:r w:rsidRPr="00A84DA5">
        <w:rPr>
          <w:b/>
          <w:bCs/>
          <w:i/>
          <w:iCs/>
          <w:lang w:eastAsia="ar-SA"/>
        </w:rPr>
        <w:t xml:space="preserve">.) </w:t>
      </w:r>
      <w:r>
        <w:rPr>
          <w:b/>
          <w:bCs/>
          <w:i/>
          <w:iCs/>
          <w:lang w:eastAsia="ar-SA"/>
        </w:rPr>
        <w:t>önkormányzati</w:t>
      </w:r>
      <w:r w:rsidRPr="00A84DA5">
        <w:rPr>
          <w:b/>
          <w:bCs/>
          <w:i/>
          <w:iCs/>
          <w:lang w:eastAsia="ar-SA"/>
        </w:rPr>
        <w:t xml:space="preserve"> határozattal</w:t>
      </w:r>
      <w:r>
        <w:rPr>
          <w:b/>
          <w:bCs/>
          <w:i/>
          <w:iCs/>
          <w:lang w:eastAsia="ar-SA"/>
        </w:rPr>
        <w:t>, majd a</w:t>
      </w:r>
      <w:r w:rsidRPr="001C6830">
        <w:rPr>
          <w:b/>
          <w:bCs/>
          <w:i/>
        </w:rPr>
        <w:t xml:space="preserve"> 2024. év </w:t>
      </w:r>
      <w:r>
        <w:rPr>
          <w:b/>
          <w:bCs/>
          <w:i/>
        </w:rPr>
        <w:t>november</w:t>
      </w:r>
      <w:r w:rsidRPr="001C6830">
        <w:rPr>
          <w:b/>
          <w:bCs/>
          <w:i/>
        </w:rPr>
        <w:t xml:space="preserve"> hó 7. napján tartott ülésén hozott </w:t>
      </w:r>
      <w:r>
        <w:rPr>
          <w:b/>
          <w:bCs/>
          <w:i/>
        </w:rPr>
        <w:t>…</w:t>
      </w:r>
      <w:r w:rsidRPr="001C6830">
        <w:rPr>
          <w:b/>
          <w:bCs/>
          <w:i/>
        </w:rPr>
        <w:t>/2024. (X</w:t>
      </w:r>
      <w:r>
        <w:rPr>
          <w:b/>
          <w:bCs/>
          <w:i/>
        </w:rPr>
        <w:t>I</w:t>
      </w:r>
      <w:r w:rsidRPr="001C6830">
        <w:rPr>
          <w:b/>
          <w:bCs/>
          <w:i/>
        </w:rPr>
        <w:t>.7.) önkormányzati határozatával*</w:t>
      </w:r>
      <w:r w:rsidRPr="001C6830">
        <w:rPr>
          <w:bCs/>
        </w:rPr>
        <w:t xml:space="preserve"> az 1995. december 29-én kelt és többszörösen módosított Alapszabálynak a Ptk. rendelkezéseinek megfelelően történt módosítását és egységes szerkezetbe foglalását jóváhagyta.</w:t>
      </w:r>
    </w:p>
    <w:p w14:paraId="0B01AEAA" w14:textId="77777777" w:rsidR="005842F3" w:rsidRPr="001C6830" w:rsidRDefault="005842F3" w:rsidP="005842F3">
      <w:pPr>
        <w:spacing w:line="276" w:lineRule="auto"/>
        <w:jc w:val="both"/>
        <w:rPr>
          <w:bCs/>
        </w:rPr>
      </w:pPr>
    </w:p>
    <w:p w14:paraId="5A965C44" w14:textId="77777777" w:rsidR="005842F3" w:rsidRPr="001C6830" w:rsidRDefault="005842F3" w:rsidP="005842F3">
      <w:pPr>
        <w:spacing w:line="276" w:lineRule="auto"/>
        <w:jc w:val="both"/>
        <w:rPr>
          <w:b/>
          <w:i/>
          <w:iCs/>
        </w:rPr>
      </w:pPr>
      <w:r w:rsidRPr="001C6830">
        <w:rPr>
          <w:b/>
          <w:i/>
          <w:iCs/>
        </w:rPr>
        <w:t xml:space="preserve">* Módosítva a </w:t>
      </w:r>
      <w:r>
        <w:rPr>
          <w:b/>
          <w:i/>
          <w:iCs/>
        </w:rPr>
        <w:t>283</w:t>
      </w:r>
      <w:r w:rsidRPr="001C6830">
        <w:rPr>
          <w:b/>
          <w:i/>
          <w:iCs/>
        </w:rPr>
        <w:t>/2024. (X.7.) sz. Képviselő-testületi határozattal.</w:t>
      </w:r>
    </w:p>
    <w:p w14:paraId="555E727F" w14:textId="1CD698AD" w:rsidR="005842F3" w:rsidRPr="001C6830" w:rsidRDefault="005842F3" w:rsidP="005842F3">
      <w:pPr>
        <w:spacing w:line="276" w:lineRule="auto"/>
        <w:jc w:val="both"/>
        <w:rPr>
          <w:b/>
          <w:i/>
        </w:rPr>
      </w:pPr>
      <w:r w:rsidRPr="001C6830">
        <w:rPr>
          <w:b/>
          <w:i/>
        </w:rPr>
        <w:t>(módosítva: …………………………)</w:t>
      </w:r>
    </w:p>
    <w:p w14:paraId="235B4B27" w14:textId="77777777" w:rsidR="005842F3" w:rsidRPr="00734149" w:rsidRDefault="005842F3" w:rsidP="005842F3">
      <w:pPr>
        <w:spacing w:line="276" w:lineRule="auto"/>
        <w:jc w:val="both"/>
        <w:rPr>
          <w:b/>
          <w:i/>
        </w:rPr>
      </w:pPr>
      <w:r w:rsidRPr="00734149">
        <w:rPr>
          <w:b/>
          <w:i/>
        </w:rPr>
        <w:t xml:space="preserve">* Módosítva a </w:t>
      </w:r>
      <w:r>
        <w:rPr>
          <w:b/>
          <w:i/>
        </w:rPr>
        <w:t>…</w:t>
      </w:r>
      <w:r w:rsidRPr="00734149">
        <w:rPr>
          <w:b/>
          <w:i/>
        </w:rPr>
        <w:t>/2024. (X</w:t>
      </w:r>
      <w:r>
        <w:rPr>
          <w:b/>
          <w:i/>
        </w:rPr>
        <w:t>I</w:t>
      </w:r>
      <w:r w:rsidRPr="00734149">
        <w:rPr>
          <w:b/>
          <w:i/>
        </w:rPr>
        <w:t>.7.) sz. Képviselő-testületi határozattal.</w:t>
      </w:r>
    </w:p>
    <w:p w14:paraId="005EE8EB" w14:textId="2F7F8F5A" w:rsidR="005842F3" w:rsidRPr="00734149" w:rsidRDefault="005842F3" w:rsidP="005842F3">
      <w:pPr>
        <w:spacing w:line="276" w:lineRule="auto"/>
        <w:jc w:val="both"/>
        <w:rPr>
          <w:b/>
          <w:i/>
        </w:rPr>
      </w:pPr>
      <w:r w:rsidRPr="00734149">
        <w:rPr>
          <w:b/>
          <w:i/>
        </w:rPr>
        <w:t>(módosítva: …………………………)</w:t>
      </w:r>
    </w:p>
    <w:p w14:paraId="541A395D" w14:textId="77777777" w:rsidR="005842F3" w:rsidRPr="001C6830" w:rsidRDefault="005842F3" w:rsidP="005842F3">
      <w:pPr>
        <w:spacing w:line="276" w:lineRule="auto"/>
        <w:jc w:val="both"/>
      </w:pPr>
      <w:r w:rsidRPr="001C6830">
        <w:t>35.) A jelen okiratban nem szabályozott kérdésekben a Ptk. rendelkezéseit kell alkalmazni.</w:t>
      </w:r>
    </w:p>
    <w:p w14:paraId="0D179542" w14:textId="77777777" w:rsidR="005842F3" w:rsidRPr="001C6830" w:rsidRDefault="005842F3" w:rsidP="005842F3">
      <w:pPr>
        <w:spacing w:line="276" w:lineRule="auto"/>
        <w:ind w:left="360"/>
        <w:jc w:val="both"/>
      </w:pPr>
    </w:p>
    <w:p w14:paraId="5CC5B920" w14:textId="77777777" w:rsidR="005842F3" w:rsidRPr="001C6830" w:rsidRDefault="005842F3" w:rsidP="005842F3">
      <w:pPr>
        <w:spacing w:line="276" w:lineRule="auto"/>
        <w:jc w:val="both"/>
        <w:rPr>
          <w:bCs/>
        </w:rPr>
      </w:pPr>
      <w:r w:rsidRPr="001C6830">
        <w:t xml:space="preserve">36.) </w:t>
      </w:r>
      <w:r w:rsidRPr="001C6830">
        <w:rPr>
          <w:bCs/>
        </w:rPr>
        <w:t xml:space="preserve">A módosított Alapszabály hatályba lépésének napja </w:t>
      </w:r>
      <w:r w:rsidRPr="001C6830">
        <w:rPr>
          <w:b/>
          <w:bCs/>
          <w:i/>
        </w:rPr>
        <w:t xml:space="preserve">2024. </w:t>
      </w:r>
      <w:r>
        <w:rPr>
          <w:b/>
          <w:bCs/>
          <w:i/>
        </w:rPr>
        <w:t>november</w:t>
      </w:r>
      <w:r w:rsidRPr="001C6830">
        <w:rPr>
          <w:b/>
          <w:bCs/>
          <w:i/>
        </w:rPr>
        <w:t xml:space="preserve"> </w:t>
      </w:r>
      <w:r>
        <w:rPr>
          <w:b/>
          <w:bCs/>
          <w:i/>
        </w:rPr>
        <w:t>7</w:t>
      </w:r>
      <w:r w:rsidRPr="001C6830">
        <w:rPr>
          <w:b/>
          <w:bCs/>
          <w:i/>
        </w:rPr>
        <w:t>. napja</w:t>
      </w:r>
      <w:r w:rsidRPr="001C6830">
        <w:rPr>
          <w:bCs/>
        </w:rPr>
        <w:t>, amely időponttól számított 30 napon belül az okiratot a Fővárosi Törvényszék Cégbíróságához a cégnyilvántartás módosítása céljából be kell nyújtani.</w:t>
      </w:r>
    </w:p>
    <w:bookmarkEnd w:id="5"/>
    <w:p w14:paraId="285BEAA6" w14:textId="77777777" w:rsidR="005842F3" w:rsidRPr="001C6830" w:rsidRDefault="005842F3" w:rsidP="005842F3">
      <w:pPr>
        <w:spacing w:line="276" w:lineRule="auto"/>
        <w:jc w:val="both"/>
        <w:rPr>
          <w:bCs/>
        </w:rPr>
      </w:pPr>
    </w:p>
    <w:p w14:paraId="6945BCF7" w14:textId="77777777" w:rsidR="005842F3" w:rsidRPr="001C6830" w:rsidRDefault="005842F3" w:rsidP="005842F3">
      <w:pPr>
        <w:spacing w:line="276" w:lineRule="auto"/>
        <w:jc w:val="both"/>
      </w:pPr>
      <w:r w:rsidRPr="001C6830">
        <w:t>Budapest, ……………………... napján</w:t>
      </w:r>
    </w:p>
    <w:p w14:paraId="336F47B1" w14:textId="77777777" w:rsidR="005842F3" w:rsidRPr="001C6830" w:rsidRDefault="005842F3" w:rsidP="005842F3">
      <w:pPr>
        <w:spacing w:line="276" w:lineRule="auto"/>
        <w:jc w:val="both"/>
      </w:pPr>
    </w:p>
    <w:p w14:paraId="4F1E23B9" w14:textId="77777777" w:rsidR="005842F3" w:rsidRPr="001C6830" w:rsidRDefault="005842F3" w:rsidP="005842F3">
      <w:pPr>
        <w:spacing w:line="276" w:lineRule="auto"/>
        <w:jc w:val="center"/>
      </w:pPr>
      <w:r w:rsidRPr="001C6830">
        <w:t>………………………………………………………………</w:t>
      </w:r>
    </w:p>
    <w:p w14:paraId="524D428D" w14:textId="77777777" w:rsidR="005842F3" w:rsidRPr="001C6830" w:rsidRDefault="005842F3" w:rsidP="005842F3">
      <w:pPr>
        <w:spacing w:line="276" w:lineRule="auto"/>
        <w:jc w:val="center"/>
      </w:pPr>
      <w:bookmarkStart w:id="6" w:name="_Hlk102652425"/>
      <w:r w:rsidRPr="001C6830">
        <w:t>Zuglói Városgazdálkodási Közszolgáltató Zártkörűen Működő Részvénytársaság</w:t>
      </w:r>
    </w:p>
    <w:p w14:paraId="78FF0CF6" w14:textId="77777777" w:rsidR="005842F3" w:rsidRPr="001C6830" w:rsidRDefault="005842F3" w:rsidP="005842F3">
      <w:pPr>
        <w:spacing w:line="276" w:lineRule="auto"/>
        <w:jc w:val="center"/>
      </w:pPr>
      <w:r w:rsidRPr="001C6830">
        <w:t>a közgyűlés jogait gyakorló részvényes, Budapest Főváros XIV. Kerület Zugló Önkormányzata Képviselő-testülete</w:t>
      </w:r>
    </w:p>
    <w:p w14:paraId="6BA12F3A" w14:textId="77777777" w:rsidR="005842F3" w:rsidRPr="001C6830" w:rsidRDefault="005842F3" w:rsidP="005842F3">
      <w:pPr>
        <w:spacing w:line="276" w:lineRule="auto"/>
        <w:jc w:val="center"/>
      </w:pPr>
      <w:proofErr w:type="spellStart"/>
      <w:r w:rsidRPr="001C6830">
        <w:t>képv</w:t>
      </w:r>
      <w:proofErr w:type="spellEnd"/>
      <w:r w:rsidRPr="001C6830">
        <w:t>.: Rózsa András polgármester</w:t>
      </w:r>
    </w:p>
    <w:bookmarkEnd w:id="6"/>
    <w:p w14:paraId="219DB9A3" w14:textId="77777777" w:rsidR="005842F3" w:rsidRPr="001C6830" w:rsidRDefault="005842F3" w:rsidP="005842F3">
      <w:pPr>
        <w:spacing w:line="276" w:lineRule="auto"/>
      </w:pPr>
    </w:p>
    <w:p w14:paraId="3AE7558B" w14:textId="77777777" w:rsidR="005842F3" w:rsidRPr="001C6830" w:rsidRDefault="005842F3" w:rsidP="005842F3">
      <w:pPr>
        <w:spacing w:line="276" w:lineRule="auto"/>
        <w:jc w:val="both"/>
        <w:rPr>
          <w:b/>
        </w:rPr>
      </w:pPr>
      <w:r w:rsidRPr="001C6830">
        <w:rPr>
          <w:b/>
        </w:rPr>
        <w:t>Záradék</w:t>
      </w:r>
    </w:p>
    <w:p w14:paraId="57C9793B" w14:textId="77777777" w:rsidR="005842F3" w:rsidRPr="001C6830" w:rsidRDefault="005842F3" w:rsidP="005842F3">
      <w:pPr>
        <w:spacing w:line="276" w:lineRule="auto"/>
        <w:jc w:val="both"/>
        <w:rPr>
          <w:b/>
        </w:rPr>
      </w:pPr>
    </w:p>
    <w:p w14:paraId="673CAE10" w14:textId="77777777" w:rsidR="005842F3" w:rsidRPr="001C6830" w:rsidRDefault="005842F3" w:rsidP="005842F3">
      <w:pPr>
        <w:spacing w:line="276" w:lineRule="auto"/>
        <w:jc w:val="both"/>
        <w:rPr>
          <w:b/>
        </w:rPr>
      </w:pPr>
      <w:r w:rsidRPr="001C6830">
        <w:rPr>
          <w:b/>
        </w:rPr>
        <w:t xml:space="preserve">Alulírott dr. Kovács G. Eszter ügyvéd (1023 Budapest, Lukács u. 4., KASZ: 36063727) a </w:t>
      </w:r>
      <w:proofErr w:type="spellStart"/>
      <w:r w:rsidRPr="001C6830">
        <w:rPr>
          <w:b/>
        </w:rPr>
        <w:t>Ctv</w:t>
      </w:r>
      <w:proofErr w:type="spellEnd"/>
      <w:r w:rsidRPr="001C6830">
        <w:rPr>
          <w:b/>
        </w:rPr>
        <w:t>. 51. § (3) bekezdése alapján igazolom, hogy a jelen létesítő okirat egységes szerkezetbe foglalt szövege megfelel a létesítő okirat-módosítások alapján hatályos tartalmának. A jelen egységes szerkezetű létesítő okiratot, amelynek módosítására a 14. pont változása adott okot – készítettem és ellenjegyezem Budapesten, ………………………… napján:</w:t>
      </w:r>
    </w:p>
    <w:p w14:paraId="1DEE8FA7" w14:textId="77777777" w:rsidR="005842F3" w:rsidRPr="001C6830" w:rsidRDefault="005842F3" w:rsidP="005842F3">
      <w:pPr>
        <w:spacing w:line="276" w:lineRule="auto"/>
        <w:jc w:val="both"/>
        <w:rPr>
          <w:b/>
        </w:rPr>
      </w:pPr>
    </w:p>
    <w:p w14:paraId="6409CC76" w14:textId="77777777" w:rsidR="005842F3" w:rsidRPr="001C6830" w:rsidRDefault="005842F3" w:rsidP="005842F3">
      <w:pPr>
        <w:spacing w:line="276" w:lineRule="auto"/>
        <w:jc w:val="both"/>
        <w:rPr>
          <w:b/>
        </w:rPr>
      </w:pPr>
      <w:r w:rsidRPr="001C6830">
        <w:rPr>
          <w:b/>
        </w:rPr>
        <w:t>dr. Kovács G. Eszter</w:t>
      </w:r>
    </w:p>
    <w:p w14:paraId="66F5C00E" w14:textId="77777777" w:rsidR="005842F3" w:rsidRPr="001C6830" w:rsidRDefault="005842F3" w:rsidP="005842F3">
      <w:pPr>
        <w:spacing w:line="276" w:lineRule="auto"/>
        <w:jc w:val="both"/>
        <w:rPr>
          <w:b/>
        </w:rPr>
      </w:pPr>
      <w:r w:rsidRPr="001C6830">
        <w:rPr>
          <w:b/>
        </w:rPr>
        <w:t xml:space="preserve">ügyvéd </w:t>
      </w:r>
    </w:p>
    <w:p w14:paraId="7CD5B638" w14:textId="77777777" w:rsidR="005842F3" w:rsidRPr="001C6830" w:rsidRDefault="005842F3" w:rsidP="005842F3">
      <w:pPr>
        <w:spacing w:line="276" w:lineRule="auto"/>
        <w:jc w:val="both"/>
        <w:rPr>
          <w:b/>
          <w:bCs/>
        </w:rPr>
      </w:pPr>
      <w:r w:rsidRPr="001C6830">
        <w:rPr>
          <w:b/>
        </w:rPr>
        <w:t>(KASZ: 36063727)</w:t>
      </w:r>
    </w:p>
    <w:p w14:paraId="2DBC7A15" w14:textId="77777777" w:rsidR="005842F3" w:rsidRPr="001C6830" w:rsidRDefault="005842F3" w:rsidP="005842F3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/>
        </w:rPr>
      </w:pPr>
    </w:p>
    <w:p w14:paraId="32A4354C" w14:textId="77777777" w:rsidR="005842F3" w:rsidRDefault="005842F3" w:rsidP="005842F3"/>
    <w:p w14:paraId="433939CA" w14:textId="77777777" w:rsidR="005842F3" w:rsidRPr="00A74C2A" w:rsidRDefault="005842F3" w:rsidP="00C6185E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5842F3" w:rsidRPr="00A74C2A" w:rsidSect="00094C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EE1F6" w14:textId="77777777" w:rsidR="00333CFF" w:rsidRDefault="00333CFF">
      <w:r>
        <w:separator/>
      </w:r>
    </w:p>
  </w:endnote>
  <w:endnote w:type="continuationSeparator" w:id="0">
    <w:p w14:paraId="6B6B816B" w14:textId="77777777" w:rsidR="00333CFF" w:rsidRDefault="0033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C7A3" w14:textId="398CEE99" w:rsidR="003942E5" w:rsidRDefault="003942E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7583">
      <w:rPr>
        <w:rStyle w:val="Oldalszm"/>
        <w:noProof/>
      </w:rPr>
      <w:t>22</w:t>
    </w:r>
    <w:r>
      <w:rPr>
        <w:rStyle w:val="Oldalszm"/>
      </w:rPr>
      <w:fldChar w:fldCharType="end"/>
    </w:r>
  </w:p>
  <w:p w14:paraId="5418ABFA" w14:textId="77777777" w:rsidR="003942E5" w:rsidRDefault="003942E5">
    <w:pPr>
      <w:pStyle w:val="llb"/>
    </w:pPr>
  </w:p>
  <w:p w14:paraId="2EC52DF3" w14:textId="77777777" w:rsidR="003942E5" w:rsidRDefault="003942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7F6A6" w14:textId="77777777" w:rsidR="00333CFF" w:rsidRDefault="00333CFF">
      <w:r>
        <w:separator/>
      </w:r>
    </w:p>
  </w:footnote>
  <w:footnote w:type="continuationSeparator" w:id="0">
    <w:p w14:paraId="565B65ED" w14:textId="77777777" w:rsidR="00333CFF" w:rsidRDefault="0033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multilevel"/>
    <w:tmpl w:val="00000008"/>
    <w:name w:val="WW8Num12"/>
    <w:lvl w:ilvl="0">
      <w:start w:val="24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14"/>
    <w:lvl w:ilvl="0">
      <w:start w:val="5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A"/>
    <w:multiLevelType w:val="multilevel"/>
    <w:tmpl w:val="0000000A"/>
    <w:name w:val="WW8Num15"/>
    <w:lvl w:ilvl="0">
      <w:start w:val="14"/>
      <w:numFmt w:val="decimal"/>
      <w:lvlText w:val="%1.)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20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AC6C3A"/>
    <w:multiLevelType w:val="hybridMultilevel"/>
    <w:tmpl w:val="FA181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DB00F1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F4C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E6802"/>
    <w:multiLevelType w:val="hybridMultilevel"/>
    <w:tmpl w:val="B43C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22A48D4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D4B5B"/>
    <w:multiLevelType w:val="multilevel"/>
    <w:tmpl w:val="5080B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1D40E3"/>
    <w:multiLevelType w:val="multilevel"/>
    <w:tmpl w:val="16503C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0DD734E5"/>
    <w:multiLevelType w:val="multilevel"/>
    <w:tmpl w:val="A02C1F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0F8477FC"/>
    <w:multiLevelType w:val="hybridMultilevel"/>
    <w:tmpl w:val="C4545FB8"/>
    <w:lvl w:ilvl="0" w:tplc="AD6A2D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5C7769"/>
    <w:multiLevelType w:val="multilevel"/>
    <w:tmpl w:val="FE8024F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DC3F5D"/>
    <w:multiLevelType w:val="hybridMultilevel"/>
    <w:tmpl w:val="5D0CFF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E47E2C"/>
    <w:multiLevelType w:val="hybridMultilevel"/>
    <w:tmpl w:val="FDCADC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4294F"/>
    <w:multiLevelType w:val="hybridMultilevel"/>
    <w:tmpl w:val="2D568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94619"/>
    <w:multiLevelType w:val="hybridMultilevel"/>
    <w:tmpl w:val="9DF674E0"/>
    <w:lvl w:ilvl="0" w:tplc="040E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C37C41"/>
    <w:multiLevelType w:val="hybridMultilevel"/>
    <w:tmpl w:val="7954EC74"/>
    <w:lvl w:ilvl="0" w:tplc="E014F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0C4B58"/>
    <w:multiLevelType w:val="hybridMultilevel"/>
    <w:tmpl w:val="DAF43E7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65FBD"/>
    <w:multiLevelType w:val="multilevel"/>
    <w:tmpl w:val="5E58CE44"/>
    <w:lvl w:ilvl="0">
      <w:start w:val="1"/>
      <w:numFmt w:val="decimal"/>
      <w:lvlText w:val="%1)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6D247E6"/>
    <w:multiLevelType w:val="hybridMultilevel"/>
    <w:tmpl w:val="7DEE96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0B65CB"/>
    <w:multiLevelType w:val="hybridMultilevel"/>
    <w:tmpl w:val="E3F4A0F8"/>
    <w:lvl w:ilvl="0" w:tplc="EAA8E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75B98"/>
    <w:multiLevelType w:val="hybridMultilevel"/>
    <w:tmpl w:val="490E0158"/>
    <w:lvl w:ilvl="0" w:tplc="90965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1F78EA"/>
    <w:multiLevelType w:val="hybridMultilevel"/>
    <w:tmpl w:val="656A3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07A7B"/>
    <w:multiLevelType w:val="hybridMultilevel"/>
    <w:tmpl w:val="41AAAAA4"/>
    <w:lvl w:ilvl="0" w:tplc="8C9819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21797"/>
    <w:multiLevelType w:val="hybridMultilevel"/>
    <w:tmpl w:val="95C65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F7E1C"/>
    <w:multiLevelType w:val="multilevel"/>
    <w:tmpl w:val="A6126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48F36298"/>
    <w:multiLevelType w:val="hybridMultilevel"/>
    <w:tmpl w:val="29F03F7A"/>
    <w:lvl w:ilvl="0" w:tplc="C5C0F18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527CB"/>
    <w:multiLevelType w:val="hybridMultilevel"/>
    <w:tmpl w:val="3922489C"/>
    <w:lvl w:ilvl="0" w:tplc="598E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119C4"/>
    <w:multiLevelType w:val="hybridMultilevel"/>
    <w:tmpl w:val="EA3C8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621FA"/>
    <w:multiLevelType w:val="multilevel"/>
    <w:tmpl w:val="3316371E"/>
    <w:lvl w:ilvl="0">
      <w:start w:val="1"/>
      <w:numFmt w:val="decimal"/>
      <w:lvlText w:val="6.%1.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5C0A2375"/>
    <w:multiLevelType w:val="multilevel"/>
    <w:tmpl w:val="D076ED1A"/>
    <w:lvl w:ilvl="0">
      <w:start w:val="1"/>
      <w:numFmt w:val="decimal"/>
      <w:lvlText w:val="5.%1.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B196A5E"/>
    <w:multiLevelType w:val="hybridMultilevel"/>
    <w:tmpl w:val="514C426C"/>
    <w:lvl w:ilvl="0" w:tplc="7A4E79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91B09"/>
    <w:multiLevelType w:val="hybridMultilevel"/>
    <w:tmpl w:val="656A3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20182"/>
    <w:multiLevelType w:val="hybridMultilevel"/>
    <w:tmpl w:val="D400AC78"/>
    <w:lvl w:ilvl="0" w:tplc="47DAF112">
      <w:start w:val="1"/>
      <w:numFmt w:val="lowerLetter"/>
      <w:lvlText w:val="%1)"/>
      <w:lvlJc w:val="left"/>
      <w:pPr>
        <w:ind w:left="1494" w:hanging="360"/>
      </w:p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>
      <w:start w:val="1"/>
      <w:numFmt w:val="lowerRoman"/>
      <w:lvlText w:val="%3."/>
      <w:lvlJc w:val="right"/>
      <w:pPr>
        <w:ind w:left="2934" w:hanging="180"/>
      </w:pPr>
    </w:lvl>
    <w:lvl w:ilvl="3" w:tplc="040E000F">
      <w:start w:val="1"/>
      <w:numFmt w:val="decimal"/>
      <w:lvlText w:val="%4."/>
      <w:lvlJc w:val="left"/>
      <w:pPr>
        <w:ind w:left="3654" w:hanging="360"/>
      </w:pPr>
    </w:lvl>
    <w:lvl w:ilvl="4" w:tplc="040E0019">
      <w:start w:val="1"/>
      <w:numFmt w:val="lowerLetter"/>
      <w:lvlText w:val="%5."/>
      <w:lvlJc w:val="left"/>
      <w:pPr>
        <w:ind w:left="4374" w:hanging="360"/>
      </w:pPr>
    </w:lvl>
    <w:lvl w:ilvl="5" w:tplc="040E001B">
      <w:start w:val="1"/>
      <w:numFmt w:val="lowerRoman"/>
      <w:lvlText w:val="%6."/>
      <w:lvlJc w:val="right"/>
      <w:pPr>
        <w:ind w:left="5094" w:hanging="180"/>
      </w:pPr>
    </w:lvl>
    <w:lvl w:ilvl="6" w:tplc="040E000F">
      <w:start w:val="1"/>
      <w:numFmt w:val="decimal"/>
      <w:lvlText w:val="%7."/>
      <w:lvlJc w:val="left"/>
      <w:pPr>
        <w:ind w:left="5814" w:hanging="360"/>
      </w:pPr>
    </w:lvl>
    <w:lvl w:ilvl="7" w:tplc="040E0019">
      <w:start w:val="1"/>
      <w:numFmt w:val="lowerLetter"/>
      <w:lvlText w:val="%8."/>
      <w:lvlJc w:val="left"/>
      <w:pPr>
        <w:ind w:left="6534" w:hanging="360"/>
      </w:pPr>
    </w:lvl>
    <w:lvl w:ilvl="8" w:tplc="040E001B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21E3311"/>
    <w:multiLevelType w:val="multilevel"/>
    <w:tmpl w:val="AB86AD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F117D6"/>
    <w:multiLevelType w:val="hybridMultilevel"/>
    <w:tmpl w:val="B3C052E4"/>
    <w:lvl w:ilvl="0" w:tplc="BADC2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C4485"/>
    <w:multiLevelType w:val="multilevel"/>
    <w:tmpl w:val="A8F2F75A"/>
    <w:lvl w:ilvl="0">
      <w:start w:val="4"/>
      <w:numFmt w:val="decimal"/>
      <w:lvlText w:val="6.%1.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D940CB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B0079"/>
    <w:multiLevelType w:val="hybridMultilevel"/>
    <w:tmpl w:val="80387954"/>
    <w:lvl w:ilvl="0" w:tplc="CB44AF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C7141"/>
    <w:multiLevelType w:val="hybridMultilevel"/>
    <w:tmpl w:val="656A3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D5699"/>
    <w:multiLevelType w:val="hybridMultilevel"/>
    <w:tmpl w:val="656A3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52AC1"/>
    <w:multiLevelType w:val="hybridMultilevel"/>
    <w:tmpl w:val="FA181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675D"/>
    <w:multiLevelType w:val="hybridMultilevel"/>
    <w:tmpl w:val="FA181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23259">
    <w:abstractNumId w:val="35"/>
  </w:num>
  <w:num w:numId="2" w16cid:durableId="1223372208">
    <w:abstractNumId w:val="10"/>
  </w:num>
  <w:num w:numId="3" w16cid:durableId="1030954603">
    <w:abstractNumId w:val="16"/>
  </w:num>
  <w:num w:numId="4" w16cid:durableId="1665890287">
    <w:abstractNumId w:val="23"/>
  </w:num>
  <w:num w:numId="5" w16cid:durableId="1805851276">
    <w:abstractNumId w:val="13"/>
  </w:num>
  <w:num w:numId="6" w16cid:durableId="1452087033">
    <w:abstractNumId w:val="24"/>
  </w:num>
  <w:num w:numId="7" w16cid:durableId="1337226907">
    <w:abstractNumId w:val="20"/>
  </w:num>
  <w:num w:numId="8" w16cid:durableId="2120490678">
    <w:abstractNumId w:val="30"/>
  </w:num>
  <w:num w:numId="9" w16cid:durableId="358552651">
    <w:abstractNumId w:val="25"/>
  </w:num>
  <w:num w:numId="10" w16cid:durableId="1988393649">
    <w:abstractNumId w:val="19"/>
  </w:num>
  <w:num w:numId="11" w16cid:durableId="131413683">
    <w:abstractNumId w:val="14"/>
  </w:num>
  <w:num w:numId="12" w16cid:durableId="1325745034">
    <w:abstractNumId w:val="21"/>
  </w:num>
  <w:num w:numId="13" w16cid:durableId="1738282322">
    <w:abstractNumId w:val="17"/>
  </w:num>
  <w:num w:numId="14" w16cid:durableId="1478692159">
    <w:abstractNumId w:val="8"/>
  </w:num>
  <w:num w:numId="15" w16cid:durableId="1859854579">
    <w:abstractNumId w:val="9"/>
  </w:num>
  <w:num w:numId="16" w16cid:durableId="1801994869">
    <w:abstractNumId w:val="41"/>
  </w:num>
  <w:num w:numId="17" w16cid:durableId="1805655433">
    <w:abstractNumId w:val="7"/>
  </w:num>
  <w:num w:numId="18" w16cid:durableId="1608852573">
    <w:abstractNumId w:val="26"/>
  </w:num>
  <w:num w:numId="19" w16cid:durableId="1386562845">
    <w:abstractNumId w:val="44"/>
  </w:num>
  <w:num w:numId="20" w16cid:durableId="65734909">
    <w:abstractNumId w:val="36"/>
  </w:num>
  <w:num w:numId="21" w16cid:durableId="23405576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68940890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9132530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78861938">
    <w:abstractNumId w:val="4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62882899">
    <w:abstractNumId w:val="39"/>
  </w:num>
  <w:num w:numId="26" w16cid:durableId="2020231743">
    <w:abstractNumId w:val="43"/>
  </w:num>
  <w:num w:numId="27" w16cid:durableId="961115376">
    <w:abstractNumId w:val="31"/>
  </w:num>
  <w:num w:numId="28" w16cid:durableId="1174882404">
    <w:abstractNumId w:val="11"/>
  </w:num>
  <w:num w:numId="29" w16cid:durableId="125513918">
    <w:abstractNumId w:val="38"/>
  </w:num>
  <w:num w:numId="30" w16cid:durableId="99642320">
    <w:abstractNumId w:val="12"/>
  </w:num>
  <w:num w:numId="31" w16cid:durableId="1076712027">
    <w:abstractNumId w:val="29"/>
  </w:num>
  <w:num w:numId="32" w16cid:durableId="32779878">
    <w:abstractNumId w:val="1"/>
    <w:lvlOverride w:ilvl="0">
      <w:startOverride w:val="1"/>
    </w:lvlOverride>
  </w:num>
  <w:num w:numId="33" w16cid:durableId="134184366">
    <w:abstractNumId w:val="4"/>
    <w:lvlOverride w:ilvl="0">
      <w:startOverride w:val="5"/>
    </w:lvlOverride>
  </w:num>
  <w:num w:numId="34" w16cid:durableId="286156588">
    <w:abstractNumId w:val="2"/>
    <w:lvlOverride w:ilvl="0">
      <w:startOverride w:val="1"/>
    </w:lvlOverride>
  </w:num>
  <w:num w:numId="35" w16cid:durableId="141433388">
    <w:abstractNumId w:val="6"/>
    <w:lvlOverride w:ilvl="0">
      <w:startOverride w:val="1"/>
    </w:lvlOverride>
  </w:num>
  <w:num w:numId="36" w16cid:durableId="88084132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8303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0983100">
    <w:abstractNumId w:val="0"/>
  </w:num>
  <w:num w:numId="39" w16cid:durableId="1140462382">
    <w:abstractNumId w:val="3"/>
    <w:lvlOverride w:ilvl="0">
      <w:startOverride w:val="2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8122729">
    <w:abstractNumId w:val="45"/>
  </w:num>
  <w:num w:numId="41" w16cid:durableId="2042051653">
    <w:abstractNumId w:val="18"/>
  </w:num>
  <w:num w:numId="42" w16cid:durableId="1149126312">
    <w:abstractNumId w:val="46"/>
  </w:num>
  <w:num w:numId="43" w16cid:durableId="1097944747">
    <w:abstractNumId w:val="15"/>
  </w:num>
  <w:num w:numId="44" w16cid:durableId="1757706530">
    <w:abstractNumId w:val="27"/>
  </w:num>
  <w:num w:numId="45" w16cid:durableId="867990793">
    <w:abstractNumId w:val="42"/>
  </w:num>
  <w:num w:numId="46" w16cid:durableId="1359887967">
    <w:abstractNumId w:val="32"/>
  </w:num>
  <w:num w:numId="47" w16cid:durableId="1391522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0"/>
    <w:rsid w:val="000054CF"/>
    <w:rsid w:val="0000626B"/>
    <w:rsid w:val="0000666A"/>
    <w:rsid w:val="00011FDB"/>
    <w:rsid w:val="00020A10"/>
    <w:rsid w:val="000273B8"/>
    <w:rsid w:val="00041755"/>
    <w:rsid w:val="0005052F"/>
    <w:rsid w:val="00054403"/>
    <w:rsid w:val="00054BF9"/>
    <w:rsid w:val="00054F9E"/>
    <w:rsid w:val="00073BD2"/>
    <w:rsid w:val="00076676"/>
    <w:rsid w:val="00083698"/>
    <w:rsid w:val="00085E8D"/>
    <w:rsid w:val="0008642A"/>
    <w:rsid w:val="00090315"/>
    <w:rsid w:val="0009095A"/>
    <w:rsid w:val="00094C80"/>
    <w:rsid w:val="000967D3"/>
    <w:rsid w:val="000A0C6C"/>
    <w:rsid w:val="000C3C68"/>
    <w:rsid w:val="000E0C49"/>
    <w:rsid w:val="000E40C0"/>
    <w:rsid w:val="000F4365"/>
    <w:rsid w:val="001034F9"/>
    <w:rsid w:val="001204D2"/>
    <w:rsid w:val="00124812"/>
    <w:rsid w:val="00133FC7"/>
    <w:rsid w:val="00145A37"/>
    <w:rsid w:val="00157D96"/>
    <w:rsid w:val="00163107"/>
    <w:rsid w:val="001758DB"/>
    <w:rsid w:val="00192DE6"/>
    <w:rsid w:val="001A033C"/>
    <w:rsid w:val="001A11C4"/>
    <w:rsid w:val="001A17BE"/>
    <w:rsid w:val="001B2043"/>
    <w:rsid w:val="001B2D35"/>
    <w:rsid w:val="001B47F6"/>
    <w:rsid w:val="001B4935"/>
    <w:rsid w:val="001B6613"/>
    <w:rsid w:val="001C4B2B"/>
    <w:rsid w:val="001C50F2"/>
    <w:rsid w:val="001C6830"/>
    <w:rsid w:val="001D1940"/>
    <w:rsid w:val="001D1F8E"/>
    <w:rsid w:val="001D61DE"/>
    <w:rsid w:val="001D68E3"/>
    <w:rsid w:val="001D7C69"/>
    <w:rsid w:val="001E3991"/>
    <w:rsid w:val="001E5ACD"/>
    <w:rsid w:val="001E5BF4"/>
    <w:rsid w:val="001F5569"/>
    <w:rsid w:val="001F7E73"/>
    <w:rsid w:val="00204028"/>
    <w:rsid w:val="0021081E"/>
    <w:rsid w:val="00210ECF"/>
    <w:rsid w:val="002115FC"/>
    <w:rsid w:val="00213A8B"/>
    <w:rsid w:val="002417F6"/>
    <w:rsid w:val="00241BB4"/>
    <w:rsid w:val="00243A8C"/>
    <w:rsid w:val="002515C7"/>
    <w:rsid w:val="00251933"/>
    <w:rsid w:val="00264E54"/>
    <w:rsid w:val="0027003A"/>
    <w:rsid w:val="00275C21"/>
    <w:rsid w:val="0028701C"/>
    <w:rsid w:val="00290CB7"/>
    <w:rsid w:val="002A5C64"/>
    <w:rsid w:val="002B176D"/>
    <w:rsid w:val="002B416A"/>
    <w:rsid w:val="002C04DD"/>
    <w:rsid w:val="002D2AFC"/>
    <w:rsid w:val="002F0CF4"/>
    <w:rsid w:val="0030221C"/>
    <w:rsid w:val="00303451"/>
    <w:rsid w:val="003068C0"/>
    <w:rsid w:val="00316552"/>
    <w:rsid w:val="00322ADF"/>
    <w:rsid w:val="00324D6D"/>
    <w:rsid w:val="00331629"/>
    <w:rsid w:val="00333CFF"/>
    <w:rsid w:val="00334878"/>
    <w:rsid w:val="00334B32"/>
    <w:rsid w:val="00335B8B"/>
    <w:rsid w:val="00337B7D"/>
    <w:rsid w:val="00341C38"/>
    <w:rsid w:val="00342DB7"/>
    <w:rsid w:val="0034741C"/>
    <w:rsid w:val="0037019C"/>
    <w:rsid w:val="00373A70"/>
    <w:rsid w:val="00385507"/>
    <w:rsid w:val="0039086B"/>
    <w:rsid w:val="003942E5"/>
    <w:rsid w:val="003B1BAA"/>
    <w:rsid w:val="003B3876"/>
    <w:rsid w:val="003B6324"/>
    <w:rsid w:val="003C7583"/>
    <w:rsid w:val="003D258E"/>
    <w:rsid w:val="003D407E"/>
    <w:rsid w:val="003E0477"/>
    <w:rsid w:val="003E16CE"/>
    <w:rsid w:val="003E6FB1"/>
    <w:rsid w:val="003F27E4"/>
    <w:rsid w:val="003F3EB1"/>
    <w:rsid w:val="00416E6B"/>
    <w:rsid w:val="00426AF6"/>
    <w:rsid w:val="0043076A"/>
    <w:rsid w:val="00446C9C"/>
    <w:rsid w:val="00450346"/>
    <w:rsid w:val="004505F9"/>
    <w:rsid w:val="00453595"/>
    <w:rsid w:val="004602D5"/>
    <w:rsid w:val="00464DBA"/>
    <w:rsid w:val="004660B4"/>
    <w:rsid w:val="004664F0"/>
    <w:rsid w:val="004715A9"/>
    <w:rsid w:val="00477202"/>
    <w:rsid w:val="00490CAC"/>
    <w:rsid w:val="004924D5"/>
    <w:rsid w:val="00493A16"/>
    <w:rsid w:val="004961E8"/>
    <w:rsid w:val="004A3655"/>
    <w:rsid w:val="004A370C"/>
    <w:rsid w:val="004A3AB4"/>
    <w:rsid w:val="004B0028"/>
    <w:rsid w:val="004B35C0"/>
    <w:rsid w:val="004B79E1"/>
    <w:rsid w:val="004C32C1"/>
    <w:rsid w:val="004C3D76"/>
    <w:rsid w:val="004C44F7"/>
    <w:rsid w:val="004C622C"/>
    <w:rsid w:val="004D109C"/>
    <w:rsid w:val="004F063B"/>
    <w:rsid w:val="004F0CE6"/>
    <w:rsid w:val="004F68B6"/>
    <w:rsid w:val="004F6A15"/>
    <w:rsid w:val="00513747"/>
    <w:rsid w:val="00513DC8"/>
    <w:rsid w:val="00514027"/>
    <w:rsid w:val="00515FD8"/>
    <w:rsid w:val="0052091E"/>
    <w:rsid w:val="005324EA"/>
    <w:rsid w:val="0053596D"/>
    <w:rsid w:val="00542554"/>
    <w:rsid w:val="0054340E"/>
    <w:rsid w:val="005632A4"/>
    <w:rsid w:val="005647F4"/>
    <w:rsid w:val="00576DFE"/>
    <w:rsid w:val="005827B8"/>
    <w:rsid w:val="005842F3"/>
    <w:rsid w:val="0059646A"/>
    <w:rsid w:val="00596726"/>
    <w:rsid w:val="005A503E"/>
    <w:rsid w:val="005B41C3"/>
    <w:rsid w:val="005B48DD"/>
    <w:rsid w:val="005B51EF"/>
    <w:rsid w:val="005B5975"/>
    <w:rsid w:val="005C50EB"/>
    <w:rsid w:val="005C7591"/>
    <w:rsid w:val="005C7EAA"/>
    <w:rsid w:val="005D7ECE"/>
    <w:rsid w:val="005F6060"/>
    <w:rsid w:val="00605DD9"/>
    <w:rsid w:val="00606A61"/>
    <w:rsid w:val="006155E0"/>
    <w:rsid w:val="006174D9"/>
    <w:rsid w:val="006253D7"/>
    <w:rsid w:val="00625E71"/>
    <w:rsid w:val="00637E35"/>
    <w:rsid w:val="00652700"/>
    <w:rsid w:val="00655715"/>
    <w:rsid w:val="00655D75"/>
    <w:rsid w:val="00662D84"/>
    <w:rsid w:val="00665B0A"/>
    <w:rsid w:val="0067714C"/>
    <w:rsid w:val="00680480"/>
    <w:rsid w:val="00684B91"/>
    <w:rsid w:val="006923D4"/>
    <w:rsid w:val="00696EF9"/>
    <w:rsid w:val="006A553E"/>
    <w:rsid w:val="006A5A93"/>
    <w:rsid w:val="006B3F76"/>
    <w:rsid w:val="006B5470"/>
    <w:rsid w:val="006B7789"/>
    <w:rsid w:val="006C15B2"/>
    <w:rsid w:val="006C1702"/>
    <w:rsid w:val="006C27F5"/>
    <w:rsid w:val="006C29CD"/>
    <w:rsid w:val="006C5986"/>
    <w:rsid w:val="006C6C87"/>
    <w:rsid w:val="006C6E6F"/>
    <w:rsid w:val="006C7F17"/>
    <w:rsid w:val="006D72B8"/>
    <w:rsid w:val="006E36F1"/>
    <w:rsid w:val="006F4862"/>
    <w:rsid w:val="00704B59"/>
    <w:rsid w:val="00707248"/>
    <w:rsid w:val="00710DF5"/>
    <w:rsid w:val="0071330A"/>
    <w:rsid w:val="00715C57"/>
    <w:rsid w:val="00724BCC"/>
    <w:rsid w:val="00743716"/>
    <w:rsid w:val="00760218"/>
    <w:rsid w:val="00773E76"/>
    <w:rsid w:val="007761ED"/>
    <w:rsid w:val="00777069"/>
    <w:rsid w:val="00781DE2"/>
    <w:rsid w:val="007850F9"/>
    <w:rsid w:val="00787E5D"/>
    <w:rsid w:val="0079324E"/>
    <w:rsid w:val="00793D34"/>
    <w:rsid w:val="007A5AD0"/>
    <w:rsid w:val="007A6950"/>
    <w:rsid w:val="007B130F"/>
    <w:rsid w:val="007B3E1A"/>
    <w:rsid w:val="007C0237"/>
    <w:rsid w:val="007C35B4"/>
    <w:rsid w:val="007C5321"/>
    <w:rsid w:val="007E16C9"/>
    <w:rsid w:val="007E3282"/>
    <w:rsid w:val="00800D07"/>
    <w:rsid w:val="008114CA"/>
    <w:rsid w:val="00823A94"/>
    <w:rsid w:val="008328E9"/>
    <w:rsid w:val="00841B74"/>
    <w:rsid w:val="00844B8F"/>
    <w:rsid w:val="00844D46"/>
    <w:rsid w:val="00845335"/>
    <w:rsid w:val="00850638"/>
    <w:rsid w:val="008514CC"/>
    <w:rsid w:val="00854CE2"/>
    <w:rsid w:val="00855F48"/>
    <w:rsid w:val="00883096"/>
    <w:rsid w:val="00883336"/>
    <w:rsid w:val="00885E3D"/>
    <w:rsid w:val="00887C6B"/>
    <w:rsid w:val="008921D3"/>
    <w:rsid w:val="0089488A"/>
    <w:rsid w:val="008A0361"/>
    <w:rsid w:val="008A064B"/>
    <w:rsid w:val="008A159F"/>
    <w:rsid w:val="008B0EAF"/>
    <w:rsid w:val="008B457E"/>
    <w:rsid w:val="008C7742"/>
    <w:rsid w:val="008D2E8A"/>
    <w:rsid w:val="008D452F"/>
    <w:rsid w:val="008D48A1"/>
    <w:rsid w:val="008E07D6"/>
    <w:rsid w:val="008E081F"/>
    <w:rsid w:val="008E0C77"/>
    <w:rsid w:val="008E18FC"/>
    <w:rsid w:val="008E465A"/>
    <w:rsid w:val="009043E5"/>
    <w:rsid w:val="0090575A"/>
    <w:rsid w:val="0090639C"/>
    <w:rsid w:val="00915D26"/>
    <w:rsid w:val="009226E2"/>
    <w:rsid w:val="0092563B"/>
    <w:rsid w:val="00951939"/>
    <w:rsid w:val="0095201F"/>
    <w:rsid w:val="00960C3E"/>
    <w:rsid w:val="0097125B"/>
    <w:rsid w:val="009A648E"/>
    <w:rsid w:val="009B06C5"/>
    <w:rsid w:val="009B200D"/>
    <w:rsid w:val="009B386A"/>
    <w:rsid w:val="009B4DDB"/>
    <w:rsid w:val="009B6A7D"/>
    <w:rsid w:val="009C0C69"/>
    <w:rsid w:val="009D5654"/>
    <w:rsid w:val="009E106E"/>
    <w:rsid w:val="009E1D99"/>
    <w:rsid w:val="009E2C9F"/>
    <w:rsid w:val="00A045F8"/>
    <w:rsid w:val="00A075C4"/>
    <w:rsid w:val="00A07D36"/>
    <w:rsid w:val="00A20386"/>
    <w:rsid w:val="00A20845"/>
    <w:rsid w:val="00A211DD"/>
    <w:rsid w:val="00A22C4C"/>
    <w:rsid w:val="00A24A1A"/>
    <w:rsid w:val="00A314B8"/>
    <w:rsid w:val="00A3544D"/>
    <w:rsid w:val="00A361FE"/>
    <w:rsid w:val="00A367A6"/>
    <w:rsid w:val="00A40660"/>
    <w:rsid w:val="00A43E74"/>
    <w:rsid w:val="00A559F5"/>
    <w:rsid w:val="00A62833"/>
    <w:rsid w:val="00A67EFC"/>
    <w:rsid w:val="00A7412A"/>
    <w:rsid w:val="00A74C2A"/>
    <w:rsid w:val="00A77385"/>
    <w:rsid w:val="00AD77F5"/>
    <w:rsid w:val="00AF5711"/>
    <w:rsid w:val="00AF7D09"/>
    <w:rsid w:val="00B123CF"/>
    <w:rsid w:val="00B216C7"/>
    <w:rsid w:val="00B218B8"/>
    <w:rsid w:val="00B33C14"/>
    <w:rsid w:val="00B362AC"/>
    <w:rsid w:val="00B4348D"/>
    <w:rsid w:val="00B52347"/>
    <w:rsid w:val="00B56773"/>
    <w:rsid w:val="00B63E4D"/>
    <w:rsid w:val="00B67248"/>
    <w:rsid w:val="00B72F86"/>
    <w:rsid w:val="00B73A82"/>
    <w:rsid w:val="00B73CCF"/>
    <w:rsid w:val="00BA0566"/>
    <w:rsid w:val="00BA0F27"/>
    <w:rsid w:val="00BA7361"/>
    <w:rsid w:val="00BB02A9"/>
    <w:rsid w:val="00BB72CD"/>
    <w:rsid w:val="00BD46D1"/>
    <w:rsid w:val="00BD4E41"/>
    <w:rsid w:val="00BD6322"/>
    <w:rsid w:val="00BE4FD0"/>
    <w:rsid w:val="00BF1594"/>
    <w:rsid w:val="00BF46B1"/>
    <w:rsid w:val="00C0310F"/>
    <w:rsid w:val="00C0421E"/>
    <w:rsid w:val="00C1107D"/>
    <w:rsid w:val="00C20775"/>
    <w:rsid w:val="00C22C35"/>
    <w:rsid w:val="00C2527A"/>
    <w:rsid w:val="00C266CB"/>
    <w:rsid w:val="00C27C6A"/>
    <w:rsid w:val="00C3267E"/>
    <w:rsid w:val="00C34B06"/>
    <w:rsid w:val="00C35042"/>
    <w:rsid w:val="00C4065C"/>
    <w:rsid w:val="00C40E76"/>
    <w:rsid w:val="00C421E4"/>
    <w:rsid w:val="00C4486A"/>
    <w:rsid w:val="00C53D6A"/>
    <w:rsid w:val="00C55950"/>
    <w:rsid w:val="00C6185E"/>
    <w:rsid w:val="00C63649"/>
    <w:rsid w:val="00C652D5"/>
    <w:rsid w:val="00C759D2"/>
    <w:rsid w:val="00C80998"/>
    <w:rsid w:val="00C8390F"/>
    <w:rsid w:val="00C92DAB"/>
    <w:rsid w:val="00C92F0F"/>
    <w:rsid w:val="00C93AEE"/>
    <w:rsid w:val="00C9533D"/>
    <w:rsid w:val="00CA14F6"/>
    <w:rsid w:val="00CA6BD4"/>
    <w:rsid w:val="00CB1ECE"/>
    <w:rsid w:val="00CB6C40"/>
    <w:rsid w:val="00CC76B3"/>
    <w:rsid w:val="00CD5AF3"/>
    <w:rsid w:val="00CE05D3"/>
    <w:rsid w:val="00CE2CBB"/>
    <w:rsid w:val="00D06D4A"/>
    <w:rsid w:val="00D177D0"/>
    <w:rsid w:val="00D203A2"/>
    <w:rsid w:val="00D249B5"/>
    <w:rsid w:val="00D24ABC"/>
    <w:rsid w:val="00D3678F"/>
    <w:rsid w:val="00D4087B"/>
    <w:rsid w:val="00D431C3"/>
    <w:rsid w:val="00D571C4"/>
    <w:rsid w:val="00D70F13"/>
    <w:rsid w:val="00D715F0"/>
    <w:rsid w:val="00D82ACE"/>
    <w:rsid w:val="00D839E2"/>
    <w:rsid w:val="00D840DC"/>
    <w:rsid w:val="00D87E3C"/>
    <w:rsid w:val="00D91900"/>
    <w:rsid w:val="00D962B3"/>
    <w:rsid w:val="00D965A6"/>
    <w:rsid w:val="00DA1BA2"/>
    <w:rsid w:val="00DA36B5"/>
    <w:rsid w:val="00DA473E"/>
    <w:rsid w:val="00DC00E3"/>
    <w:rsid w:val="00DC1BB3"/>
    <w:rsid w:val="00DC4CE7"/>
    <w:rsid w:val="00DD34F3"/>
    <w:rsid w:val="00DD6BBA"/>
    <w:rsid w:val="00DD77E7"/>
    <w:rsid w:val="00DF306D"/>
    <w:rsid w:val="00DF34A9"/>
    <w:rsid w:val="00DF495F"/>
    <w:rsid w:val="00E00158"/>
    <w:rsid w:val="00E1046A"/>
    <w:rsid w:val="00E10EA9"/>
    <w:rsid w:val="00E11349"/>
    <w:rsid w:val="00E119FF"/>
    <w:rsid w:val="00E144DF"/>
    <w:rsid w:val="00E23F88"/>
    <w:rsid w:val="00E30F9D"/>
    <w:rsid w:val="00E33466"/>
    <w:rsid w:val="00E36011"/>
    <w:rsid w:val="00E42814"/>
    <w:rsid w:val="00E6086E"/>
    <w:rsid w:val="00E64F97"/>
    <w:rsid w:val="00E71253"/>
    <w:rsid w:val="00EA547B"/>
    <w:rsid w:val="00EB222B"/>
    <w:rsid w:val="00EB2A50"/>
    <w:rsid w:val="00EC689E"/>
    <w:rsid w:val="00ED767E"/>
    <w:rsid w:val="00EE2419"/>
    <w:rsid w:val="00EE79B9"/>
    <w:rsid w:val="00EF74E2"/>
    <w:rsid w:val="00F02DC9"/>
    <w:rsid w:val="00F046AB"/>
    <w:rsid w:val="00F07D00"/>
    <w:rsid w:val="00F164CF"/>
    <w:rsid w:val="00F2675E"/>
    <w:rsid w:val="00F31583"/>
    <w:rsid w:val="00F36D96"/>
    <w:rsid w:val="00F4229B"/>
    <w:rsid w:val="00F45639"/>
    <w:rsid w:val="00F50D03"/>
    <w:rsid w:val="00F56AA4"/>
    <w:rsid w:val="00F705C9"/>
    <w:rsid w:val="00F708EC"/>
    <w:rsid w:val="00F723DB"/>
    <w:rsid w:val="00F72A30"/>
    <w:rsid w:val="00F745BD"/>
    <w:rsid w:val="00F76793"/>
    <w:rsid w:val="00F81B6A"/>
    <w:rsid w:val="00F95E3C"/>
    <w:rsid w:val="00FA0CFD"/>
    <w:rsid w:val="00FA1938"/>
    <w:rsid w:val="00FA225C"/>
    <w:rsid w:val="00FA3F8B"/>
    <w:rsid w:val="00FA4022"/>
    <w:rsid w:val="00FA55EF"/>
    <w:rsid w:val="00FA654E"/>
    <w:rsid w:val="00FC1938"/>
    <w:rsid w:val="00FC498B"/>
    <w:rsid w:val="00FC4B98"/>
    <w:rsid w:val="00FD741D"/>
    <w:rsid w:val="00FF21B2"/>
    <w:rsid w:val="00FF4714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969401"/>
  <w15:chartTrackingRefBased/>
  <w15:docId w15:val="{171F151E-FEC3-41F6-81E6-7668BCC6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091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E36F1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6E36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6E36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6E36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6E36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6E36F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6E36F1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6E36F1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6E36F1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094C80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semiHidden/>
    <w:locked/>
    <w:rsid w:val="00094C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semiHidden/>
    <w:locked/>
    <w:rsid w:val="00094C80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link w:val="Cmsor4"/>
    <w:semiHidden/>
    <w:locked/>
    <w:rsid w:val="00094C80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semiHidden/>
    <w:locked/>
    <w:rsid w:val="00094C80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locked/>
    <w:rsid w:val="00094C80"/>
    <w:rPr>
      <w:rFonts w:ascii="Calibri" w:hAnsi="Calibri" w:cs="Calibri"/>
      <w:b/>
      <w:bCs/>
      <w:sz w:val="22"/>
      <w:szCs w:val="22"/>
    </w:rPr>
  </w:style>
  <w:style w:type="character" w:customStyle="1" w:styleId="Cmsor7Char">
    <w:name w:val="Címsor 7 Char"/>
    <w:link w:val="Cmsor7"/>
    <w:semiHidden/>
    <w:locked/>
    <w:rsid w:val="00094C80"/>
    <w:rPr>
      <w:rFonts w:ascii="Calibri" w:hAnsi="Calibri" w:cs="Calibri"/>
      <w:sz w:val="24"/>
      <w:szCs w:val="24"/>
    </w:rPr>
  </w:style>
  <w:style w:type="character" w:customStyle="1" w:styleId="Cmsor8Char">
    <w:name w:val="Címsor 8 Char"/>
    <w:link w:val="Cmsor8"/>
    <w:semiHidden/>
    <w:locked/>
    <w:rsid w:val="00094C80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link w:val="Cmsor9"/>
    <w:semiHidden/>
    <w:locked/>
    <w:rsid w:val="00094C80"/>
    <w:rPr>
      <w:rFonts w:ascii="Cambria" w:hAnsi="Cambria" w:cs="Cambria"/>
      <w:sz w:val="22"/>
      <w:szCs w:val="22"/>
    </w:rPr>
  </w:style>
  <w:style w:type="paragraph" w:styleId="lfej">
    <w:name w:val="header"/>
    <w:basedOn w:val="Norml"/>
    <w:link w:val="lfejChar"/>
    <w:rsid w:val="006E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lfejChar">
    <w:name w:val="Élőfej Char"/>
    <w:link w:val="lfej"/>
    <w:locked/>
    <w:rsid w:val="00094C80"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rsid w:val="006E36F1"/>
    <w:pPr>
      <w:overflowPunct w:val="0"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SzvegtrzsChar">
    <w:name w:val="Szövegtörzs Char"/>
    <w:link w:val="Szvegtrzs"/>
    <w:semiHidden/>
    <w:locked/>
    <w:rsid w:val="00094C80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semiHidden/>
    <w:rsid w:val="006E36F1"/>
    <w:pPr>
      <w:autoSpaceDE w:val="0"/>
      <w:autoSpaceDN w:val="0"/>
      <w:adjustRightInd w:val="0"/>
      <w:ind w:firstLine="204"/>
      <w:jc w:val="both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semiHidden/>
    <w:locked/>
    <w:rsid w:val="00094C80"/>
    <w:rPr>
      <w:rFonts w:cs="Times New Roman"/>
      <w:sz w:val="16"/>
      <w:szCs w:val="16"/>
    </w:rPr>
  </w:style>
  <w:style w:type="paragraph" w:customStyle="1" w:styleId="BodyTextIndent21">
    <w:name w:val="Body Text Indent 21"/>
    <w:basedOn w:val="Norml"/>
    <w:rsid w:val="006E36F1"/>
    <w:pPr>
      <w:overflowPunct w:val="0"/>
      <w:autoSpaceDE w:val="0"/>
      <w:autoSpaceDN w:val="0"/>
      <w:adjustRightInd w:val="0"/>
      <w:ind w:left="360"/>
      <w:jc w:val="both"/>
    </w:pPr>
  </w:style>
  <w:style w:type="paragraph" w:customStyle="1" w:styleId="BodyText32">
    <w:name w:val="Body Text 32"/>
    <w:basedOn w:val="Norml"/>
    <w:rsid w:val="006E36F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BodyText21">
    <w:name w:val="Body Text 21"/>
    <w:basedOn w:val="Norml"/>
    <w:rsid w:val="006E36F1"/>
    <w:pPr>
      <w:overflowPunct w:val="0"/>
      <w:autoSpaceDE w:val="0"/>
      <w:autoSpaceDN w:val="0"/>
      <w:adjustRightInd w:val="0"/>
      <w:jc w:val="both"/>
    </w:pPr>
    <w:rPr>
      <w:b/>
      <w:bCs/>
    </w:rPr>
  </w:style>
  <w:style w:type="paragraph" w:styleId="llb">
    <w:name w:val="footer"/>
    <w:basedOn w:val="Norml"/>
    <w:link w:val="llbChar"/>
    <w:semiHidden/>
    <w:rsid w:val="006E36F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semiHidden/>
    <w:locked/>
    <w:rsid w:val="00094C80"/>
    <w:rPr>
      <w:rFonts w:cs="Times New Roman"/>
      <w:sz w:val="24"/>
      <w:szCs w:val="24"/>
    </w:rPr>
  </w:style>
  <w:style w:type="character" w:styleId="Oldalszm">
    <w:name w:val="page number"/>
    <w:semiHidden/>
    <w:rsid w:val="006E36F1"/>
    <w:rPr>
      <w:rFonts w:cs="Times New Roman"/>
    </w:rPr>
  </w:style>
  <w:style w:type="paragraph" w:customStyle="1" w:styleId="Listaszerbekezds1">
    <w:name w:val="Listaszerű bekezdés1"/>
    <w:basedOn w:val="Norml"/>
    <w:rsid w:val="006E36F1"/>
    <w:pPr>
      <w:ind w:left="708"/>
    </w:pPr>
  </w:style>
  <w:style w:type="paragraph" w:styleId="Szvegblokk">
    <w:name w:val="Block Text"/>
    <w:basedOn w:val="Norml"/>
    <w:semiHidden/>
    <w:rsid w:val="006E36F1"/>
    <w:pPr>
      <w:ind w:left="851" w:right="851"/>
      <w:jc w:val="both"/>
    </w:pPr>
    <w:rPr>
      <w:b/>
      <w:bCs/>
    </w:rPr>
  </w:style>
  <w:style w:type="character" w:styleId="Lbjegyzet-hivatkozs">
    <w:name w:val="footnote reference"/>
    <w:semiHidden/>
    <w:rsid w:val="006E36F1"/>
    <w:rPr>
      <w:rFonts w:ascii="Times New Roman" w:hAnsi="Times New Roman" w:cs="Times New Roman"/>
      <w:vertAlign w:val="superscript"/>
    </w:rPr>
  </w:style>
  <w:style w:type="paragraph" w:customStyle="1" w:styleId="BodyText31">
    <w:name w:val="Body Text 31"/>
    <w:basedOn w:val="Norml"/>
    <w:rsid w:val="006E36F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3">
    <w:name w:val="Body Text 3"/>
    <w:basedOn w:val="Norml"/>
    <w:link w:val="Szvegtrzs3Char"/>
    <w:semiHidden/>
    <w:rsid w:val="006E36F1"/>
    <w:pPr>
      <w:overflowPunct w:val="0"/>
      <w:autoSpaceDE w:val="0"/>
      <w:autoSpaceDN w:val="0"/>
      <w:adjustRightInd w:val="0"/>
      <w:jc w:val="both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semiHidden/>
    <w:locked/>
    <w:rsid w:val="00094C8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semiHidden/>
    <w:locked/>
    <w:rsid w:val="006C6E6F"/>
    <w:rPr>
      <w:sz w:val="2"/>
      <w:szCs w:val="2"/>
      <w:lang w:val="x-none" w:eastAsia="x-none"/>
    </w:rPr>
  </w:style>
  <w:style w:type="character" w:customStyle="1" w:styleId="BuborkszvegChar">
    <w:name w:val="Buborékszöveg Char"/>
    <w:link w:val="Buborkszveg"/>
    <w:semiHidden/>
    <w:locked/>
    <w:rsid w:val="006C6C87"/>
    <w:rPr>
      <w:rFonts w:cs="Times New Roman"/>
      <w:sz w:val="2"/>
      <w:szCs w:val="2"/>
    </w:rPr>
  </w:style>
  <w:style w:type="paragraph" w:customStyle="1" w:styleId="CharChar6">
    <w:name w:val="Char Char6"/>
    <w:basedOn w:val="Norml"/>
    <w:rsid w:val="002A5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locked/>
    <w:rsid w:val="00C55950"/>
    <w:rPr>
      <w:color w:val="0000FF"/>
      <w:u w:val="single"/>
    </w:rPr>
  </w:style>
  <w:style w:type="paragraph" w:customStyle="1" w:styleId="Szvegtrzs31">
    <w:name w:val="Szövegtörzs 31"/>
    <w:basedOn w:val="Norml"/>
    <w:rsid w:val="00F50D0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6174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E4281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styleId="Jegyzethivatkozs">
    <w:name w:val="annotation reference"/>
    <w:basedOn w:val="Bekezdsalapbettpusa"/>
    <w:locked/>
    <w:rsid w:val="0097125B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97125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7125B"/>
  </w:style>
  <w:style w:type="paragraph" w:styleId="Megjegyzstrgya">
    <w:name w:val="annotation subject"/>
    <w:basedOn w:val="Jegyzetszveg"/>
    <w:next w:val="Jegyzetszveg"/>
    <w:link w:val="MegjegyzstrgyaChar"/>
    <w:locked/>
    <w:rsid w:val="009712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7125B"/>
    <w:rPr>
      <w:b/>
      <w:bCs/>
    </w:rPr>
  </w:style>
  <w:style w:type="paragraph" w:styleId="Vltozat">
    <w:name w:val="Revision"/>
    <w:hidden/>
    <w:uiPriority w:val="99"/>
    <w:semiHidden/>
    <w:rsid w:val="0097125B"/>
    <w:rPr>
      <w:sz w:val="24"/>
      <w:szCs w:val="24"/>
    </w:rPr>
  </w:style>
  <w:style w:type="character" w:customStyle="1" w:styleId="Szvegtrzs0">
    <w:name w:val="Szövegtörzs_"/>
    <w:basedOn w:val="Bekezdsalapbettpusa"/>
    <w:link w:val="Szvegtrzs1"/>
    <w:locked/>
    <w:rsid w:val="006B3F76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6B3F76"/>
    <w:pPr>
      <w:widowControl w:val="0"/>
      <w:shd w:val="clear" w:color="auto" w:fill="FFFFFF"/>
      <w:spacing w:after="260"/>
    </w:pPr>
    <w:rPr>
      <w:rFonts w:ascii="Arial Narrow" w:eastAsia="Arial Narrow" w:hAnsi="Arial Narrow" w:cs="Arial Narrow"/>
      <w:sz w:val="22"/>
      <w:szCs w:val="22"/>
    </w:rPr>
  </w:style>
  <w:style w:type="character" w:customStyle="1" w:styleId="Cmsor20">
    <w:name w:val="Címsor #2_"/>
    <w:basedOn w:val="Bekezdsalapbettpusa"/>
    <w:link w:val="Cmsor21"/>
    <w:locked/>
    <w:rsid w:val="006B3F76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paragraph" w:customStyle="1" w:styleId="Cmsor21">
    <w:name w:val="Címsor #2"/>
    <w:basedOn w:val="Norml"/>
    <w:link w:val="Cmsor20"/>
    <w:rsid w:val="006B3F76"/>
    <w:pPr>
      <w:widowControl w:val="0"/>
      <w:shd w:val="clear" w:color="auto" w:fill="FFFFFF"/>
      <w:spacing w:after="260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CharStyle11">
    <w:name w:val="Char Style 11"/>
    <w:basedOn w:val="Bekezdsalapbettpusa"/>
    <w:link w:val="Style2"/>
    <w:rsid w:val="008E18FC"/>
    <w:rPr>
      <w:sz w:val="22"/>
      <w:szCs w:val="22"/>
      <w:shd w:val="clear" w:color="auto" w:fill="FFFFFF"/>
    </w:rPr>
  </w:style>
  <w:style w:type="character" w:customStyle="1" w:styleId="CharStyle14Exact">
    <w:name w:val="Char Style 14 Exact"/>
    <w:basedOn w:val="Bekezdsalapbettpusa"/>
    <w:rsid w:val="008E18FC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Bekezdsalapbettpusa"/>
    <w:link w:val="Style15"/>
    <w:rsid w:val="008E18FC"/>
    <w:rPr>
      <w:b/>
      <w:bCs/>
      <w:sz w:val="22"/>
      <w:szCs w:val="22"/>
      <w:shd w:val="clear" w:color="auto" w:fill="FFFFFF"/>
    </w:rPr>
  </w:style>
  <w:style w:type="character" w:customStyle="1" w:styleId="CharStyle19">
    <w:name w:val="Char Style 19"/>
    <w:basedOn w:val="Bekezdsalapbettpusa"/>
    <w:link w:val="Style13"/>
    <w:rsid w:val="008E18FC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Norml"/>
    <w:link w:val="CharStyle11"/>
    <w:rsid w:val="008E18FC"/>
    <w:pPr>
      <w:widowControl w:val="0"/>
      <w:shd w:val="clear" w:color="auto" w:fill="FFFFFF"/>
      <w:spacing w:before="800" w:after="280" w:line="244" w:lineRule="exact"/>
      <w:ind w:hanging="700"/>
    </w:pPr>
    <w:rPr>
      <w:sz w:val="22"/>
      <w:szCs w:val="22"/>
    </w:rPr>
  </w:style>
  <w:style w:type="paragraph" w:customStyle="1" w:styleId="Style13">
    <w:name w:val="Style 13"/>
    <w:basedOn w:val="Norml"/>
    <w:link w:val="CharStyle19"/>
    <w:rsid w:val="008E18FC"/>
    <w:pPr>
      <w:widowControl w:val="0"/>
      <w:shd w:val="clear" w:color="auto" w:fill="FFFFFF"/>
      <w:spacing w:line="245" w:lineRule="exact"/>
    </w:pPr>
    <w:rPr>
      <w:b/>
      <w:bCs/>
      <w:sz w:val="22"/>
      <w:szCs w:val="22"/>
    </w:rPr>
  </w:style>
  <w:style w:type="paragraph" w:customStyle="1" w:styleId="Style15">
    <w:name w:val="Style 15"/>
    <w:basedOn w:val="Norml"/>
    <w:link w:val="CharStyle16"/>
    <w:rsid w:val="008E18FC"/>
    <w:pPr>
      <w:widowControl w:val="0"/>
      <w:shd w:val="clear" w:color="auto" w:fill="FFFFFF"/>
      <w:spacing w:before="260" w:after="260" w:line="244" w:lineRule="exact"/>
    </w:pPr>
    <w:rPr>
      <w:b/>
      <w:bCs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115FC"/>
    <w:rPr>
      <w:color w:val="605E5C"/>
      <w:shd w:val="clear" w:color="auto" w:fill="E1DFDD"/>
    </w:rPr>
  </w:style>
  <w:style w:type="paragraph" w:customStyle="1" w:styleId="Csakszveg1">
    <w:name w:val="Csak szöveg1"/>
    <w:basedOn w:val="Norml"/>
    <w:rsid w:val="00D70F13"/>
    <w:pPr>
      <w:suppressAutoHyphens/>
    </w:pPr>
    <w:rPr>
      <w:rFonts w:ascii="Consolas" w:hAnsi="Consolas"/>
      <w:sz w:val="21"/>
      <w:szCs w:val="21"/>
      <w:lang w:eastAsia="ar-SA"/>
    </w:rPr>
  </w:style>
  <w:style w:type="paragraph" w:styleId="Szvegtrzsbehzssal">
    <w:name w:val="Body Text Indent"/>
    <w:basedOn w:val="Norml"/>
    <w:link w:val="SzvegtrzsbehzssalChar"/>
    <w:uiPriority w:val="99"/>
    <w:unhideWhenUsed/>
    <w:locked/>
    <w:rsid w:val="002C04DD"/>
    <w:pPr>
      <w:spacing w:after="120"/>
      <w:ind w:left="283"/>
    </w:pPr>
    <w:rPr>
      <w:color w:val="00000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C04DD"/>
    <w:rPr>
      <w:color w:val="000000"/>
      <w:sz w:val="24"/>
    </w:rPr>
  </w:style>
  <w:style w:type="paragraph" w:customStyle="1" w:styleId="Szvegtrzs21">
    <w:name w:val="Szövegtörzs 21"/>
    <w:basedOn w:val="Norml"/>
    <w:rsid w:val="002C04DD"/>
    <w:pPr>
      <w:suppressAutoHyphens/>
      <w:jc w:val="both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814F-FCF5-4839-8E1A-38F70DA2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4654</Words>
  <Characters>34711</Characters>
  <Application>Microsoft Office Word</Application>
  <DocSecurity>0</DocSecurity>
  <Lines>289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ZUGLOI ÖNKORMÁNYZAT</Company>
  <LinksUpToDate>false</LinksUpToDate>
  <CharactersWithSpaces>39287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Hetey</dc:creator>
  <cp:keywords/>
  <dc:description/>
  <cp:lastModifiedBy>Paál-Kővári Kornélia dr.</cp:lastModifiedBy>
  <cp:revision>5</cp:revision>
  <cp:lastPrinted>2024-09-25T09:24:00Z</cp:lastPrinted>
  <dcterms:created xsi:type="dcterms:W3CDTF">2024-10-28T13:56:00Z</dcterms:created>
  <dcterms:modified xsi:type="dcterms:W3CDTF">2024-10-29T09:16:00Z</dcterms:modified>
</cp:coreProperties>
</file>