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B6A11" w14:textId="77777777" w:rsidR="00104CBE" w:rsidRDefault="00104CBE" w:rsidP="00A30E11">
      <w:pPr>
        <w:spacing w:after="0" w:line="240" w:lineRule="auto"/>
        <w:rPr>
          <w:rFonts w:ascii="Segoe UI Light" w:hAnsi="Segoe UI Light" w:cs="Segoe UI Light"/>
          <w:b/>
          <w:sz w:val="22"/>
          <w:lang w:eastAsia="hu-HU"/>
        </w:rPr>
      </w:pPr>
    </w:p>
    <w:p w14:paraId="521FCEBB" w14:textId="1AF134A5" w:rsidR="00A30E11" w:rsidRPr="00222329" w:rsidRDefault="009774E2" w:rsidP="00A30E11">
      <w:pPr>
        <w:spacing w:after="0" w:line="240" w:lineRule="auto"/>
        <w:rPr>
          <w:rFonts w:ascii="Segoe UI Light" w:hAnsi="Segoe UI Light" w:cs="Segoe UI Light"/>
          <w:b/>
          <w:sz w:val="22"/>
          <w:lang w:eastAsia="hu-HU"/>
        </w:rPr>
      </w:pPr>
      <w:r>
        <w:rPr>
          <w:rFonts w:ascii="Segoe UI Light" w:hAnsi="Segoe UI Light" w:cs="Segoe UI Light"/>
          <w:b/>
          <w:sz w:val="22"/>
          <w:lang w:eastAsia="hu-HU"/>
        </w:rPr>
        <w:t>dr. Lehoczky Balázs</w:t>
      </w:r>
    </w:p>
    <w:p w14:paraId="294AB866" w14:textId="77777777" w:rsidR="00A30E11" w:rsidRPr="00222329" w:rsidRDefault="00A30E11" w:rsidP="00A30E11">
      <w:pPr>
        <w:spacing w:after="0" w:line="240" w:lineRule="auto"/>
        <w:rPr>
          <w:rFonts w:ascii="Segoe UI Light" w:hAnsi="Segoe UI Light" w:cs="Segoe UI Light"/>
          <w:sz w:val="22"/>
          <w:lang w:eastAsia="hu-HU"/>
        </w:rPr>
      </w:pPr>
      <w:r w:rsidRPr="00222329">
        <w:rPr>
          <w:rFonts w:ascii="Segoe UI Light" w:hAnsi="Segoe UI Light" w:cs="Segoe UI Light"/>
          <w:sz w:val="22"/>
          <w:lang w:eastAsia="hu-HU"/>
        </w:rPr>
        <w:t>Jegyző Úr részére</w:t>
      </w:r>
    </w:p>
    <w:p w14:paraId="3290F114" w14:textId="77777777" w:rsidR="00A30E11" w:rsidRPr="00222329" w:rsidRDefault="00A30E11" w:rsidP="00A30E11">
      <w:pPr>
        <w:spacing w:after="0" w:line="240" w:lineRule="auto"/>
        <w:rPr>
          <w:rFonts w:ascii="Segoe UI Light" w:hAnsi="Segoe UI Light" w:cs="Segoe UI Light"/>
          <w:sz w:val="22"/>
          <w:u w:val="single"/>
          <w:lang w:eastAsia="hu-HU"/>
        </w:rPr>
      </w:pPr>
    </w:p>
    <w:p w14:paraId="7D7D65CD" w14:textId="32D2DE1D" w:rsidR="00A30E11" w:rsidRDefault="00104CBE" w:rsidP="00A30E11">
      <w:pPr>
        <w:spacing w:after="0" w:line="240" w:lineRule="auto"/>
        <w:rPr>
          <w:rFonts w:ascii="Segoe UI Light" w:hAnsi="Segoe UI Light" w:cs="Segoe UI Light"/>
          <w:sz w:val="22"/>
          <w:u w:val="single"/>
          <w:lang w:eastAsia="hu-HU"/>
        </w:rPr>
      </w:pPr>
      <w:r>
        <w:rPr>
          <w:rFonts w:ascii="Segoe UI Light" w:hAnsi="Segoe UI Light" w:cs="Segoe UI Light"/>
          <w:sz w:val="22"/>
          <w:u w:val="single"/>
          <w:lang w:eastAsia="hu-HU"/>
        </w:rPr>
        <w:t>HELYBEN</w:t>
      </w:r>
    </w:p>
    <w:p w14:paraId="5E9FC6FD" w14:textId="77777777" w:rsidR="00104CBE" w:rsidRPr="00104CBE" w:rsidRDefault="00104CBE" w:rsidP="00104CBE">
      <w:pPr>
        <w:pStyle w:val="Nincstrkz"/>
        <w:rPr>
          <w:lang w:eastAsia="hu-HU"/>
        </w:rPr>
      </w:pPr>
    </w:p>
    <w:p w14:paraId="4EB76BFF" w14:textId="34DC64E7" w:rsidR="00A30E11" w:rsidRPr="00A30E11" w:rsidRDefault="00A30E11" w:rsidP="00A30E11">
      <w:pPr>
        <w:spacing w:after="0" w:line="240" w:lineRule="auto"/>
        <w:ind w:left="3540"/>
        <w:jc w:val="right"/>
        <w:rPr>
          <w:rFonts w:ascii="Segoe UI Light" w:hAnsi="Segoe UI Light" w:cs="Segoe UI Light"/>
          <w:szCs w:val="20"/>
          <w:lang w:eastAsia="hu-HU"/>
        </w:rPr>
      </w:pPr>
      <w:r w:rsidRPr="00222329">
        <w:rPr>
          <w:rFonts w:ascii="Segoe UI Light" w:hAnsi="Segoe UI Light" w:cs="Segoe UI Light"/>
          <w:sz w:val="22"/>
          <w:u w:val="single"/>
          <w:lang w:eastAsia="hu-HU"/>
        </w:rPr>
        <w:t>Tárgy:</w:t>
      </w:r>
      <w:r w:rsidRPr="00222329">
        <w:rPr>
          <w:rFonts w:ascii="Segoe UI Light" w:hAnsi="Segoe UI Light" w:cs="Segoe UI Light"/>
          <w:sz w:val="22"/>
          <w:lang w:eastAsia="hu-HU"/>
        </w:rPr>
        <w:t xml:space="preserve"> </w:t>
      </w:r>
      <w:r w:rsidR="009774E2">
        <w:rPr>
          <w:rFonts w:ascii="Segoe UI Light" w:hAnsi="Segoe UI Light" w:cs="Segoe UI Light"/>
          <w:b/>
          <w:sz w:val="22"/>
          <w:lang w:eastAsia="hu-HU"/>
        </w:rPr>
        <w:t>202</w:t>
      </w:r>
      <w:r w:rsidR="00D84657">
        <w:rPr>
          <w:rFonts w:ascii="Segoe UI Light" w:hAnsi="Segoe UI Light" w:cs="Segoe UI Light"/>
          <w:b/>
          <w:sz w:val="22"/>
          <w:lang w:eastAsia="hu-HU"/>
        </w:rPr>
        <w:t>6</w:t>
      </w:r>
      <w:r w:rsidRPr="00222329">
        <w:rPr>
          <w:rFonts w:ascii="Segoe UI Light" w:hAnsi="Segoe UI Light" w:cs="Segoe UI Light"/>
          <w:b/>
          <w:sz w:val="22"/>
          <w:lang w:eastAsia="hu-HU"/>
        </w:rPr>
        <w:t xml:space="preserve">. évi költségvetési koncepció, szöveges </w:t>
      </w:r>
      <w:r w:rsidRPr="00F604CF">
        <w:rPr>
          <w:rFonts w:ascii="Segoe UI Light" w:hAnsi="Segoe UI Light" w:cs="Segoe UI Light"/>
          <w:b/>
          <w:sz w:val="22"/>
          <w:lang w:eastAsia="hu-HU"/>
        </w:rPr>
        <w:t>indokolással</w:t>
      </w:r>
    </w:p>
    <w:p w14:paraId="6DB6FFA8" w14:textId="77777777" w:rsidR="00A30E11" w:rsidRPr="00A30E11" w:rsidRDefault="00A30E11" w:rsidP="00A30E11">
      <w:pPr>
        <w:spacing w:after="0" w:line="240" w:lineRule="auto"/>
        <w:ind w:left="3540"/>
        <w:rPr>
          <w:rFonts w:cstheme="minorHAnsi"/>
          <w:szCs w:val="20"/>
          <w:lang w:eastAsia="hu-HU"/>
        </w:rPr>
      </w:pPr>
    </w:p>
    <w:p w14:paraId="207AD10F" w14:textId="77777777" w:rsidR="00A30E11" w:rsidRPr="00A30E11" w:rsidRDefault="00A30E11" w:rsidP="00A30E11">
      <w:pPr>
        <w:spacing w:after="0" w:line="240" w:lineRule="auto"/>
        <w:rPr>
          <w:rFonts w:ascii="Segoe UI Light" w:hAnsi="Segoe UI Light" w:cs="Segoe UI Light"/>
          <w:lang w:eastAsia="hu-HU"/>
        </w:rPr>
      </w:pPr>
    </w:p>
    <w:p w14:paraId="22B2FE33" w14:textId="77777777" w:rsidR="00A30E11" w:rsidRPr="00222329" w:rsidRDefault="00A30E11" w:rsidP="00A30E11">
      <w:pPr>
        <w:spacing w:after="0" w:line="240" w:lineRule="auto"/>
        <w:rPr>
          <w:rFonts w:ascii="Segoe UI Light" w:hAnsi="Segoe UI Light" w:cs="Segoe UI Light"/>
          <w:sz w:val="22"/>
          <w:lang w:eastAsia="hu-HU"/>
        </w:rPr>
      </w:pPr>
      <w:r w:rsidRPr="00222329">
        <w:rPr>
          <w:rFonts w:ascii="Segoe UI Light" w:hAnsi="Segoe UI Light" w:cs="Segoe UI Light"/>
          <w:sz w:val="22"/>
          <w:lang w:eastAsia="hu-HU"/>
        </w:rPr>
        <w:t>Tisztelt Jegyző Úr!</w:t>
      </w:r>
    </w:p>
    <w:p w14:paraId="47CEA486" w14:textId="77777777" w:rsidR="00A30E11" w:rsidRPr="00222329" w:rsidRDefault="00A30E11" w:rsidP="00A30E11">
      <w:pPr>
        <w:spacing w:after="0" w:line="240" w:lineRule="auto"/>
        <w:rPr>
          <w:rFonts w:ascii="Segoe UI Light" w:hAnsi="Segoe UI Light" w:cs="Segoe UI Light"/>
          <w:sz w:val="22"/>
          <w:lang w:eastAsia="hu-HU"/>
        </w:rPr>
      </w:pPr>
    </w:p>
    <w:p w14:paraId="5D8A72C8" w14:textId="566FCB7F" w:rsidR="00A30E11" w:rsidRPr="00222329" w:rsidRDefault="00A30E11" w:rsidP="00A30E11">
      <w:pPr>
        <w:spacing w:after="0" w:line="240" w:lineRule="auto"/>
        <w:rPr>
          <w:rFonts w:ascii="Segoe UI Light" w:eastAsia="Calibri" w:hAnsi="Segoe UI Light" w:cs="Segoe UI Light"/>
          <w:sz w:val="22"/>
        </w:rPr>
      </w:pPr>
      <w:r w:rsidRPr="00222329">
        <w:rPr>
          <w:rFonts w:ascii="Segoe UI Light" w:eastAsia="Calibri" w:hAnsi="Segoe UI Light" w:cs="Segoe UI Light"/>
          <w:sz w:val="22"/>
        </w:rPr>
        <w:t xml:space="preserve">A </w:t>
      </w:r>
      <w:r w:rsidR="009774E2">
        <w:rPr>
          <w:rFonts w:ascii="Segoe UI Light" w:hAnsi="Segoe UI Light" w:cs="Segoe UI Light"/>
          <w:sz w:val="22"/>
        </w:rPr>
        <w:t>202</w:t>
      </w:r>
      <w:r w:rsidR="00D84657">
        <w:rPr>
          <w:rFonts w:ascii="Segoe UI Light" w:hAnsi="Segoe UI Light" w:cs="Segoe UI Light"/>
          <w:sz w:val="22"/>
        </w:rPr>
        <w:t>6</w:t>
      </w:r>
      <w:r w:rsidRPr="00222329">
        <w:rPr>
          <w:rFonts w:ascii="Segoe UI Light" w:hAnsi="Segoe UI Light" w:cs="Segoe UI Light"/>
          <w:sz w:val="22"/>
        </w:rPr>
        <w:t>.</w:t>
      </w:r>
      <w:r w:rsidRPr="00222329">
        <w:rPr>
          <w:rFonts w:ascii="Segoe UI Light" w:eastAsia="Calibri" w:hAnsi="Segoe UI Light" w:cs="Segoe UI Light"/>
          <w:sz w:val="22"/>
        </w:rPr>
        <w:t xml:space="preserve"> évi költségvetés összeállításakor az</w:t>
      </w:r>
      <w:r w:rsidRPr="00222329">
        <w:rPr>
          <w:rFonts w:ascii="Segoe UI Light" w:eastAsia="Calibri" w:hAnsi="Segoe UI Light" w:cs="Segoe UI Light"/>
          <w:b/>
          <w:sz w:val="22"/>
        </w:rPr>
        <w:t xml:space="preserve"> Igazgatási és</w:t>
      </w:r>
      <w:r w:rsidRPr="00222329">
        <w:rPr>
          <w:rFonts w:ascii="Segoe UI Light" w:eastAsia="Calibri" w:hAnsi="Segoe UI Light" w:cs="Segoe UI Light"/>
          <w:sz w:val="22"/>
        </w:rPr>
        <w:t xml:space="preserve"> </w:t>
      </w:r>
      <w:r w:rsidRPr="00222329">
        <w:rPr>
          <w:rFonts w:ascii="Segoe UI Light" w:eastAsia="Calibri" w:hAnsi="Segoe UI Light" w:cs="Segoe UI Light"/>
          <w:b/>
          <w:sz w:val="22"/>
        </w:rPr>
        <w:t xml:space="preserve">Hatósági Főosztály </w:t>
      </w:r>
      <w:r w:rsidRPr="00222329">
        <w:rPr>
          <w:rFonts w:ascii="Segoe UI Light" w:eastAsia="Calibri" w:hAnsi="Segoe UI Light" w:cs="Segoe UI Light"/>
          <w:sz w:val="22"/>
        </w:rPr>
        <w:t>bevételeit és kiadásait az alábbiak szerint javaslom tervezni:</w:t>
      </w:r>
    </w:p>
    <w:p w14:paraId="23625526" w14:textId="77777777" w:rsidR="00A30E11" w:rsidRPr="00A30E11" w:rsidRDefault="00A30E11" w:rsidP="00A30E11">
      <w:pPr>
        <w:spacing w:after="0" w:line="240" w:lineRule="auto"/>
        <w:rPr>
          <w:rFonts w:ascii="Segoe UI Light" w:eastAsia="Calibri" w:hAnsi="Segoe UI Light" w:cs="Segoe UI Light"/>
          <w:b/>
        </w:rPr>
      </w:pPr>
    </w:p>
    <w:p w14:paraId="0E695B44" w14:textId="49E65527" w:rsidR="00A30E11" w:rsidRPr="00A30E11" w:rsidRDefault="00A30E11" w:rsidP="00A30E11">
      <w:pPr>
        <w:numPr>
          <w:ilvl w:val="0"/>
          <w:numId w:val="2"/>
        </w:numPr>
        <w:spacing w:after="0" w:line="240" w:lineRule="auto"/>
        <w:contextualSpacing/>
        <w:rPr>
          <w:rFonts w:ascii="Segoe UI Light" w:hAnsi="Segoe UI Light" w:cs="Segoe UI Light"/>
          <w:sz w:val="22"/>
        </w:rPr>
      </w:pPr>
      <w:r w:rsidRPr="00A30E11">
        <w:rPr>
          <w:rFonts w:ascii="Segoe UI Light" w:eastAsia="Calibri" w:hAnsi="Segoe UI Light" w:cs="Segoe UI Light"/>
          <w:b/>
          <w:sz w:val="22"/>
        </w:rPr>
        <w:t xml:space="preserve">Anyakönyvi </w:t>
      </w:r>
      <w:r w:rsidR="00716EE9">
        <w:rPr>
          <w:rFonts w:ascii="Segoe UI Light" w:eastAsia="Calibri" w:hAnsi="Segoe UI Light" w:cs="Segoe UI Light"/>
          <w:b/>
          <w:sz w:val="22"/>
        </w:rPr>
        <w:t xml:space="preserve">- </w:t>
      </w:r>
      <w:r w:rsidRPr="00A30E11">
        <w:rPr>
          <w:rFonts w:ascii="Segoe UI Light" w:eastAsia="Calibri" w:hAnsi="Segoe UI Light" w:cs="Segoe UI Light"/>
          <w:b/>
          <w:sz w:val="22"/>
        </w:rPr>
        <w:t>és Népesség-nyilvántartási Osztály</w:t>
      </w:r>
    </w:p>
    <w:p w14:paraId="7ADEE59D" w14:textId="77777777" w:rsidR="00A30E11" w:rsidRPr="00A30E11" w:rsidRDefault="00A30E11" w:rsidP="00A30E11">
      <w:pPr>
        <w:spacing w:after="0" w:line="240" w:lineRule="auto"/>
        <w:rPr>
          <w:rFonts w:ascii="Segoe UI Light" w:eastAsia="Calibri" w:hAnsi="Segoe UI Light" w:cs="Segoe UI Light"/>
          <w:sz w:val="22"/>
          <w:u w:val="single"/>
        </w:rPr>
      </w:pPr>
    </w:p>
    <w:p w14:paraId="541BB4CA" w14:textId="77777777" w:rsidR="00A30E11" w:rsidRPr="00A30E11" w:rsidRDefault="00A30E11" w:rsidP="00A30E11">
      <w:pPr>
        <w:spacing w:after="0" w:line="240" w:lineRule="auto"/>
        <w:rPr>
          <w:rFonts w:ascii="Segoe UI Light" w:eastAsia="Calibri" w:hAnsi="Segoe UI Light" w:cs="Segoe UI Light"/>
          <w:sz w:val="22"/>
          <w:u w:val="single"/>
        </w:rPr>
      </w:pPr>
      <w:r w:rsidRPr="00A30E11">
        <w:rPr>
          <w:rFonts w:ascii="Segoe UI Light" w:eastAsia="Calibri" w:hAnsi="Segoe UI Light" w:cs="Segoe UI Light"/>
          <w:sz w:val="22"/>
          <w:u w:val="single"/>
        </w:rPr>
        <w:t>Bevétel</w:t>
      </w:r>
    </w:p>
    <w:p w14:paraId="45F393DB" w14:textId="77777777" w:rsidR="00A30E11" w:rsidRPr="00A30E11" w:rsidRDefault="00A30E11" w:rsidP="00A30E11">
      <w:pPr>
        <w:spacing w:after="0" w:line="240" w:lineRule="auto"/>
        <w:rPr>
          <w:rFonts w:ascii="Segoe UI Light" w:eastAsia="Calibri" w:hAnsi="Segoe UI Light" w:cs="Segoe UI Light"/>
          <w:b/>
          <w:sz w:val="22"/>
        </w:rPr>
      </w:pPr>
    </w:p>
    <w:p w14:paraId="2C7C16AC" w14:textId="4EF63E12" w:rsidR="00A30E11" w:rsidRPr="00A30E11" w:rsidRDefault="00A30E11" w:rsidP="00A30E11">
      <w:pPr>
        <w:spacing w:after="0" w:line="240" w:lineRule="auto"/>
        <w:rPr>
          <w:rFonts w:ascii="Segoe UI Light" w:eastAsia="Calibri" w:hAnsi="Segoe UI Light" w:cs="Segoe UI Light"/>
          <w:sz w:val="22"/>
        </w:rPr>
      </w:pPr>
      <w:r w:rsidRPr="00A30E11">
        <w:rPr>
          <w:rFonts w:ascii="Segoe UI Light" w:eastAsia="Calibri" w:hAnsi="Segoe UI Light" w:cs="Segoe UI Light"/>
          <w:b/>
          <w:sz w:val="22"/>
        </w:rPr>
        <w:t xml:space="preserve">P1454941 </w:t>
      </w:r>
      <w:r w:rsidRPr="00A30E11">
        <w:rPr>
          <w:rFonts w:ascii="Segoe UI Light" w:eastAsia="Calibri" w:hAnsi="Segoe UI Light" w:cs="Segoe UI Light"/>
          <w:sz w:val="22"/>
        </w:rPr>
        <w:t xml:space="preserve">– </w:t>
      </w:r>
      <w:r w:rsidRPr="00A30E11">
        <w:rPr>
          <w:rFonts w:ascii="Segoe UI Light" w:eastAsia="Calibri" w:hAnsi="Segoe UI Light" w:cs="Segoe UI Light"/>
          <w:b/>
          <w:sz w:val="22"/>
        </w:rPr>
        <w:t>Házasságkötés utáni többletszolgáltatási díj</w:t>
      </w:r>
      <w:r w:rsidRPr="00A30E11">
        <w:rPr>
          <w:rFonts w:ascii="Segoe UI Light" w:eastAsia="Calibri" w:hAnsi="Segoe UI Light" w:cs="Segoe UI Light"/>
          <w:sz w:val="22"/>
        </w:rPr>
        <w:t xml:space="preserve"> bruttó </w:t>
      </w:r>
      <w:r w:rsidR="009774E2">
        <w:rPr>
          <w:rFonts w:ascii="Segoe UI Light" w:eastAsia="Calibri" w:hAnsi="Segoe UI Light" w:cs="Segoe UI Light"/>
          <w:b/>
          <w:sz w:val="22"/>
        </w:rPr>
        <w:t>1</w:t>
      </w:r>
      <w:r w:rsidR="004675E7">
        <w:rPr>
          <w:rFonts w:ascii="Segoe UI Light" w:eastAsia="Calibri" w:hAnsi="Segoe UI Light" w:cs="Segoe UI Light"/>
          <w:b/>
          <w:sz w:val="22"/>
        </w:rPr>
        <w:t>1</w:t>
      </w:r>
      <w:r w:rsidRPr="00A30E11">
        <w:rPr>
          <w:rFonts w:ascii="Segoe UI Light" w:eastAsia="Calibri" w:hAnsi="Segoe UI Light" w:cs="Segoe UI Light"/>
          <w:b/>
          <w:sz w:val="22"/>
        </w:rPr>
        <w:t xml:space="preserve"> 000</w:t>
      </w:r>
      <w:r w:rsidRPr="00A30E11">
        <w:rPr>
          <w:rFonts w:ascii="Segoe UI Light" w:hAnsi="Segoe UI Light" w:cs="Segoe UI Light"/>
          <w:b/>
          <w:sz w:val="22"/>
        </w:rPr>
        <w:t xml:space="preserve"> </w:t>
      </w:r>
      <w:r w:rsidRPr="00A30E11">
        <w:rPr>
          <w:rFonts w:ascii="Segoe UI Light" w:eastAsia="Calibri" w:hAnsi="Segoe UI Light" w:cs="Segoe UI Light"/>
          <w:b/>
          <w:sz w:val="22"/>
        </w:rPr>
        <w:t>000</w:t>
      </w:r>
      <w:r w:rsidRPr="00A30E11">
        <w:rPr>
          <w:rFonts w:ascii="Segoe UI Light" w:hAnsi="Segoe UI Light" w:cs="Segoe UI Light"/>
          <w:b/>
          <w:sz w:val="22"/>
        </w:rPr>
        <w:t xml:space="preserve"> </w:t>
      </w:r>
      <w:r w:rsidRPr="00A30E11">
        <w:rPr>
          <w:rFonts w:ascii="Segoe UI Light" w:eastAsia="Calibri" w:hAnsi="Segoe UI Light" w:cs="Segoe UI Light"/>
          <w:b/>
          <w:sz w:val="22"/>
        </w:rPr>
        <w:t>Ft</w:t>
      </w:r>
      <w:r w:rsidRPr="00A30E11">
        <w:rPr>
          <w:rFonts w:ascii="Segoe UI Light" w:eastAsia="Calibri" w:hAnsi="Segoe UI Light" w:cs="Segoe UI Light"/>
          <w:sz w:val="22"/>
        </w:rPr>
        <w:t xml:space="preserve"> </w:t>
      </w:r>
    </w:p>
    <w:p w14:paraId="2F7E7D5B" w14:textId="77777777" w:rsidR="00A30E11" w:rsidRPr="00A30E11" w:rsidRDefault="00A30E11" w:rsidP="00A30E11">
      <w:pPr>
        <w:spacing w:after="0" w:line="240" w:lineRule="auto"/>
        <w:rPr>
          <w:rFonts w:ascii="Segoe UI Light" w:hAnsi="Segoe UI Light" w:cs="Segoe UI Light"/>
        </w:rPr>
      </w:pPr>
    </w:p>
    <w:p w14:paraId="1FF6DAB7" w14:textId="77777777" w:rsidR="004675E7" w:rsidRPr="009774E2" w:rsidRDefault="004675E7" w:rsidP="004675E7">
      <w:pPr>
        <w:spacing w:after="0" w:line="240" w:lineRule="auto"/>
        <w:rPr>
          <w:rFonts w:ascii="Segoe UI Light" w:eastAsia="Calibri" w:hAnsi="Segoe UI Light" w:cs="Segoe UI Light"/>
          <w:sz w:val="22"/>
        </w:rPr>
      </w:pPr>
      <w:r w:rsidRPr="009774E2">
        <w:rPr>
          <w:rFonts w:ascii="Segoe UI Light" w:eastAsia="Calibri" w:hAnsi="Segoe UI Light" w:cs="Segoe UI Light"/>
          <w:sz w:val="22"/>
        </w:rPr>
        <w:t xml:space="preserve">Ezen bevétel a hivatali munkaidőn kívül a házasságkötő teremben, valamint a külső helyszíneken – az </w:t>
      </w:r>
      <w:r w:rsidRPr="009774E2">
        <w:rPr>
          <w:rFonts w:ascii="Segoe UI Light" w:eastAsia="Calibri" w:hAnsi="Segoe UI Light" w:cs="Segoe UI Light"/>
          <w:b/>
          <w:sz w:val="22"/>
        </w:rPr>
        <w:t>1/2011. (I. 27.) önkormányzati rendelet</w:t>
      </w:r>
      <w:r w:rsidRPr="009774E2">
        <w:rPr>
          <w:rFonts w:ascii="Segoe UI Light" w:eastAsia="Calibri" w:hAnsi="Segoe UI Light" w:cs="Segoe UI Light"/>
          <w:sz w:val="22"/>
        </w:rPr>
        <w:t xml:space="preserve"> alapján – tartott házasságkötések és bejegyzett élettársi kapcsolatok létesítése után fizetett díjakból származik. </w:t>
      </w:r>
    </w:p>
    <w:p w14:paraId="5C3156AD" w14:textId="77777777" w:rsidR="004675E7" w:rsidRPr="009774E2" w:rsidRDefault="004675E7" w:rsidP="004675E7">
      <w:pPr>
        <w:spacing w:after="0" w:line="240" w:lineRule="auto"/>
        <w:rPr>
          <w:rFonts w:ascii="Segoe UI Light" w:eastAsia="Calibri" w:hAnsi="Segoe UI Light" w:cs="Segoe UI Light"/>
          <w:sz w:val="22"/>
        </w:rPr>
      </w:pPr>
      <w:r w:rsidRPr="009774E2">
        <w:rPr>
          <w:rFonts w:ascii="Segoe UI Light" w:eastAsia="Calibri" w:hAnsi="Segoe UI Light" w:cs="Segoe UI Light"/>
          <w:sz w:val="22"/>
        </w:rPr>
        <w:t>Az Anyakönyvi és Népesség-nyilvántartási Osztály – a tervezési időszakot megelőző év eseményeiből kiindulva – 202</w:t>
      </w:r>
      <w:r>
        <w:rPr>
          <w:rFonts w:ascii="Segoe UI Light" w:eastAsia="Calibri" w:hAnsi="Segoe UI Light" w:cs="Segoe UI Light"/>
          <w:sz w:val="22"/>
        </w:rPr>
        <w:t>5</w:t>
      </w:r>
      <w:r w:rsidRPr="009774E2">
        <w:rPr>
          <w:rFonts w:ascii="Segoe UI Light" w:eastAsia="Calibri" w:hAnsi="Segoe UI Light" w:cs="Segoe UI Light"/>
          <w:sz w:val="22"/>
        </w:rPr>
        <w:t>-ben a külső helyszínen, valamint a hivatali munkaidőn túl tartott szertartások után bruttó 1</w:t>
      </w:r>
      <w:r>
        <w:rPr>
          <w:rFonts w:ascii="Segoe UI Light" w:eastAsia="Calibri" w:hAnsi="Segoe UI Light" w:cs="Segoe UI Light"/>
          <w:sz w:val="22"/>
        </w:rPr>
        <w:t>0</w:t>
      </w:r>
      <w:r w:rsidRPr="009774E2">
        <w:rPr>
          <w:rFonts w:ascii="Segoe UI Light" w:eastAsia="Calibri" w:hAnsi="Segoe UI Light" w:cs="Segoe UI Light"/>
          <w:sz w:val="22"/>
        </w:rPr>
        <w:t xml:space="preserve"> 000 000 Ft díjbevétel tervezésére tett javaslatot. A 202</w:t>
      </w:r>
      <w:r>
        <w:rPr>
          <w:rFonts w:ascii="Segoe UI Light" w:eastAsia="Calibri" w:hAnsi="Segoe UI Light" w:cs="Segoe UI Light"/>
          <w:sz w:val="22"/>
        </w:rPr>
        <w:t>5</w:t>
      </w:r>
      <w:r w:rsidRPr="009774E2">
        <w:rPr>
          <w:rFonts w:ascii="Segoe UI Light" w:eastAsia="Calibri" w:hAnsi="Segoe UI Light" w:cs="Segoe UI Light"/>
          <w:sz w:val="22"/>
        </w:rPr>
        <w:t xml:space="preserve">. november </w:t>
      </w:r>
      <w:r>
        <w:rPr>
          <w:rFonts w:ascii="Segoe UI Light" w:eastAsia="Calibri" w:hAnsi="Segoe UI Light" w:cs="Segoe UI Light"/>
          <w:sz w:val="22"/>
        </w:rPr>
        <w:t>7</w:t>
      </w:r>
      <w:r w:rsidRPr="009774E2">
        <w:rPr>
          <w:rFonts w:ascii="Segoe UI Light" w:eastAsia="Calibri" w:hAnsi="Segoe UI Light" w:cs="Segoe UI Light"/>
          <w:sz w:val="22"/>
        </w:rPr>
        <w:t xml:space="preserve">-én rendelkezésre álló adatok szerint </w:t>
      </w:r>
      <w:r>
        <w:rPr>
          <w:rFonts w:ascii="Segoe UI Light" w:eastAsia="Calibri" w:hAnsi="Segoe UI Light" w:cs="Segoe UI Light"/>
          <w:sz w:val="22"/>
        </w:rPr>
        <w:t>11 791 950</w:t>
      </w:r>
      <w:r w:rsidRPr="009774E2">
        <w:rPr>
          <w:rFonts w:ascii="Segoe UI Light" w:eastAsia="Calibri" w:hAnsi="Segoe UI Light" w:cs="Segoe UI Light"/>
          <w:sz w:val="22"/>
        </w:rPr>
        <w:t xml:space="preserve"> Ft a bevétel ezen a soron, ami </w:t>
      </w:r>
      <w:r>
        <w:rPr>
          <w:rFonts w:ascii="Segoe UI Light" w:eastAsia="Calibri" w:hAnsi="Segoe UI Light" w:cs="Segoe UI Light"/>
          <w:sz w:val="22"/>
        </w:rPr>
        <w:t>118</w:t>
      </w:r>
      <w:r w:rsidRPr="009774E2">
        <w:rPr>
          <w:rFonts w:ascii="Segoe UI Light" w:eastAsia="Calibri" w:hAnsi="Segoe UI Light" w:cs="Segoe UI Light"/>
          <w:sz w:val="22"/>
        </w:rPr>
        <w:t xml:space="preserve"> %-os teljesülést jelent.  </w:t>
      </w:r>
    </w:p>
    <w:p w14:paraId="2FD4CB1A" w14:textId="6BD70D87" w:rsidR="00A30E11" w:rsidRPr="006169D6" w:rsidRDefault="004675E7" w:rsidP="004675E7">
      <w:pPr>
        <w:spacing w:after="0" w:line="240" w:lineRule="auto"/>
        <w:rPr>
          <w:rFonts w:ascii="Segoe UI Light" w:eastAsia="Calibri" w:hAnsi="Segoe UI Light" w:cs="Segoe UI Light"/>
          <w:sz w:val="22"/>
        </w:rPr>
      </w:pPr>
      <w:r w:rsidRPr="009774E2">
        <w:rPr>
          <w:rFonts w:ascii="Segoe UI Light" w:eastAsia="Calibri" w:hAnsi="Segoe UI Light" w:cs="Segoe UI Light"/>
          <w:sz w:val="22"/>
        </w:rPr>
        <w:t>A fentebb ismertetett tényadatok alapján a 202</w:t>
      </w:r>
      <w:r>
        <w:rPr>
          <w:rFonts w:ascii="Segoe UI Light" w:eastAsia="Calibri" w:hAnsi="Segoe UI Light" w:cs="Segoe UI Light"/>
          <w:sz w:val="22"/>
        </w:rPr>
        <w:t>6</w:t>
      </w:r>
      <w:r w:rsidRPr="009774E2">
        <w:rPr>
          <w:rFonts w:ascii="Segoe UI Light" w:eastAsia="Calibri" w:hAnsi="Segoe UI Light" w:cs="Segoe UI Light"/>
          <w:sz w:val="22"/>
        </w:rPr>
        <w:t xml:space="preserve">. évben javaslom a bevételi összeg </w:t>
      </w:r>
      <w:r>
        <w:rPr>
          <w:rFonts w:ascii="Segoe UI Light" w:eastAsia="Calibri" w:hAnsi="Segoe UI Light" w:cs="Segoe UI Light"/>
          <w:sz w:val="22"/>
        </w:rPr>
        <w:t>növelését</w:t>
      </w:r>
      <w:r w:rsidRPr="009774E2">
        <w:rPr>
          <w:rFonts w:ascii="Segoe UI Light" w:eastAsia="Calibri" w:hAnsi="Segoe UI Light" w:cs="Segoe UI Light"/>
          <w:sz w:val="22"/>
        </w:rPr>
        <w:t xml:space="preserve">, tekintettel arra, hogy a bevétel </w:t>
      </w:r>
      <w:r>
        <w:rPr>
          <w:rFonts w:ascii="Segoe UI Light" w:eastAsia="Calibri" w:hAnsi="Segoe UI Light" w:cs="Segoe UI Light"/>
          <w:sz w:val="22"/>
        </w:rPr>
        <w:t>meghaladja</w:t>
      </w:r>
      <w:r w:rsidRPr="009774E2">
        <w:rPr>
          <w:rFonts w:ascii="Segoe UI Light" w:eastAsia="Calibri" w:hAnsi="Segoe UI Light" w:cs="Segoe UI Light"/>
          <w:sz w:val="22"/>
        </w:rPr>
        <w:t xml:space="preserve"> a tervezett mértéket 202</w:t>
      </w:r>
      <w:r>
        <w:rPr>
          <w:rFonts w:ascii="Segoe UI Light" w:eastAsia="Calibri" w:hAnsi="Segoe UI Light" w:cs="Segoe UI Light"/>
          <w:sz w:val="22"/>
        </w:rPr>
        <w:t>5</w:t>
      </w:r>
      <w:r w:rsidRPr="009774E2">
        <w:rPr>
          <w:rFonts w:ascii="Segoe UI Light" w:eastAsia="Calibri" w:hAnsi="Segoe UI Light" w:cs="Segoe UI Light"/>
          <w:sz w:val="22"/>
        </w:rPr>
        <w:t>-ben. A megkötendő házasságok és bejegyzett élettársi kapcsolatok számára hivatalunknak nincs ráhatása</w:t>
      </w:r>
      <w:r>
        <w:rPr>
          <w:rFonts w:ascii="Segoe UI Light" w:eastAsia="Calibri" w:hAnsi="Segoe UI Light" w:cs="Segoe UI Light"/>
          <w:sz w:val="22"/>
        </w:rPr>
        <w:t>. A</w:t>
      </w:r>
      <w:r w:rsidRPr="009774E2">
        <w:rPr>
          <w:rFonts w:ascii="Segoe UI Light" w:eastAsia="Calibri" w:hAnsi="Segoe UI Light" w:cs="Segoe UI Light"/>
          <w:sz w:val="22"/>
        </w:rPr>
        <w:t xml:space="preserve">z elmúlt időszakban </w:t>
      </w:r>
      <w:r>
        <w:rPr>
          <w:rFonts w:ascii="Segoe UI Light" w:eastAsia="Calibri" w:hAnsi="Segoe UI Light" w:cs="Segoe UI Light"/>
          <w:sz w:val="22"/>
        </w:rPr>
        <w:t>bizonyos mértékű növekedés</w:t>
      </w:r>
      <w:r w:rsidRPr="009774E2">
        <w:rPr>
          <w:rFonts w:ascii="Segoe UI Light" w:eastAsia="Calibri" w:hAnsi="Segoe UI Light" w:cs="Segoe UI Light"/>
          <w:sz w:val="22"/>
        </w:rPr>
        <w:t xml:space="preserve"> volt </w:t>
      </w:r>
      <w:r>
        <w:rPr>
          <w:rFonts w:ascii="Segoe UI Light" w:eastAsia="Calibri" w:hAnsi="Segoe UI Light" w:cs="Segoe UI Light"/>
          <w:sz w:val="22"/>
        </w:rPr>
        <w:t xml:space="preserve">megfigyelhető, jelenleg ismét csökkenést tapasztalunk, így </w:t>
      </w:r>
      <w:r w:rsidRPr="009774E2">
        <w:rPr>
          <w:rFonts w:ascii="Segoe UI Light" w:eastAsia="Calibri" w:hAnsi="Segoe UI Light" w:cs="Segoe UI Light"/>
          <w:sz w:val="22"/>
        </w:rPr>
        <w:t>kiszámíthatatlan</w:t>
      </w:r>
      <w:r>
        <w:rPr>
          <w:rFonts w:ascii="Segoe UI Light" w:eastAsia="Calibri" w:hAnsi="Segoe UI Light" w:cs="Segoe UI Light"/>
          <w:sz w:val="22"/>
        </w:rPr>
        <w:t>, hogy</w:t>
      </w:r>
      <w:r w:rsidRPr="009774E2">
        <w:rPr>
          <w:rFonts w:ascii="Segoe UI Light" w:eastAsia="Calibri" w:hAnsi="Segoe UI Light" w:cs="Segoe UI Light"/>
          <w:sz w:val="22"/>
        </w:rPr>
        <w:t xml:space="preserve"> jövőbeli </w:t>
      </w:r>
      <w:r>
        <w:rPr>
          <w:rFonts w:ascii="Segoe UI Light" w:eastAsia="Calibri" w:hAnsi="Segoe UI Light" w:cs="Segoe UI Light"/>
          <w:sz w:val="22"/>
        </w:rPr>
        <w:t>események</w:t>
      </w:r>
      <w:r w:rsidRPr="009774E2">
        <w:rPr>
          <w:rFonts w:ascii="Segoe UI Light" w:eastAsia="Calibri" w:hAnsi="Segoe UI Light" w:cs="Segoe UI Light"/>
          <w:sz w:val="22"/>
        </w:rPr>
        <w:t xml:space="preserve"> esetlegesen negatívan</w:t>
      </w:r>
      <w:r>
        <w:rPr>
          <w:rFonts w:ascii="Segoe UI Light" w:eastAsia="Calibri" w:hAnsi="Segoe UI Light" w:cs="Segoe UI Light"/>
          <w:sz w:val="22"/>
        </w:rPr>
        <w:t xml:space="preserve"> vagy pozitívan</w:t>
      </w:r>
      <w:r w:rsidRPr="009774E2">
        <w:rPr>
          <w:rFonts w:ascii="Segoe UI Light" w:eastAsia="Calibri" w:hAnsi="Segoe UI Light" w:cs="Segoe UI Light"/>
          <w:sz w:val="22"/>
        </w:rPr>
        <w:t xml:space="preserve"> hathatnak a szertartások számára, illetve a szertartások számából tervezhető bevételekre.</w:t>
      </w:r>
      <w:r>
        <w:rPr>
          <w:rFonts w:ascii="Segoe UI Light" w:eastAsia="Calibri" w:hAnsi="Segoe UI Light" w:cs="Segoe UI Light"/>
          <w:sz w:val="22"/>
        </w:rPr>
        <w:t xml:space="preserve"> A magasabb mértékű bevételt figyelembe véve javaslom, hogy 2026-ban – minimális mértékben ugyan, de megemelve a korábbi összeget - 11 000 000 Ft bevétel tervezése történjen meg.</w:t>
      </w:r>
    </w:p>
    <w:p w14:paraId="11807D04" w14:textId="77777777" w:rsidR="00A30E11" w:rsidRPr="00A30E11" w:rsidRDefault="00A30E11" w:rsidP="00A30E11">
      <w:pPr>
        <w:spacing w:after="0" w:line="240" w:lineRule="auto"/>
        <w:rPr>
          <w:rFonts w:ascii="Segoe UI Light" w:eastAsia="Calibri" w:hAnsi="Segoe UI Light" w:cs="Segoe UI Light"/>
        </w:rPr>
      </w:pPr>
      <w:r w:rsidRPr="00A30E11">
        <w:rPr>
          <w:rFonts w:ascii="Segoe UI Light" w:eastAsia="Calibri" w:hAnsi="Segoe UI Light" w:cs="Segoe UI Light"/>
        </w:rPr>
        <w:t xml:space="preserve">   </w:t>
      </w:r>
    </w:p>
    <w:p w14:paraId="79B47C54" w14:textId="2B33BBC8" w:rsidR="00A30E11" w:rsidRPr="00A30E11" w:rsidRDefault="00A30E11" w:rsidP="00A30E11">
      <w:pPr>
        <w:spacing w:after="0" w:line="240" w:lineRule="auto"/>
        <w:rPr>
          <w:rFonts w:ascii="Segoe UI Light" w:eastAsia="Calibri" w:hAnsi="Segoe UI Light" w:cs="Segoe UI Light"/>
          <w:color w:val="000000"/>
          <w:sz w:val="22"/>
        </w:rPr>
      </w:pPr>
      <w:r w:rsidRPr="00A30E11">
        <w:rPr>
          <w:rFonts w:ascii="Segoe UI Light" w:eastAsia="Calibri" w:hAnsi="Segoe UI Light" w:cs="Segoe UI Light"/>
          <w:sz w:val="22"/>
          <w:u w:val="single"/>
        </w:rPr>
        <w:t>Kiadás</w:t>
      </w:r>
    </w:p>
    <w:p w14:paraId="1C12A03F" w14:textId="77777777" w:rsidR="00A30E11" w:rsidRPr="00A30E11" w:rsidRDefault="00A30E11" w:rsidP="00A30E11">
      <w:pPr>
        <w:spacing w:after="0" w:line="240" w:lineRule="auto"/>
        <w:rPr>
          <w:rFonts w:ascii="Segoe UI Light" w:eastAsia="Calibri" w:hAnsi="Segoe UI Light" w:cs="Segoe UI Light"/>
          <w:b/>
          <w:sz w:val="22"/>
        </w:rPr>
      </w:pPr>
    </w:p>
    <w:p w14:paraId="119A62F0" w14:textId="77777777" w:rsidR="00A30E11" w:rsidRPr="00A30E11" w:rsidRDefault="00A30E11" w:rsidP="00A30E11">
      <w:pPr>
        <w:spacing w:after="0" w:line="240" w:lineRule="auto"/>
        <w:rPr>
          <w:rFonts w:ascii="Segoe UI Light" w:eastAsia="Calibri" w:hAnsi="Segoe UI Light" w:cs="Segoe UI Light"/>
          <w:sz w:val="22"/>
        </w:rPr>
      </w:pPr>
      <w:r w:rsidRPr="00A30E11">
        <w:rPr>
          <w:rFonts w:ascii="Segoe UI Light" w:eastAsia="Calibri" w:hAnsi="Segoe UI Light" w:cs="Segoe UI Light"/>
          <w:b/>
          <w:sz w:val="22"/>
        </w:rPr>
        <w:t>P1454921</w:t>
      </w:r>
      <w:r w:rsidRPr="00A30E11">
        <w:rPr>
          <w:rFonts w:ascii="Segoe UI Light" w:eastAsia="Calibri" w:hAnsi="Segoe UI Light" w:cs="Segoe UI Light"/>
          <w:sz w:val="22"/>
        </w:rPr>
        <w:t xml:space="preserve"> – </w:t>
      </w:r>
      <w:r w:rsidRPr="00A30E11">
        <w:rPr>
          <w:rFonts w:ascii="Segoe UI Light" w:eastAsia="Calibri" w:hAnsi="Segoe UI Light" w:cs="Segoe UI Light"/>
          <w:b/>
          <w:sz w:val="22"/>
        </w:rPr>
        <w:t xml:space="preserve">Anyakönyvi biankó okmányok beszerzése: </w:t>
      </w:r>
      <w:r w:rsidRPr="00A30E11">
        <w:rPr>
          <w:rFonts w:ascii="Segoe UI Light" w:eastAsia="Calibri" w:hAnsi="Segoe UI Light" w:cs="Segoe UI Light"/>
          <w:sz w:val="22"/>
        </w:rPr>
        <w:t>bruttó</w:t>
      </w:r>
      <w:r w:rsidRPr="00A30E11">
        <w:rPr>
          <w:rFonts w:ascii="Segoe UI Light" w:eastAsia="Calibri" w:hAnsi="Segoe UI Light" w:cs="Segoe UI Light"/>
          <w:b/>
          <w:sz w:val="22"/>
        </w:rPr>
        <w:t xml:space="preserve"> 2</w:t>
      </w:r>
      <w:r w:rsidRPr="00A30E11">
        <w:rPr>
          <w:rFonts w:ascii="Segoe UI Light" w:hAnsi="Segoe UI Light" w:cs="Segoe UI Light"/>
          <w:b/>
          <w:sz w:val="22"/>
        </w:rPr>
        <w:t> </w:t>
      </w:r>
      <w:r w:rsidRPr="00A30E11">
        <w:rPr>
          <w:rFonts w:ascii="Segoe UI Light" w:eastAsia="Calibri" w:hAnsi="Segoe UI Light" w:cs="Segoe UI Light"/>
          <w:b/>
          <w:sz w:val="22"/>
        </w:rPr>
        <w:t>540</w:t>
      </w:r>
      <w:r w:rsidRPr="00A30E11">
        <w:rPr>
          <w:rFonts w:ascii="Segoe UI Light" w:hAnsi="Segoe UI Light" w:cs="Segoe UI Light"/>
          <w:b/>
          <w:sz w:val="22"/>
        </w:rPr>
        <w:t> </w:t>
      </w:r>
      <w:r w:rsidRPr="00A30E11">
        <w:rPr>
          <w:rFonts w:ascii="Segoe UI Light" w:eastAsia="Calibri" w:hAnsi="Segoe UI Light" w:cs="Segoe UI Light"/>
          <w:b/>
          <w:sz w:val="22"/>
        </w:rPr>
        <w:t>000</w:t>
      </w:r>
      <w:r w:rsidRPr="00A30E11">
        <w:rPr>
          <w:rFonts w:ascii="Segoe UI Light" w:hAnsi="Segoe UI Light" w:cs="Segoe UI Light"/>
          <w:b/>
          <w:sz w:val="22"/>
        </w:rPr>
        <w:t xml:space="preserve"> </w:t>
      </w:r>
      <w:r w:rsidRPr="00A30E11">
        <w:rPr>
          <w:rFonts w:ascii="Segoe UI Light" w:eastAsia="Calibri" w:hAnsi="Segoe UI Light" w:cs="Segoe UI Light"/>
          <w:b/>
          <w:sz w:val="22"/>
        </w:rPr>
        <w:t>Ft</w:t>
      </w:r>
      <w:r w:rsidRPr="00A30E11">
        <w:rPr>
          <w:rFonts w:ascii="Segoe UI Light" w:eastAsia="Calibri" w:hAnsi="Segoe UI Light" w:cs="Segoe UI Light"/>
          <w:sz w:val="22"/>
        </w:rPr>
        <w:t xml:space="preserve"> </w:t>
      </w:r>
    </w:p>
    <w:p w14:paraId="6AD240B1" w14:textId="77777777" w:rsidR="00A30E11" w:rsidRPr="00A30E11" w:rsidRDefault="00A30E11" w:rsidP="00A30E11">
      <w:pPr>
        <w:spacing w:after="0" w:line="240" w:lineRule="auto"/>
        <w:rPr>
          <w:rFonts w:ascii="Segoe UI Light" w:hAnsi="Segoe UI Light" w:cs="Segoe UI Light"/>
          <w:sz w:val="22"/>
        </w:rPr>
      </w:pPr>
    </w:p>
    <w:p w14:paraId="0C9189D1" w14:textId="77777777" w:rsidR="00916BF4" w:rsidRDefault="00916BF4" w:rsidP="00916BF4">
      <w:pPr>
        <w:spacing w:after="0" w:line="240" w:lineRule="auto"/>
        <w:rPr>
          <w:rFonts w:ascii="Segoe UI Light" w:hAnsi="Segoe UI Light" w:cs="Segoe UI Light"/>
          <w:sz w:val="22"/>
        </w:rPr>
      </w:pPr>
      <w:r w:rsidRPr="00891663">
        <w:rPr>
          <w:rFonts w:ascii="Segoe UI Light" w:hAnsi="Segoe UI Light" w:cs="Segoe UI Light"/>
          <w:sz w:val="22"/>
        </w:rPr>
        <w:t>Ennek összegét 202</w:t>
      </w:r>
      <w:r>
        <w:rPr>
          <w:rFonts w:ascii="Segoe UI Light" w:hAnsi="Segoe UI Light" w:cs="Segoe UI Light"/>
          <w:sz w:val="22"/>
        </w:rPr>
        <w:t>5</w:t>
      </w:r>
      <w:r w:rsidRPr="00891663">
        <w:rPr>
          <w:rFonts w:ascii="Segoe UI Light" w:hAnsi="Segoe UI Light" w:cs="Segoe UI Light"/>
          <w:sz w:val="22"/>
        </w:rPr>
        <w:t>-b</w:t>
      </w:r>
      <w:r>
        <w:rPr>
          <w:rFonts w:ascii="Segoe UI Light" w:hAnsi="Segoe UI Light" w:cs="Segoe UI Light"/>
          <w:sz w:val="22"/>
        </w:rPr>
        <w:t>e</w:t>
      </w:r>
      <w:r w:rsidRPr="00891663">
        <w:rPr>
          <w:rFonts w:ascii="Segoe UI Light" w:hAnsi="Segoe UI Light" w:cs="Segoe UI Light"/>
          <w:sz w:val="22"/>
        </w:rPr>
        <w:t>n bruttó 2 540 000 Ft-ra terveztük</w:t>
      </w:r>
      <w:r>
        <w:rPr>
          <w:rFonts w:ascii="Segoe UI Light" w:hAnsi="Segoe UI Light" w:cs="Segoe UI Light"/>
          <w:sz w:val="22"/>
        </w:rPr>
        <w:t>,</w:t>
      </w:r>
      <w:r w:rsidRPr="00891663">
        <w:rPr>
          <w:rFonts w:ascii="Segoe UI Light" w:hAnsi="Segoe UI Light" w:cs="Segoe UI Light"/>
          <w:sz w:val="22"/>
        </w:rPr>
        <w:t xml:space="preserve"> 202</w:t>
      </w:r>
      <w:r>
        <w:rPr>
          <w:rFonts w:ascii="Segoe UI Light" w:hAnsi="Segoe UI Light" w:cs="Segoe UI Light"/>
          <w:sz w:val="22"/>
        </w:rPr>
        <w:t>5</w:t>
      </w:r>
      <w:r w:rsidRPr="00891663">
        <w:rPr>
          <w:rFonts w:ascii="Segoe UI Light" w:hAnsi="Segoe UI Light" w:cs="Segoe UI Light"/>
          <w:sz w:val="22"/>
        </w:rPr>
        <w:t xml:space="preserve">. </w:t>
      </w:r>
      <w:r>
        <w:rPr>
          <w:rFonts w:ascii="Segoe UI Light" w:hAnsi="Segoe UI Light" w:cs="Segoe UI Light"/>
          <w:sz w:val="22"/>
        </w:rPr>
        <w:t>november</w:t>
      </w:r>
      <w:r w:rsidRPr="00891663">
        <w:rPr>
          <w:rFonts w:ascii="Segoe UI Light" w:hAnsi="Segoe UI Light" w:cs="Segoe UI Light"/>
          <w:sz w:val="22"/>
        </w:rPr>
        <w:t xml:space="preserve">ig </w:t>
      </w:r>
      <w:r>
        <w:rPr>
          <w:rFonts w:ascii="Segoe UI Light" w:hAnsi="Segoe UI Light" w:cs="Segoe UI Light"/>
          <w:sz w:val="22"/>
        </w:rPr>
        <w:t>736 385</w:t>
      </w:r>
      <w:r w:rsidRPr="00891663">
        <w:rPr>
          <w:rFonts w:ascii="Segoe UI Light" w:hAnsi="Segoe UI Light" w:cs="Segoe UI Light"/>
          <w:sz w:val="22"/>
        </w:rPr>
        <w:t xml:space="preserve"> Ft kifizetése történt meg, mely </w:t>
      </w:r>
      <w:r>
        <w:rPr>
          <w:rFonts w:ascii="Segoe UI Light" w:hAnsi="Segoe UI Light" w:cs="Segoe UI Light"/>
          <w:sz w:val="22"/>
        </w:rPr>
        <w:t>28</w:t>
      </w:r>
      <w:r w:rsidRPr="00891663">
        <w:rPr>
          <w:rFonts w:ascii="Segoe UI Light" w:hAnsi="Segoe UI Light" w:cs="Segoe UI Light"/>
          <w:sz w:val="22"/>
        </w:rPr>
        <w:t xml:space="preserve"> %-os teljesülést jelent. </w:t>
      </w:r>
      <w:r>
        <w:rPr>
          <w:rFonts w:ascii="Segoe UI Light" w:hAnsi="Segoe UI Light" w:cs="Segoe UI Light"/>
          <w:sz w:val="22"/>
        </w:rPr>
        <w:t>Október végén megtörtént a biankó okmányok megrendelése, a szállítás, a számla kiállítása és hivatalunk részére történő megküldése folyamatban van, így további kifizetés várható ebben az évben</w:t>
      </w:r>
      <w:r w:rsidRPr="00891663">
        <w:rPr>
          <w:rFonts w:ascii="Segoe UI Light" w:hAnsi="Segoe UI Light" w:cs="Segoe UI Light"/>
          <w:sz w:val="22"/>
        </w:rPr>
        <w:t xml:space="preserve">. </w:t>
      </w:r>
      <w:r>
        <w:rPr>
          <w:rFonts w:ascii="Segoe UI Light" w:hAnsi="Segoe UI Light" w:cs="Segoe UI Light"/>
          <w:sz w:val="22"/>
        </w:rPr>
        <w:t xml:space="preserve">Ebből következően a pénzügyi teljesülés magasabb lesz éves viszonylatban. </w:t>
      </w:r>
    </w:p>
    <w:p w14:paraId="4660DB1C" w14:textId="77777777" w:rsidR="00916BF4" w:rsidRDefault="00916BF4" w:rsidP="00916BF4">
      <w:pPr>
        <w:spacing w:after="0" w:line="240" w:lineRule="auto"/>
        <w:rPr>
          <w:rFonts w:ascii="Segoe UI Light" w:hAnsi="Segoe UI Light" w:cs="Segoe UI Light"/>
          <w:sz w:val="22"/>
        </w:rPr>
      </w:pPr>
      <w:r w:rsidRPr="00891663">
        <w:rPr>
          <w:rFonts w:ascii="Segoe UI Light" w:hAnsi="Segoe UI Light" w:cs="Segoe UI Light"/>
          <w:sz w:val="22"/>
        </w:rPr>
        <w:lastRenderedPageBreak/>
        <w:t xml:space="preserve">A kiadás tervezésénél figyelemmel kell lenni arra, hogy </w:t>
      </w:r>
      <w:r>
        <w:rPr>
          <w:rFonts w:ascii="Segoe UI Light" w:hAnsi="Segoe UI Light" w:cs="Segoe UI Light"/>
          <w:sz w:val="22"/>
        </w:rPr>
        <w:t>a biankó okmányok ára központilag van meghatározva, így számolhatunk az árak esetleges változásával is. Statisztikai adatok alapján végezzük a megrendeléseket, a szükséges mennyiség kalkulálását, de mindig figyelemmel kell lenni arra, hogy ügyfeleink országos illetékességgel kereshetik fel hivatalunkat, így nehéz előre meghatározni, hogy várható-e nagyobb számú megrendelésre okot adó körülmény.</w:t>
      </w:r>
    </w:p>
    <w:p w14:paraId="0CC2A641" w14:textId="77777777" w:rsidR="00916BF4" w:rsidRPr="00A30E11" w:rsidRDefault="00916BF4" w:rsidP="00916BF4">
      <w:pPr>
        <w:spacing w:after="0" w:line="240" w:lineRule="auto"/>
        <w:rPr>
          <w:rFonts w:ascii="Segoe UI Light" w:hAnsi="Segoe UI Light" w:cs="Segoe UI Light"/>
          <w:sz w:val="22"/>
        </w:rPr>
      </w:pPr>
      <w:r w:rsidRPr="00A30E11">
        <w:rPr>
          <w:rFonts w:ascii="Segoe UI Light" w:hAnsi="Segoe UI Light" w:cs="Segoe UI Light"/>
          <w:sz w:val="22"/>
        </w:rPr>
        <w:t>Javaslom a 202</w:t>
      </w:r>
      <w:r>
        <w:rPr>
          <w:rFonts w:ascii="Segoe UI Light" w:hAnsi="Segoe UI Light" w:cs="Segoe UI Light"/>
          <w:sz w:val="22"/>
        </w:rPr>
        <w:t>5</w:t>
      </w:r>
      <w:r w:rsidRPr="00A30E11">
        <w:rPr>
          <w:rFonts w:ascii="Segoe UI Light" w:hAnsi="Segoe UI Light" w:cs="Segoe UI Light"/>
          <w:sz w:val="22"/>
        </w:rPr>
        <w:t>. évhez hasonlóan a bruttó 2 540 000 Ft tervezését 202</w:t>
      </w:r>
      <w:r>
        <w:rPr>
          <w:rFonts w:ascii="Segoe UI Light" w:hAnsi="Segoe UI Light" w:cs="Segoe UI Light"/>
          <w:sz w:val="22"/>
        </w:rPr>
        <w:t>6</w:t>
      </w:r>
      <w:r w:rsidRPr="00A30E11">
        <w:rPr>
          <w:rFonts w:ascii="Segoe UI Light" w:hAnsi="Segoe UI Light" w:cs="Segoe UI Light"/>
          <w:sz w:val="22"/>
        </w:rPr>
        <w:t>-r</w:t>
      </w:r>
      <w:r>
        <w:rPr>
          <w:rFonts w:ascii="Segoe UI Light" w:hAnsi="Segoe UI Light" w:cs="Segoe UI Light"/>
          <w:sz w:val="22"/>
        </w:rPr>
        <w:t>a</w:t>
      </w:r>
      <w:r w:rsidRPr="00A30E11">
        <w:rPr>
          <w:rFonts w:ascii="Segoe UI Light" w:hAnsi="Segoe UI Light" w:cs="Segoe UI Light"/>
          <w:sz w:val="22"/>
        </w:rPr>
        <w:t xml:space="preserve"> is.</w:t>
      </w:r>
    </w:p>
    <w:p w14:paraId="0A39A63D" w14:textId="77777777" w:rsidR="00C12CD1" w:rsidRPr="00C12CD1" w:rsidRDefault="00C12CD1" w:rsidP="00C12CD1">
      <w:pPr>
        <w:pStyle w:val="Nincstrkz"/>
      </w:pPr>
    </w:p>
    <w:p w14:paraId="58D896D2" w14:textId="77777777" w:rsidR="00A30E11" w:rsidRPr="00A30E11" w:rsidRDefault="00A30E11" w:rsidP="00A30E11">
      <w:pPr>
        <w:spacing w:after="0" w:line="240" w:lineRule="auto"/>
        <w:rPr>
          <w:rFonts w:ascii="Segoe UI Light" w:eastAsia="Calibri" w:hAnsi="Segoe UI Light" w:cs="Segoe UI Light"/>
          <w:b/>
          <w:sz w:val="22"/>
        </w:rPr>
      </w:pPr>
      <w:r w:rsidRPr="00A30E11">
        <w:rPr>
          <w:rFonts w:ascii="Segoe UI Light" w:eastAsia="Calibri" w:hAnsi="Segoe UI Light" w:cs="Segoe UI Light"/>
          <w:b/>
          <w:sz w:val="22"/>
        </w:rPr>
        <w:t xml:space="preserve">P1454922 </w:t>
      </w:r>
      <w:r w:rsidRPr="00A30E11">
        <w:rPr>
          <w:rFonts w:ascii="Segoe UI Light" w:eastAsia="Calibri" w:hAnsi="Segoe UI Light" w:cs="Segoe UI Light"/>
          <w:sz w:val="22"/>
        </w:rPr>
        <w:t xml:space="preserve">– </w:t>
      </w:r>
      <w:r w:rsidRPr="00A30E11">
        <w:rPr>
          <w:rFonts w:ascii="Segoe UI Light" w:eastAsia="Calibri" w:hAnsi="Segoe UI Light" w:cs="Segoe UI Light"/>
          <w:b/>
          <w:sz w:val="22"/>
        </w:rPr>
        <w:t>Anyakönyvi feladatokhoz kapcsolódó tolmács</w:t>
      </w:r>
      <w:r w:rsidRPr="00A30E11">
        <w:rPr>
          <w:rFonts w:ascii="Segoe UI Light" w:hAnsi="Segoe UI Light" w:cs="Segoe UI Light"/>
          <w:b/>
          <w:sz w:val="22"/>
        </w:rPr>
        <w:t xml:space="preserve"> költsége: </w:t>
      </w:r>
      <w:r w:rsidRPr="00A30E11">
        <w:rPr>
          <w:rFonts w:ascii="Segoe UI Light" w:hAnsi="Segoe UI Light" w:cs="Segoe UI Light"/>
          <w:sz w:val="22"/>
        </w:rPr>
        <w:t>bruttó</w:t>
      </w:r>
      <w:r w:rsidRPr="00A30E11">
        <w:rPr>
          <w:rFonts w:ascii="Segoe UI Light" w:hAnsi="Segoe UI Light" w:cs="Segoe UI Light"/>
          <w:b/>
          <w:sz w:val="22"/>
        </w:rPr>
        <w:t xml:space="preserve"> 40 000 </w:t>
      </w:r>
      <w:r w:rsidRPr="00A30E11">
        <w:rPr>
          <w:rFonts w:ascii="Segoe UI Light" w:eastAsia="Calibri" w:hAnsi="Segoe UI Light" w:cs="Segoe UI Light"/>
          <w:b/>
          <w:sz w:val="22"/>
        </w:rPr>
        <w:t>Ft</w:t>
      </w:r>
    </w:p>
    <w:p w14:paraId="081ED48D" w14:textId="77777777" w:rsidR="00A30E11" w:rsidRPr="00A30E11" w:rsidRDefault="00A30E11" w:rsidP="00A30E11">
      <w:pPr>
        <w:spacing w:after="0" w:line="240" w:lineRule="auto"/>
        <w:rPr>
          <w:rFonts w:ascii="Segoe UI Light" w:hAnsi="Segoe UI Light" w:cs="Segoe UI Light"/>
        </w:rPr>
      </w:pPr>
    </w:p>
    <w:p w14:paraId="01688575" w14:textId="5FD3A76D" w:rsidR="001173A0" w:rsidRPr="00A30E11" w:rsidRDefault="001173A0" w:rsidP="001173A0">
      <w:pPr>
        <w:spacing w:after="0" w:line="240" w:lineRule="auto"/>
        <w:rPr>
          <w:rFonts w:ascii="Segoe UI Light" w:hAnsi="Segoe UI Light" w:cs="Segoe UI Light"/>
          <w:sz w:val="22"/>
        </w:rPr>
      </w:pPr>
      <w:r w:rsidRPr="00891663">
        <w:rPr>
          <w:rFonts w:ascii="Segoe UI Light" w:hAnsi="Segoe UI Light" w:cs="Segoe UI Light"/>
          <w:sz w:val="22"/>
        </w:rPr>
        <w:t>Ügyfeleink részére alkalmanként jeltolmácsot kell biztosítani</w:t>
      </w:r>
      <w:r>
        <w:rPr>
          <w:rFonts w:ascii="Segoe UI Light" w:hAnsi="Segoe UI Light" w:cs="Segoe UI Light"/>
          <w:sz w:val="22"/>
        </w:rPr>
        <w:t xml:space="preserve">. </w:t>
      </w:r>
      <w:r w:rsidRPr="00C3495B">
        <w:rPr>
          <w:rFonts w:ascii="Segoe UI Light" w:hAnsi="Segoe UI Light" w:cs="Segoe UI Light"/>
          <w:sz w:val="22"/>
        </w:rPr>
        <w:t>202</w:t>
      </w:r>
      <w:r w:rsidR="00C60353">
        <w:rPr>
          <w:rFonts w:ascii="Segoe UI Light" w:hAnsi="Segoe UI Light" w:cs="Segoe UI Light"/>
          <w:sz w:val="22"/>
        </w:rPr>
        <w:t>5</w:t>
      </w:r>
      <w:r w:rsidRPr="00C3495B">
        <w:rPr>
          <w:rFonts w:ascii="Segoe UI Light" w:hAnsi="Segoe UI Light" w:cs="Segoe UI Light"/>
          <w:sz w:val="22"/>
        </w:rPr>
        <w:t>-b</w:t>
      </w:r>
      <w:r w:rsidR="00C60353">
        <w:rPr>
          <w:rFonts w:ascii="Segoe UI Light" w:hAnsi="Segoe UI Light" w:cs="Segoe UI Light"/>
          <w:sz w:val="22"/>
        </w:rPr>
        <w:t>e</w:t>
      </w:r>
      <w:r w:rsidRPr="00C3495B">
        <w:rPr>
          <w:rFonts w:ascii="Segoe UI Light" w:hAnsi="Segoe UI Light" w:cs="Segoe UI Light"/>
          <w:sz w:val="22"/>
        </w:rPr>
        <w:t xml:space="preserve">n bruttó </w:t>
      </w:r>
      <w:r>
        <w:rPr>
          <w:rFonts w:ascii="Segoe UI Light" w:hAnsi="Segoe UI Light" w:cs="Segoe UI Light"/>
          <w:sz w:val="22"/>
        </w:rPr>
        <w:t>40</w:t>
      </w:r>
      <w:r w:rsidRPr="00C3495B">
        <w:rPr>
          <w:rFonts w:ascii="Segoe UI Light" w:hAnsi="Segoe UI Light" w:cs="Segoe UI Light"/>
          <w:sz w:val="22"/>
        </w:rPr>
        <w:t xml:space="preserve"> </w:t>
      </w:r>
      <w:r>
        <w:rPr>
          <w:rFonts w:ascii="Segoe UI Light" w:hAnsi="Segoe UI Light" w:cs="Segoe UI Light"/>
          <w:sz w:val="22"/>
        </w:rPr>
        <w:t>0</w:t>
      </w:r>
      <w:r w:rsidRPr="00C3495B">
        <w:rPr>
          <w:rFonts w:ascii="Segoe UI Light" w:hAnsi="Segoe UI Light" w:cs="Segoe UI Light"/>
          <w:sz w:val="22"/>
        </w:rPr>
        <w:t>00 Ft kiadás tervezését javaso</w:t>
      </w:r>
      <w:r w:rsidR="00C60353">
        <w:rPr>
          <w:rFonts w:ascii="Segoe UI Light" w:hAnsi="Segoe UI Light" w:cs="Segoe UI Light"/>
          <w:sz w:val="22"/>
        </w:rPr>
        <w:t>lj</w:t>
      </w:r>
      <w:r w:rsidRPr="00C3495B">
        <w:rPr>
          <w:rFonts w:ascii="Segoe UI Light" w:hAnsi="Segoe UI Light" w:cs="Segoe UI Light"/>
          <w:sz w:val="22"/>
        </w:rPr>
        <w:t>uk</w:t>
      </w:r>
      <w:r>
        <w:rPr>
          <w:rFonts w:ascii="Segoe UI Light" w:hAnsi="Segoe UI Light" w:cs="Segoe UI Light"/>
          <w:sz w:val="22"/>
        </w:rPr>
        <w:t xml:space="preserve">. Idén még </w:t>
      </w:r>
      <w:r w:rsidRPr="00891663">
        <w:rPr>
          <w:rFonts w:ascii="Segoe UI Light" w:hAnsi="Segoe UI Light" w:cs="Segoe UI Light"/>
          <w:sz w:val="22"/>
        </w:rPr>
        <w:t>nem kellett jeltolmácsot igénybe venni,</w:t>
      </w:r>
      <w:r>
        <w:rPr>
          <w:rFonts w:ascii="Segoe UI Light" w:hAnsi="Segoe UI Light" w:cs="Segoe UI Light"/>
          <w:sz w:val="22"/>
        </w:rPr>
        <w:t xml:space="preserve"> így kiadás még nem keletkezett az előirányzatból. Szükséges</w:t>
      </w:r>
      <w:r w:rsidRPr="00891663">
        <w:rPr>
          <w:rFonts w:ascii="Segoe UI Light" w:hAnsi="Segoe UI Light" w:cs="Segoe UI Light"/>
          <w:sz w:val="22"/>
        </w:rPr>
        <w:t xml:space="preserve"> azonban minden évben ennek díjával tervezni</w:t>
      </w:r>
      <w:r>
        <w:rPr>
          <w:rFonts w:ascii="Segoe UI Light" w:hAnsi="Segoe UI Light" w:cs="Segoe UI Light"/>
          <w:sz w:val="22"/>
        </w:rPr>
        <w:t>.</w:t>
      </w:r>
    </w:p>
    <w:p w14:paraId="4D87BB55" w14:textId="77777777" w:rsidR="00A30E11" w:rsidRPr="00A30E11" w:rsidRDefault="00A30E11" w:rsidP="00A30E11">
      <w:pPr>
        <w:spacing w:after="0" w:line="240" w:lineRule="auto"/>
        <w:rPr>
          <w:rFonts w:ascii="Segoe UI Light" w:hAnsi="Segoe UI Light" w:cs="Segoe UI Light"/>
        </w:rPr>
      </w:pPr>
    </w:p>
    <w:p w14:paraId="6B2A9035" w14:textId="1079CBBB" w:rsidR="00A30E11" w:rsidRPr="00A30E11" w:rsidRDefault="00A30E11" w:rsidP="00A30E11">
      <w:pPr>
        <w:spacing w:after="0" w:line="240" w:lineRule="auto"/>
        <w:rPr>
          <w:rFonts w:ascii="Segoe UI Light" w:eastAsia="Calibri" w:hAnsi="Segoe UI Light" w:cs="Segoe UI Light"/>
          <w:b/>
          <w:sz w:val="22"/>
        </w:rPr>
      </w:pPr>
      <w:r w:rsidRPr="00A30E11">
        <w:rPr>
          <w:rFonts w:ascii="Segoe UI Light" w:eastAsia="Calibri" w:hAnsi="Segoe UI Light" w:cs="Segoe UI Light"/>
          <w:b/>
          <w:sz w:val="22"/>
        </w:rPr>
        <w:t xml:space="preserve">P1454923 </w:t>
      </w:r>
      <w:r w:rsidRPr="00A30E11">
        <w:rPr>
          <w:rFonts w:ascii="Segoe UI Light" w:eastAsia="Calibri" w:hAnsi="Segoe UI Light" w:cs="Segoe UI Light"/>
          <w:sz w:val="22"/>
        </w:rPr>
        <w:t xml:space="preserve">– </w:t>
      </w:r>
      <w:r w:rsidRPr="00A30E11">
        <w:rPr>
          <w:rFonts w:ascii="Segoe UI Light" w:eastAsia="Calibri" w:hAnsi="Segoe UI Light" w:cs="Segoe UI Light"/>
          <w:b/>
          <w:sz w:val="22"/>
        </w:rPr>
        <w:t xml:space="preserve">ARTISJUS Magyar Szerzői Jogvédő Iroda által beszedett jogdíj: </w:t>
      </w:r>
      <w:r w:rsidRPr="00A30E11">
        <w:rPr>
          <w:rFonts w:ascii="Segoe UI Light" w:eastAsia="Calibri" w:hAnsi="Segoe UI Light" w:cs="Segoe UI Light"/>
          <w:sz w:val="22"/>
        </w:rPr>
        <w:t>bruttó</w:t>
      </w:r>
      <w:r w:rsidRPr="00A30E11">
        <w:rPr>
          <w:rFonts w:ascii="Segoe UI Light" w:eastAsia="Calibri" w:hAnsi="Segoe UI Light" w:cs="Segoe UI Light"/>
          <w:b/>
          <w:sz w:val="22"/>
        </w:rPr>
        <w:t xml:space="preserve"> </w:t>
      </w:r>
      <w:r w:rsidR="00AF0F7F">
        <w:rPr>
          <w:rFonts w:ascii="Segoe UI Light" w:eastAsia="Calibri" w:hAnsi="Segoe UI Light" w:cs="Segoe UI Light"/>
          <w:b/>
          <w:sz w:val="22"/>
        </w:rPr>
        <w:t>4</w:t>
      </w:r>
      <w:r w:rsidRPr="00104CBE">
        <w:rPr>
          <w:rFonts w:ascii="Segoe UI Light" w:eastAsia="Calibri" w:hAnsi="Segoe UI Light" w:cs="Segoe UI Light"/>
          <w:b/>
          <w:sz w:val="22"/>
        </w:rPr>
        <w:t>00 000 Ft</w:t>
      </w:r>
    </w:p>
    <w:p w14:paraId="5AEB2369" w14:textId="77777777" w:rsidR="00A30E11" w:rsidRPr="00A30E11" w:rsidRDefault="00A30E11" w:rsidP="00A30E11">
      <w:pPr>
        <w:spacing w:after="0" w:line="240" w:lineRule="auto"/>
        <w:rPr>
          <w:rFonts w:ascii="Segoe UI Light" w:hAnsi="Segoe UI Light" w:cs="Segoe UI Light"/>
        </w:rPr>
      </w:pPr>
    </w:p>
    <w:p w14:paraId="2B8971AB" w14:textId="4AA2A104" w:rsidR="00AF0F7F" w:rsidRPr="00891663" w:rsidRDefault="001173A0" w:rsidP="00AF0F7F">
      <w:pPr>
        <w:spacing w:after="0" w:line="240" w:lineRule="auto"/>
        <w:rPr>
          <w:rFonts w:ascii="Segoe UI Light" w:hAnsi="Segoe UI Light" w:cs="Segoe UI Light"/>
          <w:sz w:val="22"/>
        </w:rPr>
      </w:pPr>
      <w:r w:rsidRPr="00891663">
        <w:rPr>
          <w:rFonts w:ascii="Segoe UI Light" w:hAnsi="Segoe UI Light" w:cs="Segoe UI Light"/>
          <w:sz w:val="22"/>
        </w:rPr>
        <w:t>Azon szertartások után, ahol zene szolgáltatása történik, az ARTISJUS Magyar Szerzői Jogvédő Iroda Egyesület felé jogdíjat kell fizetni, melyre 20</w:t>
      </w:r>
      <w:r>
        <w:rPr>
          <w:rFonts w:ascii="Segoe UI Light" w:hAnsi="Segoe UI Light" w:cs="Segoe UI Light"/>
          <w:sz w:val="22"/>
        </w:rPr>
        <w:t>25</w:t>
      </w:r>
      <w:r w:rsidRPr="00891663">
        <w:rPr>
          <w:rFonts w:ascii="Segoe UI Light" w:hAnsi="Segoe UI Light" w:cs="Segoe UI Light"/>
          <w:sz w:val="22"/>
        </w:rPr>
        <w:t>-</w:t>
      </w:r>
      <w:r>
        <w:rPr>
          <w:rFonts w:ascii="Segoe UI Light" w:hAnsi="Segoe UI Light" w:cs="Segoe UI Light"/>
          <w:sz w:val="22"/>
        </w:rPr>
        <w:t>be</w:t>
      </w:r>
      <w:r w:rsidRPr="00891663">
        <w:rPr>
          <w:rFonts w:ascii="Segoe UI Light" w:hAnsi="Segoe UI Light" w:cs="Segoe UI Light"/>
          <w:sz w:val="22"/>
        </w:rPr>
        <w:t xml:space="preserve">n </w:t>
      </w:r>
      <w:r>
        <w:rPr>
          <w:rFonts w:ascii="Segoe UI Light" w:hAnsi="Segoe UI Light" w:cs="Segoe UI Light"/>
          <w:sz w:val="22"/>
        </w:rPr>
        <w:t>4</w:t>
      </w:r>
      <w:r w:rsidRPr="00891663">
        <w:rPr>
          <w:rFonts w:ascii="Segoe UI Light" w:hAnsi="Segoe UI Light" w:cs="Segoe UI Light"/>
          <w:sz w:val="22"/>
        </w:rPr>
        <w:t>00 000 Ft</w:t>
      </w:r>
      <w:r>
        <w:rPr>
          <w:rFonts w:ascii="Segoe UI Light" w:hAnsi="Segoe UI Light" w:cs="Segoe UI Light"/>
          <w:sz w:val="22"/>
        </w:rPr>
        <w:t>-ot</w:t>
      </w:r>
      <w:r w:rsidRPr="00891663">
        <w:rPr>
          <w:rFonts w:ascii="Segoe UI Light" w:hAnsi="Segoe UI Light" w:cs="Segoe UI Light"/>
          <w:sz w:val="22"/>
        </w:rPr>
        <w:t xml:space="preserve"> tervez</w:t>
      </w:r>
      <w:r>
        <w:rPr>
          <w:rFonts w:ascii="Segoe UI Light" w:hAnsi="Segoe UI Light" w:cs="Segoe UI Light"/>
          <w:sz w:val="22"/>
        </w:rPr>
        <w:t>tünk. Adatszolgáltatás idén egyszer már megtörtént, mely alapján 287 271 Ft kiadás teljesült. Ez 71 %-os teljesülést jelent. Az utolsó negyedévi szertartások után még szükséges jogdíjat fizetni, így a kiadás várhatóan eléri a 100 %-os teljesülést. Továbbra is indokoltnak tartom a</w:t>
      </w:r>
      <w:r w:rsidRPr="00891663">
        <w:rPr>
          <w:rFonts w:ascii="Segoe UI Light" w:hAnsi="Segoe UI Light" w:cs="Segoe UI Light"/>
          <w:sz w:val="22"/>
        </w:rPr>
        <w:t xml:space="preserve"> kiadásra bruttó 400 000 Ft tervezés</w:t>
      </w:r>
      <w:r>
        <w:rPr>
          <w:rFonts w:ascii="Segoe UI Light" w:hAnsi="Segoe UI Light" w:cs="Segoe UI Light"/>
          <w:sz w:val="22"/>
        </w:rPr>
        <w:t xml:space="preserve">ét a </w:t>
      </w:r>
      <w:r w:rsidRPr="00891663">
        <w:rPr>
          <w:rFonts w:ascii="Segoe UI Light" w:hAnsi="Segoe UI Light" w:cs="Segoe UI Light"/>
          <w:sz w:val="22"/>
        </w:rPr>
        <w:t>20</w:t>
      </w:r>
      <w:r>
        <w:rPr>
          <w:rFonts w:ascii="Segoe UI Light" w:hAnsi="Segoe UI Light" w:cs="Segoe UI Light"/>
          <w:sz w:val="22"/>
        </w:rPr>
        <w:t>26. évre</w:t>
      </w:r>
      <w:r w:rsidRPr="00891663">
        <w:rPr>
          <w:rFonts w:ascii="Segoe UI Light" w:hAnsi="Segoe UI Light" w:cs="Segoe UI Light"/>
          <w:sz w:val="22"/>
        </w:rPr>
        <w:t xml:space="preserve">. </w:t>
      </w:r>
    </w:p>
    <w:p w14:paraId="4AE33452" w14:textId="77777777" w:rsidR="00A30E11" w:rsidRPr="00A30E11" w:rsidRDefault="00A30E11" w:rsidP="00A30E11">
      <w:pPr>
        <w:spacing w:after="0" w:line="240" w:lineRule="auto"/>
        <w:rPr>
          <w:rFonts w:ascii="Segoe UI Light" w:eastAsia="Calibri" w:hAnsi="Segoe UI Light" w:cs="Segoe UI Light"/>
          <w:sz w:val="22"/>
        </w:rPr>
      </w:pPr>
    </w:p>
    <w:p w14:paraId="095B1D5C" w14:textId="77777777" w:rsidR="00A30E11" w:rsidRPr="00A30E11" w:rsidRDefault="00A30E11" w:rsidP="00A30E11">
      <w:pPr>
        <w:spacing w:after="0" w:line="240" w:lineRule="auto"/>
        <w:rPr>
          <w:rFonts w:ascii="Segoe UI Light" w:hAnsi="Segoe UI Light" w:cs="Segoe UI Light"/>
          <w:sz w:val="22"/>
        </w:rPr>
      </w:pPr>
      <w:r w:rsidRPr="00A30E11">
        <w:rPr>
          <w:rFonts w:ascii="Segoe UI Light" w:hAnsi="Segoe UI Light" w:cs="Segoe UI Light"/>
          <w:sz w:val="22"/>
        </w:rPr>
        <w:t xml:space="preserve">A házasságkötéshez kapcsolódó többletmunkáért az anyakönyvvezetők és hostessek költségtérítést kapnak, melynek összege a Humánpolitikai Osztálynál tervezett előirányzat. </w:t>
      </w:r>
    </w:p>
    <w:p w14:paraId="4241C725" w14:textId="0288B8A2" w:rsidR="00303867" w:rsidRDefault="00303867" w:rsidP="00A30E11">
      <w:pPr>
        <w:spacing w:after="0" w:line="240" w:lineRule="auto"/>
        <w:rPr>
          <w:rFonts w:ascii="Segoe UI Light" w:hAnsi="Segoe UI Light" w:cs="Segoe UI Light"/>
          <w:b/>
          <w:sz w:val="22"/>
        </w:rPr>
      </w:pPr>
    </w:p>
    <w:p w14:paraId="7081AC9B" w14:textId="6CF15B6C" w:rsidR="00754683" w:rsidRPr="00F72784" w:rsidRDefault="00754683" w:rsidP="00FE33A2">
      <w:pPr>
        <w:pStyle w:val="Listaszerbekezds"/>
        <w:numPr>
          <w:ilvl w:val="0"/>
          <w:numId w:val="2"/>
        </w:numPr>
        <w:spacing w:after="0" w:line="240" w:lineRule="auto"/>
        <w:ind w:left="0" w:firstLine="0"/>
        <w:rPr>
          <w:rFonts w:ascii="Segoe UI Light" w:eastAsia="Calibri" w:hAnsi="Segoe UI Light" w:cs="Segoe UI Light"/>
          <w:b/>
          <w:sz w:val="22"/>
        </w:rPr>
      </w:pPr>
      <w:r w:rsidRPr="00F72784">
        <w:rPr>
          <w:rFonts w:ascii="Segoe UI Light" w:eastAsia="Calibri" w:hAnsi="Segoe UI Light" w:cs="Segoe UI Light"/>
          <w:b/>
          <w:sz w:val="22"/>
        </w:rPr>
        <w:t xml:space="preserve">Általános Hatósági </w:t>
      </w:r>
      <w:r w:rsidR="00F30444" w:rsidRPr="00F72784">
        <w:rPr>
          <w:rFonts w:ascii="Segoe UI Light" w:eastAsia="Calibri" w:hAnsi="Segoe UI Light" w:cs="Segoe UI Light"/>
          <w:b/>
          <w:sz w:val="22"/>
        </w:rPr>
        <w:t>Osztály</w:t>
      </w:r>
    </w:p>
    <w:p w14:paraId="39C7B22A" w14:textId="77777777" w:rsidR="00754683" w:rsidRPr="00891663" w:rsidRDefault="00754683" w:rsidP="00FE33A2">
      <w:pPr>
        <w:spacing w:after="0" w:line="240" w:lineRule="auto"/>
        <w:rPr>
          <w:rFonts w:ascii="Segoe UI Light" w:eastAsia="Calibri" w:hAnsi="Segoe UI Light" w:cs="Segoe UI Light"/>
          <w:sz w:val="22"/>
        </w:rPr>
      </w:pPr>
    </w:p>
    <w:p w14:paraId="3D0AD8D7" w14:textId="77777777" w:rsidR="00754683" w:rsidRPr="00891663" w:rsidRDefault="00754683" w:rsidP="00FE33A2">
      <w:pPr>
        <w:spacing w:after="0" w:line="240" w:lineRule="auto"/>
        <w:rPr>
          <w:rFonts w:ascii="Segoe UI Light" w:eastAsia="Calibri" w:hAnsi="Segoe UI Light" w:cs="Segoe UI Light"/>
          <w:sz w:val="22"/>
          <w:u w:val="single"/>
        </w:rPr>
      </w:pPr>
      <w:r w:rsidRPr="00891663">
        <w:rPr>
          <w:rFonts w:ascii="Segoe UI Light" w:eastAsia="Calibri" w:hAnsi="Segoe UI Light" w:cs="Segoe UI Light"/>
          <w:sz w:val="22"/>
          <w:u w:val="single"/>
        </w:rPr>
        <w:t>Bevétel</w:t>
      </w:r>
    </w:p>
    <w:p w14:paraId="642D72F1" w14:textId="77777777" w:rsidR="00754683" w:rsidRPr="00891663" w:rsidRDefault="00754683" w:rsidP="00FE33A2">
      <w:pPr>
        <w:spacing w:after="0" w:line="240" w:lineRule="auto"/>
        <w:rPr>
          <w:rFonts w:ascii="Segoe UI Light" w:eastAsia="Calibri" w:hAnsi="Segoe UI Light" w:cs="Segoe UI Light"/>
          <w:b/>
          <w:sz w:val="22"/>
        </w:rPr>
      </w:pPr>
    </w:p>
    <w:p w14:paraId="3E9F624A" w14:textId="4FFD999A" w:rsidR="001702D6" w:rsidRPr="00891663" w:rsidRDefault="00754683" w:rsidP="00196DCE">
      <w:pPr>
        <w:tabs>
          <w:tab w:val="left" w:pos="7513"/>
        </w:tabs>
        <w:spacing w:after="0" w:line="240" w:lineRule="auto"/>
        <w:rPr>
          <w:rFonts w:ascii="Segoe UI Light" w:eastAsia="Calibri" w:hAnsi="Segoe UI Light" w:cs="Segoe UI Light"/>
          <w:b/>
          <w:sz w:val="22"/>
        </w:rPr>
      </w:pPr>
      <w:r w:rsidRPr="00FE44E7">
        <w:rPr>
          <w:rFonts w:ascii="Segoe UI Light" w:eastAsia="Calibri" w:hAnsi="Segoe UI Light" w:cs="Segoe UI Light"/>
          <w:b/>
          <w:sz w:val="22"/>
        </w:rPr>
        <w:t>O2152874</w:t>
      </w:r>
      <w:r w:rsidRPr="00FE44E7">
        <w:rPr>
          <w:rFonts w:ascii="Segoe UI Light" w:eastAsia="Calibri" w:hAnsi="Segoe UI Light" w:cs="Segoe UI Light"/>
          <w:sz w:val="22"/>
        </w:rPr>
        <w:t xml:space="preserve"> </w:t>
      </w:r>
      <w:r w:rsidRPr="00FE44E7">
        <w:rPr>
          <w:rFonts w:ascii="Segoe UI Light" w:eastAsia="Calibri" w:hAnsi="Segoe UI Light" w:cs="Segoe UI Light"/>
          <w:b/>
          <w:sz w:val="22"/>
        </w:rPr>
        <w:t xml:space="preserve">– </w:t>
      </w:r>
      <w:r w:rsidR="00556921" w:rsidRPr="00FE44E7">
        <w:rPr>
          <w:rFonts w:ascii="Segoe UI Light" w:eastAsia="Calibri" w:hAnsi="Segoe UI Light" w:cs="Segoe UI Light"/>
          <w:b/>
          <w:sz w:val="22"/>
        </w:rPr>
        <w:t>A hatósági feladatokhoz kapcsolódó különféle bírságok</w:t>
      </w:r>
      <w:r w:rsidR="008A728F" w:rsidRPr="00FE44E7">
        <w:rPr>
          <w:rFonts w:ascii="Segoe UI Light" w:eastAsia="Calibri" w:hAnsi="Segoe UI Light" w:cs="Segoe UI Light"/>
          <w:b/>
          <w:sz w:val="22"/>
        </w:rPr>
        <w:t>:</w:t>
      </w:r>
      <w:r w:rsidR="001702D6" w:rsidRPr="00FE44E7">
        <w:rPr>
          <w:rFonts w:ascii="Segoe UI Light" w:eastAsia="Calibri" w:hAnsi="Segoe UI Light" w:cs="Segoe UI Light"/>
          <w:b/>
          <w:sz w:val="22"/>
        </w:rPr>
        <w:t xml:space="preserve"> </w:t>
      </w:r>
      <w:bookmarkStart w:id="0" w:name="_Hlk120192587"/>
      <w:r w:rsidR="004E6E70" w:rsidRPr="004E6E70">
        <w:rPr>
          <w:rFonts w:ascii="Segoe UI Light" w:eastAsia="Calibri" w:hAnsi="Segoe UI Light" w:cs="Segoe UI Light"/>
          <w:sz w:val="22"/>
        </w:rPr>
        <w:t>bruttó</w:t>
      </w:r>
      <w:r w:rsidR="004E6E70">
        <w:rPr>
          <w:rFonts w:ascii="Segoe UI Light" w:eastAsia="Calibri" w:hAnsi="Segoe UI Light" w:cs="Segoe UI Light"/>
          <w:b/>
          <w:sz w:val="22"/>
        </w:rPr>
        <w:t xml:space="preserve"> </w:t>
      </w:r>
      <w:r w:rsidR="00A54015" w:rsidRPr="00FE44E7">
        <w:rPr>
          <w:rFonts w:ascii="Segoe UI Light" w:eastAsia="Calibri" w:hAnsi="Segoe UI Light" w:cs="Segoe UI Light"/>
          <w:b/>
          <w:sz w:val="22"/>
        </w:rPr>
        <w:t>25</w:t>
      </w:r>
      <w:r w:rsidR="002C1FE9" w:rsidRPr="00FE44E7">
        <w:rPr>
          <w:rFonts w:ascii="Segoe UI Light" w:eastAsia="Calibri" w:hAnsi="Segoe UI Light" w:cs="Segoe UI Light"/>
          <w:b/>
          <w:sz w:val="22"/>
        </w:rPr>
        <w:t xml:space="preserve"> </w:t>
      </w:r>
      <w:r w:rsidR="001702D6" w:rsidRPr="00FE44E7">
        <w:rPr>
          <w:rFonts w:ascii="Segoe UI Light" w:eastAsia="Calibri" w:hAnsi="Segoe UI Light" w:cs="Segoe UI Light"/>
          <w:b/>
          <w:sz w:val="22"/>
        </w:rPr>
        <w:t>000 </w:t>
      </w:r>
      <w:proofErr w:type="spellStart"/>
      <w:r w:rsidR="001702D6" w:rsidRPr="00FE44E7">
        <w:rPr>
          <w:rFonts w:ascii="Segoe UI Light" w:eastAsia="Calibri" w:hAnsi="Segoe UI Light" w:cs="Segoe UI Light"/>
          <w:b/>
          <w:sz w:val="22"/>
        </w:rPr>
        <w:t>000</w:t>
      </w:r>
      <w:proofErr w:type="spellEnd"/>
      <w:r w:rsidR="001702D6" w:rsidRPr="00FE44E7">
        <w:rPr>
          <w:rFonts w:ascii="Segoe UI Light" w:eastAsia="Calibri" w:hAnsi="Segoe UI Light" w:cs="Segoe UI Light"/>
          <w:b/>
          <w:sz w:val="22"/>
        </w:rPr>
        <w:t xml:space="preserve"> Ft</w:t>
      </w:r>
      <w:r w:rsidR="00556921" w:rsidRPr="00891663">
        <w:rPr>
          <w:rFonts w:ascii="Segoe UI Light" w:eastAsia="Calibri" w:hAnsi="Segoe UI Light" w:cs="Segoe UI Light"/>
          <w:b/>
          <w:sz w:val="22"/>
        </w:rPr>
        <w:t xml:space="preserve"> </w:t>
      </w:r>
      <w:bookmarkEnd w:id="0"/>
    </w:p>
    <w:p w14:paraId="038A8974" w14:textId="77777777" w:rsidR="001702D6" w:rsidRPr="00891663" w:rsidRDefault="001702D6" w:rsidP="00FE33A2">
      <w:pPr>
        <w:spacing w:after="0" w:line="240" w:lineRule="auto"/>
        <w:rPr>
          <w:rFonts w:ascii="Segoe UI Light" w:eastAsia="Calibri" w:hAnsi="Segoe UI Light" w:cs="Segoe UI Light"/>
          <w:sz w:val="22"/>
        </w:rPr>
      </w:pPr>
    </w:p>
    <w:p w14:paraId="72579144" w14:textId="77777777" w:rsidR="00EC3FC9" w:rsidRPr="00891663" w:rsidRDefault="00CB2389" w:rsidP="00EC3FC9">
      <w:pPr>
        <w:spacing w:after="0" w:line="240" w:lineRule="auto"/>
        <w:rPr>
          <w:rFonts w:ascii="Segoe UI Light" w:hAnsi="Segoe UI Light" w:cs="Segoe UI Light"/>
          <w:sz w:val="22"/>
        </w:rPr>
      </w:pPr>
      <w:r w:rsidRPr="00891663">
        <w:rPr>
          <w:rFonts w:ascii="Segoe UI Light" w:eastAsia="Calibri" w:hAnsi="Segoe UI Light" w:cs="Segoe UI Light"/>
          <w:sz w:val="22"/>
        </w:rPr>
        <w:t>Az Általános Hatósági Osztály</w:t>
      </w:r>
      <w:r w:rsidRPr="00891663">
        <w:rPr>
          <w:rFonts w:ascii="Segoe UI Light" w:hAnsi="Segoe UI Light" w:cs="Segoe UI Light"/>
          <w:sz w:val="22"/>
        </w:rPr>
        <w:t xml:space="preserve">on, a </w:t>
      </w:r>
      <w:r w:rsidRPr="00891663">
        <w:rPr>
          <w:rFonts w:ascii="Segoe UI Light" w:eastAsia="Calibri" w:hAnsi="Segoe UI Light" w:cs="Segoe UI Light"/>
          <w:sz w:val="22"/>
        </w:rPr>
        <w:t>h</w:t>
      </w:r>
      <w:r w:rsidR="00754683" w:rsidRPr="00891663">
        <w:rPr>
          <w:rFonts w:ascii="Segoe UI Light" w:eastAsia="Calibri" w:hAnsi="Segoe UI Light" w:cs="Segoe UI Light"/>
          <w:sz w:val="22"/>
        </w:rPr>
        <w:t>atósági feladatokhoz kapcsolódó</w:t>
      </w:r>
      <w:r w:rsidRPr="00891663">
        <w:rPr>
          <w:rFonts w:ascii="Segoe UI Light" w:eastAsia="Calibri" w:hAnsi="Segoe UI Light" w:cs="Segoe UI Light"/>
          <w:sz w:val="22"/>
        </w:rPr>
        <w:t xml:space="preserve">an </w:t>
      </w:r>
      <w:r w:rsidR="004761FD">
        <w:rPr>
          <w:rFonts w:ascii="Segoe UI Light" w:eastAsia="Calibri" w:hAnsi="Segoe UI Light" w:cs="Segoe UI Light"/>
          <w:sz w:val="22"/>
        </w:rPr>
        <w:t xml:space="preserve">– </w:t>
      </w:r>
      <w:r w:rsidR="00556921" w:rsidRPr="00891663">
        <w:rPr>
          <w:rFonts w:ascii="Segoe UI Light" w:eastAsia="Calibri" w:hAnsi="Segoe UI Light" w:cs="Segoe UI Light"/>
          <w:sz w:val="22"/>
        </w:rPr>
        <w:t xml:space="preserve">elsősorban </w:t>
      </w:r>
      <w:r w:rsidR="00754683" w:rsidRPr="00891663">
        <w:rPr>
          <w:rFonts w:ascii="Segoe UI Light" w:hAnsi="Segoe UI Light" w:cs="Segoe UI Light"/>
          <w:sz w:val="22"/>
        </w:rPr>
        <w:t>a</w:t>
      </w:r>
      <w:r w:rsidR="00754683" w:rsidRPr="00891663">
        <w:rPr>
          <w:rFonts w:ascii="Segoe UI Light" w:eastAsia="Calibri" w:hAnsi="Segoe UI Light" w:cs="Segoe UI Light"/>
          <w:sz w:val="22"/>
        </w:rPr>
        <w:t xml:space="preserve"> közösségi együttélés </w:t>
      </w:r>
      <w:r w:rsidR="000F57D6">
        <w:rPr>
          <w:rFonts w:ascii="Segoe UI Light" w:eastAsia="Calibri" w:hAnsi="Segoe UI Light" w:cs="Segoe UI Light"/>
          <w:sz w:val="22"/>
        </w:rPr>
        <w:t xml:space="preserve">alapvető </w:t>
      </w:r>
      <w:r w:rsidR="00754683" w:rsidRPr="00891663">
        <w:rPr>
          <w:rFonts w:ascii="Segoe UI Light" w:eastAsia="Calibri" w:hAnsi="Segoe UI Light" w:cs="Segoe UI Light"/>
          <w:sz w:val="22"/>
        </w:rPr>
        <w:t>szabályainak megsértése</w:t>
      </w:r>
      <w:r w:rsidR="00754683" w:rsidRPr="00891663">
        <w:rPr>
          <w:rFonts w:ascii="Segoe UI Light" w:hAnsi="Segoe UI Light" w:cs="Segoe UI Light"/>
          <w:sz w:val="22"/>
        </w:rPr>
        <w:t xml:space="preserve"> esetén</w:t>
      </w:r>
      <w:r w:rsidRPr="00891663">
        <w:rPr>
          <w:rFonts w:ascii="Segoe UI Light" w:hAnsi="Segoe UI Light" w:cs="Segoe UI Light"/>
          <w:sz w:val="22"/>
        </w:rPr>
        <w:t xml:space="preserve"> – </w:t>
      </w:r>
      <w:r w:rsidR="004761FD">
        <w:rPr>
          <w:rFonts w:ascii="Segoe UI Light" w:hAnsi="Segoe UI Light" w:cs="Segoe UI Light"/>
          <w:sz w:val="22"/>
        </w:rPr>
        <w:t xml:space="preserve">kiszabható </w:t>
      </w:r>
      <w:r w:rsidR="00754683" w:rsidRPr="00891663">
        <w:rPr>
          <w:rFonts w:ascii="Segoe UI Light" w:hAnsi="Segoe UI Light" w:cs="Segoe UI Light"/>
          <w:sz w:val="22"/>
        </w:rPr>
        <w:t>közigazgatási bírság</w:t>
      </w:r>
      <w:r w:rsidRPr="00891663">
        <w:rPr>
          <w:rFonts w:ascii="Segoe UI Light" w:hAnsi="Segoe UI Light" w:cs="Segoe UI Light"/>
          <w:sz w:val="22"/>
        </w:rPr>
        <w:t xml:space="preserve"> képezhet </w:t>
      </w:r>
      <w:r w:rsidR="00754683" w:rsidRPr="00891663">
        <w:rPr>
          <w:rFonts w:ascii="Segoe UI Light" w:eastAsia="Calibri" w:hAnsi="Segoe UI Light" w:cs="Segoe UI Light"/>
          <w:sz w:val="22"/>
        </w:rPr>
        <w:t>bevétel</w:t>
      </w:r>
      <w:r w:rsidRPr="00891663">
        <w:rPr>
          <w:rFonts w:ascii="Segoe UI Light" w:eastAsia="Calibri" w:hAnsi="Segoe UI Light" w:cs="Segoe UI Light"/>
          <w:sz w:val="22"/>
        </w:rPr>
        <w:t>t</w:t>
      </w:r>
      <w:r w:rsidR="00556921" w:rsidRPr="00891663">
        <w:rPr>
          <w:rFonts w:ascii="Segoe UI Light" w:hAnsi="Segoe UI Light" w:cs="Segoe UI Light"/>
          <w:sz w:val="22"/>
        </w:rPr>
        <w:t>.</w:t>
      </w:r>
      <w:r w:rsidR="00754683" w:rsidRPr="00891663">
        <w:rPr>
          <w:rFonts w:ascii="Segoe UI Light" w:hAnsi="Segoe UI Light" w:cs="Segoe UI Light"/>
          <w:sz w:val="22"/>
        </w:rPr>
        <w:t xml:space="preserve"> </w:t>
      </w:r>
      <w:r w:rsidRPr="00891663">
        <w:rPr>
          <w:rFonts w:ascii="Segoe UI Light" w:hAnsi="Segoe UI Light" w:cs="Segoe UI Light"/>
          <w:sz w:val="22"/>
        </w:rPr>
        <w:t xml:space="preserve">Ezen </w:t>
      </w:r>
      <w:r w:rsidR="00556921" w:rsidRPr="00891663">
        <w:rPr>
          <w:rFonts w:ascii="Segoe UI Light" w:hAnsi="Segoe UI Light" w:cs="Segoe UI Light"/>
          <w:sz w:val="22"/>
        </w:rPr>
        <w:t xml:space="preserve">hatósági </w:t>
      </w:r>
      <w:r w:rsidRPr="00891663">
        <w:rPr>
          <w:rFonts w:ascii="Segoe UI Light" w:hAnsi="Segoe UI Light" w:cs="Segoe UI Light"/>
          <w:sz w:val="22"/>
        </w:rPr>
        <w:t xml:space="preserve">eljárások </w:t>
      </w:r>
      <w:r w:rsidR="00011726">
        <w:rPr>
          <w:rFonts w:ascii="Segoe UI Light" w:hAnsi="Segoe UI Light" w:cs="Segoe UI Light"/>
          <w:sz w:val="22"/>
        </w:rPr>
        <w:t>jellemzően</w:t>
      </w:r>
      <w:r w:rsidRPr="00891663">
        <w:rPr>
          <w:rFonts w:ascii="Segoe UI Light" w:hAnsi="Segoe UI Light" w:cs="Segoe UI Light"/>
          <w:sz w:val="22"/>
        </w:rPr>
        <w:t xml:space="preserve"> </w:t>
      </w:r>
      <w:r w:rsidRPr="00891663">
        <w:rPr>
          <w:rFonts w:ascii="Segoe UI Light" w:eastAsia="Calibri" w:hAnsi="Segoe UI Light" w:cs="Segoe UI Light"/>
          <w:sz w:val="22"/>
        </w:rPr>
        <w:t>a Zuglói Önkormányzati Rendészettől érkező bejelentések</w:t>
      </w:r>
      <w:r w:rsidR="00762F09">
        <w:rPr>
          <w:rFonts w:ascii="Segoe UI Light" w:eastAsia="Calibri" w:hAnsi="Segoe UI Light" w:cs="Segoe UI Light"/>
          <w:sz w:val="22"/>
        </w:rPr>
        <w:t>, továbbá a hatósági feladatokat ellátó</w:t>
      </w:r>
      <w:r w:rsidR="004761FD">
        <w:rPr>
          <w:rFonts w:ascii="Segoe UI Light" w:eastAsia="Calibri" w:hAnsi="Segoe UI Light" w:cs="Segoe UI Light"/>
          <w:sz w:val="22"/>
        </w:rPr>
        <w:t xml:space="preserve"> ügyintéző</w:t>
      </w:r>
      <w:r w:rsidR="00762F09">
        <w:rPr>
          <w:rFonts w:ascii="Segoe UI Light" w:eastAsia="Calibri" w:hAnsi="Segoe UI Light" w:cs="Segoe UI Light"/>
          <w:sz w:val="22"/>
        </w:rPr>
        <w:t xml:space="preserve"> kollégák hatósági ellenőrzései </w:t>
      </w:r>
      <w:r w:rsidRPr="00891663">
        <w:rPr>
          <w:rFonts w:ascii="Segoe UI Light" w:hAnsi="Segoe UI Light" w:cs="Segoe UI Light"/>
          <w:sz w:val="22"/>
        </w:rPr>
        <w:t>alapján indul</w:t>
      </w:r>
      <w:r w:rsidR="00011726">
        <w:rPr>
          <w:rFonts w:ascii="Segoe UI Light" w:hAnsi="Segoe UI Light" w:cs="Segoe UI Light"/>
          <w:sz w:val="22"/>
        </w:rPr>
        <w:t>nak</w:t>
      </w:r>
      <w:r w:rsidRPr="00891663">
        <w:rPr>
          <w:rFonts w:ascii="Segoe UI Light" w:hAnsi="Segoe UI Light" w:cs="Segoe UI Light"/>
          <w:sz w:val="22"/>
        </w:rPr>
        <w:t xml:space="preserve">. </w:t>
      </w:r>
      <w:bookmarkStart w:id="1" w:name="_Hlk120191384"/>
      <w:r w:rsidR="00EC3FC9" w:rsidRPr="00891663">
        <w:rPr>
          <w:rFonts w:ascii="Segoe UI Light" w:hAnsi="Segoe UI Light" w:cs="Segoe UI Light"/>
          <w:sz w:val="22"/>
        </w:rPr>
        <w:t>A</w:t>
      </w:r>
      <w:r w:rsidR="00EC3FC9">
        <w:rPr>
          <w:rFonts w:ascii="Segoe UI Light" w:hAnsi="Segoe UI Light" w:cs="Segoe UI Light"/>
          <w:sz w:val="22"/>
        </w:rPr>
        <w:t>z ebből származó</w:t>
      </w:r>
      <w:r w:rsidR="00EC3FC9" w:rsidRPr="00891663">
        <w:rPr>
          <w:rFonts w:ascii="Segoe UI Light" w:hAnsi="Segoe UI Light" w:cs="Segoe UI Light"/>
          <w:sz w:val="22"/>
        </w:rPr>
        <w:t xml:space="preserve"> </w:t>
      </w:r>
      <w:r w:rsidR="00EC3FC9" w:rsidRPr="00891663">
        <w:rPr>
          <w:rFonts w:ascii="Segoe UI Light" w:eastAsia="Calibri" w:hAnsi="Segoe UI Light" w:cs="Segoe UI Light"/>
          <w:sz w:val="22"/>
        </w:rPr>
        <w:t>bevé</w:t>
      </w:r>
      <w:r w:rsidR="00EC3FC9" w:rsidRPr="00891663">
        <w:rPr>
          <w:rFonts w:ascii="Segoe UI Light" w:hAnsi="Segoe UI Light" w:cs="Segoe UI Light"/>
          <w:sz w:val="22"/>
        </w:rPr>
        <w:t xml:space="preserve">tel </w:t>
      </w:r>
      <w:r w:rsidR="00EC3FC9">
        <w:rPr>
          <w:rFonts w:ascii="Segoe UI Light" w:hAnsi="Segoe UI Light" w:cs="Segoe UI Light"/>
          <w:sz w:val="22"/>
        </w:rPr>
        <w:t xml:space="preserve">ugyanakkor </w:t>
      </w:r>
      <w:r w:rsidR="00EC3FC9" w:rsidRPr="00891663">
        <w:rPr>
          <w:rFonts w:ascii="Segoe UI Light" w:hAnsi="Segoe UI Light" w:cs="Segoe UI Light"/>
          <w:sz w:val="22"/>
        </w:rPr>
        <w:t>nehezen tervezhető</w:t>
      </w:r>
      <w:r w:rsidR="00EC3FC9">
        <w:rPr>
          <w:rFonts w:ascii="Segoe UI Light" w:hAnsi="Segoe UI Light" w:cs="Segoe UI Light"/>
          <w:sz w:val="22"/>
        </w:rPr>
        <w:t>.</w:t>
      </w:r>
      <w:r w:rsidR="00EC3FC9" w:rsidRPr="00891663">
        <w:rPr>
          <w:rFonts w:ascii="Segoe UI Light" w:hAnsi="Segoe UI Light" w:cs="Segoe UI Light"/>
          <w:sz w:val="22"/>
        </w:rPr>
        <w:t xml:space="preserve"> </w:t>
      </w:r>
    </w:p>
    <w:bookmarkEnd w:id="1"/>
    <w:p w14:paraId="32C9F505" w14:textId="13D5626A" w:rsidR="00EC3FC9" w:rsidRPr="00891663" w:rsidRDefault="00CB2389" w:rsidP="00EC3FC9">
      <w:pPr>
        <w:spacing w:after="0" w:line="240" w:lineRule="auto"/>
        <w:rPr>
          <w:rFonts w:ascii="Segoe UI Light" w:hAnsi="Segoe UI Light" w:cs="Segoe UI Light"/>
          <w:sz w:val="22"/>
        </w:rPr>
      </w:pPr>
      <w:r w:rsidRPr="00C12CD1">
        <w:rPr>
          <w:rFonts w:ascii="Segoe UI Light" w:hAnsi="Segoe UI Light" w:cs="Segoe UI Light"/>
          <w:b/>
          <w:sz w:val="22"/>
        </w:rPr>
        <w:t>A</w:t>
      </w:r>
      <w:r w:rsidR="001C16ED" w:rsidRPr="00C12CD1">
        <w:rPr>
          <w:rFonts w:ascii="Segoe UI Light" w:hAnsi="Segoe UI Light" w:cs="Segoe UI Light"/>
          <w:b/>
          <w:sz w:val="22"/>
        </w:rPr>
        <w:t xml:space="preserve"> </w:t>
      </w:r>
      <w:r w:rsidR="00FA3763" w:rsidRPr="00C12CD1">
        <w:rPr>
          <w:rFonts w:ascii="Segoe UI Light" w:hAnsi="Segoe UI Light" w:cs="Segoe UI Light"/>
          <w:b/>
          <w:sz w:val="22"/>
        </w:rPr>
        <w:t xml:space="preserve">Budapest Főváros XIV. Kerület </w:t>
      </w:r>
      <w:r w:rsidR="00005A5A" w:rsidRPr="00C12CD1">
        <w:rPr>
          <w:rFonts w:ascii="Segoe UI Light" w:hAnsi="Segoe UI Light" w:cs="Segoe UI Light"/>
          <w:b/>
          <w:sz w:val="22"/>
        </w:rPr>
        <w:t xml:space="preserve">Zugló Önkormányzata </w:t>
      </w:r>
      <w:r w:rsidR="00FA3763" w:rsidRPr="00C12CD1">
        <w:rPr>
          <w:rFonts w:ascii="Segoe UI Light" w:hAnsi="Segoe UI Light" w:cs="Segoe UI Light"/>
          <w:b/>
          <w:sz w:val="22"/>
        </w:rPr>
        <w:t>Képviselő-testületének a közösségi együttélés alapvető szabályairól és azok megsértésének a jogkövetkezményeiről szóló 15/2018 (VI.18.) önkormányzati rendelete</w:t>
      </w:r>
      <w:r w:rsidR="00C12CD1">
        <w:rPr>
          <w:rFonts w:ascii="Segoe UI Light" w:hAnsi="Segoe UI Light" w:cs="Segoe UI Light"/>
          <w:sz w:val="22"/>
        </w:rPr>
        <w:t xml:space="preserve"> </w:t>
      </w:r>
      <w:r w:rsidR="00011726">
        <w:rPr>
          <w:rFonts w:ascii="Segoe UI Light" w:hAnsi="Segoe UI Light" w:cs="Segoe UI Light"/>
          <w:sz w:val="22"/>
        </w:rPr>
        <w:t xml:space="preserve">szerint </w:t>
      </w:r>
      <w:r w:rsidR="00556921" w:rsidRPr="00891663">
        <w:rPr>
          <w:rFonts w:ascii="Segoe UI Light" w:hAnsi="Segoe UI Light" w:cs="Segoe UI Light"/>
          <w:sz w:val="22"/>
        </w:rPr>
        <w:t>közigazgatási bírság</w:t>
      </w:r>
      <w:r w:rsidR="00011726">
        <w:rPr>
          <w:rFonts w:ascii="Segoe UI Light" w:hAnsi="Segoe UI Light" w:cs="Segoe UI Light"/>
          <w:sz w:val="22"/>
        </w:rPr>
        <w:t xml:space="preserve">bevétel jellemzően </w:t>
      </w:r>
      <w:r w:rsidR="00556921" w:rsidRPr="00891663">
        <w:rPr>
          <w:rFonts w:ascii="Segoe UI Light" w:hAnsi="Segoe UI Light" w:cs="Segoe UI Light"/>
          <w:sz w:val="22"/>
        </w:rPr>
        <w:t>a</w:t>
      </w:r>
      <w:r w:rsidR="00EC3FC9">
        <w:rPr>
          <w:rFonts w:ascii="Segoe UI Light" w:hAnsi="Segoe UI Light" w:cs="Segoe UI Light"/>
          <w:sz w:val="22"/>
        </w:rPr>
        <w:t xml:space="preserve"> </w:t>
      </w:r>
      <w:r w:rsidR="001C16ED" w:rsidRPr="00891663">
        <w:rPr>
          <w:rFonts w:ascii="Segoe UI Light" w:hAnsi="Segoe UI Light" w:cs="Segoe UI Light"/>
          <w:sz w:val="22"/>
        </w:rPr>
        <w:t>jogosulatlan közterület</w:t>
      </w:r>
      <w:r w:rsidR="00556921" w:rsidRPr="00891663">
        <w:rPr>
          <w:rFonts w:ascii="Segoe UI Light" w:hAnsi="Segoe UI Light" w:cs="Segoe UI Light"/>
          <w:sz w:val="22"/>
        </w:rPr>
        <w:t>-</w:t>
      </w:r>
      <w:r w:rsidR="001C16ED" w:rsidRPr="00891663">
        <w:rPr>
          <w:rFonts w:ascii="Segoe UI Light" w:hAnsi="Segoe UI Light" w:cs="Segoe UI Light"/>
          <w:sz w:val="22"/>
        </w:rPr>
        <w:t>használa</w:t>
      </w:r>
      <w:r w:rsidR="005B388A">
        <w:rPr>
          <w:rFonts w:ascii="Segoe UI Light" w:hAnsi="Segoe UI Light" w:cs="Segoe UI Light"/>
          <w:sz w:val="22"/>
        </w:rPr>
        <w:t>t</w:t>
      </w:r>
      <w:r w:rsidR="00AE3EB1">
        <w:rPr>
          <w:rFonts w:ascii="Segoe UI Light" w:hAnsi="Segoe UI Light" w:cs="Segoe UI Light"/>
          <w:sz w:val="22"/>
        </w:rPr>
        <w:t xml:space="preserve">, </w:t>
      </w:r>
      <w:r w:rsidR="00011726">
        <w:rPr>
          <w:rFonts w:ascii="Segoe UI Light" w:hAnsi="Segoe UI Light" w:cs="Segoe UI Light"/>
          <w:sz w:val="22"/>
        </w:rPr>
        <w:t xml:space="preserve">az ingatlan előtti közterület gondozatlansága </w:t>
      </w:r>
      <w:r w:rsidR="001C16ED" w:rsidRPr="00891663">
        <w:rPr>
          <w:rFonts w:ascii="Segoe UI Light" w:hAnsi="Segoe UI Light" w:cs="Segoe UI Light"/>
          <w:sz w:val="22"/>
        </w:rPr>
        <w:t>okán</w:t>
      </w:r>
      <w:r w:rsidR="008B0409">
        <w:rPr>
          <w:rFonts w:ascii="Segoe UI Light" w:hAnsi="Segoe UI Light" w:cs="Segoe UI Light"/>
          <w:sz w:val="22"/>
        </w:rPr>
        <w:t xml:space="preserve"> indult</w:t>
      </w:r>
      <w:r w:rsidR="00AE3EB1">
        <w:rPr>
          <w:rFonts w:ascii="Segoe UI Light" w:hAnsi="Segoe UI Light" w:cs="Segoe UI Light"/>
          <w:sz w:val="22"/>
        </w:rPr>
        <w:t>, illetve – ritkább esetben – az állat tartásának körülményei vizsgálatával kapcsolatos hatósági eljárásokb</w:t>
      </w:r>
      <w:r w:rsidR="00EC3FC9">
        <w:rPr>
          <w:rFonts w:ascii="Segoe UI Light" w:hAnsi="Segoe UI Light" w:cs="Segoe UI Light"/>
          <w:sz w:val="22"/>
        </w:rPr>
        <w:t xml:space="preserve">ól </w:t>
      </w:r>
      <w:r w:rsidR="00556921" w:rsidRPr="00891663">
        <w:rPr>
          <w:rFonts w:ascii="Segoe UI Light" w:hAnsi="Segoe UI Light" w:cs="Segoe UI Light"/>
          <w:sz w:val="22"/>
        </w:rPr>
        <w:t>keletkezhet</w:t>
      </w:r>
      <w:r w:rsidR="00011726">
        <w:rPr>
          <w:rFonts w:ascii="Segoe UI Light" w:hAnsi="Segoe UI Light" w:cs="Segoe UI Light"/>
          <w:sz w:val="22"/>
        </w:rPr>
        <w:t>.</w:t>
      </w:r>
      <w:r w:rsidR="00891663">
        <w:rPr>
          <w:rFonts w:ascii="Segoe UI Light" w:hAnsi="Segoe UI Light" w:cs="Segoe UI Light"/>
          <w:sz w:val="22"/>
        </w:rPr>
        <w:t xml:space="preserve"> </w:t>
      </w:r>
      <w:r w:rsidR="00011726">
        <w:rPr>
          <w:rFonts w:ascii="Segoe UI Light" w:hAnsi="Segoe UI Light" w:cs="Segoe UI Light"/>
          <w:sz w:val="22"/>
        </w:rPr>
        <w:t>A</w:t>
      </w:r>
      <w:r w:rsidR="00891663">
        <w:rPr>
          <w:rFonts w:ascii="Segoe UI Light" w:hAnsi="Segoe UI Light" w:cs="Segoe UI Light"/>
          <w:sz w:val="22"/>
        </w:rPr>
        <w:t xml:space="preserve"> </w:t>
      </w:r>
      <w:r w:rsidR="00891663" w:rsidRPr="00891663">
        <w:rPr>
          <w:rFonts w:ascii="Segoe UI Light" w:hAnsi="Segoe UI Light" w:cs="Segoe UI Light"/>
          <w:sz w:val="22"/>
        </w:rPr>
        <w:t>másik – e soron tervezhető bevétel –, a birtokvédelmi eljárások során</w:t>
      </w:r>
      <w:r w:rsidR="00FA3763">
        <w:rPr>
          <w:rFonts w:ascii="Segoe UI Light" w:hAnsi="Segoe UI Light" w:cs="Segoe UI Light"/>
          <w:sz w:val="22"/>
        </w:rPr>
        <w:t xml:space="preserve"> </w:t>
      </w:r>
      <w:r w:rsidR="00891663" w:rsidRPr="00891663">
        <w:rPr>
          <w:rFonts w:ascii="Segoe UI Light" w:hAnsi="Segoe UI Light" w:cs="Segoe UI Light"/>
          <w:sz w:val="22"/>
        </w:rPr>
        <w:t>határozatba foglalt kötelezett</w:t>
      </w:r>
      <w:r w:rsidR="00FA3763">
        <w:rPr>
          <w:rFonts w:ascii="Segoe UI Light" w:hAnsi="Segoe UI Light" w:cs="Segoe UI Light"/>
          <w:sz w:val="22"/>
        </w:rPr>
        <w:t>s</w:t>
      </w:r>
      <w:r w:rsidR="00891663" w:rsidRPr="00891663">
        <w:rPr>
          <w:rFonts w:ascii="Segoe UI Light" w:hAnsi="Segoe UI Light" w:cs="Segoe UI Light"/>
          <w:sz w:val="22"/>
        </w:rPr>
        <w:t xml:space="preserve">égek önkéntes teljesítésének elmaradása </w:t>
      </w:r>
      <w:r w:rsidR="008B2F22">
        <w:rPr>
          <w:rFonts w:ascii="Segoe UI Light" w:hAnsi="Segoe UI Light" w:cs="Segoe UI Light"/>
          <w:sz w:val="22"/>
        </w:rPr>
        <w:t>miatt</w:t>
      </w:r>
      <w:r w:rsidR="00FA3763">
        <w:rPr>
          <w:rFonts w:ascii="Segoe UI Light" w:hAnsi="Segoe UI Light" w:cs="Segoe UI Light"/>
          <w:sz w:val="22"/>
        </w:rPr>
        <w:t>, a végrehajtás foganatosítása során</w:t>
      </w:r>
      <w:r w:rsidR="00891663" w:rsidRPr="00891663">
        <w:rPr>
          <w:rFonts w:ascii="Segoe UI Light" w:hAnsi="Segoe UI Light" w:cs="Segoe UI Light"/>
          <w:sz w:val="22"/>
        </w:rPr>
        <w:t xml:space="preserve"> kiszabott pénzbírság</w:t>
      </w:r>
      <w:r w:rsidR="008B2F22">
        <w:rPr>
          <w:rFonts w:ascii="Segoe UI Light" w:hAnsi="Segoe UI Light" w:cs="Segoe UI Light"/>
          <w:sz w:val="22"/>
        </w:rPr>
        <w:t>.</w:t>
      </w:r>
      <w:r w:rsidR="00011726">
        <w:rPr>
          <w:rFonts w:ascii="Segoe UI Light" w:hAnsi="Segoe UI Light" w:cs="Segoe UI Light"/>
          <w:sz w:val="22"/>
        </w:rPr>
        <w:t xml:space="preserve"> </w:t>
      </w:r>
      <w:r w:rsidR="00EC3FC9">
        <w:rPr>
          <w:rFonts w:ascii="Segoe UI Light" w:hAnsi="Segoe UI Light" w:cs="Segoe UI Light"/>
          <w:sz w:val="22"/>
        </w:rPr>
        <w:t xml:space="preserve">E forrás szintén </w:t>
      </w:r>
      <w:r w:rsidR="00EC3FC9" w:rsidRPr="00891663">
        <w:rPr>
          <w:rFonts w:ascii="Segoe UI Light" w:hAnsi="Segoe UI Light" w:cs="Segoe UI Light"/>
          <w:sz w:val="22"/>
        </w:rPr>
        <w:t>nehezen tervezhető</w:t>
      </w:r>
      <w:r w:rsidR="00EC3FC9">
        <w:rPr>
          <w:rFonts w:ascii="Segoe UI Light" w:hAnsi="Segoe UI Light" w:cs="Segoe UI Light"/>
          <w:sz w:val="22"/>
        </w:rPr>
        <w:t>.</w:t>
      </w:r>
    </w:p>
    <w:p w14:paraId="428B4926" w14:textId="6CBD90B4" w:rsidR="00A30E11" w:rsidRDefault="008B2F22" w:rsidP="00FE33A2">
      <w:pPr>
        <w:spacing w:after="0" w:line="240" w:lineRule="auto"/>
        <w:rPr>
          <w:rFonts w:ascii="Segoe UI Light" w:hAnsi="Segoe UI Light" w:cs="Segoe UI Light"/>
          <w:sz w:val="22"/>
        </w:rPr>
      </w:pPr>
      <w:r>
        <w:rPr>
          <w:rFonts w:ascii="Segoe UI Light" w:hAnsi="Segoe UI Light" w:cs="Segoe UI Light"/>
          <w:sz w:val="22"/>
        </w:rPr>
        <w:t>Ezen bírságtípusok kiszabásának indokoltsága azonban évről-évre csökkenő tendenciát mutat</w:t>
      </w:r>
      <w:r w:rsidR="005B2512">
        <w:rPr>
          <w:rFonts w:ascii="Segoe UI Light" w:hAnsi="Segoe UI Light" w:cs="Segoe UI Light"/>
          <w:sz w:val="22"/>
        </w:rPr>
        <w:t xml:space="preserve">, mivel </w:t>
      </w:r>
      <w:r>
        <w:rPr>
          <w:rFonts w:ascii="Segoe UI Light" w:hAnsi="Segoe UI Light" w:cs="Segoe UI Light"/>
          <w:sz w:val="22"/>
        </w:rPr>
        <w:t xml:space="preserve">az állampolgárok </w:t>
      </w:r>
      <w:r w:rsidR="005B2512">
        <w:rPr>
          <w:rFonts w:ascii="Segoe UI Light" w:hAnsi="Segoe UI Light" w:cs="Segoe UI Light"/>
          <w:sz w:val="22"/>
        </w:rPr>
        <w:t>a</w:t>
      </w:r>
      <w:r>
        <w:rPr>
          <w:rFonts w:ascii="Segoe UI Light" w:hAnsi="Segoe UI Light" w:cs="Segoe UI Light"/>
          <w:sz w:val="22"/>
        </w:rPr>
        <w:t xml:space="preserve"> jogerős birtokvédelmi határozatba foglalt kötelezettség</w:t>
      </w:r>
      <w:r w:rsidR="005B2512">
        <w:rPr>
          <w:rFonts w:ascii="Segoe UI Light" w:hAnsi="Segoe UI Light" w:cs="Segoe UI Light"/>
          <w:sz w:val="22"/>
        </w:rPr>
        <w:t>üket jellemzően</w:t>
      </w:r>
      <w:r>
        <w:rPr>
          <w:rFonts w:ascii="Segoe UI Light" w:hAnsi="Segoe UI Light" w:cs="Segoe UI Light"/>
          <w:sz w:val="22"/>
        </w:rPr>
        <w:t xml:space="preserve"> önként </w:t>
      </w:r>
      <w:r w:rsidR="005B2512">
        <w:rPr>
          <w:rFonts w:ascii="Segoe UI Light" w:hAnsi="Segoe UI Light" w:cs="Segoe UI Light"/>
          <w:sz w:val="22"/>
        </w:rPr>
        <w:t xml:space="preserve">teljesítik, így </w:t>
      </w:r>
      <w:r>
        <w:rPr>
          <w:rFonts w:ascii="Segoe UI Light" w:hAnsi="Segoe UI Light" w:cs="Segoe UI Light"/>
          <w:sz w:val="22"/>
        </w:rPr>
        <w:t>az ügy</w:t>
      </w:r>
      <w:r w:rsidR="005B2512">
        <w:rPr>
          <w:rFonts w:ascii="Segoe UI Light" w:hAnsi="Segoe UI Light" w:cs="Segoe UI Light"/>
          <w:sz w:val="22"/>
        </w:rPr>
        <w:t xml:space="preserve">ek bírságkiszabással járó végrehajtást csak néhány esetben eredményeznek. </w:t>
      </w:r>
    </w:p>
    <w:p w14:paraId="531D8EC3" w14:textId="1057BD03" w:rsidR="0084455A" w:rsidRDefault="00994BA1" w:rsidP="00FE33A2">
      <w:pPr>
        <w:spacing w:after="0" w:line="240" w:lineRule="auto"/>
        <w:rPr>
          <w:rFonts w:ascii="Segoe UI Light" w:hAnsi="Segoe UI Light" w:cs="Segoe UI Light"/>
          <w:sz w:val="22"/>
        </w:rPr>
      </w:pPr>
      <w:r>
        <w:rPr>
          <w:rFonts w:ascii="Segoe UI Light" w:hAnsi="Segoe UI Light" w:cs="Segoe UI Light"/>
          <w:sz w:val="22"/>
        </w:rPr>
        <w:t>A</w:t>
      </w:r>
      <w:r w:rsidR="00E631F5">
        <w:rPr>
          <w:rFonts w:ascii="Segoe UI Light" w:hAnsi="Segoe UI Light" w:cs="Segoe UI Light"/>
          <w:sz w:val="22"/>
        </w:rPr>
        <w:t xml:space="preserve"> </w:t>
      </w:r>
      <w:r w:rsidR="00536FE1" w:rsidRPr="0036641B">
        <w:rPr>
          <w:rFonts w:ascii="Segoe UI Light" w:hAnsi="Segoe UI Light" w:cs="Segoe UI Light"/>
          <w:b/>
          <w:sz w:val="22"/>
        </w:rPr>
        <w:t xml:space="preserve">közigazgatási szabályszegések szankcióiról </w:t>
      </w:r>
      <w:r w:rsidR="00FC5D45">
        <w:rPr>
          <w:rFonts w:ascii="Segoe UI Light" w:hAnsi="Segoe UI Light" w:cs="Segoe UI Light"/>
          <w:b/>
          <w:sz w:val="22"/>
        </w:rPr>
        <w:t xml:space="preserve">szóló </w:t>
      </w:r>
      <w:r w:rsidR="00536FE1" w:rsidRPr="0036641B">
        <w:rPr>
          <w:rFonts w:ascii="Segoe UI Light" w:hAnsi="Segoe UI Light" w:cs="Segoe UI Light"/>
          <w:b/>
          <w:sz w:val="22"/>
        </w:rPr>
        <w:t>2017. évi CXXV. törvény</w:t>
      </w:r>
      <w:r w:rsidR="006935A9">
        <w:rPr>
          <w:rFonts w:ascii="Segoe UI Light" w:hAnsi="Segoe UI Light" w:cs="Segoe UI Light"/>
          <w:b/>
          <w:sz w:val="22"/>
        </w:rPr>
        <w:t>re</w:t>
      </w:r>
      <w:r>
        <w:rPr>
          <w:rFonts w:ascii="Segoe UI Light" w:hAnsi="Segoe UI Light" w:cs="Segoe UI Light"/>
          <w:b/>
          <w:sz w:val="22"/>
        </w:rPr>
        <w:t xml:space="preserve">, </w:t>
      </w:r>
      <w:r w:rsidR="00FC5D45">
        <w:rPr>
          <w:rFonts w:ascii="Segoe UI Light" w:hAnsi="Segoe UI Light" w:cs="Segoe UI Light"/>
          <w:sz w:val="22"/>
        </w:rPr>
        <w:t xml:space="preserve">valamint </w:t>
      </w:r>
      <w:r w:rsidR="00965759">
        <w:rPr>
          <w:rFonts w:ascii="Segoe UI Light" w:hAnsi="Segoe UI Light" w:cs="Segoe UI Light"/>
          <w:sz w:val="22"/>
        </w:rPr>
        <w:t xml:space="preserve">az egységes és közhiteles </w:t>
      </w:r>
      <w:r w:rsidR="00965759" w:rsidRPr="00994BA1">
        <w:rPr>
          <w:rFonts w:ascii="Segoe UI Light" w:hAnsi="Segoe UI Light" w:cs="Segoe UI Light"/>
          <w:sz w:val="22"/>
        </w:rPr>
        <w:t>K</w:t>
      </w:r>
      <w:r w:rsidR="00965759">
        <w:rPr>
          <w:rFonts w:ascii="Segoe UI Light" w:hAnsi="Segoe UI Light" w:cs="Segoe UI Light"/>
          <w:sz w:val="22"/>
        </w:rPr>
        <w:t>özigazgatási Szankciók Nyilvántartási rendszerét létrehozó</w:t>
      </w:r>
      <w:r w:rsidR="00FC5D45">
        <w:rPr>
          <w:rFonts w:ascii="Segoe UI Light" w:hAnsi="Segoe UI Light" w:cs="Segoe UI Light"/>
          <w:sz w:val="22"/>
        </w:rPr>
        <w:t>,</w:t>
      </w:r>
      <w:r w:rsidR="00965759">
        <w:rPr>
          <w:rFonts w:ascii="Segoe UI Light" w:hAnsi="Segoe UI Light" w:cs="Segoe UI Light"/>
          <w:sz w:val="22"/>
        </w:rPr>
        <w:t xml:space="preserve"> </w:t>
      </w:r>
      <w:r w:rsidR="00AD48A6" w:rsidRPr="0036641B">
        <w:rPr>
          <w:rFonts w:ascii="Segoe UI Light" w:hAnsi="Segoe UI Light" w:cs="Segoe UI Light"/>
          <w:b/>
          <w:sz w:val="22"/>
        </w:rPr>
        <w:t>a közigazgatási szabályszegések szankcióiról szóló törvény végrehajtásáról</w:t>
      </w:r>
      <w:r w:rsidR="00474FDD">
        <w:rPr>
          <w:rFonts w:ascii="Segoe UI Light" w:hAnsi="Segoe UI Light" w:cs="Segoe UI Light"/>
          <w:sz w:val="22"/>
        </w:rPr>
        <w:t xml:space="preserve"> </w:t>
      </w:r>
      <w:r w:rsidR="00AD48A6" w:rsidRPr="006673B8">
        <w:rPr>
          <w:rFonts w:ascii="Segoe UI Light" w:hAnsi="Segoe UI Light" w:cs="Segoe UI Light"/>
          <w:b/>
          <w:sz w:val="22"/>
        </w:rPr>
        <w:t>szóló</w:t>
      </w:r>
      <w:r w:rsidR="00AD48A6" w:rsidRPr="00AD48A6">
        <w:t xml:space="preserve"> </w:t>
      </w:r>
      <w:r w:rsidR="00AD48A6" w:rsidRPr="0036641B">
        <w:rPr>
          <w:rFonts w:ascii="Segoe UI Light" w:hAnsi="Segoe UI Light" w:cs="Segoe UI Light"/>
          <w:b/>
          <w:sz w:val="22"/>
        </w:rPr>
        <w:t>714/2020. (XII. 30.) Korm. rendelet</w:t>
      </w:r>
      <w:r w:rsidR="007E6273">
        <w:rPr>
          <w:rFonts w:ascii="Segoe UI Light" w:hAnsi="Segoe UI Light" w:cs="Segoe UI Light"/>
          <w:b/>
          <w:sz w:val="22"/>
        </w:rPr>
        <w:t xml:space="preserve">re </w:t>
      </w:r>
      <w:r w:rsidR="007E6273" w:rsidRPr="0036641B">
        <w:rPr>
          <w:rFonts w:ascii="Segoe UI Light" w:hAnsi="Segoe UI Light" w:cs="Segoe UI Light"/>
          <w:sz w:val="22"/>
        </w:rPr>
        <w:t>tekintettel</w:t>
      </w:r>
      <w:r w:rsidR="00AD48A6">
        <w:rPr>
          <w:rFonts w:ascii="Segoe UI Light" w:hAnsi="Segoe UI Light" w:cs="Segoe UI Light"/>
          <w:sz w:val="22"/>
        </w:rPr>
        <w:t xml:space="preserve"> </w:t>
      </w:r>
      <w:r w:rsidR="00474FDD">
        <w:rPr>
          <w:rFonts w:ascii="Segoe UI Light" w:hAnsi="Segoe UI Light" w:cs="Segoe UI Light"/>
          <w:sz w:val="22"/>
        </w:rPr>
        <w:t xml:space="preserve">a közigazgatási </w:t>
      </w:r>
      <w:r w:rsidR="007E6273">
        <w:rPr>
          <w:rFonts w:ascii="Segoe UI Light" w:hAnsi="Segoe UI Light" w:cs="Segoe UI Light"/>
          <w:sz w:val="22"/>
        </w:rPr>
        <w:t>szerv bírság</w:t>
      </w:r>
      <w:r w:rsidR="00843B68">
        <w:rPr>
          <w:rFonts w:ascii="Segoe UI Light" w:hAnsi="Segoe UI Light" w:cs="Segoe UI Light"/>
          <w:sz w:val="22"/>
        </w:rPr>
        <w:t>alkalmazását</w:t>
      </w:r>
      <w:r w:rsidR="00474FDD">
        <w:rPr>
          <w:rFonts w:ascii="Segoe UI Light" w:hAnsi="Segoe UI Light" w:cs="Segoe UI Light"/>
          <w:sz w:val="22"/>
        </w:rPr>
        <w:t xml:space="preserve"> </w:t>
      </w:r>
      <w:r w:rsidR="00A54015">
        <w:rPr>
          <w:rFonts w:ascii="Segoe UI Light" w:hAnsi="Segoe UI Light" w:cs="Segoe UI Light"/>
          <w:sz w:val="22"/>
        </w:rPr>
        <w:t>megelőzően – az esetek túlnyomó többségében –</w:t>
      </w:r>
      <w:r w:rsidR="00474FDD">
        <w:rPr>
          <w:rFonts w:ascii="Segoe UI Light" w:hAnsi="Segoe UI Light" w:cs="Segoe UI Light"/>
          <w:sz w:val="22"/>
        </w:rPr>
        <w:t xml:space="preserve"> előzetesen figyelmezteté</w:t>
      </w:r>
      <w:r w:rsidR="00843B68">
        <w:rPr>
          <w:rFonts w:ascii="Segoe UI Light" w:hAnsi="Segoe UI Light" w:cs="Segoe UI Light"/>
          <w:sz w:val="22"/>
        </w:rPr>
        <w:t>ssel szankcionál</w:t>
      </w:r>
      <w:r>
        <w:rPr>
          <w:rFonts w:ascii="Segoe UI Light" w:hAnsi="Segoe UI Light" w:cs="Segoe UI Light"/>
          <w:sz w:val="22"/>
        </w:rPr>
        <w:t>ható</w:t>
      </w:r>
      <w:r w:rsidR="00843B68">
        <w:rPr>
          <w:rFonts w:ascii="Segoe UI Light" w:hAnsi="Segoe UI Light" w:cs="Segoe UI Light"/>
          <w:sz w:val="22"/>
        </w:rPr>
        <w:t xml:space="preserve"> a jogsértés. </w:t>
      </w:r>
      <w:r w:rsidR="00187837">
        <w:rPr>
          <w:rFonts w:ascii="Segoe UI Light" w:hAnsi="Segoe UI Light" w:cs="Segoe UI Light"/>
          <w:sz w:val="22"/>
        </w:rPr>
        <w:t xml:space="preserve">A </w:t>
      </w:r>
      <w:r w:rsidR="00187837">
        <w:rPr>
          <w:rFonts w:ascii="Segoe UI Light" w:hAnsi="Segoe UI Light" w:cs="Segoe UI Light"/>
          <w:sz w:val="22"/>
        </w:rPr>
        <w:lastRenderedPageBreak/>
        <w:t>fig</w:t>
      </w:r>
      <w:r w:rsidR="00470B23">
        <w:rPr>
          <w:rFonts w:ascii="Segoe UI Light" w:hAnsi="Segoe UI Light" w:cs="Segoe UI Light"/>
          <w:sz w:val="22"/>
        </w:rPr>
        <w:t>yelmeztetés előzetes alkalmazásának</w:t>
      </w:r>
      <w:r w:rsidR="00187837">
        <w:rPr>
          <w:rFonts w:ascii="Segoe UI Light" w:hAnsi="Segoe UI Light" w:cs="Segoe UI Light"/>
          <w:sz w:val="22"/>
        </w:rPr>
        <w:t xml:space="preserve"> </w:t>
      </w:r>
      <w:r w:rsidR="00EC3FC9">
        <w:rPr>
          <w:rFonts w:ascii="Segoe UI Light" w:hAnsi="Segoe UI Light" w:cs="Segoe UI Light"/>
          <w:sz w:val="22"/>
        </w:rPr>
        <w:t xml:space="preserve">mellőzését </w:t>
      </w:r>
      <w:r w:rsidR="00187837">
        <w:rPr>
          <w:rFonts w:ascii="Segoe UI Light" w:hAnsi="Segoe UI Light" w:cs="Segoe UI Light"/>
          <w:sz w:val="22"/>
        </w:rPr>
        <w:t>kizárólag t</w:t>
      </w:r>
      <w:r w:rsidR="00843B68" w:rsidRPr="00843B68">
        <w:rPr>
          <w:rFonts w:ascii="Segoe UI Light" w:hAnsi="Segoe UI Light" w:cs="Segoe UI Light"/>
          <w:sz w:val="22"/>
        </w:rPr>
        <w:t>örvény vagy eredeti jogalkotói hatá</w:t>
      </w:r>
      <w:r w:rsidR="00187837">
        <w:rPr>
          <w:rFonts w:ascii="Segoe UI Light" w:hAnsi="Segoe UI Light" w:cs="Segoe UI Light"/>
          <w:sz w:val="22"/>
        </w:rPr>
        <w:t>skörben kiadott kormányrendelet</w:t>
      </w:r>
      <w:r w:rsidR="00BB63A9" w:rsidRPr="00BB63A9">
        <w:rPr>
          <w:rFonts w:ascii="Segoe UI Light" w:hAnsi="Segoe UI Light" w:cs="Segoe UI Light"/>
          <w:sz w:val="22"/>
        </w:rPr>
        <w:t xml:space="preserve"> </w:t>
      </w:r>
      <w:r w:rsidR="00BB63A9">
        <w:rPr>
          <w:rFonts w:ascii="Segoe UI Light" w:hAnsi="Segoe UI Light" w:cs="Segoe UI Light"/>
          <w:sz w:val="22"/>
        </w:rPr>
        <w:t>állapíthatja meg</w:t>
      </w:r>
      <w:r w:rsidR="00BB63A9" w:rsidRPr="00843B68">
        <w:rPr>
          <w:rFonts w:ascii="Segoe UI Light" w:hAnsi="Segoe UI Light" w:cs="Segoe UI Light"/>
          <w:sz w:val="22"/>
        </w:rPr>
        <w:t>,</w:t>
      </w:r>
      <w:r w:rsidR="00187837">
        <w:rPr>
          <w:rFonts w:ascii="Segoe UI Light" w:hAnsi="Segoe UI Light" w:cs="Segoe UI Light"/>
          <w:sz w:val="22"/>
        </w:rPr>
        <w:t xml:space="preserve"> </w:t>
      </w:r>
      <w:r w:rsidR="00843B68" w:rsidRPr="00843B68">
        <w:rPr>
          <w:rFonts w:ascii="Segoe UI Light" w:hAnsi="Segoe UI Light" w:cs="Segoe UI Light"/>
          <w:sz w:val="22"/>
        </w:rPr>
        <w:t>meghatározott ügyek</w:t>
      </w:r>
      <w:r w:rsidR="00EC3FC9">
        <w:rPr>
          <w:rFonts w:ascii="Segoe UI Light" w:hAnsi="Segoe UI Light" w:cs="Segoe UI Light"/>
          <w:sz w:val="22"/>
        </w:rPr>
        <w:t xml:space="preserve"> és minősítő körülmények esetében</w:t>
      </w:r>
      <w:r w:rsidR="00BB63A9">
        <w:rPr>
          <w:rFonts w:ascii="Segoe UI Light" w:hAnsi="Segoe UI Light" w:cs="Segoe UI Light"/>
          <w:sz w:val="22"/>
        </w:rPr>
        <w:t>.</w:t>
      </w:r>
      <w:r w:rsidR="00470B23">
        <w:rPr>
          <w:rFonts w:ascii="Segoe UI Light" w:hAnsi="Segoe UI Light" w:cs="Segoe UI Light"/>
          <w:sz w:val="22"/>
        </w:rPr>
        <w:t xml:space="preserve"> </w:t>
      </w:r>
    </w:p>
    <w:p w14:paraId="37F4ADC6" w14:textId="1DBFFF87" w:rsidR="008A1917" w:rsidRPr="008A1917" w:rsidRDefault="008A1917" w:rsidP="008A1917">
      <w:pPr>
        <w:spacing w:after="0" w:line="240" w:lineRule="auto"/>
        <w:rPr>
          <w:rFonts w:ascii="Segoe UI Light" w:hAnsi="Segoe UI Light" w:cs="Segoe UI Light"/>
          <w:sz w:val="22"/>
        </w:rPr>
      </w:pPr>
      <w:r>
        <w:rPr>
          <w:rFonts w:ascii="Segoe UI Light" w:hAnsi="Segoe UI Light" w:cs="Segoe UI Light"/>
          <w:sz w:val="22"/>
        </w:rPr>
        <w:t>E</w:t>
      </w:r>
      <w:r w:rsidR="00360A48">
        <w:rPr>
          <w:rFonts w:ascii="Segoe UI Light" w:hAnsi="Segoe UI Light" w:cs="Segoe UI Light"/>
          <w:sz w:val="22"/>
        </w:rPr>
        <w:t>zen a költségvetési soron</w:t>
      </w:r>
      <w:r w:rsidR="000739B8">
        <w:rPr>
          <w:rFonts w:ascii="Segoe UI Light" w:hAnsi="Segoe UI Light" w:cs="Segoe UI Light"/>
          <w:sz w:val="22"/>
        </w:rPr>
        <w:t xml:space="preserve"> eredeti előirányzatként 25 000 000 Ft került tervezésre</w:t>
      </w:r>
      <w:r w:rsidR="00360A48">
        <w:rPr>
          <w:rFonts w:ascii="Segoe UI Light" w:hAnsi="Segoe UI Light" w:cs="Segoe UI Light"/>
          <w:sz w:val="22"/>
        </w:rPr>
        <w:t xml:space="preserve"> és </w:t>
      </w:r>
      <w:r w:rsidR="00481D83">
        <w:rPr>
          <w:rFonts w:ascii="Segoe UI Light" w:hAnsi="Segoe UI Light" w:cs="Segoe UI Light"/>
          <w:sz w:val="22"/>
        </w:rPr>
        <w:t>202</w:t>
      </w:r>
      <w:r w:rsidR="009025AD">
        <w:rPr>
          <w:rFonts w:ascii="Segoe UI Light" w:hAnsi="Segoe UI Light" w:cs="Segoe UI Light"/>
          <w:sz w:val="22"/>
        </w:rPr>
        <w:t>5</w:t>
      </w:r>
      <w:r w:rsidR="00481D83">
        <w:rPr>
          <w:rFonts w:ascii="Segoe UI Light" w:hAnsi="Segoe UI Light" w:cs="Segoe UI Light"/>
          <w:sz w:val="22"/>
        </w:rPr>
        <w:t>.</w:t>
      </w:r>
      <w:r w:rsidR="00481D83" w:rsidRPr="00781BDD">
        <w:rPr>
          <w:rFonts w:ascii="Segoe UI Light" w:hAnsi="Segoe UI Light" w:cs="Segoe UI Light"/>
          <w:sz w:val="22"/>
        </w:rPr>
        <w:t xml:space="preserve"> </w:t>
      </w:r>
      <w:r w:rsidR="00481D83" w:rsidRPr="00104CBE">
        <w:rPr>
          <w:rFonts w:ascii="Segoe UI Light" w:hAnsi="Segoe UI Light" w:cs="Segoe UI Light"/>
          <w:sz w:val="22"/>
        </w:rPr>
        <w:t>harmadik negyedév végéig</w:t>
      </w:r>
      <w:r w:rsidR="00481D83">
        <w:rPr>
          <w:rFonts w:ascii="Segoe UI Light" w:hAnsi="Segoe UI Light" w:cs="Segoe UI Light"/>
          <w:sz w:val="22"/>
        </w:rPr>
        <w:t xml:space="preserve"> </w:t>
      </w:r>
      <w:r w:rsidR="00E77F53">
        <w:rPr>
          <w:rFonts w:ascii="Segoe UI Light" w:hAnsi="Segoe UI Light" w:cs="Segoe UI Light"/>
          <w:sz w:val="22"/>
        </w:rPr>
        <w:t xml:space="preserve">22 575 </w:t>
      </w:r>
      <w:proofErr w:type="gramStart"/>
      <w:r w:rsidR="00E77F53">
        <w:rPr>
          <w:rFonts w:ascii="Segoe UI Light" w:hAnsi="Segoe UI Light" w:cs="Segoe UI Light"/>
          <w:sz w:val="22"/>
        </w:rPr>
        <w:t xml:space="preserve">831 </w:t>
      </w:r>
      <w:r w:rsidR="00481D83">
        <w:rPr>
          <w:rFonts w:ascii="Segoe UI Light" w:hAnsi="Segoe UI Light" w:cs="Segoe UI Light"/>
          <w:sz w:val="22"/>
        </w:rPr>
        <w:t xml:space="preserve"> Ft</w:t>
      </w:r>
      <w:proofErr w:type="gramEnd"/>
      <w:r w:rsidR="00481D83">
        <w:rPr>
          <w:rFonts w:ascii="Segoe UI Light" w:hAnsi="Segoe UI Light" w:cs="Segoe UI Light"/>
          <w:sz w:val="22"/>
        </w:rPr>
        <w:t xml:space="preserve"> a pénzügyi teljesítés</w:t>
      </w:r>
      <w:r w:rsidR="00AB2526">
        <w:rPr>
          <w:rFonts w:ascii="Segoe UI Light" w:hAnsi="Segoe UI Light" w:cs="Segoe UI Light"/>
          <w:sz w:val="22"/>
        </w:rPr>
        <w:t xml:space="preserve"> – </w:t>
      </w:r>
      <w:r w:rsidR="00E77F53">
        <w:rPr>
          <w:rFonts w:ascii="Segoe UI Light" w:hAnsi="Segoe UI Light" w:cs="Segoe UI Light"/>
          <w:sz w:val="22"/>
        </w:rPr>
        <w:t>30 813 103 Ft kötelezettség</w:t>
      </w:r>
      <w:r w:rsidR="00AB2526">
        <w:rPr>
          <w:rFonts w:ascii="Segoe UI Light" w:hAnsi="Segoe UI Light" w:cs="Segoe UI Light"/>
          <w:sz w:val="22"/>
        </w:rPr>
        <w:t>v</w:t>
      </w:r>
      <w:r w:rsidR="00E77F53">
        <w:rPr>
          <w:rFonts w:ascii="Segoe UI Light" w:hAnsi="Segoe UI Light" w:cs="Segoe UI Light"/>
          <w:sz w:val="22"/>
        </w:rPr>
        <w:t>állalás</w:t>
      </w:r>
      <w:r w:rsidR="00AB2526">
        <w:rPr>
          <w:rFonts w:ascii="Segoe UI Light" w:hAnsi="Segoe UI Light" w:cs="Segoe UI Light"/>
          <w:sz w:val="22"/>
        </w:rPr>
        <w:t xml:space="preserve"> mellett –</w:t>
      </w:r>
      <w:r w:rsidR="00E77F53">
        <w:rPr>
          <w:rFonts w:ascii="Segoe UI Light" w:hAnsi="Segoe UI Light" w:cs="Segoe UI Light"/>
          <w:sz w:val="22"/>
        </w:rPr>
        <w:t>,</w:t>
      </w:r>
      <w:r w:rsidR="00481D83">
        <w:rPr>
          <w:rFonts w:ascii="Segoe UI Light" w:hAnsi="Segoe UI Light" w:cs="Segoe UI Light"/>
          <w:sz w:val="22"/>
        </w:rPr>
        <w:t xml:space="preserve"> ami </w:t>
      </w:r>
      <w:r w:rsidR="006E41E0">
        <w:rPr>
          <w:rFonts w:ascii="Segoe UI Light" w:hAnsi="Segoe UI Light" w:cs="Segoe UI Light"/>
          <w:sz w:val="22"/>
        </w:rPr>
        <w:t>90</w:t>
      </w:r>
      <w:r w:rsidR="008142CF">
        <w:rPr>
          <w:rFonts w:ascii="Segoe UI Light" w:hAnsi="Segoe UI Light" w:cs="Segoe UI Light"/>
          <w:sz w:val="22"/>
        </w:rPr>
        <w:t>,</w:t>
      </w:r>
      <w:r w:rsidR="006E41E0">
        <w:rPr>
          <w:rFonts w:ascii="Segoe UI Light" w:hAnsi="Segoe UI Light" w:cs="Segoe UI Light"/>
          <w:sz w:val="22"/>
        </w:rPr>
        <w:t>3</w:t>
      </w:r>
      <w:r w:rsidR="008142CF">
        <w:rPr>
          <w:rFonts w:ascii="Segoe UI Light" w:hAnsi="Segoe UI Light" w:cs="Segoe UI Light"/>
          <w:sz w:val="22"/>
        </w:rPr>
        <w:t xml:space="preserve"> %-os teljesülést jelent.</w:t>
      </w:r>
    </w:p>
    <w:p w14:paraId="5D31B175" w14:textId="7E95655A" w:rsidR="00CB2389" w:rsidRPr="00740364" w:rsidRDefault="005B2512" w:rsidP="00FE33A2">
      <w:pPr>
        <w:spacing w:after="0" w:line="240" w:lineRule="auto"/>
        <w:rPr>
          <w:rFonts w:ascii="Segoe UI Light" w:hAnsi="Segoe UI Light" w:cs="Segoe UI Light"/>
          <w:sz w:val="22"/>
        </w:rPr>
      </w:pPr>
      <w:r w:rsidRPr="00740364">
        <w:rPr>
          <w:rFonts w:ascii="Segoe UI Light" w:eastAsia="Calibri" w:hAnsi="Segoe UI Light" w:cs="Segoe UI Light"/>
          <w:sz w:val="22"/>
        </w:rPr>
        <w:t>Mindent egybevetve j</w:t>
      </w:r>
      <w:r w:rsidR="00644714" w:rsidRPr="00740364">
        <w:rPr>
          <w:rFonts w:ascii="Segoe UI Light" w:eastAsia="Calibri" w:hAnsi="Segoe UI Light" w:cs="Segoe UI Light"/>
          <w:sz w:val="22"/>
        </w:rPr>
        <w:t>avaslom</w:t>
      </w:r>
      <w:r w:rsidR="00CD150A">
        <w:rPr>
          <w:rFonts w:ascii="Segoe UI Light" w:eastAsia="Calibri" w:hAnsi="Segoe UI Light" w:cs="Segoe UI Light"/>
          <w:sz w:val="22"/>
        </w:rPr>
        <w:t xml:space="preserve"> –, a 202</w:t>
      </w:r>
      <w:r w:rsidR="004649C7">
        <w:rPr>
          <w:rFonts w:ascii="Segoe UI Light" w:eastAsia="Calibri" w:hAnsi="Segoe UI Light" w:cs="Segoe UI Light"/>
          <w:sz w:val="22"/>
        </w:rPr>
        <w:t>5</w:t>
      </w:r>
      <w:r w:rsidR="00C91DD4">
        <w:rPr>
          <w:rFonts w:ascii="Segoe UI Light" w:eastAsia="Calibri" w:hAnsi="Segoe UI Light" w:cs="Segoe UI Light"/>
          <w:sz w:val="22"/>
        </w:rPr>
        <w:t>. évhez hasonlóan –,</w:t>
      </w:r>
      <w:r w:rsidR="00644714" w:rsidRPr="00740364">
        <w:rPr>
          <w:rFonts w:ascii="Segoe UI Light" w:eastAsia="Calibri" w:hAnsi="Segoe UI Light" w:cs="Segoe UI Light"/>
          <w:sz w:val="22"/>
        </w:rPr>
        <w:t xml:space="preserve"> </w:t>
      </w:r>
      <w:r w:rsidRPr="00740364">
        <w:rPr>
          <w:rFonts w:ascii="Segoe UI Light" w:hAnsi="Segoe UI Light" w:cs="Segoe UI Light"/>
          <w:sz w:val="22"/>
        </w:rPr>
        <w:t>202</w:t>
      </w:r>
      <w:r w:rsidR="004649C7">
        <w:rPr>
          <w:rFonts w:ascii="Segoe UI Light" w:hAnsi="Segoe UI Light" w:cs="Segoe UI Light"/>
          <w:sz w:val="22"/>
        </w:rPr>
        <w:t>6</w:t>
      </w:r>
      <w:r w:rsidRPr="00740364">
        <w:rPr>
          <w:rFonts w:ascii="Segoe UI Light" w:hAnsi="Segoe UI Light" w:cs="Segoe UI Light"/>
          <w:sz w:val="22"/>
        </w:rPr>
        <w:t>. évre</w:t>
      </w:r>
      <w:r w:rsidR="00BB63A9" w:rsidRPr="00740364">
        <w:rPr>
          <w:rFonts w:ascii="Segoe UI Light" w:hAnsi="Segoe UI Light" w:cs="Segoe UI Light"/>
          <w:sz w:val="22"/>
        </w:rPr>
        <w:t xml:space="preserve"> </w:t>
      </w:r>
      <w:r w:rsidR="00CD150A">
        <w:rPr>
          <w:rFonts w:ascii="Segoe UI Light" w:eastAsia="Calibri" w:hAnsi="Segoe UI Light" w:cs="Segoe UI Light"/>
          <w:sz w:val="22"/>
        </w:rPr>
        <w:t>25</w:t>
      </w:r>
      <w:r w:rsidR="00FD3E9C" w:rsidRPr="00740364">
        <w:rPr>
          <w:rFonts w:ascii="Segoe UI Light" w:eastAsia="Calibri" w:hAnsi="Segoe UI Light" w:cs="Segoe UI Light"/>
          <w:sz w:val="22"/>
        </w:rPr>
        <w:t xml:space="preserve"> </w:t>
      </w:r>
      <w:r w:rsidR="00644714" w:rsidRPr="00740364">
        <w:rPr>
          <w:rFonts w:ascii="Segoe UI Light" w:eastAsia="Calibri" w:hAnsi="Segoe UI Light" w:cs="Segoe UI Light"/>
          <w:sz w:val="22"/>
        </w:rPr>
        <w:t>000</w:t>
      </w:r>
      <w:r w:rsidR="00644714" w:rsidRPr="00740364">
        <w:rPr>
          <w:rFonts w:ascii="Segoe UI Light" w:hAnsi="Segoe UI Light" w:cs="Segoe UI Light"/>
          <w:sz w:val="22"/>
        </w:rPr>
        <w:t> </w:t>
      </w:r>
      <w:r w:rsidR="00644714" w:rsidRPr="00740364">
        <w:rPr>
          <w:rFonts w:ascii="Segoe UI Light" w:eastAsia="Calibri" w:hAnsi="Segoe UI Light" w:cs="Segoe UI Light"/>
          <w:sz w:val="22"/>
        </w:rPr>
        <w:t>000</w:t>
      </w:r>
      <w:r w:rsidR="00644714" w:rsidRPr="00740364">
        <w:rPr>
          <w:rFonts w:ascii="Segoe UI Light" w:hAnsi="Segoe UI Light" w:cs="Segoe UI Light"/>
          <w:sz w:val="22"/>
        </w:rPr>
        <w:t xml:space="preserve"> </w:t>
      </w:r>
      <w:r w:rsidR="00644714" w:rsidRPr="00740364">
        <w:rPr>
          <w:rFonts w:ascii="Segoe UI Light" w:eastAsia="Calibri" w:hAnsi="Segoe UI Light" w:cs="Segoe UI Light"/>
          <w:sz w:val="22"/>
        </w:rPr>
        <w:t>Ft összeg tervezését</w:t>
      </w:r>
      <w:r w:rsidR="00693FC5" w:rsidRPr="00740364">
        <w:rPr>
          <w:rFonts w:ascii="Segoe UI Light" w:eastAsia="Calibri" w:hAnsi="Segoe UI Light" w:cs="Segoe UI Light"/>
          <w:sz w:val="22"/>
        </w:rPr>
        <w:t xml:space="preserve"> ezen, a közhatalmi bevételt tartalmazó soron</w:t>
      </w:r>
      <w:r w:rsidR="00644714" w:rsidRPr="00740364">
        <w:rPr>
          <w:rFonts w:ascii="Segoe UI Light" w:eastAsia="Calibri" w:hAnsi="Segoe UI Light" w:cs="Segoe UI Light"/>
          <w:sz w:val="22"/>
        </w:rPr>
        <w:t>.</w:t>
      </w:r>
    </w:p>
    <w:p w14:paraId="5671CD03" w14:textId="77777777" w:rsidR="00CB2389" w:rsidRPr="00740364" w:rsidRDefault="00CB2389" w:rsidP="00FE33A2">
      <w:pPr>
        <w:spacing w:after="0" w:line="240" w:lineRule="auto"/>
        <w:jc w:val="left"/>
        <w:rPr>
          <w:rFonts w:ascii="Segoe UI Light" w:eastAsia="Calibri" w:hAnsi="Segoe UI Light" w:cs="Segoe UI Light"/>
          <w:sz w:val="22"/>
        </w:rPr>
      </w:pPr>
    </w:p>
    <w:p w14:paraId="66D2E16D" w14:textId="6C1A8217" w:rsidR="00633926" w:rsidRPr="00891663" w:rsidRDefault="00633926" w:rsidP="00FE33A2">
      <w:pPr>
        <w:spacing w:after="0" w:line="240" w:lineRule="auto"/>
        <w:jc w:val="left"/>
        <w:rPr>
          <w:rFonts w:ascii="Segoe UI Light" w:eastAsia="Times New Roman" w:hAnsi="Segoe UI Light" w:cs="Segoe UI Light"/>
          <w:b/>
          <w:sz w:val="22"/>
          <w:lang w:eastAsia="hu-HU"/>
        </w:rPr>
      </w:pPr>
      <w:r w:rsidRPr="00740364">
        <w:rPr>
          <w:rFonts w:ascii="Segoe UI Light" w:hAnsi="Segoe UI Light" w:cs="Segoe UI Light"/>
          <w:b/>
          <w:sz w:val="22"/>
        </w:rPr>
        <w:t>O1192871 – Közterület-használatából származó bevéte</w:t>
      </w:r>
      <w:r w:rsidR="008A728F">
        <w:rPr>
          <w:rFonts w:ascii="Segoe UI Light" w:hAnsi="Segoe UI Light" w:cs="Segoe UI Light"/>
          <w:b/>
          <w:sz w:val="22"/>
        </w:rPr>
        <w:t>le</w:t>
      </w:r>
      <w:r w:rsidRPr="00740364">
        <w:rPr>
          <w:rFonts w:ascii="Segoe UI Light" w:hAnsi="Segoe UI Light" w:cs="Segoe UI Light"/>
          <w:b/>
          <w:sz w:val="22"/>
        </w:rPr>
        <w:t>k</w:t>
      </w:r>
      <w:r w:rsidR="008A728F">
        <w:rPr>
          <w:rFonts w:ascii="Segoe UI Light" w:hAnsi="Segoe UI Light" w:cs="Segoe UI Light"/>
          <w:b/>
          <w:sz w:val="22"/>
        </w:rPr>
        <w:t>:</w:t>
      </w:r>
      <w:r w:rsidR="004E6E70">
        <w:rPr>
          <w:rFonts w:ascii="Segoe UI Light" w:hAnsi="Segoe UI Light" w:cs="Segoe UI Light"/>
          <w:b/>
          <w:sz w:val="22"/>
        </w:rPr>
        <w:t xml:space="preserve"> </w:t>
      </w:r>
      <w:r w:rsidR="004E6E70" w:rsidRPr="004E6E70">
        <w:rPr>
          <w:rFonts w:ascii="Segoe UI Light" w:hAnsi="Segoe UI Light" w:cs="Segoe UI Light"/>
          <w:sz w:val="22"/>
        </w:rPr>
        <w:t>bruttó</w:t>
      </w:r>
      <w:r w:rsidRPr="00740364">
        <w:rPr>
          <w:rFonts w:ascii="Segoe UI Light" w:hAnsi="Segoe UI Light" w:cs="Segoe UI Light"/>
          <w:b/>
          <w:sz w:val="22"/>
        </w:rPr>
        <w:t xml:space="preserve"> </w:t>
      </w:r>
      <w:r w:rsidR="005B73FF">
        <w:rPr>
          <w:rFonts w:ascii="Segoe UI Light" w:eastAsia="Times New Roman" w:hAnsi="Segoe UI Light" w:cs="Segoe UI Light"/>
          <w:b/>
          <w:sz w:val="22"/>
          <w:lang w:eastAsia="hu-HU"/>
        </w:rPr>
        <w:t>1</w:t>
      </w:r>
      <w:r w:rsidR="00C05914">
        <w:rPr>
          <w:rFonts w:ascii="Segoe UI Light" w:eastAsia="Times New Roman" w:hAnsi="Segoe UI Light" w:cs="Segoe UI Light"/>
          <w:b/>
          <w:sz w:val="22"/>
          <w:lang w:eastAsia="hu-HU"/>
        </w:rPr>
        <w:t>50</w:t>
      </w:r>
      <w:r w:rsidR="00216B6A" w:rsidRPr="00104CBE">
        <w:rPr>
          <w:rFonts w:ascii="Segoe UI Light" w:eastAsia="Times New Roman" w:hAnsi="Segoe UI Light" w:cs="Segoe UI Light"/>
          <w:b/>
          <w:sz w:val="22"/>
          <w:lang w:eastAsia="hu-HU"/>
        </w:rPr>
        <w:t xml:space="preserve"> </w:t>
      </w:r>
      <w:r w:rsidR="00B823C6" w:rsidRPr="00104CBE">
        <w:rPr>
          <w:rFonts w:ascii="Segoe UI Light" w:eastAsia="Times New Roman" w:hAnsi="Segoe UI Light" w:cs="Segoe UI Light"/>
          <w:b/>
          <w:sz w:val="22"/>
          <w:lang w:eastAsia="hu-HU"/>
        </w:rPr>
        <w:t>0</w:t>
      </w:r>
      <w:r w:rsidRPr="00104CBE">
        <w:rPr>
          <w:rFonts w:ascii="Segoe UI Light" w:eastAsia="Times New Roman" w:hAnsi="Segoe UI Light" w:cs="Segoe UI Light"/>
          <w:b/>
          <w:sz w:val="22"/>
          <w:lang w:eastAsia="hu-HU"/>
        </w:rPr>
        <w:t>00 </w:t>
      </w:r>
      <w:proofErr w:type="spellStart"/>
      <w:r w:rsidRPr="00104CBE">
        <w:rPr>
          <w:rFonts w:ascii="Segoe UI Light" w:eastAsia="Times New Roman" w:hAnsi="Segoe UI Light" w:cs="Segoe UI Light"/>
          <w:b/>
          <w:sz w:val="22"/>
          <w:lang w:eastAsia="hu-HU"/>
        </w:rPr>
        <w:t>000</w:t>
      </w:r>
      <w:proofErr w:type="spellEnd"/>
      <w:r w:rsidRPr="00740364">
        <w:rPr>
          <w:rFonts w:ascii="Segoe UI Light" w:eastAsia="Times New Roman" w:hAnsi="Segoe UI Light" w:cs="Segoe UI Light"/>
          <w:b/>
          <w:sz w:val="22"/>
          <w:lang w:eastAsia="hu-HU"/>
        </w:rPr>
        <w:t xml:space="preserve"> Ft</w:t>
      </w:r>
    </w:p>
    <w:p w14:paraId="05EDDD45" w14:textId="0BFD9031" w:rsidR="00430AB7" w:rsidRDefault="00430AB7" w:rsidP="00FE33A2">
      <w:pPr>
        <w:pStyle w:val="Szvegtrzs3"/>
        <w:rPr>
          <w:rFonts w:ascii="Segoe UI Light" w:hAnsi="Segoe UI Light" w:cs="Segoe UI Light"/>
          <w:sz w:val="22"/>
          <w:szCs w:val="22"/>
        </w:rPr>
      </w:pPr>
    </w:p>
    <w:p w14:paraId="6EFF5344" w14:textId="77777777" w:rsidR="00430AB7" w:rsidRPr="001B6BB6" w:rsidRDefault="00430AB7" w:rsidP="00430AB7">
      <w:pPr>
        <w:pStyle w:val="Szvegtrzs3"/>
        <w:rPr>
          <w:rFonts w:ascii="Segoe UI Light" w:hAnsi="Segoe UI Light" w:cs="Segoe UI Light"/>
          <w:sz w:val="22"/>
          <w:szCs w:val="22"/>
        </w:rPr>
      </w:pPr>
      <w:r w:rsidRPr="001B6BB6">
        <w:rPr>
          <w:rFonts w:ascii="Segoe UI Light" w:hAnsi="Segoe UI Light" w:cs="Segoe UI Light"/>
          <w:sz w:val="22"/>
          <w:szCs w:val="22"/>
        </w:rPr>
        <w:t xml:space="preserve">Az Általános Hatósági Osztály ellátja az önkormányzati tulajdonú közterületek használatával kapcsolatos hatósági feladatokat. A jelenleg hatályos </w:t>
      </w:r>
      <w:r w:rsidRPr="001B6BB6">
        <w:rPr>
          <w:rFonts w:ascii="Segoe UI Light" w:hAnsi="Segoe UI Light" w:cs="Segoe UI Light"/>
          <w:b/>
          <w:sz w:val="22"/>
          <w:szCs w:val="22"/>
        </w:rPr>
        <w:t>22/2020. (VI. 9.) önkormányzati rendelet</w:t>
      </w:r>
      <w:r w:rsidRPr="001B6BB6">
        <w:rPr>
          <w:rFonts w:ascii="Segoe UI Light" w:hAnsi="Segoe UI Light" w:cs="Segoe UI Light"/>
          <w:sz w:val="22"/>
          <w:szCs w:val="22"/>
        </w:rPr>
        <w:t xml:space="preserve"> alapján a közterületek használata jellemzően díjköteles.</w:t>
      </w:r>
    </w:p>
    <w:p w14:paraId="542A46D2" w14:textId="77777777" w:rsidR="00430AB7" w:rsidRPr="001B6BB6" w:rsidRDefault="00430AB7" w:rsidP="00430AB7">
      <w:pPr>
        <w:pStyle w:val="Szvegtrzs3"/>
        <w:rPr>
          <w:rFonts w:ascii="Segoe UI Light" w:hAnsi="Segoe UI Light" w:cs="Segoe UI Light"/>
          <w:sz w:val="22"/>
          <w:szCs w:val="22"/>
        </w:rPr>
      </w:pPr>
      <w:r w:rsidRPr="001B6BB6">
        <w:rPr>
          <w:rFonts w:ascii="Segoe UI Light" w:hAnsi="Segoe UI Light" w:cs="Segoe UI Light"/>
          <w:sz w:val="22"/>
          <w:szCs w:val="22"/>
        </w:rPr>
        <w:t>A 2025. évi költségvetésben a Főosztály által eredetileg tervezett 160 000 000 Ft díjbevétel mellett, 2025. harmadik negyedév végéig ezen a költségvetési soron 153 439 691 Ft a pénzügyi teljesítés, ami 95,95 %-os teljesülést jelent.</w:t>
      </w:r>
    </w:p>
    <w:p w14:paraId="74EBCE83" w14:textId="537FE172" w:rsidR="00430AB7" w:rsidRPr="001B6BB6" w:rsidRDefault="00430AB7" w:rsidP="00430AB7">
      <w:pPr>
        <w:spacing w:after="0" w:line="240" w:lineRule="auto"/>
        <w:rPr>
          <w:rFonts w:ascii="Segoe UI Light" w:hAnsi="Segoe UI Light" w:cs="Segoe UI Light"/>
          <w:sz w:val="22"/>
        </w:rPr>
      </w:pPr>
      <w:r w:rsidRPr="001B6BB6">
        <w:rPr>
          <w:rFonts w:ascii="Segoe UI Light" w:hAnsi="Segoe UI Light" w:cs="Segoe UI Light"/>
          <w:sz w:val="22"/>
        </w:rPr>
        <w:t>Ezen költségvetési sor tervezésekor megvizsgáltam a hatósági jogviszony keretében eddigiekben kötött hatósági szerződések teljesítéséből, a 2026-os évben várható díjbevételeket, valamint megbecsültem a 2026. évben várhatóan megkötött szerződésekből származó díjbevételeket. A tervezéskor számításba ve</w:t>
      </w:r>
      <w:r w:rsidR="001D57D7" w:rsidRPr="001B6BB6">
        <w:rPr>
          <w:rFonts w:ascii="Segoe UI Light" w:hAnsi="Segoe UI Light" w:cs="Segoe UI Light"/>
          <w:sz w:val="22"/>
        </w:rPr>
        <w:t>ttem</w:t>
      </w:r>
      <w:r w:rsidRPr="001B6BB6">
        <w:rPr>
          <w:rFonts w:ascii="Segoe UI Light" w:hAnsi="Segoe UI Light" w:cs="Segoe UI Light"/>
          <w:sz w:val="22"/>
        </w:rPr>
        <w:t xml:space="preserve">, hogy </w:t>
      </w:r>
      <w:r w:rsidRPr="001B6BB6">
        <w:rPr>
          <w:rFonts w:ascii="Segoe UI Light" w:hAnsi="Segoe UI Light" w:cs="Segoe UI Light"/>
          <w:b/>
          <w:szCs w:val="20"/>
        </w:rPr>
        <w:t>Budapest Főváros XIV. Kerület Zugló Önkormányzata Képviselő-testülete 40/2025. (II. 27.) önkormányzati határozatával</w:t>
      </w:r>
      <w:r w:rsidRPr="001B6BB6">
        <w:rPr>
          <w:rFonts w:ascii="Segoe UI Light" w:hAnsi="Segoe UI Light" w:cs="Segoe UI Light"/>
          <w:szCs w:val="20"/>
        </w:rPr>
        <w:t xml:space="preserve"> </w:t>
      </w:r>
      <w:r w:rsidRPr="001B6BB6">
        <w:rPr>
          <w:rFonts w:ascii="Segoe UI Light" w:hAnsi="Segoe UI Light" w:cs="Segoe UI Light"/>
          <w:b/>
          <w:bCs/>
          <w:szCs w:val="20"/>
        </w:rPr>
        <w:t>az Örs vezér tere átalakításáról szándéknyilatkozatot fogadott el</w:t>
      </w:r>
      <w:r w:rsidRPr="001B6BB6">
        <w:rPr>
          <w:rFonts w:ascii="Segoe UI Light" w:hAnsi="Segoe UI Light" w:cs="Segoe UI Light"/>
          <w:szCs w:val="20"/>
        </w:rPr>
        <w:t xml:space="preserve">, melyben kinyilatkoztatta, hogy az Örs vezér tere átalakítása szükséges annak érdekében, hogy egy rendezett, tiszta, zöld, biztonságos és jól belátható csomópont álljon rendelkezésére a budapesti állampolgároknak. A Képviselő-testület tárgyi határozatában kinyilatkoztatta továbbá, hogy </w:t>
      </w:r>
      <w:r w:rsidRPr="001B6BB6">
        <w:rPr>
          <w:rFonts w:ascii="Segoe UI Light" w:hAnsi="Segoe UI Light" w:cs="Segoe UI Light"/>
          <w:b/>
          <w:szCs w:val="20"/>
        </w:rPr>
        <w:t>az Önkormányzat az Örs vezér tere meghatározott – az átalakítással érintett – közterületi részének rendeltetéstől eltérő célú használatához</w:t>
      </w:r>
      <w:r w:rsidRPr="001B6BB6">
        <w:rPr>
          <w:rFonts w:ascii="Segoe UI Light" w:hAnsi="Segoe UI Light" w:cs="Segoe UI Light"/>
          <w:szCs w:val="20"/>
        </w:rPr>
        <w:t xml:space="preserve"> </w:t>
      </w:r>
      <w:r w:rsidRPr="001B6BB6">
        <w:rPr>
          <w:rFonts w:ascii="Segoe UI Light" w:hAnsi="Segoe UI Light" w:cs="Segoe UI Light"/>
          <w:b/>
          <w:szCs w:val="20"/>
        </w:rPr>
        <w:t xml:space="preserve">legfeljebb 2026. június 30. </w:t>
      </w:r>
      <w:r w:rsidRPr="001B6BB6">
        <w:rPr>
          <w:rFonts w:ascii="Segoe UI Light" w:hAnsi="Segoe UI Light" w:cs="Segoe UI Light"/>
          <w:szCs w:val="20"/>
        </w:rPr>
        <w:t>napjáig</w:t>
      </w:r>
      <w:r w:rsidRPr="001B6BB6">
        <w:rPr>
          <w:rFonts w:ascii="Segoe UI Light" w:hAnsi="Segoe UI Light" w:cs="Segoe UI Light"/>
          <w:b/>
          <w:szCs w:val="20"/>
        </w:rPr>
        <w:t xml:space="preserve"> kíván hozzájárulni, </w:t>
      </w:r>
      <w:r w:rsidRPr="001B6BB6">
        <w:rPr>
          <w:rFonts w:ascii="Segoe UI Light" w:hAnsi="Segoe UI Light" w:cs="Segoe UI Light"/>
          <w:sz w:val="22"/>
        </w:rPr>
        <w:t xml:space="preserve">mely következtében közterület-használati szerződés megkötésére 2026. július 1. napjától a tárgyi területen nem fog sor kerülni. Ezáltal </w:t>
      </w:r>
      <w:r w:rsidR="00C70893" w:rsidRPr="001B6BB6">
        <w:rPr>
          <w:rFonts w:ascii="Segoe UI Light" w:hAnsi="Segoe UI Light" w:cs="Segoe UI Light"/>
          <w:sz w:val="22"/>
        </w:rPr>
        <w:t xml:space="preserve">2026. év második félévében </w:t>
      </w:r>
      <w:r w:rsidRPr="001B6BB6">
        <w:rPr>
          <w:rFonts w:ascii="Segoe UI Light" w:hAnsi="Segoe UI Light" w:cs="Segoe UI Light"/>
          <w:sz w:val="22"/>
        </w:rPr>
        <w:t xml:space="preserve">a közterület-használatból származó bevétel </w:t>
      </w:r>
      <w:r w:rsidR="00C56419" w:rsidRPr="001B6BB6">
        <w:rPr>
          <w:rFonts w:ascii="Segoe UI Light" w:hAnsi="Segoe UI Light" w:cs="Segoe UI Light"/>
          <w:sz w:val="22"/>
        </w:rPr>
        <w:t xml:space="preserve">– </w:t>
      </w:r>
      <w:r w:rsidRPr="001B6BB6">
        <w:rPr>
          <w:rFonts w:ascii="Segoe UI Light" w:hAnsi="Segoe UI Light" w:cs="Segoe UI Light"/>
          <w:sz w:val="22"/>
        </w:rPr>
        <w:t>előzetes számítás</w:t>
      </w:r>
      <w:r w:rsidR="00C70893" w:rsidRPr="001B6BB6">
        <w:rPr>
          <w:rFonts w:ascii="Segoe UI Light" w:hAnsi="Segoe UI Light" w:cs="Segoe UI Light"/>
          <w:sz w:val="22"/>
        </w:rPr>
        <w:t>aim</w:t>
      </w:r>
      <w:r w:rsidRPr="001B6BB6">
        <w:rPr>
          <w:rFonts w:ascii="Segoe UI Light" w:hAnsi="Segoe UI Light" w:cs="Segoe UI Light"/>
          <w:sz w:val="22"/>
        </w:rPr>
        <w:t xml:space="preserve"> szerint </w:t>
      </w:r>
      <w:proofErr w:type="gramStart"/>
      <w:r w:rsidR="00C70893" w:rsidRPr="001B6BB6">
        <w:rPr>
          <w:rFonts w:ascii="Segoe UI Light" w:hAnsi="Segoe UI Light" w:cs="Segoe UI Light"/>
          <w:sz w:val="22"/>
        </w:rPr>
        <w:t xml:space="preserve">– </w:t>
      </w:r>
      <w:r w:rsidRPr="001B6BB6">
        <w:rPr>
          <w:rFonts w:ascii="Segoe UI Light" w:hAnsi="Segoe UI Light" w:cs="Segoe UI Light"/>
          <w:sz w:val="22"/>
        </w:rPr>
        <w:t xml:space="preserve"> 6</w:t>
      </w:r>
      <w:proofErr w:type="gramEnd"/>
      <w:r w:rsidRPr="001B6BB6">
        <w:rPr>
          <w:rFonts w:ascii="Segoe UI Light" w:hAnsi="Segoe UI Light" w:cs="Segoe UI Light"/>
          <w:sz w:val="22"/>
        </w:rPr>
        <w:t>, 5 millió forint</w:t>
      </w:r>
      <w:r w:rsidR="00993C55" w:rsidRPr="001B6BB6">
        <w:rPr>
          <w:rFonts w:ascii="Segoe UI Light" w:hAnsi="Segoe UI Light" w:cs="Segoe UI Light"/>
          <w:sz w:val="22"/>
        </w:rPr>
        <w:t xml:space="preserve">nyi </w:t>
      </w:r>
      <w:r w:rsidRPr="001B6BB6">
        <w:rPr>
          <w:rFonts w:ascii="Segoe UI Light" w:hAnsi="Segoe UI Light" w:cs="Segoe UI Light"/>
          <w:sz w:val="22"/>
        </w:rPr>
        <w:t>csökken</w:t>
      </w:r>
      <w:r w:rsidR="00993C55" w:rsidRPr="001B6BB6">
        <w:rPr>
          <w:rFonts w:ascii="Segoe UI Light" w:hAnsi="Segoe UI Light" w:cs="Segoe UI Light"/>
          <w:sz w:val="22"/>
        </w:rPr>
        <w:t>ése várható.</w:t>
      </w:r>
    </w:p>
    <w:p w14:paraId="155E6AD5" w14:textId="77777777" w:rsidR="00430AB7" w:rsidRPr="001B6BB6" w:rsidRDefault="00430AB7" w:rsidP="00430AB7">
      <w:pPr>
        <w:pStyle w:val="Nincstrkz"/>
        <w:rPr>
          <w:rFonts w:ascii="Segoe UI Light" w:hAnsi="Segoe UI Light" w:cs="Segoe UI Light"/>
        </w:rPr>
      </w:pPr>
      <w:r w:rsidRPr="001B6BB6">
        <w:rPr>
          <w:rFonts w:ascii="Segoe UI Light" w:hAnsi="Segoe UI Light" w:cs="Segoe UI Light"/>
        </w:rPr>
        <w:t>További bevétel csökkenést okozhat, hogy a kerületben több, építkezéssel összefüggő nagyobb horderejű beruházás is befejeződik a 2025. évben.</w:t>
      </w:r>
    </w:p>
    <w:p w14:paraId="62352EF0" w14:textId="646BB18A" w:rsidR="00430AB7" w:rsidRDefault="00430AB7" w:rsidP="00430AB7">
      <w:pPr>
        <w:pStyle w:val="Szvegtrzs3"/>
        <w:rPr>
          <w:rFonts w:ascii="Segoe UI Light" w:hAnsi="Segoe UI Light" w:cs="Segoe UI Light"/>
          <w:sz w:val="22"/>
          <w:szCs w:val="22"/>
        </w:rPr>
      </w:pPr>
      <w:r w:rsidRPr="001B6BB6">
        <w:rPr>
          <w:rFonts w:ascii="Segoe UI Light" w:hAnsi="Segoe UI Light" w:cs="Segoe UI Light"/>
          <w:sz w:val="22"/>
          <w:szCs w:val="22"/>
        </w:rPr>
        <w:t>Fentiek alapján a Főosztály a közterület-használati díjbevételek összegére vonatkozóan a 2026. évre 150 000 000 Ft-ot tervez, bízva abban, hogy a vállalkozási kedv a kerületben töretlen marad.</w:t>
      </w:r>
      <w:r>
        <w:rPr>
          <w:rFonts w:ascii="Segoe UI Light" w:hAnsi="Segoe UI Light" w:cs="Segoe UI Light"/>
          <w:sz w:val="22"/>
          <w:szCs w:val="22"/>
        </w:rPr>
        <w:t xml:space="preserve"> </w:t>
      </w:r>
    </w:p>
    <w:p w14:paraId="3C1043C3" w14:textId="77777777" w:rsidR="00A30E11" w:rsidRDefault="00A30E11" w:rsidP="00FE33A2">
      <w:pPr>
        <w:spacing w:after="0" w:line="240" w:lineRule="auto"/>
        <w:rPr>
          <w:rFonts w:ascii="Calibri" w:eastAsia="Times New Roman" w:hAnsi="Calibri" w:cs="Calibri"/>
          <w:color w:val="000000"/>
          <w:sz w:val="22"/>
          <w:lang w:eastAsia="hu-HU"/>
        </w:rPr>
      </w:pPr>
    </w:p>
    <w:p w14:paraId="74E3FCC8" w14:textId="74820BEC" w:rsidR="00754683" w:rsidRDefault="00754683" w:rsidP="00FE33A2">
      <w:pPr>
        <w:spacing w:after="0" w:line="240" w:lineRule="auto"/>
        <w:rPr>
          <w:rFonts w:ascii="Segoe UI Light" w:eastAsia="Calibri" w:hAnsi="Segoe UI Light" w:cs="Segoe UI Light"/>
          <w:sz w:val="22"/>
          <w:u w:val="single"/>
        </w:rPr>
      </w:pPr>
      <w:r w:rsidRPr="00891663">
        <w:rPr>
          <w:rFonts w:ascii="Segoe UI Light" w:eastAsia="Calibri" w:hAnsi="Segoe UI Light" w:cs="Segoe UI Light"/>
          <w:sz w:val="22"/>
          <w:u w:val="single"/>
        </w:rPr>
        <w:t>Kiadás</w:t>
      </w:r>
      <w:r w:rsidR="002C1FE9">
        <w:rPr>
          <w:rFonts w:ascii="Segoe UI Light" w:eastAsia="Calibri" w:hAnsi="Segoe UI Light" w:cs="Segoe UI Light"/>
          <w:sz w:val="22"/>
          <w:u w:val="single"/>
        </w:rPr>
        <w:t xml:space="preserve"> </w:t>
      </w:r>
    </w:p>
    <w:p w14:paraId="77B23A24" w14:textId="77777777" w:rsidR="00BD6F66" w:rsidRDefault="00BD6F66" w:rsidP="00BD6F66">
      <w:pPr>
        <w:pStyle w:val="Nincstrkz"/>
      </w:pPr>
    </w:p>
    <w:p w14:paraId="0B6D6381" w14:textId="41481F59" w:rsidR="00BD6F66" w:rsidRPr="00610F31" w:rsidRDefault="00BD6F66" w:rsidP="00BD6F66">
      <w:pPr>
        <w:pStyle w:val="Nincstrkz"/>
        <w:rPr>
          <w:rFonts w:ascii="Segoe UI Light" w:eastAsia="Calibri" w:hAnsi="Segoe UI Light" w:cs="Segoe UI Light"/>
          <w:b/>
        </w:rPr>
      </w:pPr>
      <w:r w:rsidRPr="00610F31">
        <w:rPr>
          <w:rFonts w:ascii="Segoe UI Light" w:eastAsia="Calibri" w:hAnsi="Segoe UI Light" w:cs="Segoe UI Light"/>
          <w:b/>
        </w:rPr>
        <w:t>O</w:t>
      </w:r>
      <w:r w:rsidR="009313E7" w:rsidRPr="009313E7">
        <w:rPr>
          <w:rFonts w:ascii="Segoe UI Light" w:eastAsia="Calibri" w:hAnsi="Segoe UI Light" w:cs="Segoe UI Light"/>
          <w:b/>
        </w:rPr>
        <w:t>2154822</w:t>
      </w:r>
      <w:r w:rsidRPr="00610F31">
        <w:rPr>
          <w:rFonts w:ascii="Segoe UI Light" w:eastAsia="Calibri" w:hAnsi="Segoe UI Light" w:cs="Segoe UI Light"/>
          <w:b/>
        </w:rPr>
        <w:t xml:space="preserve"> – </w:t>
      </w:r>
      <w:r w:rsidR="00A9641C" w:rsidRPr="00610F31">
        <w:rPr>
          <w:rFonts w:ascii="Segoe UI Light" w:eastAsia="Calibri" w:hAnsi="Segoe UI Light" w:cs="Segoe UI Light"/>
          <w:b/>
        </w:rPr>
        <w:t xml:space="preserve">Gépjármű, személyi adat, lakcímnyilvántartó lekérdező program költsége: </w:t>
      </w:r>
      <w:r w:rsidR="00A9641C" w:rsidRPr="00610F31">
        <w:rPr>
          <w:rFonts w:ascii="Segoe UI Light" w:eastAsia="Calibri" w:hAnsi="Segoe UI Light" w:cs="Segoe UI Light"/>
        </w:rPr>
        <w:t>bruttó</w:t>
      </w:r>
      <w:r w:rsidR="00A9641C" w:rsidRPr="00610F31">
        <w:rPr>
          <w:rFonts w:ascii="Segoe UI Light" w:eastAsia="Calibri" w:hAnsi="Segoe UI Light" w:cs="Segoe UI Light"/>
          <w:b/>
        </w:rPr>
        <w:t xml:space="preserve"> 304 800 Ft</w:t>
      </w:r>
    </w:p>
    <w:p w14:paraId="44D478FA" w14:textId="77777777" w:rsidR="00EB478A" w:rsidRDefault="00EB478A" w:rsidP="00A9641C">
      <w:pPr>
        <w:pStyle w:val="Nincstrkz"/>
        <w:rPr>
          <w:rFonts w:ascii="Segoe UI Light" w:hAnsi="Segoe UI Light" w:cs="Segoe UI Light"/>
        </w:rPr>
      </w:pPr>
    </w:p>
    <w:p w14:paraId="15092319" w14:textId="77777777" w:rsidR="0056634B" w:rsidRDefault="007F2288" w:rsidP="00EB478A">
      <w:pPr>
        <w:pStyle w:val="Nincstrkz"/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A Belügyminisztérium kö</w:t>
      </w:r>
      <w:r w:rsidR="00442597">
        <w:rPr>
          <w:rFonts w:ascii="Segoe UI Light" w:hAnsi="Segoe UI Light" w:cs="Segoe UI Light"/>
        </w:rPr>
        <w:t>zponti tájékoztatása alapján a B</w:t>
      </w:r>
      <w:r>
        <w:rPr>
          <w:rFonts w:ascii="Segoe UI Light" w:hAnsi="Segoe UI Light" w:cs="Segoe UI Light"/>
        </w:rPr>
        <w:t>elügyminisztérium által vezetett közhiteles nyilvántartások</w:t>
      </w:r>
      <w:r w:rsidR="00522B83">
        <w:rPr>
          <w:rFonts w:ascii="Segoe UI Light" w:hAnsi="Segoe UI Light" w:cs="Segoe UI Light"/>
        </w:rPr>
        <w:t>ból</w:t>
      </w:r>
      <w:r>
        <w:rPr>
          <w:rFonts w:ascii="Segoe UI Light" w:hAnsi="Segoe UI Light" w:cs="Segoe UI Light"/>
        </w:rPr>
        <w:t xml:space="preserve"> (gépjármű nyilvántartás, személyi adat és lakcím</w:t>
      </w:r>
      <w:r w:rsidR="00522B83">
        <w:rPr>
          <w:rFonts w:ascii="Segoe UI Light" w:hAnsi="Segoe UI Light" w:cs="Segoe UI Light"/>
        </w:rPr>
        <w:t xml:space="preserve">nyilvántartás) közvetlen </w:t>
      </w:r>
      <w:r w:rsidR="00442597">
        <w:rPr>
          <w:rFonts w:ascii="Segoe UI Light" w:hAnsi="Segoe UI Light" w:cs="Segoe UI Light"/>
        </w:rPr>
        <w:t>adatlekérésre</w:t>
      </w:r>
      <w:r w:rsidR="00522B83">
        <w:rPr>
          <w:rFonts w:ascii="Segoe UI Light" w:hAnsi="Segoe UI Light" w:cs="Segoe UI Light"/>
        </w:rPr>
        <w:t xml:space="preserve"> használt informatikai </w:t>
      </w:r>
      <w:r w:rsidR="00442597">
        <w:rPr>
          <w:rFonts w:ascii="Segoe UI Light" w:hAnsi="Segoe UI Light" w:cs="Segoe UI Light"/>
        </w:rPr>
        <w:t>platform</w:t>
      </w:r>
      <w:r w:rsidR="00522B83">
        <w:rPr>
          <w:rFonts w:ascii="Segoe UI Light" w:hAnsi="Segoe UI Light" w:cs="Segoe UI Light"/>
        </w:rPr>
        <w:t xml:space="preserve"> fokozatosan megszűnik (IPL ren</w:t>
      </w:r>
      <w:r w:rsidR="006F1C37">
        <w:rPr>
          <w:rFonts w:ascii="Segoe UI Light" w:hAnsi="Segoe UI Light" w:cs="Segoe UI Light"/>
        </w:rPr>
        <w:t>d</w:t>
      </w:r>
      <w:r w:rsidR="00522B83">
        <w:rPr>
          <w:rFonts w:ascii="Segoe UI Light" w:hAnsi="Segoe UI Light" w:cs="Segoe UI Light"/>
        </w:rPr>
        <w:t xml:space="preserve">szer) és helyette </w:t>
      </w:r>
      <w:r w:rsidR="00442597">
        <w:rPr>
          <w:rFonts w:ascii="Segoe UI Light" w:hAnsi="Segoe UI Light" w:cs="Segoe UI Light"/>
        </w:rPr>
        <w:t xml:space="preserve">az </w:t>
      </w:r>
      <w:r w:rsidR="00522B83">
        <w:rPr>
          <w:rFonts w:ascii="Segoe UI Light" w:hAnsi="Segoe UI Light" w:cs="Segoe UI Light"/>
        </w:rPr>
        <w:t xml:space="preserve">ezen nyilvántartásokból történő közvetlen adatlekérés a </w:t>
      </w:r>
      <w:r w:rsidR="00B5221C">
        <w:rPr>
          <w:rFonts w:ascii="Segoe UI Light" w:hAnsi="Segoe UI Light" w:cs="Segoe UI Light"/>
        </w:rPr>
        <w:t xml:space="preserve">Központi Kormányzati Szolgáltatás Busz (a továbbiakban: </w:t>
      </w:r>
      <w:r w:rsidR="006F1C37">
        <w:rPr>
          <w:rFonts w:ascii="Segoe UI Light" w:hAnsi="Segoe UI Light" w:cs="Segoe UI Light"/>
        </w:rPr>
        <w:t>KKSZB</w:t>
      </w:r>
      <w:r w:rsidR="00B5221C">
        <w:rPr>
          <w:rFonts w:ascii="Segoe UI Light" w:hAnsi="Segoe UI Light" w:cs="Segoe UI Light"/>
        </w:rPr>
        <w:t>)</w:t>
      </w:r>
      <w:r w:rsidR="006F1C37">
        <w:rPr>
          <w:rFonts w:ascii="Segoe UI Light" w:hAnsi="Segoe UI Light" w:cs="Segoe UI Light"/>
        </w:rPr>
        <w:t xml:space="preserve"> keretrendszeren</w:t>
      </w:r>
      <w:r w:rsidR="00522B83">
        <w:rPr>
          <w:rFonts w:ascii="Segoe UI Light" w:hAnsi="Segoe UI Light" w:cs="Segoe UI Light"/>
        </w:rPr>
        <w:t xml:space="preserve"> keresztül fog megvalósulni. </w:t>
      </w:r>
      <w:r w:rsidR="006F1C37">
        <w:rPr>
          <w:rFonts w:ascii="Segoe UI Light" w:hAnsi="Segoe UI Light" w:cs="Segoe UI Light"/>
        </w:rPr>
        <w:t>A KKSZB-n keresztül történő adatlekéréshez szükség van egy lekérdező informatikai felületre (szoftver), melyen keresztül az adatlekérést meg lehet valósítani.</w:t>
      </w:r>
      <w:r w:rsidR="0056634B">
        <w:rPr>
          <w:rFonts w:ascii="Segoe UI Light" w:hAnsi="Segoe UI Light" w:cs="Segoe UI Light"/>
        </w:rPr>
        <w:t xml:space="preserve"> </w:t>
      </w:r>
    </w:p>
    <w:p w14:paraId="7F83F718" w14:textId="661E82C4" w:rsidR="007F2288" w:rsidRDefault="0056634B" w:rsidP="00EB478A">
      <w:pPr>
        <w:pStyle w:val="Nincstrkz"/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 xml:space="preserve">Az Általános Hatósági Osztályon a hatósági ügyintézők </w:t>
      </w:r>
      <w:r w:rsidR="00B243E7">
        <w:rPr>
          <w:rFonts w:ascii="Segoe UI Light" w:hAnsi="Segoe UI Light" w:cs="Segoe UI Light"/>
        </w:rPr>
        <w:t xml:space="preserve">napi </w:t>
      </w:r>
      <w:r>
        <w:rPr>
          <w:rFonts w:ascii="Segoe UI Light" w:hAnsi="Segoe UI Light" w:cs="Segoe UI Light"/>
        </w:rPr>
        <w:t>munkájához az ezen nyilvántar</w:t>
      </w:r>
      <w:r w:rsidR="00B243E7">
        <w:rPr>
          <w:rFonts w:ascii="Segoe UI Light" w:hAnsi="Segoe UI Light" w:cs="Segoe UI Light"/>
        </w:rPr>
        <w:t>táso</w:t>
      </w:r>
      <w:r>
        <w:rPr>
          <w:rFonts w:ascii="Segoe UI Light" w:hAnsi="Segoe UI Light" w:cs="Segoe UI Light"/>
        </w:rPr>
        <w:t xml:space="preserve">kból közvetlen hozzáférés útján biztosított adatlekérdezés elengedhetetlen. </w:t>
      </w:r>
    </w:p>
    <w:p w14:paraId="11A06718" w14:textId="23CF1D88" w:rsidR="00062F98" w:rsidRDefault="00062F98" w:rsidP="00EB478A">
      <w:pPr>
        <w:pStyle w:val="Nincstrkz"/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Fentiek miatt szükségessé vált a</w:t>
      </w:r>
      <w:r w:rsidR="00A9641C" w:rsidRPr="00610F31">
        <w:rPr>
          <w:rFonts w:ascii="Segoe UI Light" w:hAnsi="Segoe UI Light" w:cs="Segoe UI Light"/>
        </w:rPr>
        <w:t xml:space="preserve"> gépjármű, valamint személyi adat és lakcímnyilvántartó adatok lekérdezésére szolgáló „KKSZB ügy</w:t>
      </w:r>
      <w:r w:rsidR="00610F31">
        <w:rPr>
          <w:rFonts w:ascii="Segoe UI Light" w:hAnsi="Segoe UI Light" w:cs="Segoe UI Light"/>
        </w:rPr>
        <w:t>intézési rendszer” alkalmazás (szoftver) használati joga és</w:t>
      </w:r>
      <w:r w:rsidR="00A9641C" w:rsidRPr="00610F31">
        <w:rPr>
          <w:rFonts w:ascii="Segoe UI Light" w:hAnsi="Segoe UI Light" w:cs="Segoe UI Light"/>
        </w:rPr>
        <w:t xml:space="preserve"> te</w:t>
      </w:r>
      <w:r w:rsidR="00610F31">
        <w:rPr>
          <w:rFonts w:ascii="Segoe UI Light" w:hAnsi="Segoe UI Light" w:cs="Segoe UI Light"/>
        </w:rPr>
        <w:t>ljes körű éles üzemi támogatása</w:t>
      </w:r>
      <w:r w:rsidR="007F2288">
        <w:rPr>
          <w:rFonts w:ascii="Segoe UI Light" w:hAnsi="Segoe UI Light" w:cs="Segoe UI Light"/>
        </w:rPr>
        <w:t xml:space="preserve"> tárgyban</w:t>
      </w:r>
      <w:r w:rsidR="00EB423B">
        <w:rPr>
          <w:rFonts w:ascii="Segoe UI Light" w:hAnsi="Segoe UI Light" w:cs="Segoe UI Light"/>
        </w:rPr>
        <w:t>, egy</w:t>
      </w:r>
      <w:r>
        <w:rPr>
          <w:rFonts w:ascii="Segoe UI Light" w:hAnsi="Segoe UI Light" w:cs="Segoe UI Light"/>
        </w:rPr>
        <w:t xml:space="preserve"> </w:t>
      </w:r>
      <w:r w:rsidR="00EB423B">
        <w:rPr>
          <w:rFonts w:ascii="Segoe UI Light" w:hAnsi="Segoe UI Light" w:cs="Segoe UI Light"/>
        </w:rPr>
        <w:t xml:space="preserve">ilyen szoftvert biztosító </w:t>
      </w:r>
      <w:r w:rsidR="005E2A9E">
        <w:rPr>
          <w:rFonts w:ascii="Segoe UI Light" w:hAnsi="Segoe UI Light" w:cs="Segoe UI Light"/>
        </w:rPr>
        <w:t>vállalkozóval</w:t>
      </w:r>
      <w:r w:rsidR="00EB423B">
        <w:rPr>
          <w:rFonts w:ascii="Segoe UI Light" w:hAnsi="Segoe UI Light" w:cs="Segoe UI Light"/>
        </w:rPr>
        <w:t xml:space="preserve"> </w:t>
      </w:r>
      <w:r>
        <w:rPr>
          <w:rFonts w:ascii="Segoe UI Light" w:hAnsi="Segoe UI Light" w:cs="Segoe UI Light"/>
        </w:rPr>
        <w:t>szerződés megkötése, s ezen szerződéshez a fedezet biztosítása.</w:t>
      </w:r>
    </w:p>
    <w:p w14:paraId="48C9329E" w14:textId="25630BB8" w:rsidR="00240B88" w:rsidRDefault="00E861AE" w:rsidP="00EB478A">
      <w:pPr>
        <w:pStyle w:val="Nincstrkz"/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Fentiek alapján a</w:t>
      </w:r>
      <w:r w:rsidR="005E2A9E">
        <w:rPr>
          <w:rFonts w:ascii="Segoe UI Light" w:hAnsi="Segoe UI Light" w:cs="Segoe UI Light"/>
        </w:rPr>
        <w:t xml:space="preserve"> </w:t>
      </w:r>
      <w:r w:rsidR="00A9641C" w:rsidRPr="00610F31">
        <w:rPr>
          <w:rFonts w:ascii="Segoe UI Light" w:hAnsi="Segoe UI Light" w:cs="Segoe UI Light"/>
        </w:rPr>
        <w:t xml:space="preserve">szükséges fedezet biztosítása érdekében, a 2025. évi költségvetés tervezése során </w:t>
      </w:r>
      <w:r w:rsidR="00A9641C" w:rsidRPr="009313E7">
        <w:rPr>
          <w:rFonts w:ascii="Segoe UI Light" w:hAnsi="Segoe UI Light" w:cs="Segoe UI Light"/>
          <w:bCs/>
        </w:rPr>
        <w:t>az Igazgatási és Hatósági Főosztály alatt, egy új költsé</w:t>
      </w:r>
      <w:r w:rsidR="00240B88" w:rsidRPr="009313E7">
        <w:rPr>
          <w:rFonts w:ascii="Segoe UI Light" w:hAnsi="Segoe UI Light" w:cs="Segoe UI Light"/>
          <w:bCs/>
        </w:rPr>
        <w:t>g</w:t>
      </w:r>
      <w:r w:rsidR="000254EE" w:rsidRPr="009313E7">
        <w:rPr>
          <w:rFonts w:ascii="Segoe UI Light" w:hAnsi="Segoe UI Light" w:cs="Segoe UI Light"/>
          <w:bCs/>
        </w:rPr>
        <w:t>vetési kiadási sor létrehozás</w:t>
      </w:r>
      <w:r w:rsidRPr="009313E7">
        <w:rPr>
          <w:rFonts w:ascii="Segoe UI Light" w:hAnsi="Segoe UI Light" w:cs="Segoe UI Light"/>
          <w:bCs/>
        </w:rPr>
        <w:t>a történt</w:t>
      </w:r>
      <w:r w:rsidR="002A0B00" w:rsidRPr="009313E7">
        <w:rPr>
          <w:rFonts w:ascii="Segoe UI Light" w:hAnsi="Segoe UI Light" w:cs="Segoe UI Light"/>
          <w:bCs/>
        </w:rPr>
        <w:t xml:space="preserve"> (</w:t>
      </w:r>
      <w:r w:rsidR="009313E7" w:rsidRPr="009313E7">
        <w:rPr>
          <w:rFonts w:ascii="Segoe UI Light" w:hAnsi="Segoe UI Light" w:cs="Segoe UI Light"/>
          <w:bCs/>
        </w:rPr>
        <w:t>O2154822)</w:t>
      </w:r>
      <w:r w:rsidR="009313E7">
        <w:rPr>
          <w:rFonts w:ascii="Segoe UI Light" w:hAnsi="Segoe UI Light" w:cs="Segoe UI Light"/>
          <w:b/>
        </w:rPr>
        <w:t>.</w:t>
      </w:r>
      <w:r w:rsidR="000254EE">
        <w:rPr>
          <w:rFonts w:ascii="Segoe UI Light" w:hAnsi="Segoe UI Light" w:cs="Segoe UI Light"/>
        </w:rPr>
        <w:t xml:space="preserve"> Ezen költségvetési sorra – a </w:t>
      </w:r>
      <w:r w:rsidR="000254EE">
        <w:rPr>
          <w:rFonts w:ascii="Segoe UI Light" w:hAnsi="Segoe UI Light" w:cs="Segoe UI Light"/>
        </w:rPr>
        <w:lastRenderedPageBreak/>
        <w:t>szerződésköt</w:t>
      </w:r>
      <w:r w:rsidR="00F256CD">
        <w:rPr>
          <w:rFonts w:ascii="Segoe UI Light" w:hAnsi="Segoe UI Light" w:cs="Segoe UI Light"/>
        </w:rPr>
        <w:t>é</w:t>
      </w:r>
      <w:r w:rsidR="000254EE">
        <w:rPr>
          <w:rFonts w:ascii="Segoe UI Light" w:hAnsi="Segoe UI Light" w:cs="Segoe UI Light"/>
        </w:rPr>
        <w:t xml:space="preserve">si folyamatban tudomásomra jutott információk alapján – </w:t>
      </w:r>
      <w:r w:rsidR="00012F23">
        <w:rPr>
          <w:rFonts w:ascii="Segoe UI Light" w:hAnsi="Segoe UI Light" w:cs="Segoe UI Light"/>
        </w:rPr>
        <w:t xml:space="preserve">a 2025. évre </w:t>
      </w:r>
      <w:r w:rsidR="000254EE">
        <w:rPr>
          <w:rFonts w:ascii="Segoe UI Light" w:hAnsi="Segoe UI Light" w:cs="Segoe UI Light"/>
        </w:rPr>
        <w:t>bruttó 304 800 Ft</w:t>
      </w:r>
      <w:r w:rsidR="00012F23">
        <w:rPr>
          <w:rFonts w:ascii="Segoe UI Light" w:hAnsi="Segoe UI Light" w:cs="Segoe UI Light"/>
        </w:rPr>
        <w:t xml:space="preserve"> került betervezésre</w:t>
      </w:r>
      <w:r w:rsidR="000254EE">
        <w:rPr>
          <w:rFonts w:ascii="Segoe UI Light" w:hAnsi="Segoe UI Light" w:cs="Segoe UI Light"/>
        </w:rPr>
        <w:t xml:space="preserve">, mely </w:t>
      </w:r>
      <w:r w:rsidR="00AF379C">
        <w:rPr>
          <w:rFonts w:ascii="Segoe UI Light" w:hAnsi="Segoe UI Light" w:cs="Segoe UI Light"/>
        </w:rPr>
        <w:t>20 000 Ft + ÁFA / hó költséggel számolva a szerződés 2025. évre eső fedezetét jelent</w:t>
      </w:r>
      <w:r w:rsidR="00012F23">
        <w:rPr>
          <w:rFonts w:ascii="Segoe UI Light" w:hAnsi="Segoe UI Light" w:cs="Segoe UI Light"/>
        </w:rPr>
        <w:t>ette</w:t>
      </w:r>
      <w:r w:rsidR="00AF379C">
        <w:rPr>
          <w:rFonts w:ascii="Segoe UI Light" w:hAnsi="Segoe UI Light" w:cs="Segoe UI Light"/>
        </w:rPr>
        <w:t xml:space="preserve">. </w:t>
      </w:r>
      <w:r w:rsidR="00012F23">
        <w:rPr>
          <w:rFonts w:ascii="Segoe UI Light" w:hAnsi="Segoe UI Light" w:cs="Segoe UI Light"/>
        </w:rPr>
        <w:t xml:space="preserve">Tárgyi szerződés megkötésére a 2025. évben nem került sor, a tárgyi szerződés megkötése </w:t>
      </w:r>
      <w:r w:rsidR="007F3A62">
        <w:rPr>
          <w:rFonts w:ascii="Segoe UI Light" w:hAnsi="Segoe UI Light" w:cs="Segoe UI Light"/>
        </w:rPr>
        <w:t xml:space="preserve">folyamatban van. A szerződéskötési folyamat során a szerződés fedezetét biztosító összeg nem változott, ezért – bízva abban, hogy a tárgyi szerződés megkötésére 2026. évben sor kerül – </w:t>
      </w:r>
      <w:r w:rsidR="007E3A87">
        <w:rPr>
          <w:rFonts w:ascii="Segoe UI Light" w:hAnsi="Segoe UI Light" w:cs="Segoe UI Light"/>
        </w:rPr>
        <w:t>a 2026. évben is</w:t>
      </w:r>
      <w:r w:rsidR="00882FF2">
        <w:rPr>
          <w:rFonts w:ascii="Segoe UI Light" w:hAnsi="Segoe UI Light" w:cs="Segoe UI Light"/>
        </w:rPr>
        <w:t xml:space="preserve"> bruttó </w:t>
      </w:r>
      <w:r w:rsidR="00882FF2" w:rsidRPr="00882FF2">
        <w:rPr>
          <w:rFonts w:ascii="Segoe UI Light" w:hAnsi="Segoe UI Light" w:cs="Segoe UI Light"/>
        </w:rPr>
        <w:t>304 800 Ft</w:t>
      </w:r>
      <w:r w:rsidR="00882FF2">
        <w:rPr>
          <w:rFonts w:ascii="Segoe UI Light" w:hAnsi="Segoe UI Light" w:cs="Segoe UI Light"/>
        </w:rPr>
        <w:t xml:space="preserve"> összeg tervezése szükséges ezen költségvetési soron. A tárgyi szerződés tervezetten</w:t>
      </w:r>
      <w:r w:rsidR="00AF379C">
        <w:rPr>
          <w:rFonts w:ascii="Segoe UI Light" w:hAnsi="Segoe UI Light" w:cs="Segoe UI Light"/>
        </w:rPr>
        <w:t xml:space="preserve"> határozatlan időre köttetik.</w:t>
      </w:r>
    </w:p>
    <w:p w14:paraId="592E55ED" w14:textId="77777777" w:rsidR="00F256CD" w:rsidRDefault="00F256CD" w:rsidP="00FE33A2">
      <w:pPr>
        <w:spacing w:after="0" w:line="240" w:lineRule="auto"/>
        <w:rPr>
          <w:rFonts w:ascii="Segoe UI Light" w:eastAsia="Calibri" w:hAnsi="Segoe UI Light" w:cs="Segoe UI Light"/>
          <w:b/>
          <w:sz w:val="22"/>
        </w:rPr>
      </w:pPr>
    </w:p>
    <w:p w14:paraId="72EF4866" w14:textId="704B5233" w:rsidR="00754683" w:rsidRPr="00891663" w:rsidRDefault="00754683" w:rsidP="00FE33A2">
      <w:pPr>
        <w:spacing w:after="0" w:line="240" w:lineRule="auto"/>
        <w:rPr>
          <w:rFonts w:ascii="Segoe UI Light" w:eastAsia="Calibri" w:hAnsi="Segoe UI Light" w:cs="Segoe UI Light"/>
          <w:b/>
          <w:sz w:val="22"/>
        </w:rPr>
      </w:pPr>
      <w:r w:rsidRPr="00891663">
        <w:rPr>
          <w:rFonts w:ascii="Segoe UI Light" w:eastAsia="Calibri" w:hAnsi="Segoe UI Light" w:cs="Segoe UI Light"/>
          <w:b/>
          <w:sz w:val="22"/>
        </w:rPr>
        <w:t>O2154823</w:t>
      </w:r>
      <w:r w:rsidRPr="00891663">
        <w:rPr>
          <w:rFonts w:ascii="Segoe UI Light" w:eastAsia="Calibri" w:hAnsi="Segoe UI Light" w:cs="Segoe UI Light"/>
          <w:sz w:val="22"/>
        </w:rPr>
        <w:t xml:space="preserve"> – </w:t>
      </w:r>
      <w:r w:rsidRPr="00891663">
        <w:rPr>
          <w:rFonts w:ascii="Segoe UI Light" w:eastAsia="Calibri" w:hAnsi="Segoe UI Light" w:cs="Segoe UI Light"/>
          <w:b/>
          <w:sz w:val="22"/>
        </w:rPr>
        <w:t>Kisállat-hulla szállítás</w:t>
      </w:r>
      <w:r w:rsidR="000B520B">
        <w:rPr>
          <w:rFonts w:ascii="Segoe UI Light" w:eastAsia="Calibri" w:hAnsi="Segoe UI Light" w:cs="Segoe UI Light"/>
          <w:b/>
          <w:sz w:val="22"/>
        </w:rPr>
        <w:t>:</w:t>
      </w:r>
      <w:r w:rsidRPr="00891663">
        <w:rPr>
          <w:rFonts w:ascii="Segoe UI Light" w:eastAsia="Calibri" w:hAnsi="Segoe UI Light" w:cs="Segoe UI Light"/>
          <w:b/>
          <w:sz w:val="22"/>
        </w:rPr>
        <w:t xml:space="preserve"> </w:t>
      </w:r>
      <w:bookmarkStart w:id="2" w:name="_Hlk26971481"/>
      <w:r w:rsidRPr="00740364">
        <w:rPr>
          <w:rFonts w:ascii="Segoe UI Light" w:eastAsia="Calibri" w:hAnsi="Segoe UI Light" w:cs="Segoe UI Light"/>
          <w:sz w:val="22"/>
        </w:rPr>
        <w:t xml:space="preserve">bruttó </w:t>
      </w:r>
      <w:bookmarkEnd w:id="2"/>
      <w:r w:rsidR="005C3B33">
        <w:rPr>
          <w:rFonts w:ascii="Segoe UI Light" w:eastAsia="Calibri" w:hAnsi="Segoe UI Light" w:cs="Segoe UI Light"/>
          <w:b/>
          <w:sz w:val="22"/>
        </w:rPr>
        <w:t>2</w:t>
      </w:r>
      <w:r w:rsidR="0081447A">
        <w:rPr>
          <w:rFonts w:ascii="Segoe UI Light" w:eastAsia="Calibri" w:hAnsi="Segoe UI Light" w:cs="Segoe UI Light"/>
          <w:b/>
          <w:sz w:val="22"/>
        </w:rPr>
        <w:t xml:space="preserve"> </w:t>
      </w:r>
      <w:r w:rsidR="004E6E70">
        <w:rPr>
          <w:rFonts w:ascii="Segoe UI Light" w:eastAsia="Calibri" w:hAnsi="Segoe UI Light" w:cs="Segoe UI Light"/>
          <w:b/>
          <w:sz w:val="22"/>
        </w:rPr>
        <w:t>436</w:t>
      </w:r>
      <w:r w:rsidR="00010186" w:rsidRPr="00104CBE">
        <w:rPr>
          <w:rFonts w:ascii="Segoe UI Light" w:eastAsia="Calibri" w:hAnsi="Segoe UI Light" w:cs="Segoe UI Light"/>
          <w:b/>
          <w:sz w:val="22"/>
        </w:rPr>
        <w:t xml:space="preserve"> </w:t>
      </w:r>
      <w:r w:rsidR="000D68E8" w:rsidRPr="00104CBE">
        <w:rPr>
          <w:rFonts w:ascii="Segoe UI Light" w:eastAsia="Calibri" w:hAnsi="Segoe UI Light" w:cs="Segoe UI Light"/>
          <w:b/>
          <w:sz w:val="22"/>
        </w:rPr>
        <w:t>0</w:t>
      </w:r>
      <w:r w:rsidRPr="00104CBE">
        <w:rPr>
          <w:rFonts w:ascii="Segoe UI Light" w:eastAsia="Calibri" w:hAnsi="Segoe UI Light" w:cs="Segoe UI Light"/>
          <w:b/>
          <w:sz w:val="22"/>
        </w:rPr>
        <w:t>00 Ft</w:t>
      </w:r>
    </w:p>
    <w:p w14:paraId="60B95FCC" w14:textId="77777777" w:rsidR="00754683" w:rsidRPr="00891663" w:rsidRDefault="00754683" w:rsidP="00FE33A2">
      <w:pPr>
        <w:spacing w:after="0" w:line="240" w:lineRule="auto"/>
        <w:rPr>
          <w:rFonts w:ascii="Segoe UI Light" w:eastAsia="Calibri" w:hAnsi="Segoe UI Light" w:cs="Segoe UI Light"/>
          <w:sz w:val="22"/>
        </w:rPr>
      </w:pPr>
    </w:p>
    <w:p w14:paraId="52FC95CA" w14:textId="47C0AEC5" w:rsidR="00441C36" w:rsidRDefault="00754683" w:rsidP="00441C36">
      <w:pPr>
        <w:spacing w:after="0" w:line="240" w:lineRule="auto"/>
        <w:rPr>
          <w:rFonts w:ascii="Segoe UI Light" w:eastAsia="Calibri" w:hAnsi="Segoe UI Light" w:cs="Segoe UI Light"/>
          <w:sz w:val="22"/>
        </w:rPr>
      </w:pPr>
      <w:r w:rsidRPr="00891663">
        <w:rPr>
          <w:rFonts w:ascii="Segoe UI Light" w:eastAsia="Calibri" w:hAnsi="Segoe UI Light" w:cs="Segoe UI Light"/>
          <w:sz w:val="22"/>
        </w:rPr>
        <w:t>Jogszabály</w:t>
      </w:r>
      <w:r w:rsidRPr="00891663">
        <w:rPr>
          <w:rFonts w:ascii="Segoe UI Light" w:hAnsi="Segoe UI Light" w:cs="Segoe UI Light"/>
          <w:sz w:val="22"/>
        </w:rPr>
        <w:t xml:space="preserve">i előírás alapján </w:t>
      </w:r>
      <w:r w:rsidR="006F173B">
        <w:rPr>
          <w:rFonts w:ascii="Segoe UI Light" w:hAnsi="Segoe UI Light" w:cs="Segoe UI Light"/>
          <w:sz w:val="22"/>
        </w:rPr>
        <w:t>a</w:t>
      </w:r>
      <w:r w:rsidR="00E736E1">
        <w:rPr>
          <w:rFonts w:ascii="Segoe UI Light" w:hAnsi="Segoe UI Light" w:cs="Segoe UI Light"/>
          <w:sz w:val="22"/>
        </w:rPr>
        <w:t xml:space="preserve">z </w:t>
      </w:r>
      <w:r w:rsidR="004E7149">
        <w:rPr>
          <w:rFonts w:ascii="Segoe UI Light" w:hAnsi="Segoe UI Light" w:cs="Segoe UI Light"/>
          <w:sz w:val="22"/>
        </w:rPr>
        <w:t xml:space="preserve">állati eredetű melléktermék – különösen az </w:t>
      </w:r>
      <w:r w:rsidR="00E736E1">
        <w:rPr>
          <w:rFonts w:ascii="Segoe UI Light" w:hAnsi="Segoe UI Light" w:cs="Segoe UI Light"/>
          <w:sz w:val="22"/>
        </w:rPr>
        <w:t>elhullott kisállatok</w:t>
      </w:r>
      <w:r w:rsidR="004E7149">
        <w:rPr>
          <w:rFonts w:ascii="Segoe UI Light" w:hAnsi="Segoe UI Light" w:cs="Segoe UI Light"/>
          <w:sz w:val="22"/>
        </w:rPr>
        <w:t xml:space="preserve"> tetemeinek –</w:t>
      </w:r>
      <w:r w:rsidR="00E736E1">
        <w:rPr>
          <w:rFonts w:ascii="Segoe UI Light" w:hAnsi="Segoe UI Light" w:cs="Segoe UI Light"/>
          <w:sz w:val="22"/>
        </w:rPr>
        <w:t xml:space="preserve"> közterületről történő elszállítása</w:t>
      </w:r>
      <w:r w:rsidR="00F863AB">
        <w:rPr>
          <w:rFonts w:ascii="Segoe UI Light" w:hAnsi="Segoe UI Light" w:cs="Segoe UI Light"/>
          <w:sz w:val="22"/>
        </w:rPr>
        <w:t xml:space="preserve"> és ártalmatlanná tétele</w:t>
      </w:r>
      <w:r w:rsidR="00E736E1">
        <w:rPr>
          <w:rFonts w:ascii="Segoe UI Light" w:hAnsi="Segoe UI Light" w:cs="Segoe UI Light"/>
          <w:sz w:val="22"/>
        </w:rPr>
        <w:t xml:space="preserve"> </w:t>
      </w:r>
      <w:r w:rsidRPr="00891663">
        <w:rPr>
          <w:rFonts w:ascii="Segoe UI Light" w:eastAsia="Calibri" w:hAnsi="Segoe UI Light" w:cs="Segoe UI Light"/>
          <w:sz w:val="22"/>
        </w:rPr>
        <w:t xml:space="preserve">kötelező önkormányzati feladat. A feladat ellátására </w:t>
      </w:r>
      <w:r w:rsidR="003E7DDF">
        <w:rPr>
          <w:rFonts w:ascii="Segoe UI Light" w:eastAsia="Calibri" w:hAnsi="Segoe UI Light" w:cs="Segoe UI Light"/>
          <w:sz w:val="22"/>
        </w:rPr>
        <w:t>– a</w:t>
      </w:r>
      <w:r w:rsidR="00473364">
        <w:rPr>
          <w:rFonts w:ascii="Segoe UI Light" w:eastAsia="Calibri" w:hAnsi="Segoe UI Light" w:cs="Segoe UI Light"/>
          <w:sz w:val="22"/>
        </w:rPr>
        <w:t>z 1 éves határozott idejű</w:t>
      </w:r>
      <w:r w:rsidR="003E7DDF">
        <w:rPr>
          <w:rFonts w:ascii="Segoe UI Light" w:eastAsia="Calibri" w:hAnsi="Segoe UI Light" w:cs="Segoe UI Light"/>
          <w:sz w:val="22"/>
        </w:rPr>
        <w:t xml:space="preserve"> szo</w:t>
      </w:r>
      <w:r w:rsidR="009739DE">
        <w:rPr>
          <w:rFonts w:ascii="Segoe UI Light" w:eastAsia="Calibri" w:hAnsi="Segoe UI Light" w:cs="Segoe UI Light"/>
          <w:sz w:val="22"/>
        </w:rPr>
        <w:t>lgáltatási</w:t>
      </w:r>
      <w:r w:rsidR="003E7DDF">
        <w:rPr>
          <w:rFonts w:ascii="Segoe UI Light" w:eastAsia="Calibri" w:hAnsi="Segoe UI Light" w:cs="Segoe UI Light"/>
          <w:sz w:val="22"/>
        </w:rPr>
        <w:t xml:space="preserve"> szerződés megkötése érdekében – </w:t>
      </w:r>
      <w:r w:rsidRPr="00891663">
        <w:rPr>
          <w:rFonts w:ascii="Segoe UI Light" w:eastAsia="Calibri" w:hAnsi="Segoe UI Light" w:cs="Segoe UI Light"/>
          <w:sz w:val="22"/>
        </w:rPr>
        <w:t>a</w:t>
      </w:r>
      <w:r w:rsidR="003E7DDF">
        <w:rPr>
          <w:rFonts w:ascii="Segoe UI Light" w:eastAsia="Calibri" w:hAnsi="Segoe UI Light" w:cs="Segoe UI Light"/>
          <w:sz w:val="22"/>
        </w:rPr>
        <w:t xml:space="preserve"> beszerzési </w:t>
      </w:r>
      <w:r w:rsidR="009739DE">
        <w:rPr>
          <w:rFonts w:ascii="Segoe UI Light" w:eastAsia="Calibri" w:hAnsi="Segoe UI Light" w:cs="Segoe UI Light"/>
          <w:sz w:val="22"/>
        </w:rPr>
        <w:t xml:space="preserve">eljárás </w:t>
      </w:r>
      <w:r w:rsidR="00473364">
        <w:rPr>
          <w:rFonts w:ascii="Segoe UI Light" w:eastAsia="Calibri" w:hAnsi="Segoe UI Light" w:cs="Segoe UI Light"/>
          <w:sz w:val="22"/>
        </w:rPr>
        <w:t>folyamatban van</w:t>
      </w:r>
      <w:r w:rsidR="009739DE">
        <w:rPr>
          <w:rFonts w:ascii="Segoe UI Light" w:eastAsia="Calibri" w:hAnsi="Segoe UI Light" w:cs="Segoe UI Light"/>
          <w:sz w:val="22"/>
        </w:rPr>
        <w:t>. A beérkező</w:t>
      </w:r>
      <w:r w:rsidR="003E7DDF">
        <w:rPr>
          <w:rFonts w:ascii="Segoe UI Light" w:eastAsia="Calibri" w:hAnsi="Segoe UI Light" w:cs="Segoe UI Light"/>
          <w:sz w:val="22"/>
        </w:rPr>
        <w:t xml:space="preserve"> indikatív árajánlat</w:t>
      </w:r>
      <w:r w:rsidR="009739DE">
        <w:rPr>
          <w:rFonts w:ascii="Segoe UI Light" w:eastAsia="Calibri" w:hAnsi="Segoe UI Light" w:cs="Segoe UI Light"/>
          <w:sz w:val="22"/>
        </w:rPr>
        <w:t xml:space="preserve"> alapján a</w:t>
      </w:r>
      <w:r w:rsidR="001F036C">
        <w:rPr>
          <w:rFonts w:ascii="Segoe UI Light" w:eastAsia="Calibri" w:hAnsi="Segoe UI Light" w:cs="Segoe UI Light"/>
          <w:sz w:val="22"/>
        </w:rPr>
        <w:t xml:space="preserve"> feladat ellátásá</w:t>
      </w:r>
      <w:r w:rsidR="0079176B">
        <w:rPr>
          <w:rFonts w:ascii="Segoe UI Light" w:eastAsia="Calibri" w:hAnsi="Segoe UI Light" w:cs="Segoe UI Light"/>
          <w:sz w:val="22"/>
        </w:rPr>
        <w:t>nak fedezete</w:t>
      </w:r>
      <w:r w:rsidR="004E6E70">
        <w:rPr>
          <w:rFonts w:ascii="Segoe UI Light" w:eastAsia="Calibri" w:hAnsi="Segoe UI Light" w:cs="Segoe UI Light"/>
          <w:sz w:val="22"/>
        </w:rPr>
        <w:t>ként a 2026. évben bruttó 2 286</w:t>
      </w:r>
      <w:r w:rsidR="0079176B">
        <w:rPr>
          <w:rFonts w:ascii="Segoe UI Light" w:eastAsia="Calibri" w:hAnsi="Segoe UI Light" w:cs="Segoe UI Light"/>
          <w:sz w:val="22"/>
        </w:rPr>
        <w:t> 000 Ft-ot javasolt tervezni</w:t>
      </w:r>
      <w:r w:rsidR="00473364">
        <w:rPr>
          <w:rFonts w:ascii="Segoe UI Light" w:eastAsia="Calibri" w:hAnsi="Segoe UI Light" w:cs="Segoe UI Light"/>
          <w:sz w:val="22"/>
        </w:rPr>
        <w:t xml:space="preserve">, mely havi bontásban </w:t>
      </w:r>
      <w:r w:rsidR="00912E19">
        <w:rPr>
          <w:rFonts w:ascii="Segoe UI Light" w:eastAsia="Calibri" w:hAnsi="Segoe UI Light" w:cs="Segoe UI Light"/>
          <w:sz w:val="22"/>
        </w:rPr>
        <w:t xml:space="preserve">bruttó </w:t>
      </w:r>
      <w:r w:rsidR="004E6E70">
        <w:rPr>
          <w:rFonts w:ascii="Segoe UI Light" w:eastAsia="Calibri" w:hAnsi="Segoe UI Light" w:cs="Segoe UI Light"/>
          <w:sz w:val="22"/>
        </w:rPr>
        <w:t>190 5</w:t>
      </w:r>
      <w:r w:rsidR="00473364" w:rsidRPr="00891663">
        <w:rPr>
          <w:rFonts w:ascii="Segoe UI Light" w:eastAsia="Calibri" w:hAnsi="Segoe UI Light" w:cs="Segoe UI Light"/>
          <w:sz w:val="22"/>
        </w:rPr>
        <w:t>00 Ft</w:t>
      </w:r>
      <w:r w:rsidR="00473364">
        <w:rPr>
          <w:rFonts w:ascii="Segoe UI Light" w:eastAsia="Calibri" w:hAnsi="Segoe UI Light" w:cs="Segoe UI Light"/>
          <w:sz w:val="22"/>
        </w:rPr>
        <w:t>/hó</w:t>
      </w:r>
      <w:r w:rsidR="00912E19">
        <w:rPr>
          <w:rFonts w:ascii="Segoe UI Light" w:eastAsia="Calibri" w:hAnsi="Segoe UI Light" w:cs="Segoe UI Light"/>
          <w:sz w:val="22"/>
        </w:rPr>
        <w:t xml:space="preserve"> összeget jelent.</w:t>
      </w:r>
      <w:r w:rsidR="00EB566B">
        <w:rPr>
          <w:rFonts w:ascii="Segoe UI Light" w:eastAsia="Calibri" w:hAnsi="Segoe UI Light" w:cs="Segoe UI Light"/>
          <w:sz w:val="22"/>
        </w:rPr>
        <w:t xml:space="preserve"> </w:t>
      </w:r>
      <w:r w:rsidR="008474DD">
        <w:rPr>
          <w:rFonts w:ascii="Segoe UI Light" w:eastAsia="Calibri" w:hAnsi="Segoe UI Light" w:cs="Segoe UI Light"/>
          <w:sz w:val="22"/>
        </w:rPr>
        <w:t xml:space="preserve">A 2025. évben </w:t>
      </w:r>
      <w:r w:rsidR="00F863AB">
        <w:rPr>
          <w:rFonts w:ascii="Segoe UI Light" w:eastAsia="Calibri" w:hAnsi="Segoe UI Light" w:cs="Segoe UI Light"/>
          <w:sz w:val="22"/>
        </w:rPr>
        <w:t xml:space="preserve">egy alkalommal </w:t>
      </w:r>
      <w:r w:rsidR="008474DD">
        <w:rPr>
          <w:rFonts w:ascii="Segoe UI Light" w:eastAsia="Calibri" w:hAnsi="Segoe UI Light" w:cs="Segoe UI Light"/>
          <w:sz w:val="22"/>
        </w:rPr>
        <w:t>előfordult, hogy a szolgáltatónak közterületre ismeretlen személy által kihelyezett vágóhídi melléktermék</w:t>
      </w:r>
      <w:r w:rsidR="005F1F2E">
        <w:rPr>
          <w:rFonts w:ascii="Segoe UI Light" w:eastAsia="Calibri" w:hAnsi="Segoe UI Light" w:cs="Segoe UI Light"/>
          <w:sz w:val="22"/>
        </w:rPr>
        <w:t xml:space="preserve"> – mint állati eredetű melléktermék –</w:t>
      </w:r>
      <w:r w:rsidR="008474DD">
        <w:rPr>
          <w:rFonts w:ascii="Segoe UI Light" w:eastAsia="Calibri" w:hAnsi="Segoe UI Light" w:cs="Segoe UI Light"/>
          <w:sz w:val="22"/>
        </w:rPr>
        <w:t xml:space="preserve"> </w:t>
      </w:r>
      <w:r w:rsidR="00F863AB">
        <w:rPr>
          <w:rFonts w:ascii="Segoe UI Light" w:eastAsia="Calibri" w:hAnsi="Segoe UI Light" w:cs="Segoe UI Light"/>
          <w:sz w:val="22"/>
        </w:rPr>
        <w:t>elszállításáról és ártalma</w:t>
      </w:r>
      <w:r w:rsidR="002E543D">
        <w:rPr>
          <w:rFonts w:ascii="Segoe UI Light" w:eastAsia="Calibri" w:hAnsi="Segoe UI Light" w:cs="Segoe UI Light"/>
          <w:sz w:val="22"/>
        </w:rPr>
        <w:t xml:space="preserve">tlanításáról kellett gondoskodnia, melyet külön díjtétel (1000Ft/kg) alapján végzett el. Erre </w:t>
      </w:r>
      <w:r w:rsidR="00E545DB">
        <w:rPr>
          <w:rFonts w:ascii="Segoe UI Light" w:eastAsia="Calibri" w:hAnsi="Segoe UI Light" w:cs="Segoe UI Light"/>
          <w:sz w:val="22"/>
        </w:rPr>
        <w:t>az eshetőségre is felkészülve, javasolt a vágóhídi melléktermékek elszállítására, ártalmatlanná tételétre</w:t>
      </w:r>
      <w:r w:rsidR="004E6E70">
        <w:rPr>
          <w:rFonts w:ascii="Segoe UI Light" w:eastAsia="Calibri" w:hAnsi="Segoe UI Light" w:cs="Segoe UI Light"/>
          <w:sz w:val="22"/>
        </w:rPr>
        <w:t xml:space="preserve"> – a bruttó 2 286</w:t>
      </w:r>
      <w:r w:rsidR="005F1F2E">
        <w:rPr>
          <w:rFonts w:ascii="Segoe UI Light" w:eastAsia="Calibri" w:hAnsi="Segoe UI Light" w:cs="Segoe UI Light"/>
          <w:sz w:val="22"/>
        </w:rPr>
        <w:t> 000 Ft-os összegen felül –</w:t>
      </w:r>
      <w:r w:rsidR="002E543D">
        <w:rPr>
          <w:rFonts w:ascii="Segoe UI Light" w:eastAsia="Calibri" w:hAnsi="Segoe UI Light" w:cs="Segoe UI Light"/>
          <w:sz w:val="22"/>
        </w:rPr>
        <w:t xml:space="preserve"> </w:t>
      </w:r>
      <w:r w:rsidR="005C3B33">
        <w:rPr>
          <w:rFonts w:ascii="Segoe UI Light" w:eastAsia="Calibri" w:hAnsi="Segoe UI Light" w:cs="Segoe UI Light"/>
          <w:sz w:val="22"/>
        </w:rPr>
        <w:t xml:space="preserve">bruttó </w:t>
      </w:r>
      <w:r w:rsidR="004E6E70">
        <w:rPr>
          <w:rFonts w:ascii="Segoe UI Light" w:eastAsia="Calibri" w:hAnsi="Segoe UI Light" w:cs="Segoe UI Light"/>
          <w:sz w:val="22"/>
        </w:rPr>
        <w:t>150</w:t>
      </w:r>
      <w:r w:rsidR="005F1F2E">
        <w:rPr>
          <w:rFonts w:ascii="Segoe UI Light" w:eastAsia="Calibri" w:hAnsi="Segoe UI Light" w:cs="Segoe UI Light"/>
          <w:sz w:val="22"/>
        </w:rPr>
        <w:t xml:space="preserve"> 000 Ft betervezése. </w:t>
      </w:r>
      <w:r w:rsidR="002E543D">
        <w:rPr>
          <w:rFonts w:ascii="Segoe UI Light" w:eastAsia="Calibri" w:hAnsi="Segoe UI Light" w:cs="Segoe UI Light"/>
          <w:sz w:val="22"/>
        </w:rPr>
        <w:t xml:space="preserve"> </w:t>
      </w:r>
      <w:r w:rsidR="00441C36">
        <w:rPr>
          <w:rFonts w:ascii="Segoe UI Light" w:eastAsia="Calibri" w:hAnsi="Segoe UI Light" w:cs="Segoe UI Light"/>
          <w:sz w:val="22"/>
        </w:rPr>
        <w:t xml:space="preserve"> </w:t>
      </w:r>
    </w:p>
    <w:p w14:paraId="7E27A553" w14:textId="2EBDCCE8" w:rsidR="00441C36" w:rsidRDefault="00441C36" w:rsidP="00441C36">
      <w:pPr>
        <w:spacing w:after="0" w:line="240" w:lineRule="auto"/>
        <w:rPr>
          <w:rFonts w:ascii="Segoe UI Light" w:eastAsia="Calibri" w:hAnsi="Segoe UI Light" w:cs="Segoe UI Light"/>
          <w:sz w:val="22"/>
        </w:rPr>
      </w:pPr>
      <w:r>
        <w:rPr>
          <w:rFonts w:ascii="Segoe UI Light" w:eastAsia="Calibri" w:hAnsi="Segoe UI Light" w:cs="Segoe UI Light"/>
          <w:sz w:val="22"/>
        </w:rPr>
        <w:t>Fentiek alapján az áll</w:t>
      </w:r>
      <w:r w:rsidR="005C3B33">
        <w:rPr>
          <w:rFonts w:ascii="Segoe UI Light" w:eastAsia="Calibri" w:hAnsi="Segoe UI Light" w:cs="Segoe UI Light"/>
          <w:sz w:val="22"/>
        </w:rPr>
        <w:t>at</w:t>
      </w:r>
      <w:r>
        <w:rPr>
          <w:rFonts w:ascii="Segoe UI Light" w:eastAsia="Calibri" w:hAnsi="Segoe UI Light" w:cs="Segoe UI Light"/>
          <w:sz w:val="22"/>
        </w:rPr>
        <w:t xml:space="preserve">i eredetű melléktermék </w:t>
      </w:r>
      <w:r w:rsidR="005C3B33">
        <w:rPr>
          <w:rFonts w:ascii="Segoe UI Light" w:eastAsia="Calibri" w:hAnsi="Segoe UI Light" w:cs="Segoe UI Light"/>
          <w:sz w:val="22"/>
        </w:rPr>
        <w:t>elszállítására, ártalmatlanít</w:t>
      </w:r>
      <w:r w:rsidR="004E6E70">
        <w:rPr>
          <w:rFonts w:ascii="Segoe UI Light" w:eastAsia="Calibri" w:hAnsi="Segoe UI Light" w:cs="Segoe UI Light"/>
          <w:sz w:val="22"/>
        </w:rPr>
        <w:t>ására a 2026. évben bruttó 2 436</w:t>
      </w:r>
      <w:r w:rsidR="005C3B33">
        <w:rPr>
          <w:rFonts w:ascii="Segoe UI Light" w:eastAsia="Calibri" w:hAnsi="Segoe UI Light" w:cs="Segoe UI Light"/>
          <w:sz w:val="22"/>
        </w:rPr>
        <w:t> 000 Ft tervezése javasolt.</w:t>
      </w:r>
    </w:p>
    <w:p w14:paraId="6E711BA6" w14:textId="3480C108" w:rsidR="00FC19B8" w:rsidRPr="004B64B6" w:rsidRDefault="00FC19B8" w:rsidP="00FC19B8">
      <w:pPr>
        <w:pStyle w:val="Nincstrkz"/>
        <w:rPr>
          <w:rFonts w:ascii="Segoe UI Light" w:hAnsi="Segoe UI Light" w:cs="Segoe UI Light"/>
        </w:rPr>
      </w:pPr>
      <w:r w:rsidRPr="004B64B6">
        <w:rPr>
          <w:rFonts w:ascii="Segoe UI Light" w:hAnsi="Segoe UI Light" w:cs="Segoe UI Light"/>
        </w:rPr>
        <w:t xml:space="preserve">Javaslatot teszek továbbá az </w:t>
      </w:r>
      <w:r w:rsidRPr="004B64B6">
        <w:rPr>
          <w:rFonts w:ascii="Segoe UI Light" w:eastAsia="Calibri" w:hAnsi="Segoe UI Light" w:cs="Segoe UI Light"/>
          <w:b/>
        </w:rPr>
        <w:t xml:space="preserve">O2154823 </w:t>
      </w:r>
      <w:r w:rsidRPr="004B64B6">
        <w:rPr>
          <w:rFonts w:ascii="Segoe UI Light" w:eastAsia="Calibri" w:hAnsi="Segoe UI Light" w:cs="Segoe UI Light"/>
          <w:bCs/>
        </w:rPr>
        <w:t>megjelölésű költségvetési sor átnevezésére</w:t>
      </w:r>
      <w:r w:rsidR="004B64B6">
        <w:rPr>
          <w:rFonts w:ascii="Segoe UI Light" w:eastAsia="Calibri" w:hAnsi="Segoe UI Light" w:cs="Segoe UI Light"/>
          <w:b/>
        </w:rPr>
        <w:t xml:space="preserve">, </w:t>
      </w:r>
      <w:r w:rsidR="004B64B6" w:rsidRPr="004E1FD8">
        <w:rPr>
          <w:rFonts w:ascii="Segoe UI Light" w:eastAsia="Calibri" w:hAnsi="Segoe UI Light" w:cs="Segoe UI Light"/>
          <w:bCs/>
        </w:rPr>
        <w:t>„Kisállat-hulla szállításról”</w:t>
      </w:r>
      <w:r w:rsidR="004B64B6">
        <w:rPr>
          <w:rFonts w:ascii="Segoe UI Light" w:eastAsia="Calibri" w:hAnsi="Segoe UI Light" w:cs="Segoe UI Light"/>
          <w:b/>
        </w:rPr>
        <w:t xml:space="preserve">, </w:t>
      </w:r>
      <w:r w:rsidR="004B64B6" w:rsidRPr="004E1FD8">
        <w:rPr>
          <w:rFonts w:ascii="Segoe UI Light" w:eastAsia="Calibri" w:hAnsi="Segoe UI Light" w:cs="Segoe UI Light"/>
          <w:bCs/>
        </w:rPr>
        <w:t>„Állati eredetű melléktermékek elszállítás</w:t>
      </w:r>
      <w:r w:rsidR="004E1FD8">
        <w:rPr>
          <w:rFonts w:ascii="Segoe UI Light" w:eastAsia="Calibri" w:hAnsi="Segoe UI Light" w:cs="Segoe UI Light"/>
          <w:bCs/>
        </w:rPr>
        <w:t>ára</w:t>
      </w:r>
      <w:r w:rsidR="004B64B6" w:rsidRPr="004E1FD8">
        <w:rPr>
          <w:rFonts w:ascii="Segoe UI Light" w:eastAsia="Calibri" w:hAnsi="Segoe UI Light" w:cs="Segoe UI Light"/>
          <w:bCs/>
        </w:rPr>
        <w:t>, ártalmatlanítás</w:t>
      </w:r>
      <w:r w:rsidR="004E1FD8">
        <w:rPr>
          <w:rFonts w:ascii="Segoe UI Light" w:eastAsia="Calibri" w:hAnsi="Segoe UI Light" w:cs="Segoe UI Light"/>
          <w:bCs/>
        </w:rPr>
        <w:t>ára”, mely megnevezés a feladatot</w:t>
      </w:r>
      <w:r w:rsidR="00F0575D">
        <w:rPr>
          <w:rFonts w:ascii="Segoe UI Light" w:eastAsia="Calibri" w:hAnsi="Segoe UI Light" w:cs="Segoe UI Light"/>
          <w:bCs/>
        </w:rPr>
        <w:t xml:space="preserve"> pontosabban körülírja. </w:t>
      </w:r>
      <w:r w:rsidR="004E1FD8">
        <w:rPr>
          <w:rFonts w:ascii="Segoe UI Light" w:eastAsia="Calibri" w:hAnsi="Segoe UI Light" w:cs="Segoe UI Light"/>
          <w:bCs/>
        </w:rPr>
        <w:t xml:space="preserve"> </w:t>
      </w:r>
    </w:p>
    <w:p w14:paraId="05AB65DB" w14:textId="77777777" w:rsidR="001D7093" w:rsidRDefault="001D7093" w:rsidP="00FE33A2">
      <w:pPr>
        <w:spacing w:after="0" w:line="240" w:lineRule="auto"/>
        <w:rPr>
          <w:rFonts w:ascii="Segoe UI Light" w:eastAsia="Calibri" w:hAnsi="Segoe UI Light" w:cs="Segoe UI Light"/>
          <w:b/>
          <w:sz w:val="22"/>
        </w:rPr>
      </w:pPr>
      <w:bookmarkStart w:id="3" w:name="_Hlk53075772"/>
    </w:p>
    <w:p w14:paraId="67C5D66D" w14:textId="4394DC9D" w:rsidR="00754683" w:rsidRPr="00891663" w:rsidRDefault="00754683" w:rsidP="00FE33A2">
      <w:pPr>
        <w:spacing w:after="0" w:line="240" w:lineRule="auto"/>
        <w:rPr>
          <w:rFonts w:ascii="Segoe UI Light" w:eastAsia="Calibri" w:hAnsi="Segoe UI Light" w:cs="Segoe UI Light"/>
          <w:sz w:val="22"/>
        </w:rPr>
      </w:pPr>
      <w:r w:rsidRPr="00891663">
        <w:rPr>
          <w:rFonts w:ascii="Segoe UI Light" w:eastAsia="Calibri" w:hAnsi="Segoe UI Light" w:cs="Segoe UI Light"/>
          <w:b/>
          <w:sz w:val="22"/>
        </w:rPr>
        <w:t>P1154825</w:t>
      </w:r>
      <w:bookmarkEnd w:id="3"/>
      <w:r w:rsidRPr="00891663">
        <w:rPr>
          <w:rFonts w:ascii="Segoe UI Light" w:eastAsia="Calibri" w:hAnsi="Segoe UI Light" w:cs="Segoe UI Light"/>
          <w:b/>
          <w:sz w:val="22"/>
        </w:rPr>
        <w:t xml:space="preserve"> </w:t>
      </w:r>
      <w:r w:rsidRPr="00891663">
        <w:rPr>
          <w:rFonts w:ascii="Segoe UI Light" w:eastAsia="Calibri" w:hAnsi="Segoe UI Light" w:cs="Segoe UI Light"/>
          <w:sz w:val="22"/>
        </w:rPr>
        <w:t xml:space="preserve">– </w:t>
      </w:r>
      <w:r w:rsidRPr="00891663">
        <w:rPr>
          <w:rFonts w:ascii="Segoe UI Light" w:eastAsia="Calibri" w:hAnsi="Segoe UI Light" w:cs="Segoe UI Light"/>
          <w:b/>
          <w:sz w:val="22"/>
        </w:rPr>
        <w:t>Zaj és rezgés,</w:t>
      </w:r>
      <w:r w:rsidR="001D7093">
        <w:rPr>
          <w:rFonts w:ascii="Segoe UI Light" w:eastAsia="Calibri" w:hAnsi="Segoe UI Light" w:cs="Segoe UI Light"/>
          <w:b/>
          <w:sz w:val="22"/>
        </w:rPr>
        <w:t xml:space="preserve"> egyéb környezetvédelmi feladatok</w:t>
      </w:r>
      <w:r w:rsidR="000B520B">
        <w:rPr>
          <w:rFonts w:ascii="Segoe UI Light" w:eastAsia="Calibri" w:hAnsi="Segoe UI Light" w:cs="Segoe UI Light"/>
          <w:b/>
          <w:sz w:val="22"/>
        </w:rPr>
        <w:t>:</w:t>
      </w:r>
      <w:r w:rsidRPr="00891663">
        <w:rPr>
          <w:rFonts w:ascii="Segoe UI Light" w:eastAsia="Calibri" w:hAnsi="Segoe UI Light" w:cs="Segoe UI Light"/>
          <w:b/>
          <w:sz w:val="22"/>
        </w:rPr>
        <w:t xml:space="preserve"> </w:t>
      </w:r>
      <w:r w:rsidRPr="00891663">
        <w:rPr>
          <w:rFonts w:ascii="Segoe UI Light" w:eastAsia="Calibri" w:hAnsi="Segoe UI Light" w:cs="Segoe UI Light"/>
          <w:sz w:val="22"/>
        </w:rPr>
        <w:t xml:space="preserve">bruttó </w:t>
      </w:r>
      <w:r w:rsidR="002D0AAC">
        <w:rPr>
          <w:rFonts w:ascii="Segoe UI Light" w:eastAsia="Calibri" w:hAnsi="Segoe UI Light" w:cs="Segoe UI Light"/>
          <w:b/>
          <w:sz w:val="22"/>
        </w:rPr>
        <w:t>40</w:t>
      </w:r>
      <w:r w:rsidRPr="00887F4C">
        <w:rPr>
          <w:rFonts w:ascii="Segoe UI Light" w:eastAsia="Calibri" w:hAnsi="Segoe UI Light" w:cs="Segoe UI Light"/>
          <w:b/>
          <w:sz w:val="22"/>
        </w:rPr>
        <w:t>0</w:t>
      </w:r>
      <w:r w:rsidRPr="00887F4C">
        <w:rPr>
          <w:rFonts w:ascii="Segoe UI Light" w:hAnsi="Segoe UI Light" w:cs="Segoe UI Light"/>
          <w:b/>
          <w:sz w:val="22"/>
        </w:rPr>
        <w:t> </w:t>
      </w:r>
      <w:r w:rsidRPr="00887F4C">
        <w:rPr>
          <w:rFonts w:ascii="Segoe UI Light" w:eastAsia="Calibri" w:hAnsi="Segoe UI Light" w:cs="Segoe UI Light"/>
          <w:b/>
          <w:sz w:val="22"/>
        </w:rPr>
        <w:t>000</w:t>
      </w:r>
      <w:r w:rsidRPr="00887F4C">
        <w:rPr>
          <w:rFonts w:ascii="Segoe UI Light" w:hAnsi="Segoe UI Light" w:cs="Segoe UI Light"/>
          <w:b/>
          <w:sz w:val="22"/>
        </w:rPr>
        <w:t xml:space="preserve"> </w:t>
      </w:r>
      <w:r w:rsidRPr="00887F4C">
        <w:rPr>
          <w:rFonts w:ascii="Segoe UI Light" w:eastAsia="Calibri" w:hAnsi="Segoe UI Light" w:cs="Segoe UI Light"/>
          <w:b/>
          <w:sz w:val="22"/>
        </w:rPr>
        <w:t>Ft</w:t>
      </w:r>
      <w:r w:rsidR="005B434C" w:rsidRPr="00D8548D">
        <w:rPr>
          <w:rFonts w:ascii="Segoe UI Light" w:eastAsia="Calibri" w:hAnsi="Segoe UI Light" w:cs="Segoe UI Light"/>
          <w:b/>
          <w:sz w:val="22"/>
        </w:rPr>
        <w:t xml:space="preserve"> </w:t>
      </w:r>
    </w:p>
    <w:p w14:paraId="2BBFEF03" w14:textId="77777777" w:rsidR="00D8548D" w:rsidRDefault="00D8548D" w:rsidP="00FE33A2">
      <w:pPr>
        <w:spacing w:after="0" w:line="240" w:lineRule="auto"/>
        <w:rPr>
          <w:rFonts w:ascii="Segoe UI Light" w:eastAsia="Calibri" w:hAnsi="Segoe UI Light" w:cs="Segoe UI Light"/>
          <w:sz w:val="22"/>
        </w:rPr>
      </w:pPr>
    </w:p>
    <w:p w14:paraId="563DE2CD" w14:textId="7F5C3BCA" w:rsidR="001D7093" w:rsidRDefault="005B434C" w:rsidP="00BE32A7">
      <w:pPr>
        <w:spacing w:after="0" w:line="240" w:lineRule="auto"/>
        <w:rPr>
          <w:rFonts w:ascii="Segoe UI Light" w:eastAsia="Calibri" w:hAnsi="Segoe UI Light" w:cs="Segoe UI Light"/>
          <w:sz w:val="22"/>
        </w:rPr>
      </w:pPr>
      <w:r w:rsidRPr="00891663">
        <w:rPr>
          <w:rFonts w:ascii="Segoe UI Light" w:eastAsia="Calibri" w:hAnsi="Segoe UI Light" w:cs="Segoe UI Light"/>
          <w:sz w:val="22"/>
        </w:rPr>
        <w:t xml:space="preserve">Az egyéb környezetvédelmi eljárásokban felmerülő </w:t>
      </w:r>
      <w:r w:rsidR="00754683" w:rsidRPr="00891663">
        <w:rPr>
          <w:rFonts w:ascii="Segoe UI Light" w:eastAsia="Calibri" w:hAnsi="Segoe UI Light" w:cs="Segoe UI Light"/>
          <w:sz w:val="22"/>
        </w:rPr>
        <w:t>kiadások fedezésére szolgál (pl. zajszakértő kirendelésének költsége)</w:t>
      </w:r>
      <w:r w:rsidRPr="00891663">
        <w:rPr>
          <w:rFonts w:ascii="Segoe UI Light" w:eastAsia="Calibri" w:hAnsi="Segoe UI Light" w:cs="Segoe UI Light"/>
          <w:sz w:val="22"/>
        </w:rPr>
        <w:t>.</w:t>
      </w:r>
      <w:r w:rsidR="00BE32A7">
        <w:rPr>
          <w:rFonts w:ascii="Segoe UI Light" w:eastAsia="Calibri" w:hAnsi="Segoe UI Light" w:cs="Segoe UI Light"/>
          <w:sz w:val="22"/>
        </w:rPr>
        <w:t xml:space="preserve"> </w:t>
      </w:r>
      <w:r w:rsidR="00BE32A7" w:rsidRPr="00D8548D">
        <w:rPr>
          <w:rFonts w:ascii="Segoe UI Light" w:eastAsia="Calibri" w:hAnsi="Segoe UI Light" w:cs="Segoe UI Light"/>
          <w:sz w:val="22"/>
        </w:rPr>
        <w:t>202</w:t>
      </w:r>
      <w:r w:rsidR="00544625">
        <w:rPr>
          <w:rFonts w:ascii="Segoe UI Light" w:eastAsia="Calibri" w:hAnsi="Segoe UI Light" w:cs="Segoe UI Light"/>
          <w:sz w:val="22"/>
        </w:rPr>
        <w:t>5</w:t>
      </w:r>
      <w:r w:rsidR="00BE32A7">
        <w:rPr>
          <w:rFonts w:ascii="Segoe UI Light" w:eastAsia="Calibri" w:hAnsi="Segoe UI Light" w:cs="Segoe UI Light"/>
          <w:sz w:val="22"/>
        </w:rPr>
        <w:t>. harmadik negyedévéig</w:t>
      </w:r>
      <w:r w:rsidR="00BE32A7" w:rsidRPr="00D8548D">
        <w:rPr>
          <w:rFonts w:ascii="Segoe UI Light" w:eastAsia="Calibri" w:hAnsi="Segoe UI Light" w:cs="Segoe UI Light"/>
          <w:sz w:val="22"/>
        </w:rPr>
        <w:t xml:space="preserve"> a tervezett</w:t>
      </w:r>
      <w:r w:rsidR="001D7093">
        <w:rPr>
          <w:rFonts w:ascii="Segoe UI Light" w:eastAsia="Calibri" w:hAnsi="Segoe UI Light" w:cs="Segoe UI Light"/>
          <w:sz w:val="22"/>
        </w:rPr>
        <w:t xml:space="preserve"> 400 000 Ft</w:t>
      </w:r>
      <w:r w:rsidR="00BE32A7" w:rsidRPr="00D8548D">
        <w:rPr>
          <w:rFonts w:ascii="Segoe UI Light" w:eastAsia="Calibri" w:hAnsi="Segoe UI Light" w:cs="Segoe UI Light"/>
          <w:sz w:val="22"/>
        </w:rPr>
        <w:t xml:space="preserve"> összeg</w:t>
      </w:r>
      <w:r w:rsidR="00544625">
        <w:rPr>
          <w:rFonts w:ascii="Segoe UI Light" w:eastAsia="Calibri" w:hAnsi="Segoe UI Light" w:cs="Segoe UI Light"/>
          <w:sz w:val="22"/>
        </w:rPr>
        <w:t xml:space="preserve"> nem került felhasználásra</w:t>
      </w:r>
      <w:r w:rsidR="001D7093">
        <w:rPr>
          <w:rFonts w:ascii="Segoe UI Light" w:eastAsia="Calibri" w:hAnsi="Segoe UI Light" w:cs="Segoe UI Light"/>
          <w:sz w:val="22"/>
        </w:rPr>
        <w:t>.</w:t>
      </w:r>
    </w:p>
    <w:p w14:paraId="5AFEF332" w14:textId="3D71E2F4" w:rsidR="00754683" w:rsidRPr="00887F4C" w:rsidRDefault="00DA555A" w:rsidP="00FE33A2">
      <w:pPr>
        <w:spacing w:after="0" w:line="240" w:lineRule="auto"/>
        <w:rPr>
          <w:rFonts w:ascii="Segoe UI Light" w:eastAsia="Calibri" w:hAnsi="Segoe UI Light" w:cs="Segoe UI Light"/>
          <w:sz w:val="22"/>
        </w:rPr>
      </w:pPr>
      <w:r>
        <w:rPr>
          <w:rFonts w:ascii="Segoe UI Light" w:hAnsi="Segoe UI Light" w:cs="Segoe UI Light"/>
          <w:sz w:val="22"/>
        </w:rPr>
        <w:t>A</w:t>
      </w:r>
      <w:r w:rsidR="00DB4511">
        <w:rPr>
          <w:rFonts w:ascii="Segoe UI Light" w:hAnsi="Segoe UI Light" w:cs="Segoe UI Light"/>
          <w:sz w:val="22"/>
        </w:rPr>
        <w:t xml:space="preserve"> </w:t>
      </w:r>
      <w:r w:rsidR="00A3418C" w:rsidRPr="00887F4C">
        <w:rPr>
          <w:rFonts w:ascii="Segoe UI Light" w:hAnsi="Segoe UI Light" w:cs="Segoe UI Light"/>
          <w:sz w:val="22"/>
        </w:rPr>
        <w:t>tervezés irányelv</w:t>
      </w:r>
      <w:r>
        <w:rPr>
          <w:rFonts w:ascii="Segoe UI Light" w:hAnsi="Segoe UI Light" w:cs="Segoe UI Light"/>
          <w:sz w:val="22"/>
        </w:rPr>
        <w:t>eit</w:t>
      </w:r>
      <w:r w:rsidR="00A3418C" w:rsidRPr="00887F4C">
        <w:rPr>
          <w:rFonts w:ascii="Segoe UI Light" w:hAnsi="Segoe UI Light" w:cs="Segoe UI Light"/>
          <w:sz w:val="22"/>
        </w:rPr>
        <w:t xml:space="preserve"> </w:t>
      </w:r>
      <w:r w:rsidR="00726072">
        <w:rPr>
          <w:rFonts w:ascii="Segoe UI Light" w:hAnsi="Segoe UI Light" w:cs="Segoe UI Light"/>
          <w:sz w:val="22"/>
        </w:rPr>
        <w:t>figyelembe véve,</w:t>
      </w:r>
      <w:r w:rsidR="00726072" w:rsidRPr="00887F4C">
        <w:rPr>
          <w:rFonts w:ascii="Segoe UI Light" w:hAnsi="Segoe UI Light" w:cs="Segoe UI Light"/>
          <w:sz w:val="22"/>
        </w:rPr>
        <w:t xml:space="preserve"> </w:t>
      </w:r>
      <w:r w:rsidR="000C411A" w:rsidRPr="00887F4C">
        <w:rPr>
          <w:rFonts w:ascii="Segoe UI Light" w:eastAsia="Calibri" w:hAnsi="Segoe UI Light" w:cs="Segoe UI Light"/>
          <w:sz w:val="22"/>
        </w:rPr>
        <w:t>az erre a feladatra fordított</w:t>
      </w:r>
      <w:r w:rsidR="000601A1" w:rsidRPr="00887F4C">
        <w:rPr>
          <w:rFonts w:ascii="Segoe UI Light" w:eastAsia="Calibri" w:hAnsi="Segoe UI Light" w:cs="Segoe UI Light"/>
          <w:sz w:val="22"/>
        </w:rPr>
        <w:t xml:space="preserve"> összeg</w:t>
      </w:r>
      <w:r w:rsidR="00A3418C" w:rsidRPr="00887F4C">
        <w:rPr>
          <w:rFonts w:ascii="Segoe UI Light" w:eastAsia="Calibri" w:hAnsi="Segoe UI Light" w:cs="Segoe UI Light"/>
          <w:sz w:val="22"/>
        </w:rPr>
        <w:t xml:space="preserve"> tekintetében </w:t>
      </w:r>
      <w:r w:rsidR="008F406E">
        <w:rPr>
          <w:rFonts w:ascii="Segoe UI Light" w:eastAsia="Calibri" w:hAnsi="Segoe UI Light" w:cs="Segoe UI Light"/>
          <w:sz w:val="22"/>
        </w:rPr>
        <w:t xml:space="preserve">– figyelemmel arra, hogy tárgyi feladat bármikor felmerülhet – </w:t>
      </w:r>
      <w:r w:rsidR="00C870D0">
        <w:rPr>
          <w:rFonts w:ascii="Segoe UI Light" w:eastAsia="Calibri" w:hAnsi="Segoe UI Light" w:cs="Segoe UI Light"/>
          <w:sz w:val="22"/>
        </w:rPr>
        <w:t xml:space="preserve">változatlanul </w:t>
      </w:r>
      <w:r w:rsidR="00A3418C" w:rsidRPr="00887F4C">
        <w:rPr>
          <w:rFonts w:ascii="Segoe UI Light" w:eastAsia="Calibri" w:hAnsi="Segoe UI Light" w:cs="Segoe UI Light"/>
          <w:sz w:val="22"/>
        </w:rPr>
        <w:t>a fenti összeggel tervezünk</w:t>
      </w:r>
      <w:r w:rsidR="00C870D0">
        <w:rPr>
          <w:rFonts w:ascii="Segoe UI Light" w:eastAsia="Calibri" w:hAnsi="Segoe UI Light" w:cs="Segoe UI Light"/>
          <w:sz w:val="22"/>
        </w:rPr>
        <w:t>.</w:t>
      </w:r>
    </w:p>
    <w:p w14:paraId="5B17238B" w14:textId="77777777" w:rsidR="008F290E" w:rsidRPr="008F290E" w:rsidRDefault="008F290E" w:rsidP="008F290E">
      <w:pPr>
        <w:pStyle w:val="Nincstrkz"/>
      </w:pPr>
    </w:p>
    <w:p w14:paraId="4B8870FB" w14:textId="39DACBF6" w:rsidR="00754683" w:rsidRPr="00D8548D" w:rsidRDefault="00754683" w:rsidP="00FE33A2">
      <w:pPr>
        <w:spacing w:after="0" w:line="240" w:lineRule="auto"/>
        <w:rPr>
          <w:rFonts w:ascii="Segoe UI Light" w:eastAsia="Calibri" w:hAnsi="Segoe UI Light" w:cs="Segoe UI Light"/>
          <w:b/>
          <w:sz w:val="22"/>
        </w:rPr>
      </w:pPr>
      <w:r w:rsidRPr="00891663">
        <w:rPr>
          <w:rFonts w:ascii="Segoe UI Light" w:eastAsia="Calibri" w:hAnsi="Segoe UI Light" w:cs="Segoe UI Light"/>
          <w:b/>
          <w:sz w:val="22"/>
        </w:rPr>
        <w:t>P1154826 – Parlagfű-mentesítés, kényszerkaszálások</w:t>
      </w:r>
      <w:r w:rsidR="00303867">
        <w:rPr>
          <w:rFonts w:ascii="Segoe UI Light" w:eastAsia="Calibri" w:hAnsi="Segoe UI Light" w:cs="Segoe UI Light"/>
          <w:b/>
          <w:sz w:val="22"/>
        </w:rPr>
        <w:t>, közérdekű védekezés</w:t>
      </w:r>
      <w:r w:rsidR="000B520B">
        <w:rPr>
          <w:rFonts w:ascii="Segoe UI Light" w:eastAsia="Calibri" w:hAnsi="Segoe UI Light" w:cs="Segoe UI Light"/>
          <w:b/>
          <w:sz w:val="22"/>
        </w:rPr>
        <w:t>:</w:t>
      </w:r>
      <w:r w:rsidRPr="00891663">
        <w:rPr>
          <w:rFonts w:ascii="Segoe UI Light" w:hAnsi="Segoe UI Light" w:cs="Segoe UI Light"/>
          <w:b/>
          <w:sz w:val="22"/>
        </w:rPr>
        <w:t xml:space="preserve"> </w:t>
      </w:r>
      <w:r w:rsidRPr="00891663">
        <w:rPr>
          <w:rFonts w:ascii="Segoe UI Light" w:eastAsia="Calibri" w:hAnsi="Segoe UI Light" w:cs="Segoe UI Light"/>
          <w:sz w:val="22"/>
        </w:rPr>
        <w:t xml:space="preserve">bruttó </w:t>
      </w:r>
      <w:r w:rsidR="00AE7907">
        <w:rPr>
          <w:rFonts w:ascii="Segoe UI Light" w:eastAsia="Calibri" w:hAnsi="Segoe UI Light" w:cs="Segoe UI Light"/>
          <w:b/>
          <w:sz w:val="22"/>
        </w:rPr>
        <w:t>4</w:t>
      </w:r>
      <w:r w:rsidRPr="00887F4C">
        <w:rPr>
          <w:rFonts w:ascii="Segoe UI Light" w:eastAsia="Calibri" w:hAnsi="Segoe UI Light" w:cs="Segoe UI Light"/>
          <w:b/>
          <w:sz w:val="22"/>
        </w:rPr>
        <w:t>00</w:t>
      </w:r>
      <w:r w:rsidRPr="00887F4C">
        <w:rPr>
          <w:rFonts w:ascii="Segoe UI Light" w:hAnsi="Segoe UI Light" w:cs="Segoe UI Light"/>
          <w:b/>
          <w:sz w:val="22"/>
        </w:rPr>
        <w:t> </w:t>
      </w:r>
      <w:r w:rsidRPr="00887F4C">
        <w:rPr>
          <w:rFonts w:ascii="Segoe UI Light" w:eastAsia="Calibri" w:hAnsi="Segoe UI Light" w:cs="Segoe UI Light"/>
          <w:b/>
          <w:sz w:val="22"/>
        </w:rPr>
        <w:t>000</w:t>
      </w:r>
      <w:r w:rsidRPr="00887F4C">
        <w:rPr>
          <w:rFonts w:ascii="Segoe UI Light" w:hAnsi="Segoe UI Light" w:cs="Segoe UI Light"/>
          <w:b/>
          <w:sz w:val="22"/>
        </w:rPr>
        <w:t xml:space="preserve"> </w:t>
      </w:r>
      <w:r w:rsidRPr="00887F4C">
        <w:rPr>
          <w:rFonts w:ascii="Segoe UI Light" w:eastAsia="Calibri" w:hAnsi="Segoe UI Light" w:cs="Segoe UI Light"/>
          <w:b/>
          <w:sz w:val="22"/>
        </w:rPr>
        <w:t>Ft</w:t>
      </w:r>
    </w:p>
    <w:p w14:paraId="4C632333" w14:textId="77777777" w:rsidR="00754683" w:rsidRPr="00D8548D" w:rsidRDefault="00754683" w:rsidP="00FE33A2">
      <w:pPr>
        <w:spacing w:after="0" w:line="240" w:lineRule="auto"/>
        <w:rPr>
          <w:rFonts w:ascii="Segoe UI Light" w:eastAsia="Calibri" w:hAnsi="Segoe UI Light" w:cs="Segoe UI Light"/>
          <w:sz w:val="22"/>
        </w:rPr>
      </w:pPr>
    </w:p>
    <w:p w14:paraId="124A4973" w14:textId="77A377A0" w:rsidR="006E1D48" w:rsidRPr="00D8548D" w:rsidRDefault="00754683" w:rsidP="00FE33A2">
      <w:pPr>
        <w:spacing w:after="0" w:line="240" w:lineRule="auto"/>
        <w:rPr>
          <w:rFonts w:ascii="Segoe UI Light" w:eastAsia="Calibri" w:hAnsi="Segoe UI Light" w:cs="Segoe UI Light"/>
          <w:b/>
          <w:sz w:val="22"/>
        </w:rPr>
      </w:pPr>
      <w:r w:rsidRPr="00D8548D">
        <w:rPr>
          <w:rFonts w:ascii="Segoe UI Light" w:eastAsia="Calibri" w:hAnsi="Segoe UI Light" w:cs="Segoe UI Light"/>
          <w:sz w:val="22"/>
        </w:rPr>
        <w:t xml:space="preserve">A vonatkozó eljárásokban felmerülő kiadások fedezésére szolgál. </w:t>
      </w:r>
      <w:r w:rsidR="000601A1" w:rsidRPr="00D8548D">
        <w:rPr>
          <w:rFonts w:ascii="Segoe UI Light" w:eastAsia="Calibri" w:hAnsi="Segoe UI Light" w:cs="Segoe UI Light"/>
          <w:sz w:val="22"/>
        </w:rPr>
        <w:t>202</w:t>
      </w:r>
      <w:r w:rsidR="006F4951">
        <w:rPr>
          <w:rFonts w:ascii="Segoe UI Light" w:eastAsia="Calibri" w:hAnsi="Segoe UI Light" w:cs="Segoe UI Light"/>
          <w:sz w:val="22"/>
        </w:rPr>
        <w:t>5</w:t>
      </w:r>
      <w:r w:rsidR="00482F35">
        <w:rPr>
          <w:rFonts w:ascii="Segoe UI Light" w:eastAsia="Calibri" w:hAnsi="Segoe UI Light" w:cs="Segoe UI Light"/>
          <w:sz w:val="22"/>
        </w:rPr>
        <w:t>. harmadik negyedévéig</w:t>
      </w:r>
      <w:r w:rsidR="00EB468B" w:rsidRPr="00D8548D">
        <w:rPr>
          <w:rFonts w:ascii="Segoe UI Light" w:eastAsia="Calibri" w:hAnsi="Segoe UI Light" w:cs="Segoe UI Light"/>
          <w:sz w:val="22"/>
        </w:rPr>
        <w:t xml:space="preserve"> a tervezett összeg</w:t>
      </w:r>
      <w:r w:rsidRPr="00D8548D">
        <w:rPr>
          <w:rFonts w:ascii="Segoe UI Light" w:eastAsia="Calibri" w:hAnsi="Segoe UI Light" w:cs="Segoe UI Light"/>
          <w:sz w:val="22"/>
        </w:rPr>
        <w:t xml:space="preserve"> nem került felhasználásra, azonban a kiadás </w:t>
      </w:r>
      <w:r w:rsidR="000601A1" w:rsidRPr="00D8548D">
        <w:rPr>
          <w:rFonts w:ascii="Segoe UI Light" w:eastAsia="Calibri" w:hAnsi="Segoe UI Light" w:cs="Segoe UI Light"/>
          <w:sz w:val="22"/>
        </w:rPr>
        <w:t>ezen</w:t>
      </w:r>
      <w:r w:rsidRPr="00D8548D">
        <w:rPr>
          <w:rFonts w:ascii="Segoe UI Light" w:eastAsia="Calibri" w:hAnsi="Segoe UI Light" w:cs="Segoe UI Light"/>
          <w:sz w:val="22"/>
        </w:rPr>
        <w:t xml:space="preserve"> összeggel történő tervezése</w:t>
      </w:r>
      <w:r w:rsidR="00C870D0">
        <w:rPr>
          <w:rFonts w:ascii="Segoe UI Light" w:eastAsia="Calibri" w:hAnsi="Segoe UI Light" w:cs="Segoe UI Light"/>
          <w:sz w:val="22"/>
        </w:rPr>
        <w:t xml:space="preserve"> – a</w:t>
      </w:r>
      <w:r w:rsidR="00C870D0" w:rsidRPr="00D8548D">
        <w:rPr>
          <w:rFonts w:ascii="Segoe UI Light" w:eastAsia="Calibri" w:hAnsi="Segoe UI Light" w:cs="Segoe UI Light"/>
          <w:sz w:val="22"/>
        </w:rPr>
        <w:t xml:space="preserve">z egyre növekvő lakossági igények </w:t>
      </w:r>
      <w:r w:rsidR="00C870D0">
        <w:rPr>
          <w:rFonts w:ascii="Segoe UI Light" w:eastAsia="Calibri" w:hAnsi="Segoe UI Light" w:cs="Segoe UI Light"/>
          <w:sz w:val="22"/>
        </w:rPr>
        <w:t>mellett</w:t>
      </w:r>
      <w:r w:rsidRPr="00D8548D">
        <w:rPr>
          <w:rFonts w:ascii="Segoe UI Light" w:eastAsia="Calibri" w:hAnsi="Segoe UI Light" w:cs="Segoe UI Light"/>
          <w:sz w:val="22"/>
        </w:rPr>
        <w:t xml:space="preserve"> </w:t>
      </w:r>
      <w:r w:rsidR="00C870D0">
        <w:rPr>
          <w:rFonts w:ascii="Segoe UI Light" w:eastAsia="Calibri" w:hAnsi="Segoe UI Light" w:cs="Segoe UI Light"/>
          <w:sz w:val="22"/>
        </w:rPr>
        <w:t xml:space="preserve">a </w:t>
      </w:r>
      <w:r w:rsidR="00C870D0" w:rsidRPr="00887F4C">
        <w:rPr>
          <w:rFonts w:ascii="Segoe UI Light" w:eastAsia="Calibri" w:hAnsi="Segoe UI Light" w:cs="Segoe UI Light"/>
          <w:sz w:val="22"/>
        </w:rPr>
        <w:t>hatósági kényszerkaszálások díj</w:t>
      </w:r>
      <w:r w:rsidR="00C870D0">
        <w:rPr>
          <w:rFonts w:ascii="Segoe UI Light" w:eastAsia="Calibri" w:hAnsi="Segoe UI Light" w:cs="Segoe UI Light"/>
          <w:sz w:val="22"/>
        </w:rPr>
        <w:t>ával számolva –</w:t>
      </w:r>
      <w:r w:rsidR="00C870D0" w:rsidRPr="00887F4C">
        <w:rPr>
          <w:rFonts w:ascii="Segoe UI Light" w:eastAsia="Calibri" w:hAnsi="Segoe UI Light" w:cs="Segoe UI Light"/>
          <w:sz w:val="22"/>
        </w:rPr>
        <w:t xml:space="preserve"> </w:t>
      </w:r>
      <w:r w:rsidRPr="00D8548D">
        <w:rPr>
          <w:rFonts w:ascii="Segoe UI Light" w:eastAsia="Calibri" w:hAnsi="Segoe UI Light" w:cs="Segoe UI Light"/>
          <w:sz w:val="22"/>
        </w:rPr>
        <w:t>202</w:t>
      </w:r>
      <w:r w:rsidR="008436C2">
        <w:rPr>
          <w:rFonts w:ascii="Segoe UI Light" w:eastAsia="Calibri" w:hAnsi="Segoe UI Light" w:cs="Segoe UI Light"/>
          <w:sz w:val="22"/>
        </w:rPr>
        <w:t>6</w:t>
      </w:r>
      <w:r w:rsidR="000601A1" w:rsidRPr="00D8548D">
        <w:rPr>
          <w:rFonts w:ascii="Segoe UI Light" w:eastAsia="Calibri" w:hAnsi="Segoe UI Light" w:cs="Segoe UI Light"/>
          <w:sz w:val="22"/>
        </w:rPr>
        <w:t>.</w:t>
      </w:r>
      <w:r w:rsidRPr="00D8548D">
        <w:rPr>
          <w:rFonts w:ascii="Segoe UI Light" w:eastAsia="Calibri" w:hAnsi="Segoe UI Light" w:cs="Segoe UI Light"/>
          <w:sz w:val="22"/>
        </w:rPr>
        <w:t xml:space="preserve"> évre megalapozott</w:t>
      </w:r>
      <w:r w:rsidR="00C870D0">
        <w:rPr>
          <w:rFonts w:ascii="Segoe UI Light" w:eastAsia="Calibri" w:hAnsi="Segoe UI Light" w:cs="Segoe UI Light"/>
          <w:sz w:val="22"/>
        </w:rPr>
        <w:t>.</w:t>
      </w:r>
      <w:r w:rsidRPr="00887F4C">
        <w:rPr>
          <w:rFonts w:ascii="Segoe UI Light" w:eastAsia="Calibri" w:hAnsi="Segoe UI Light" w:cs="Segoe UI Light"/>
          <w:sz w:val="22"/>
        </w:rPr>
        <w:t xml:space="preserve"> </w:t>
      </w:r>
    </w:p>
    <w:p w14:paraId="7CD6B511" w14:textId="77777777" w:rsidR="000B520B" w:rsidRPr="00104CBE" w:rsidRDefault="000B520B" w:rsidP="00104CBE">
      <w:pPr>
        <w:pStyle w:val="Nincstrkz"/>
      </w:pPr>
    </w:p>
    <w:p w14:paraId="0B66CFEC" w14:textId="5ABCE6AF" w:rsidR="000F3B9D" w:rsidRDefault="00754683" w:rsidP="00FE33A2">
      <w:pPr>
        <w:spacing w:after="0" w:line="240" w:lineRule="auto"/>
        <w:rPr>
          <w:rFonts w:ascii="Segoe UI Light" w:eastAsia="Calibri" w:hAnsi="Segoe UI Light" w:cs="Segoe UI Light"/>
          <w:b/>
          <w:color w:val="000000" w:themeColor="text1"/>
          <w:sz w:val="22"/>
        </w:rPr>
      </w:pPr>
      <w:r w:rsidRPr="00BF1F94">
        <w:rPr>
          <w:rFonts w:ascii="Segoe UI Light" w:eastAsia="Calibri" w:hAnsi="Segoe UI Light" w:cs="Segoe UI Light"/>
          <w:b/>
          <w:color w:val="000000" w:themeColor="text1"/>
          <w:sz w:val="22"/>
        </w:rPr>
        <w:t xml:space="preserve">P1804882 – </w:t>
      </w:r>
      <w:r w:rsidR="0005000D">
        <w:rPr>
          <w:rFonts w:ascii="Segoe UI Light" w:hAnsi="Segoe UI Light" w:cs="Segoe UI Light"/>
          <w:b/>
          <w:color w:val="000000" w:themeColor="text1"/>
          <w:sz w:val="22"/>
        </w:rPr>
        <w:t>Á</w:t>
      </w:r>
      <w:r w:rsidR="00994BA1">
        <w:rPr>
          <w:rFonts w:ascii="Segoe UI Light" w:hAnsi="Segoe UI Light" w:cs="Segoe UI Light"/>
          <w:b/>
          <w:color w:val="000000" w:themeColor="text1"/>
          <w:sz w:val="22"/>
        </w:rPr>
        <w:t xml:space="preserve">llatorvosi </w:t>
      </w:r>
      <w:r w:rsidR="00324383">
        <w:rPr>
          <w:rFonts w:ascii="Segoe UI Light" w:hAnsi="Segoe UI Light" w:cs="Segoe UI Light"/>
          <w:b/>
          <w:color w:val="000000" w:themeColor="text1"/>
          <w:sz w:val="22"/>
        </w:rPr>
        <w:t>tevékenységhez</w:t>
      </w:r>
      <w:r w:rsidR="009155E6" w:rsidRPr="00BF1F94">
        <w:rPr>
          <w:rFonts w:ascii="Segoe UI Light" w:hAnsi="Segoe UI Light" w:cs="Segoe UI Light"/>
          <w:b/>
          <w:color w:val="000000" w:themeColor="text1"/>
          <w:sz w:val="22"/>
        </w:rPr>
        <w:t xml:space="preserve"> kapcsolódó kiadások</w:t>
      </w:r>
      <w:r w:rsidR="000B520B">
        <w:rPr>
          <w:rFonts w:ascii="Segoe UI Light" w:hAnsi="Segoe UI Light" w:cs="Segoe UI Light"/>
          <w:b/>
          <w:color w:val="000000" w:themeColor="text1"/>
          <w:sz w:val="22"/>
        </w:rPr>
        <w:t>:</w:t>
      </w:r>
      <w:r w:rsidR="009155E6" w:rsidRPr="00BF1F94">
        <w:rPr>
          <w:rFonts w:ascii="Segoe UI Light" w:eastAsia="Calibri" w:hAnsi="Segoe UI Light" w:cs="Segoe UI Light"/>
          <w:b/>
          <w:color w:val="000000" w:themeColor="text1"/>
          <w:sz w:val="22"/>
        </w:rPr>
        <w:t xml:space="preserve"> </w:t>
      </w:r>
      <w:r w:rsidRPr="00740364">
        <w:rPr>
          <w:rFonts w:ascii="Segoe UI Light" w:eastAsia="Calibri" w:hAnsi="Segoe UI Light" w:cs="Segoe UI Light"/>
          <w:color w:val="000000" w:themeColor="text1"/>
          <w:sz w:val="22"/>
        </w:rPr>
        <w:t>bruttó</w:t>
      </w:r>
      <w:r w:rsidRPr="00740364">
        <w:rPr>
          <w:rFonts w:ascii="Segoe UI Light" w:eastAsia="Calibri" w:hAnsi="Segoe UI Light" w:cs="Segoe UI Light"/>
          <w:b/>
          <w:color w:val="000000" w:themeColor="text1"/>
          <w:sz w:val="22"/>
        </w:rPr>
        <w:t xml:space="preserve"> </w:t>
      </w:r>
      <w:r w:rsidR="00740364" w:rsidRPr="00104CBE">
        <w:rPr>
          <w:rFonts w:ascii="Segoe UI Light" w:eastAsia="Calibri" w:hAnsi="Segoe UI Light" w:cs="Segoe UI Light"/>
          <w:b/>
          <w:sz w:val="22"/>
        </w:rPr>
        <w:t>1</w:t>
      </w:r>
      <w:r w:rsidR="00EE7D96">
        <w:rPr>
          <w:rFonts w:ascii="Segoe UI Light" w:eastAsia="Calibri" w:hAnsi="Segoe UI Light" w:cs="Segoe UI Light"/>
          <w:b/>
          <w:sz w:val="22"/>
        </w:rPr>
        <w:t> 100 000</w:t>
      </w:r>
      <w:r w:rsidR="00740364">
        <w:rPr>
          <w:rFonts w:ascii="Segoe UI Light" w:eastAsia="Calibri" w:hAnsi="Segoe UI Light" w:cs="Segoe UI Light"/>
          <w:sz w:val="22"/>
        </w:rPr>
        <w:t xml:space="preserve"> </w:t>
      </w:r>
      <w:r w:rsidRPr="00740364">
        <w:rPr>
          <w:rFonts w:ascii="Segoe UI Light" w:eastAsia="Calibri" w:hAnsi="Segoe UI Light" w:cs="Segoe UI Light"/>
          <w:b/>
          <w:color w:val="000000" w:themeColor="text1"/>
          <w:sz w:val="22"/>
        </w:rPr>
        <w:t>Ft</w:t>
      </w:r>
    </w:p>
    <w:p w14:paraId="03AFACC8" w14:textId="77777777" w:rsidR="00BE3E25" w:rsidRDefault="00BE3E25" w:rsidP="00FE33A2">
      <w:pPr>
        <w:spacing w:after="0" w:line="240" w:lineRule="auto"/>
        <w:rPr>
          <w:rFonts w:ascii="Segoe UI Light" w:eastAsia="Calibri" w:hAnsi="Segoe UI Light" w:cs="Segoe UI Light"/>
          <w:sz w:val="22"/>
        </w:rPr>
      </w:pPr>
    </w:p>
    <w:p w14:paraId="1E720DA7" w14:textId="6BA6F76B" w:rsidR="00E510D5" w:rsidRDefault="00BE3E25" w:rsidP="00FE33A2">
      <w:pPr>
        <w:spacing w:after="0" w:line="240" w:lineRule="auto"/>
        <w:rPr>
          <w:rFonts w:ascii="Segoe UI Light" w:eastAsia="Calibri" w:hAnsi="Segoe UI Light" w:cs="Segoe UI Light"/>
          <w:sz w:val="22"/>
        </w:rPr>
      </w:pPr>
      <w:r w:rsidRPr="00891663">
        <w:rPr>
          <w:rFonts w:ascii="Segoe UI Light" w:eastAsia="Calibri" w:hAnsi="Segoe UI Light" w:cs="Segoe UI Light"/>
          <w:sz w:val="22"/>
        </w:rPr>
        <w:t>Az állatvédelmi hatósági ügyekben – a szakkérdések megítélése érdekében</w:t>
      </w:r>
      <w:r>
        <w:rPr>
          <w:rFonts w:ascii="Segoe UI Light" w:eastAsia="Calibri" w:hAnsi="Segoe UI Light" w:cs="Segoe UI Light"/>
          <w:sz w:val="22"/>
        </w:rPr>
        <w:t xml:space="preserve">, </w:t>
      </w:r>
      <w:r w:rsidRPr="00891663">
        <w:rPr>
          <w:rFonts w:ascii="Segoe UI Light" w:eastAsia="Calibri" w:hAnsi="Segoe UI Light" w:cs="Segoe UI Light"/>
          <w:sz w:val="22"/>
        </w:rPr>
        <w:t>szerződés alapján –, állatorvos közreműködése szükséges</w:t>
      </w:r>
      <w:r w:rsidR="005874C3">
        <w:rPr>
          <w:rFonts w:ascii="Segoe UI Light" w:eastAsia="Calibri" w:hAnsi="Segoe UI Light" w:cs="Segoe UI Light"/>
          <w:sz w:val="22"/>
        </w:rPr>
        <w:t xml:space="preserve">. </w:t>
      </w:r>
      <w:r w:rsidR="005874C3" w:rsidRPr="00ED4F04">
        <w:rPr>
          <w:rFonts w:ascii="Segoe UI Light" w:eastAsia="Calibri" w:hAnsi="Segoe UI Light" w:cs="Segoe UI Light"/>
          <w:sz w:val="22"/>
        </w:rPr>
        <w:t>A</w:t>
      </w:r>
      <w:r w:rsidR="0006238B" w:rsidRPr="00ED4F04">
        <w:rPr>
          <w:rFonts w:ascii="Segoe UI Light" w:eastAsia="Calibri" w:hAnsi="Segoe UI Light" w:cs="Segoe UI Light"/>
          <w:sz w:val="22"/>
        </w:rPr>
        <w:t xml:space="preserve">z állatorvos </w:t>
      </w:r>
      <w:r w:rsidR="005874C3" w:rsidRPr="00ED4F04">
        <w:rPr>
          <w:rFonts w:ascii="Segoe UI Light" w:eastAsia="Calibri" w:hAnsi="Segoe UI Light" w:cs="Segoe UI Light"/>
          <w:sz w:val="22"/>
        </w:rPr>
        <w:t xml:space="preserve">helyszíni szemlén </w:t>
      </w:r>
      <w:r w:rsidR="00161408">
        <w:rPr>
          <w:rFonts w:ascii="Segoe UI Light" w:eastAsia="Calibri" w:hAnsi="Segoe UI Light" w:cs="Segoe UI Light"/>
          <w:sz w:val="22"/>
        </w:rPr>
        <w:t>van jelen</w:t>
      </w:r>
      <w:r w:rsidR="005874C3" w:rsidRPr="00ED4F04">
        <w:rPr>
          <w:rFonts w:ascii="Segoe UI Light" w:eastAsia="Calibri" w:hAnsi="Segoe UI Light" w:cs="Segoe UI Light"/>
          <w:sz w:val="22"/>
        </w:rPr>
        <w:t xml:space="preserve">, valamint a tényállás tisztázásához nélkülözhetetlen esetekben szakvélemény ad az eljáró hatóság részére, mely nélkül a megalapozott hatósági döntés nem lenne meghozható. Ezen sor tervezett költsége </w:t>
      </w:r>
      <w:r w:rsidRPr="00ED4F04">
        <w:rPr>
          <w:rFonts w:ascii="Segoe UI Light" w:eastAsia="Calibri" w:hAnsi="Segoe UI Light" w:cs="Segoe UI Light"/>
          <w:sz w:val="22"/>
        </w:rPr>
        <w:t xml:space="preserve">az állatorvos igénybevételének költségei fedezésére szolgáló kiadások körét jelenti. </w:t>
      </w:r>
    </w:p>
    <w:p w14:paraId="1E7C38EF" w14:textId="448CD3BA" w:rsidR="00E510D5" w:rsidRDefault="00CC0778" w:rsidP="00FE33A2">
      <w:pPr>
        <w:spacing w:after="0" w:line="240" w:lineRule="auto"/>
        <w:rPr>
          <w:rFonts w:ascii="Segoe UI Light" w:eastAsia="Calibri" w:hAnsi="Segoe UI Light" w:cs="Segoe UI Light"/>
          <w:sz w:val="22"/>
        </w:rPr>
      </w:pPr>
      <w:r w:rsidRPr="00ED4F04">
        <w:rPr>
          <w:rFonts w:ascii="Segoe UI Light" w:eastAsia="Calibri" w:hAnsi="Segoe UI Light" w:cs="Segoe UI Light"/>
          <w:sz w:val="22"/>
        </w:rPr>
        <w:t xml:space="preserve">A </w:t>
      </w:r>
      <w:r w:rsidR="00BE3E25" w:rsidRPr="00ED4F04">
        <w:rPr>
          <w:rFonts w:ascii="Segoe UI Light" w:eastAsia="Calibri" w:hAnsi="Segoe UI Light" w:cs="Segoe UI Light"/>
          <w:sz w:val="22"/>
        </w:rPr>
        <w:t xml:space="preserve">hatósági szervek </w:t>
      </w:r>
      <w:r w:rsidR="00E510D5">
        <w:rPr>
          <w:rFonts w:ascii="Segoe UI Light" w:eastAsia="Calibri" w:hAnsi="Segoe UI Light" w:cs="Segoe UI Light"/>
          <w:sz w:val="22"/>
        </w:rPr>
        <w:t xml:space="preserve">jogszabályi </w:t>
      </w:r>
      <w:r w:rsidR="00BE3E25" w:rsidRPr="00ED4F04">
        <w:rPr>
          <w:rFonts w:ascii="Segoe UI Light" w:eastAsia="Calibri" w:hAnsi="Segoe UI Light" w:cs="Segoe UI Light"/>
          <w:sz w:val="22"/>
        </w:rPr>
        <w:t>feladat</w:t>
      </w:r>
      <w:r w:rsidR="00E510D5">
        <w:rPr>
          <w:rFonts w:ascii="Segoe UI Light" w:eastAsia="Calibri" w:hAnsi="Segoe UI Light" w:cs="Segoe UI Light"/>
          <w:sz w:val="22"/>
        </w:rPr>
        <w:t>-</w:t>
      </w:r>
      <w:r w:rsidR="00BE3E25" w:rsidRPr="00ED4F04">
        <w:rPr>
          <w:rFonts w:ascii="Segoe UI Light" w:eastAsia="Calibri" w:hAnsi="Segoe UI Light" w:cs="Segoe UI Light"/>
          <w:sz w:val="22"/>
        </w:rPr>
        <w:t>leosztása okán</w:t>
      </w:r>
      <w:r w:rsidR="007A7F80" w:rsidRPr="00ED4F04">
        <w:rPr>
          <w:rFonts w:ascii="Segoe UI Light" w:eastAsia="Calibri" w:hAnsi="Segoe UI Light" w:cs="Segoe UI Light"/>
          <w:sz w:val="22"/>
        </w:rPr>
        <w:t xml:space="preserve">, a jegyző államigazgatási hatáskörében eljárva állatvédelmi hatóságnak minősül, ezért </w:t>
      </w:r>
      <w:r w:rsidR="00BE3E25" w:rsidRPr="00ED4F04">
        <w:rPr>
          <w:rFonts w:ascii="Segoe UI Light" w:eastAsia="Calibri" w:hAnsi="Segoe UI Light" w:cs="Segoe UI Light"/>
          <w:sz w:val="22"/>
        </w:rPr>
        <w:t xml:space="preserve">szükséges </w:t>
      </w:r>
      <w:r w:rsidRPr="00ED4F04">
        <w:rPr>
          <w:rFonts w:ascii="Segoe UI Light" w:eastAsia="Calibri" w:hAnsi="Segoe UI Light" w:cs="Segoe UI Light"/>
          <w:sz w:val="22"/>
        </w:rPr>
        <w:t>e kiadás</w:t>
      </w:r>
      <w:r w:rsidR="00BE3E25" w:rsidRPr="00ED4F04">
        <w:rPr>
          <w:rFonts w:ascii="Segoe UI Light" w:eastAsia="Calibri" w:hAnsi="Segoe UI Light" w:cs="Segoe UI Light"/>
          <w:sz w:val="22"/>
        </w:rPr>
        <w:t xml:space="preserve"> tervezése a 202</w:t>
      </w:r>
      <w:r w:rsidR="00BC6225">
        <w:rPr>
          <w:rFonts w:ascii="Segoe UI Light" w:eastAsia="Calibri" w:hAnsi="Segoe UI Light" w:cs="Segoe UI Light"/>
          <w:sz w:val="22"/>
        </w:rPr>
        <w:t>6</w:t>
      </w:r>
      <w:r w:rsidR="00BE3E25" w:rsidRPr="00ED4F04">
        <w:rPr>
          <w:rFonts w:ascii="Segoe UI Light" w:eastAsia="Calibri" w:hAnsi="Segoe UI Light" w:cs="Segoe UI Light"/>
          <w:sz w:val="22"/>
        </w:rPr>
        <w:t>-</w:t>
      </w:r>
      <w:r w:rsidR="00BC6225">
        <w:rPr>
          <w:rFonts w:ascii="Segoe UI Light" w:eastAsia="Calibri" w:hAnsi="Segoe UI Light" w:cs="Segoe UI Light"/>
          <w:sz w:val="22"/>
        </w:rPr>
        <w:t>o</w:t>
      </w:r>
      <w:r w:rsidR="0005000D">
        <w:rPr>
          <w:rFonts w:ascii="Segoe UI Light" w:eastAsia="Calibri" w:hAnsi="Segoe UI Light" w:cs="Segoe UI Light"/>
          <w:sz w:val="22"/>
        </w:rPr>
        <w:t>s</w:t>
      </w:r>
      <w:r w:rsidR="00BE3E25" w:rsidRPr="00ED4F04">
        <w:rPr>
          <w:rFonts w:ascii="Segoe UI Light" w:eastAsia="Calibri" w:hAnsi="Segoe UI Light" w:cs="Segoe UI Light"/>
          <w:sz w:val="22"/>
        </w:rPr>
        <w:t xml:space="preserve"> évre is</w:t>
      </w:r>
      <w:r w:rsidR="0006238B" w:rsidRPr="00ED4F04">
        <w:rPr>
          <w:rFonts w:ascii="Segoe UI Light" w:eastAsia="Calibri" w:hAnsi="Segoe UI Light" w:cs="Segoe UI Light"/>
          <w:sz w:val="22"/>
        </w:rPr>
        <w:t>.</w:t>
      </w:r>
      <w:r w:rsidRPr="00ED4F04">
        <w:rPr>
          <w:rFonts w:ascii="Segoe UI Light" w:eastAsia="Calibri" w:hAnsi="Segoe UI Light" w:cs="Segoe UI Light"/>
          <w:sz w:val="22"/>
        </w:rPr>
        <w:t xml:space="preserve"> </w:t>
      </w:r>
    </w:p>
    <w:p w14:paraId="53065637" w14:textId="568F2519" w:rsidR="00C9780A" w:rsidRDefault="0006238B" w:rsidP="00F9190F">
      <w:pPr>
        <w:spacing w:after="0" w:line="240" w:lineRule="auto"/>
        <w:rPr>
          <w:rFonts w:ascii="Segoe UI Light" w:eastAsia="Calibri" w:hAnsi="Segoe UI Light" w:cs="Segoe UI Light"/>
          <w:sz w:val="22"/>
        </w:rPr>
      </w:pPr>
      <w:r w:rsidRPr="00ED4F04">
        <w:rPr>
          <w:rFonts w:ascii="Segoe UI Light" w:eastAsia="Calibri" w:hAnsi="Segoe UI Light" w:cs="Segoe UI Light"/>
          <w:sz w:val="22"/>
        </w:rPr>
        <w:lastRenderedPageBreak/>
        <w:t>A</w:t>
      </w:r>
      <w:r w:rsidR="0005000D">
        <w:rPr>
          <w:rFonts w:ascii="Segoe UI Light" w:eastAsia="Calibri" w:hAnsi="Segoe UI Light" w:cs="Segoe UI Light"/>
          <w:sz w:val="22"/>
        </w:rPr>
        <w:t xml:space="preserve"> 202</w:t>
      </w:r>
      <w:r w:rsidR="00BC6225">
        <w:rPr>
          <w:rFonts w:ascii="Segoe UI Light" w:eastAsia="Calibri" w:hAnsi="Segoe UI Light" w:cs="Segoe UI Light"/>
          <w:sz w:val="22"/>
        </w:rPr>
        <w:t>6</w:t>
      </w:r>
      <w:r w:rsidR="00010835">
        <w:rPr>
          <w:rFonts w:ascii="Segoe UI Light" w:eastAsia="Calibri" w:hAnsi="Segoe UI Light" w:cs="Segoe UI Light"/>
          <w:sz w:val="22"/>
        </w:rPr>
        <w:t xml:space="preserve">. évre </w:t>
      </w:r>
      <w:r w:rsidR="0005000D">
        <w:rPr>
          <w:rFonts w:ascii="Segoe UI Light" w:eastAsia="Calibri" w:hAnsi="Segoe UI Light" w:cs="Segoe UI Light"/>
          <w:sz w:val="22"/>
        </w:rPr>
        <w:t xml:space="preserve">vonatkozó </w:t>
      </w:r>
      <w:r w:rsidR="00724AC5">
        <w:rPr>
          <w:rFonts w:ascii="Segoe UI Light" w:eastAsia="Calibri" w:hAnsi="Segoe UI Light" w:cs="Segoe UI Light"/>
          <w:sz w:val="22"/>
        </w:rPr>
        <w:t xml:space="preserve">– határozott, 1 éves időtartamra kötendő – </w:t>
      </w:r>
      <w:r w:rsidR="0005000D">
        <w:rPr>
          <w:rFonts w:ascii="Segoe UI Light" w:eastAsia="Calibri" w:hAnsi="Segoe UI Light" w:cs="Segoe UI Light"/>
          <w:sz w:val="22"/>
        </w:rPr>
        <w:t>megbízási szerződés megkötés</w:t>
      </w:r>
      <w:r w:rsidR="00BC6225">
        <w:rPr>
          <w:rFonts w:ascii="Segoe UI Light" w:eastAsia="Calibri" w:hAnsi="Segoe UI Light" w:cs="Segoe UI Light"/>
          <w:sz w:val="22"/>
        </w:rPr>
        <w:t>ére irányuló beszerzési eljárás</w:t>
      </w:r>
      <w:r w:rsidR="0005000D">
        <w:rPr>
          <w:rFonts w:ascii="Segoe UI Light" w:eastAsia="Calibri" w:hAnsi="Segoe UI Light" w:cs="Segoe UI Light"/>
          <w:sz w:val="22"/>
        </w:rPr>
        <w:t xml:space="preserve"> folyamatban van.</w:t>
      </w:r>
      <w:r w:rsidR="00BC6225">
        <w:rPr>
          <w:rFonts w:ascii="Segoe UI Light" w:eastAsia="Calibri" w:hAnsi="Segoe UI Light" w:cs="Segoe UI Light"/>
          <w:sz w:val="22"/>
        </w:rPr>
        <w:t xml:space="preserve"> A beérkezett indikatív árajánlat alapján</w:t>
      </w:r>
      <w:r w:rsidR="00BF2364">
        <w:rPr>
          <w:rFonts w:ascii="Segoe UI Light" w:eastAsia="Calibri" w:hAnsi="Segoe UI Light" w:cs="Segoe UI Light"/>
          <w:sz w:val="22"/>
        </w:rPr>
        <w:t xml:space="preserve"> ezen feladat ellátására a 2026. évben</w:t>
      </w:r>
      <w:r w:rsidR="00BC6225">
        <w:rPr>
          <w:rFonts w:ascii="Segoe UI Light" w:eastAsia="Calibri" w:hAnsi="Segoe UI Light" w:cs="Segoe UI Light"/>
          <w:sz w:val="22"/>
        </w:rPr>
        <w:t xml:space="preserve"> </w:t>
      </w:r>
      <w:r w:rsidR="00625485">
        <w:rPr>
          <w:rFonts w:ascii="Segoe UI Light" w:eastAsia="Calibri" w:hAnsi="Segoe UI Light" w:cs="Segoe UI Light"/>
          <w:sz w:val="22"/>
        </w:rPr>
        <w:t>bruttó 1 100 000</w:t>
      </w:r>
      <w:r w:rsidR="0005000D">
        <w:rPr>
          <w:rFonts w:ascii="Segoe UI Light" w:eastAsia="Calibri" w:hAnsi="Segoe UI Light" w:cs="Segoe UI Light"/>
          <w:sz w:val="22"/>
        </w:rPr>
        <w:t xml:space="preserve"> </w:t>
      </w:r>
      <w:r w:rsidR="00BF2364">
        <w:rPr>
          <w:rFonts w:ascii="Segoe UI Light" w:eastAsia="Calibri" w:hAnsi="Segoe UI Light" w:cs="Segoe UI Light"/>
          <w:sz w:val="22"/>
        </w:rPr>
        <w:t>Ft tervezése javasolt.</w:t>
      </w:r>
    </w:p>
    <w:p w14:paraId="50CBE0EA" w14:textId="77777777" w:rsidR="00772E91" w:rsidRDefault="00772E91" w:rsidP="00FE33A2">
      <w:pPr>
        <w:spacing w:after="0" w:line="240" w:lineRule="auto"/>
        <w:rPr>
          <w:rFonts w:ascii="Segoe UI Light" w:eastAsia="Calibri" w:hAnsi="Segoe UI Light" w:cs="Segoe UI Light"/>
          <w:b/>
          <w:sz w:val="22"/>
        </w:rPr>
      </w:pPr>
    </w:p>
    <w:p w14:paraId="39DDAD46" w14:textId="5882DC68" w:rsidR="00664BB0" w:rsidRPr="00956CA3" w:rsidRDefault="00754683" w:rsidP="00FE33A2">
      <w:pPr>
        <w:spacing w:after="0" w:line="240" w:lineRule="auto"/>
        <w:rPr>
          <w:rFonts w:ascii="Segoe UI Light" w:eastAsia="Calibri" w:hAnsi="Segoe UI Light" w:cs="Segoe UI Light"/>
          <w:sz w:val="22"/>
        </w:rPr>
      </w:pPr>
      <w:r w:rsidRPr="00956CA3">
        <w:rPr>
          <w:rFonts w:ascii="Segoe UI Light" w:eastAsia="Calibri" w:hAnsi="Segoe UI Light" w:cs="Segoe UI Light"/>
          <w:b/>
          <w:sz w:val="22"/>
        </w:rPr>
        <w:t>P1804883</w:t>
      </w:r>
      <w:r w:rsidRPr="00956CA3">
        <w:rPr>
          <w:rFonts w:ascii="Segoe UI Light" w:eastAsia="Calibri" w:hAnsi="Segoe UI Light" w:cs="Segoe UI Light"/>
          <w:sz w:val="22"/>
        </w:rPr>
        <w:t xml:space="preserve"> – </w:t>
      </w:r>
      <w:r w:rsidRPr="00956CA3">
        <w:rPr>
          <w:rFonts w:ascii="Segoe UI Light" w:eastAsia="Calibri" w:hAnsi="Segoe UI Light" w:cs="Segoe UI Light"/>
          <w:b/>
          <w:sz w:val="22"/>
        </w:rPr>
        <w:t xml:space="preserve">Kóbor állatok befogásával és elhelyezésével kapcsolatos </w:t>
      </w:r>
      <w:r w:rsidR="00324383" w:rsidRPr="00956CA3">
        <w:rPr>
          <w:rFonts w:ascii="Segoe UI Light" w:eastAsia="Calibri" w:hAnsi="Segoe UI Light" w:cs="Segoe UI Light"/>
          <w:b/>
          <w:sz w:val="22"/>
        </w:rPr>
        <w:t xml:space="preserve">állatvédelmi hatósági feladatok </w:t>
      </w:r>
      <w:r w:rsidRPr="00956CA3">
        <w:rPr>
          <w:rFonts w:ascii="Segoe UI Light" w:eastAsia="Calibri" w:hAnsi="Segoe UI Light" w:cs="Segoe UI Light"/>
          <w:b/>
          <w:sz w:val="22"/>
        </w:rPr>
        <w:t>kiadás</w:t>
      </w:r>
      <w:r w:rsidR="00324383" w:rsidRPr="00956CA3">
        <w:rPr>
          <w:rFonts w:ascii="Segoe UI Light" w:eastAsia="Calibri" w:hAnsi="Segoe UI Light" w:cs="Segoe UI Light"/>
          <w:b/>
          <w:sz w:val="22"/>
        </w:rPr>
        <w:t>ai</w:t>
      </w:r>
      <w:r w:rsidR="005F5592" w:rsidRPr="00956CA3">
        <w:rPr>
          <w:rFonts w:ascii="Segoe UI Light" w:eastAsia="Calibri" w:hAnsi="Segoe UI Light" w:cs="Segoe UI Light"/>
          <w:b/>
          <w:sz w:val="22"/>
        </w:rPr>
        <w:t>:</w:t>
      </w:r>
      <w:r w:rsidRPr="00956CA3">
        <w:rPr>
          <w:rFonts w:ascii="Segoe UI Light" w:eastAsia="Calibri" w:hAnsi="Segoe UI Light" w:cs="Segoe UI Light"/>
          <w:sz w:val="22"/>
        </w:rPr>
        <w:t xml:space="preserve"> </w:t>
      </w:r>
    </w:p>
    <w:p w14:paraId="23940F80" w14:textId="3F433FB0" w:rsidR="00F9190F" w:rsidRPr="00F9190F" w:rsidRDefault="00F9190F" w:rsidP="00F9190F">
      <w:pPr>
        <w:pStyle w:val="Nincstrkz"/>
        <w:rPr>
          <w:rFonts w:ascii="Segoe UI Light" w:hAnsi="Segoe UI Light" w:cs="Segoe UI Light"/>
          <w:b/>
        </w:rPr>
      </w:pPr>
      <w:r w:rsidRPr="00956CA3">
        <w:rPr>
          <w:rFonts w:ascii="Segoe UI Light" w:hAnsi="Segoe UI Light" w:cs="Segoe UI Light"/>
        </w:rPr>
        <w:t>bruttó</w:t>
      </w:r>
      <w:r w:rsidR="00101235" w:rsidRPr="00956CA3">
        <w:rPr>
          <w:rFonts w:ascii="Segoe UI Light" w:hAnsi="Segoe UI Light" w:cs="Segoe UI Light"/>
          <w:b/>
        </w:rPr>
        <w:t xml:space="preserve"> </w:t>
      </w:r>
      <w:r w:rsidR="00127514">
        <w:rPr>
          <w:rFonts w:ascii="Segoe UI Light" w:hAnsi="Segoe UI Light" w:cs="Segoe UI Light"/>
          <w:b/>
        </w:rPr>
        <w:t>9 600 000</w:t>
      </w:r>
      <w:r w:rsidR="00101235" w:rsidRPr="00956CA3">
        <w:rPr>
          <w:rFonts w:ascii="Segoe UI Light" w:hAnsi="Segoe UI Light" w:cs="Segoe UI Light"/>
          <w:b/>
        </w:rPr>
        <w:t xml:space="preserve"> </w:t>
      </w:r>
      <w:r w:rsidR="00956CA3">
        <w:rPr>
          <w:rFonts w:ascii="Segoe UI Light" w:hAnsi="Segoe UI Light" w:cs="Segoe UI Light"/>
          <w:b/>
        </w:rPr>
        <w:t>Ft</w:t>
      </w:r>
    </w:p>
    <w:p w14:paraId="5C8F7D12" w14:textId="77777777" w:rsidR="006A3B2E" w:rsidRPr="006A3B2E" w:rsidRDefault="006A3B2E" w:rsidP="006A3B2E">
      <w:pPr>
        <w:pStyle w:val="Nincstrkz"/>
      </w:pPr>
    </w:p>
    <w:p w14:paraId="5C4825F9" w14:textId="7E362F3F" w:rsidR="003650C4" w:rsidRPr="003650C4" w:rsidRDefault="00163649" w:rsidP="00994BA1">
      <w:pPr>
        <w:pStyle w:val="Szvegtrzs3"/>
        <w:rPr>
          <w:rFonts w:ascii="Segoe UI Light" w:hAnsi="Segoe UI Light" w:cs="Segoe UI Light"/>
          <w:b/>
          <w:i/>
          <w:sz w:val="22"/>
          <w:szCs w:val="22"/>
        </w:rPr>
      </w:pPr>
      <w:r w:rsidRPr="00163649">
        <w:rPr>
          <w:rFonts w:ascii="Segoe UI Light" w:hAnsi="Segoe UI Light" w:cs="Segoe UI Light"/>
          <w:sz w:val="22"/>
          <w:szCs w:val="22"/>
        </w:rPr>
        <w:t xml:space="preserve">A földművelésügyi hatósági és igazgatási feladatokat ellátó szervek kijelöléséről szóló 383/2016. (XII. 2.) Korm. rendelet </w:t>
      </w:r>
      <w:r w:rsidR="00CF335E">
        <w:rPr>
          <w:rFonts w:ascii="Segoe UI Light" w:hAnsi="Segoe UI Light" w:cs="Segoe UI Light"/>
          <w:sz w:val="22"/>
          <w:szCs w:val="22"/>
        </w:rPr>
        <w:t>(</w:t>
      </w:r>
      <w:r>
        <w:rPr>
          <w:rFonts w:ascii="Segoe UI Light" w:hAnsi="Segoe UI Light" w:cs="Segoe UI Light"/>
          <w:sz w:val="22"/>
          <w:szCs w:val="22"/>
        </w:rPr>
        <w:t xml:space="preserve">a továbbiakban: Korm. R.) </w:t>
      </w:r>
      <w:r w:rsidRPr="00163649">
        <w:rPr>
          <w:rFonts w:ascii="Segoe UI Light" w:hAnsi="Segoe UI Light" w:cs="Segoe UI Light"/>
          <w:sz w:val="22"/>
          <w:szCs w:val="22"/>
        </w:rPr>
        <w:t xml:space="preserve">5. § (1) bekezdésének </w:t>
      </w:r>
      <w:r w:rsidRPr="00163649">
        <w:rPr>
          <w:rFonts w:ascii="Segoe UI Light" w:hAnsi="Segoe UI Light" w:cs="Segoe UI Light"/>
          <w:i/>
          <w:iCs/>
          <w:sz w:val="22"/>
          <w:szCs w:val="22"/>
        </w:rPr>
        <w:t xml:space="preserve">f) </w:t>
      </w:r>
      <w:r w:rsidRPr="00163649">
        <w:rPr>
          <w:rFonts w:ascii="Segoe UI Light" w:hAnsi="Segoe UI Light" w:cs="Segoe UI Light"/>
          <w:sz w:val="22"/>
          <w:szCs w:val="22"/>
        </w:rPr>
        <w:t>pontja</w:t>
      </w:r>
      <w:r w:rsidR="00104CBE">
        <w:rPr>
          <w:rFonts w:ascii="Segoe UI Light" w:hAnsi="Segoe UI Light" w:cs="Segoe UI Light"/>
          <w:sz w:val="22"/>
          <w:szCs w:val="22"/>
        </w:rPr>
        <w:t xml:space="preserve">, </w:t>
      </w:r>
      <w:r w:rsidRPr="00163649">
        <w:rPr>
          <w:rFonts w:ascii="Segoe UI Light" w:hAnsi="Segoe UI Light" w:cs="Segoe UI Light"/>
          <w:sz w:val="22"/>
          <w:szCs w:val="22"/>
        </w:rPr>
        <w:t>valamint a 6. § (9) bekezdése alapján az</w:t>
      </w:r>
      <w:r>
        <w:rPr>
          <w:rFonts w:ascii="Segoe UI Light" w:hAnsi="Segoe UI Light" w:cs="Segoe UI Light"/>
          <w:sz w:val="22"/>
          <w:szCs w:val="22"/>
        </w:rPr>
        <w:t xml:space="preserve"> állatok védelméről szóló 1998. évi XXVIII. törvény (a továbbiakban:</w:t>
      </w:r>
      <w:r w:rsidRPr="00163649">
        <w:rPr>
          <w:rFonts w:ascii="Segoe UI Light" w:hAnsi="Segoe UI Light" w:cs="Segoe UI Light"/>
          <w:sz w:val="22"/>
          <w:szCs w:val="22"/>
        </w:rPr>
        <w:t xml:space="preserve"> </w:t>
      </w:r>
      <w:proofErr w:type="spellStart"/>
      <w:r w:rsidRPr="00163649">
        <w:rPr>
          <w:rFonts w:ascii="Segoe UI Light" w:hAnsi="Segoe UI Light" w:cs="Segoe UI Light"/>
          <w:sz w:val="22"/>
          <w:szCs w:val="22"/>
        </w:rPr>
        <w:t>Ávtv</w:t>
      </w:r>
      <w:proofErr w:type="spellEnd"/>
      <w:r>
        <w:rPr>
          <w:rFonts w:ascii="Segoe UI Light" w:hAnsi="Segoe UI Light" w:cs="Segoe UI Light"/>
          <w:sz w:val="22"/>
          <w:szCs w:val="22"/>
        </w:rPr>
        <w:t>.)</w:t>
      </w:r>
      <w:r w:rsidRPr="00163649">
        <w:rPr>
          <w:rFonts w:ascii="Segoe UI Light" w:hAnsi="Segoe UI Light" w:cs="Segoe UI Light"/>
          <w:sz w:val="22"/>
          <w:szCs w:val="22"/>
        </w:rPr>
        <w:t xml:space="preserve"> 48/A. § (1), (3) és (4) bekezdése tekintetében a Kormány </w:t>
      </w:r>
      <w:r w:rsidRPr="003650C4">
        <w:rPr>
          <w:rFonts w:ascii="Segoe UI Light" w:hAnsi="Segoe UI Light" w:cs="Segoe UI Light"/>
          <w:b/>
          <w:i/>
          <w:sz w:val="22"/>
          <w:szCs w:val="22"/>
        </w:rPr>
        <w:t xml:space="preserve">állatvédelmi hatóságként </w:t>
      </w:r>
      <w:r w:rsidRPr="003650C4">
        <w:rPr>
          <w:rFonts w:ascii="Segoe UI Light" w:hAnsi="Segoe UI Light" w:cs="Segoe UI Light"/>
          <w:sz w:val="22"/>
          <w:szCs w:val="22"/>
        </w:rPr>
        <w:t>a települési önkormányzat jegyzőjét,</w:t>
      </w:r>
      <w:r w:rsidRPr="00163649">
        <w:rPr>
          <w:rFonts w:ascii="Segoe UI Light" w:hAnsi="Segoe UI Light" w:cs="Segoe UI Light"/>
          <w:sz w:val="22"/>
          <w:szCs w:val="22"/>
        </w:rPr>
        <w:t xml:space="preserve"> </w:t>
      </w:r>
      <w:r w:rsidRPr="003650C4">
        <w:rPr>
          <w:rFonts w:ascii="Segoe UI Light" w:hAnsi="Segoe UI Light" w:cs="Segoe UI Light"/>
          <w:b/>
          <w:i/>
          <w:sz w:val="22"/>
          <w:szCs w:val="22"/>
        </w:rPr>
        <w:t>fővárosban a kerületi önkormányzat jegyzőjét</w:t>
      </w:r>
      <w:r w:rsidRPr="00163649">
        <w:rPr>
          <w:rFonts w:ascii="Segoe UI Light" w:hAnsi="Segoe UI Light" w:cs="Segoe UI Light"/>
          <w:sz w:val="22"/>
          <w:szCs w:val="22"/>
        </w:rPr>
        <w:t xml:space="preserve">, </w:t>
      </w:r>
      <w:r w:rsidR="003650C4">
        <w:rPr>
          <w:rFonts w:ascii="Segoe UI Light" w:hAnsi="Segoe UI Light" w:cs="Segoe UI Light"/>
          <w:sz w:val="22"/>
          <w:szCs w:val="22"/>
        </w:rPr>
        <w:t xml:space="preserve">valamit a Fővárosban </w:t>
      </w:r>
      <w:r w:rsidRPr="00163649">
        <w:rPr>
          <w:rFonts w:ascii="Segoe UI Light" w:hAnsi="Segoe UI Light" w:cs="Segoe UI Light"/>
          <w:sz w:val="22"/>
          <w:szCs w:val="22"/>
        </w:rPr>
        <w:t xml:space="preserve">a fővárosi főjegyzőt (a továbbiakban együtt: jegyző) </w:t>
      </w:r>
      <w:r w:rsidRPr="003650C4">
        <w:rPr>
          <w:rFonts w:ascii="Segoe UI Light" w:hAnsi="Segoe UI Light" w:cs="Segoe UI Light"/>
          <w:b/>
          <w:i/>
          <w:sz w:val="22"/>
          <w:szCs w:val="22"/>
        </w:rPr>
        <w:t xml:space="preserve">jelöli ki. </w:t>
      </w:r>
    </w:p>
    <w:p w14:paraId="2C59C6F1" w14:textId="63B14C32" w:rsidR="003650C4" w:rsidRDefault="00163649" w:rsidP="00163649">
      <w:pPr>
        <w:pStyle w:val="Szvegtrzs3"/>
      </w:pPr>
      <w:r w:rsidRPr="00163649">
        <w:rPr>
          <w:rFonts w:ascii="Segoe UI Light" w:hAnsi="Segoe UI Light" w:cs="Segoe UI Light"/>
          <w:sz w:val="22"/>
          <w:szCs w:val="22"/>
        </w:rPr>
        <w:t xml:space="preserve">A </w:t>
      </w:r>
      <w:r>
        <w:rPr>
          <w:rFonts w:ascii="Segoe UI Light" w:hAnsi="Segoe UI Light" w:cs="Segoe UI Light"/>
          <w:sz w:val="22"/>
          <w:szCs w:val="22"/>
        </w:rPr>
        <w:t>Korm. R</w:t>
      </w:r>
      <w:r w:rsidRPr="00163649">
        <w:rPr>
          <w:rFonts w:ascii="Segoe UI Light" w:hAnsi="Segoe UI Light" w:cs="Segoe UI Light"/>
          <w:sz w:val="22"/>
          <w:szCs w:val="22"/>
        </w:rPr>
        <w:t>. hatálya a települési</w:t>
      </w:r>
      <w:r w:rsidR="003650C4">
        <w:rPr>
          <w:rFonts w:ascii="Segoe UI Light" w:hAnsi="Segoe UI Light" w:cs="Segoe UI Light"/>
          <w:sz w:val="22"/>
          <w:szCs w:val="22"/>
        </w:rPr>
        <w:t xml:space="preserve"> / </w:t>
      </w:r>
      <w:r w:rsidRPr="00163649">
        <w:rPr>
          <w:rFonts w:ascii="Segoe UI Light" w:hAnsi="Segoe UI Light" w:cs="Segoe UI Light"/>
          <w:sz w:val="22"/>
          <w:szCs w:val="22"/>
        </w:rPr>
        <w:t>főváros</w:t>
      </w:r>
      <w:r w:rsidR="003650C4">
        <w:rPr>
          <w:rFonts w:ascii="Segoe UI Light" w:hAnsi="Segoe UI Light" w:cs="Segoe UI Light"/>
          <w:sz w:val="22"/>
          <w:szCs w:val="22"/>
        </w:rPr>
        <w:t>i</w:t>
      </w:r>
      <w:r w:rsidRPr="00163649">
        <w:rPr>
          <w:rFonts w:ascii="Segoe UI Light" w:hAnsi="Segoe UI Light" w:cs="Segoe UI Light"/>
          <w:sz w:val="22"/>
          <w:szCs w:val="22"/>
        </w:rPr>
        <w:t xml:space="preserve"> önkormányzatnak és az állatvédelmi</w:t>
      </w:r>
      <w:r w:rsidR="003650C4">
        <w:rPr>
          <w:rFonts w:ascii="Segoe UI Light" w:hAnsi="Segoe UI Light" w:cs="Segoe UI Light"/>
          <w:sz w:val="22"/>
          <w:szCs w:val="22"/>
        </w:rPr>
        <w:t xml:space="preserve"> hatósági jogkörben eljáró települési / kerületi jegyzőnek</w:t>
      </w:r>
      <w:r w:rsidR="00035A73">
        <w:rPr>
          <w:rFonts w:ascii="Segoe UI Light" w:hAnsi="Segoe UI Light" w:cs="Segoe UI Light"/>
          <w:sz w:val="22"/>
          <w:szCs w:val="22"/>
        </w:rPr>
        <w:t xml:space="preserve"> </w:t>
      </w:r>
      <w:r w:rsidRPr="00163649">
        <w:rPr>
          <w:rFonts w:ascii="Segoe UI Light" w:hAnsi="Segoe UI Light" w:cs="Segoe UI Light"/>
          <w:sz w:val="22"/>
          <w:szCs w:val="22"/>
        </w:rPr>
        <w:t>a belterület</w:t>
      </w:r>
      <w:r w:rsidR="003650C4">
        <w:rPr>
          <w:rFonts w:ascii="Segoe UI Light" w:hAnsi="Segoe UI Light" w:cs="Segoe UI Light"/>
          <w:sz w:val="22"/>
          <w:szCs w:val="22"/>
        </w:rPr>
        <w:t>e</w:t>
      </w:r>
      <w:r w:rsidRPr="00163649">
        <w:rPr>
          <w:rFonts w:ascii="Segoe UI Light" w:hAnsi="Segoe UI Light" w:cs="Segoe UI Light"/>
          <w:sz w:val="22"/>
          <w:szCs w:val="22"/>
        </w:rPr>
        <w:t>n</w:t>
      </w:r>
      <w:r w:rsidR="003650C4">
        <w:rPr>
          <w:rFonts w:ascii="Segoe UI Light" w:hAnsi="Segoe UI Light" w:cs="Segoe UI Light"/>
          <w:sz w:val="22"/>
          <w:szCs w:val="22"/>
        </w:rPr>
        <w:t xml:space="preserve"> / kerületben </w:t>
      </w:r>
      <w:r>
        <w:rPr>
          <w:rFonts w:ascii="Segoe UI Light" w:hAnsi="Segoe UI Light" w:cs="Segoe UI Light"/>
          <w:sz w:val="22"/>
          <w:szCs w:val="22"/>
        </w:rPr>
        <w:t>a</w:t>
      </w:r>
      <w:r w:rsidRPr="00163649">
        <w:rPr>
          <w:rFonts w:ascii="Segoe UI Light" w:hAnsi="Segoe UI Light" w:cs="Segoe UI Light"/>
          <w:sz w:val="22"/>
          <w:szCs w:val="22"/>
        </w:rPr>
        <w:t xml:space="preserve"> kóbor állatok befogásával, elhelyezésével és tulajdonjogának átruházásával kapcsolatos feladatainak ellátására terjed ki.</w:t>
      </w:r>
      <w:r w:rsidR="003650C4" w:rsidRPr="003650C4">
        <w:t xml:space="preserve"> </w:t>
      </w:r>
    </w:p>
    <w:p w14:paraId="38C44BC7" w14:textId="13C476E4" w:rsidR="003650C4" w:rsidRPr="003650C4" w:rsidRDefault="003650C4" w:rsidP="00163649">
      <w:pPr>
        <w:pStyle w:val="Szvegtrzs3"/>
        <w:rPr>
          <w:rFonts w:ascii="Segoe UI Light" w:hAnsi="Segoe UI Light" w:cs="Segoe UI Light"/>
          <w:b/>
          <w:i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>A</w:t>
      </w:r>
      <w:r w:rsidRPr="003650C4">
        <w:rPr>
          <w:rFonts w:ascii="Segoe UI Light" w:hAnsi="Segoe UI Light" w:cs="Segoe UI Light"/>
          <w:sz w:val="22"/>
          <w:szCs w:val="22"/>
        </w:rPr>
        <w:t xml:space="preserve"> kóbor állat befogásával, tulajdonjogának átruházásával és elhelyezésével kapcsolatos feladatok ellátásának részletes szabályairól szóló 785/2021. (XII. 27.) Korm. rendelet</w:t>
      </w:r>
      <w:r>
        <w:rPr>
          <w:rFonts w:ascii="Segoe UI Light" w:hAnsi="Segoe UI Light" w:cs="Segoe UI Light"/>
          <w:sz w:val="22"/>
          <w:szCs w:val="22"/>
        </w:rPr>
        <w:t xml:space="preserve"> hatályba lépésével  </w:t>
      </w:r>
      <w:r w:rsidRPr="003650C4">
        <w:rPr>
          <w:rFonts w:ascii="Segoe UI Light" w:hAnsi="Segoe UI Light" w:cs="Segoe UI Light"/>
          <w:sz w:val="22"/>
          <w:szCs w:val="22"/>
        </w:rPr>
        <w:t xml:space="preserve">a befogott kóbor állat feletti rendelkezési jogot </w:t>
      </w:r>
      <w:r>
        <w:rPr>
          <w:rFonts w:ascii="Segoe UI Light" w:hAnsi="Segoe UI Light" w:cs="Segoe UI Light"/>
          <w:sz w:val="22"/>
          <w:szCs w:val="22"/>
        </w:rPr>
        <w:t xml:space="preserve"> – </w:t>
      </w:r>
      <w:r w:rsidRPr="003650C4">
        <w:rPr>
          <w:rFonts w:ascii="Segoe UI Light" w:hAnsi="Segoe UI Light" w:cs="Segoe UI Light"/>
          <w:sz w:val="22"/>
          <w:szCs w:val="22"/>
        </w:rPr>
        <w:t xml:space="preserve">amennyiben a befogástól számított </w:t>
      </w:r>
      <w:r w:rsidR="00BD47B1">
        <w:rPr>
          <w:rFonts w:ascii="Segoe UI Light" w:hAnsi="Segoe UI Light" w:cs="Segoe UI Light"/>
          <w:sz w:val="22"/>
          <w:szCs w:val="22"/>
        </w:rPr>
        <w:t>15</w:t>
      </w:r>
      <w:r w:rsidRPr="003650C4">
        <w:rPr>
          <w:rFonts w:ascii="Segoe UI Light" w:hAnsi="Segoe UI Light" w:cs="Segoe UI Light"/>
          <w:sz w:val="22"/>
          <w:szCs w:val="22"/>
        </w:rPr>
        <w:t xml:space="preserve"> napon belül a kóbor állat tulajdonosa nem válik ismertté – az állam szerzi meg és </w:t>
      </w:r>
      <w:r w:rsidRPr="003650C4">
        <w:rPr>
          <w:rFonts w:ascii="Segoe UI Light" w:hAnsi="Segoe UI Light" w:cs="Segoe UI Light"/>
          <w:b/>
          <w:i/>
          <w:sz w:val="22"/>
          <w:szCs w:val="22"/>
        </w:rPr>
        <w:t>az állatvédelmi hatóság gondoskod</w:t>
      </w:r>
      <w:r w:rsidR="00BD47B1">
        <w:rPr>
          <w:rFonts w:ascii="Segoe UI Light" w:hAnsi="Segoe UI Light" w:cs="Segoe UI Light"/>
          <w:b/>
          <w:i/>
          <w:sz w:val="22"/>
          <w:szCs w:val="22"/>
        </w:rPr>
        <w:t xml:space="preserve">ni köteles </w:t>
      </w:r>
      <w:r w:rsidRPr="003650C4">
        <w:rPr>
          <w:rFonts w:ascii="Segoe UI Light" w:hAnsi="Segoe UI Light" w:cs="Segoe UI Light"/>
          <w:b/>
          <w:i/>
          <w:sz w:val="22"/>
          <w:szCs w:val="22"/>
        </w:rPr>
        <w:t>az állat tulajdonjogának átruházásáról, ha ezt jogszabály kizárja vagy az eredménytelen, az állat végleges elhelyezéséről</w:t>
      </w:r>
      <w:r w:rsidR="00BD47B1">
        <w:rPr>
          <w:rFonts w:ascii="Segoe UI Light" w:hAnsi="Segoe UI Light" w:cs="Segoe UI Light"/>
          <w:b/>
          <w:i/>
          <w:sz w:val="22"/>
          <w:szCs w:val="22"/>
        </w:rPr>
        <w:t>,</w:t>
      </w:r>
      <w:r w:rsidRPr="003650C4">
        <w:t xml:space="preserve"> </w:t>
      </w:r>
      <w:r w:rsidRPr="003650C4">
        <w:rPr>
          <w:rFonts w:ascii="Segoe UI Light" w:hAnsi="Segoe UI Light" w:cs="Segoe UI Light"/>
          <w:b/>
          <w:i/>
          <w:sz w:val="22"/>
          <w:szCs w:val="22"/>
        </w:rPr>
        <w:t xml:space="preserve">valamint az állat életének </w:t>
      </w:r>
      <w:r w:rsidR="00BD47B1">
        <w:rPr>
          <w:rFonts w:ascii="Segoe UI Light" w:hAnsi="Segoe UI Light" w:cs="Segoe UI Light"/>
          <w:b/>
          <w:i/>
          <w:sz w:val="22"/>
          <w:szCs w:val="22"/>
        </w:rPr>
        <w:t xml:space="preserve"> (45 napon túli) </w:t>
      </w:r>
      <w:r w:rsidRPr="003650C4">
        <w:rPr>
          <w:rFonts w:ascii="Segoe UI Light" w:hAnsi="Segoe UI Light" w:cs="Segoe UI Light"/>
          <w:b/>
          <w:i/>
          <w:sz w:val="22"/>
          <w:szCs w:val="22"/>
        </w:rPr>
        <w:t>megengedett módon történő kioltásáról</w:t>
      </w:r>
      <w:r w:rsidR="00BD47B1">
        <w:rPr>
          <w:rFonts w:ascii="Segoe UI Light" w:hAnsi="Segoe UI Light" w:cs="Segoe UI Light"/>
          <w:b/>
          <w:i/>
          <w:sz w:val="22"/>
          <w:szCs w:val="22"/>
        </w:rPr>
        <w:t xml:space="preserve">, </w:t>
      </w:r>
      <w:r w:rsidR="00BD47B1" w:rsidRPr="00BD47B1">
        <w:rPr>
          <w:rFonts w:ascii="Segoe UI Light" w:hAnsi="Segoe UI Light" w:cs="Segoe UI Light"/>
          <w:b/>
          <w:i/>
          <w:sz w:val="22"/>
          <w:szCs w:val="22"/>
        </w:rPr>
        <w:t>mely feladatellátásra vonatkozóan megállapodást köt ebrendészeti telep</w:t>
      </w:r>
      <w:r w:rsidR="00BD47B1">
        <w:rPr>
          <w:rFonts w:ascii="Segoe UI Light" w:hAnsi="Segoe UI Light" w:cs="Segoe UI Light"/>
          <w:b/>
          <w:i/>
          <w:sz w:val="22"/>
          <w:szCs w:val="22"/>
        </w:rPr>
        <w:t>et</w:t>
      </w:r>
      <w:r w:rsidR="00BD47B1" w:rsidRPr="00BD47B1">
        <w:rPr>
          <w:rFonts w:ascii="Segoe UI Light" w:hAnsi="Segoe UI Light" w:cs="Segoe UI Light"/>
          <w:b/>
          <w:i/>
          <w:sz w:val="22"/>
          <w:szCs w:val="22"/>
        </w:rPr>
        <w:t xml:space="preserve"> üzemeltetővel</w:t>
      </w:r>
      <w:r w:rsidR="00BD47B1">
        <w:rPr>
          <w:rFonts w:ascii="Segoe UI Light" w:hAnsi="Segoe UI Light" w:cs="Segoe UI Light"/>
          <w:b/>
          <w:i/>
          <w:sz w:val="22"/>
          <w:szCs w:val="22"/>
        </w:rPr>
        <w:t>.</w:t>
      </w:r>
    </w:p>
    <w:p w14:paraId="16D0F1EA" w14:textId="0AF931C8" w:rsidR="003D20C0" w:rsidRDefault="00754683" w:rsidP="00813DEA">
      <w:pPr>
        <w:pStyle w:val="Szvegtrzs3"/>
        <w:rPr>
          <w:rFonts w:ascii="Segoe UI Light" w:hAnsi="Segoe UI Light" w:cs="Segoe UI Light"/>
          <w:sz w:val="22"/>
          <w:szCs w:val="22"/>
        </w:rPr>
      </w:pPr>
      <w:r w:rsidRPr="00163649">
        <w:rPr>
          <w:rFonts w:ascii="Segoe UI Light" w:hAnsi="Segoe UI Light" w:cs="Segoe UI Light"/>
          <w:sz w:val="22"/>
          <w:szCs w:val="22"/>
        </w:rPr>
        <w:t>A</w:t>
      </w:r>
      <w:r w:rsidR="00BD47B1">
        <w:rPr>
          <w:rFonts w:ascii="Segoe UI Light" w:hAnsi="Segoe UI Light" w:cs="Segoe UI Light"/>
          <w:sz w:val="22"/>
          <w:szCs w:val="22"/>
        </w:rPr>
        <w:t xml:space="preserve"> jegyzőt, mint állatvédelmi hatóságot terhelő kötelező államigazgatási </w:t>
      </w:r>
      <w:r w:rsidRPr="00D8548D">
        <w:rPr>
          <w:rFonts w:ascii="Segoe UI Light" w:hAnsi="Segoe UI Light" w:cs="Segoe UI Light"/>
          <w:sz w:val="22"/>
          <w:szCs w:val="22"/>
        </w:rPr>
        <w:t xml:space="preserve">feladatellátás </w:t>
      </w:r>
      <w:r w:rsidR="00F9190F">
        <w:rPr>
          <w:rFonts w:ascii="Segoe UI Light" w:hAnsi="Segoe UI Light" w:cs="Segoe UI Light"/>
          <w:sz w:val="22"/>
          <w:szCs w:val="22"/>
        </w:rPr>
        <w:t>a 2023-as évtől jelentkezett – mely feladatot a Fővárosi Önkormányzati Rendészeti Igazgatóság (a továbbiakban: FÖRI) folyamatosan el is látta – azonban a feladatellátásra vonatkozó szerződés megkötésére a 2024. évben került sor. A megkötött szerződés 2025. január 1. napjától lép</w:t>
      </w:r>
      <w:r w:rsidR="00404A21">
        <w:rPr>
          <w:rFonts w:ascii="Segoe UI Light" w:hAnsi="Segoe UI Light" w:cs="Segoe UI Light"/>
          <w:sz w:val="22"/>
          <w:szCs w:val="22"/>
        </w:rPr>
        <w:t>ett</w:t>
      </w:r>
      <w:r w:rsidR="00F9190F">
        <w:rPr>
          <w:rFonts w:ascii="Segoe UI Light" w:hAnsi="Segoe UI Light" w:cs="Segoe UI Light"/>
          <w:sz w:val="22"/>
          <w:szCs w:val="22"/>
        </w:rPr>
        <w:t xml:space="preserve"> hatályba, és határozatlan időre köttetett</w:t>
      </w:r>
      <w:r w:rsidR="00813DEA">
        <w:rPr>
          <w:rFonts w:ascii="Segoe UI Light" w:hAnsi="Segoe UI Light" w:cs="Segoe UI Light"/>
          <w:sz w:val="22"/>
          <w:szCs w:val="22"/>
        </w:rPr>
        <w:t xml:space="preserve">. Ezen kiadási sor tervezésénél fontos megjegyezni, hogy </w:t>
      </w:r>
      <w:r w:rsidR="00813DEA" w:rsidRPr="003D20C0">
        <w:rPr>
          <w:rFonts w:ascii="Segoe UI Light" w:hAnsi="Segoe UI Light" w:cs="Segoe UI Light"/>
          <w:b/>
          <w:bCs/>
          <w:sz w:val="22"/>
          <w:szCs w:val="22"/>
        </w:rPr>
        <w:t>a megkötött szerződés alapján fog megvalósulni 202</w:t>
      </w:r>
      <w:r w:rsidR="00106E22" w:rsidRPr="003D20C0">
        <w:rPr>
          <w:rFonts w:ascii="Segoe UI Light" w:hAnsi="Segoe UI Light" w:cs="Segoe UI Light"/>
          <w:b/>
          <w:bCs/>
          <w:sz w:val="22"/>
          <w:szCs w:val="22"/>
        </w:rPr>
        <w:t>6</w:t>
      </w:r>
      <w:r w:rsidR="00813DEA" w:rsidRPr="003D20C0">
        <w:rPr>
          <w:rFonts w:ascii="Segoe UI Light" w:hAnsi="Segoe UI Light" w:cs="Segoe UI Light"/>
          <w:b/>
          <w:bCs/>
          <w:sz w:val="22"/>
          <w:szCs w:val="22"/>
        </w:rPr>
        <w:t>. első negyedévében a 202</w:t>
      </w:r>
      <w:r w:rsidR="00106E22" w:rsidRPr="003D20C0">
        <w:rPr>
          <w:rFonts w:ascii="Segoe UI Light" w:hAnsi="Segoe UI Light" w:cs="Segoe UI Light"/>
          <w:b/>
          <w:bCs/>
          <w:sz w:val="22"/>
          <w:szCs w:val="22"/>
        </w:rPr>
        <w:t>5</w:t>
      </w:r>
      <w:r w:rsidR="00813DEA" w:rsidRPr="003D20C0">
        <w:rPr>
          <w:rFonts w:ascii="Segoe UI Light" w:hAnsi="Segoe UI Light" w:cs="Segoe UI Light"/>
          <w:b/>
          <w:bCs/>
          <w:sz w:val="22"/>
          <w:szCs w:val="22"/>
        </w:rPr>
        <w:t>. évre vonatkozó, FÖRI-vel történő elszámolás.</w:t>
      </w:r>
      <w:r w:rsidR="00813DEA" w:rsidRPr="00813DEA">
        <w:rPr>
          <w:rFonts w:ascii="Segoe UI Light" w:hAnsi="Segoe UI Light" w:cs="Segoe UI Light"/>
          <w:sz w:val="22"/>
          <w:szCs w:val="22"/>
        </w:rPr>
        <w:t xml:space="preserve"> </w:t>
      </w:r>
      <w:r w:rsidR="00813DEA">
        <w:rPr>
          <w:rFonts w:ascii="Segoe UI Light" w:hAnsi="Segoe UI Light" w:cs="Segoe UI Light"/>
          <w:sz w:val="22"/>
          <w:szCs w:val="22"/>
        </w:rPr>
        <w:t>Ezen költségvetési sor tervezésekor figyelembe vettem az Által</w:t>
      </w:r>
      <w:r w:rsidR="000B5252">
        <w:rPr>
          <w:rFonts w:ascii="Segoe UI Light" w:hAnsi="Segoe UI Light" w:cs="Segoe UI Light"/>
          <w:sz w:val="22"/>
          <w:szCs w:val="22"/>
        </w:rPr>
        <w:t>ános Hatósági Osztály</w:t>
      </w:r>
      <w:r w:rsidR="009F1282">
        <w:rPr>
          <w:rFonts w:ascii="Segoe UI Light" w:hAnsi="Segoe UI Light" w:cs="Segoe UI Light"/>
          <w:sz w:val="22"/>
          <w:szCs w:val="22"/>
        </w:rPr>
        <w:t xml:space="preserve"> által kért, </w:t>
      </w:r>
      <w:r w:rsidR="000B5252">
        <w:rPr>
          <w:rFonts w:ascii="Segoe UI Light" w:hAnsi="Segoe UI Light" w:cs="Segoe UI Light"/>
          <w:sz w:val="22"/>
          <w:szCs w:val="22"/>
        </w:rPr>
        <w:t xml:space="preserve">a </w:t>
      </w:r>
      <w:proofErr w:type="spellStart"/>
      <w:r w:rsidR="000B5252">
        <w:rPr>
          <w:rFonts w:ascii="Segoe UI Light" w:hAnsi="Segoe UI Light" w:cs="Segoe UI Light"/>
          <w:sz w:val="22"/>
          <w:szCs w:val="22"/>
        </w:rPr>
        <w:t>FÖ</w:t>
      </w:r>
      <w:r w:rsidR="00813DEA">
        <w:rPr>
          <w:rFonts w:ascii="Segoe UI Light" w:hAnsi="Segoe UI Light" w:cs="Segoe UI Light"/>
          <w:sz w:val="22"/>
          <w:szCs w:val="22"/>
        </w:rPr>
        <w:t>RI-től</w:t>
      </w:r>
      <w:proofErr w:type="spellEnd"/>
      <w:r w:rsidR="00813DEA">
        <w:rPr>
          <w:rFonts w:ascii="Segoe UI Light" w:hAnsi="Segoe UI Light" w:cs="Segoe UI Light"/>
          <w:sz w:val="22"/>
          <w:szCs w:val="22"/>
        </w:rPr>
        <w:t xml:space="preserve"> a 202</w:t>
      </w:r>
      <w:r w:rsidR="009F1282">
        <w:rPr>
          <w:rFonts w:ascii="Segoe UI Light" w:hAnsi="Segoe UI Light" w:cs="Segoe UI Light"/>
          <w:sz w:val="22"/>
          <w:szCs w:val="22"/>
        </w:rPr>
        <w:t>5</w:t>
      </w:r>
      <w:r w:rsidR="00813DEA">
        <w:rPr>
          <w:rFonts w:ascii="Segoe UI Light" w:hAnsi="Segoe UI Light" w:cs="Segoe UI Light"/>
          <w:sz w:val="22"/>
          <w:szCs w:val="22"/>
        </w:rPr>
        <w:t>. év</w:t>
      </w:r>
      <w:r w:rsidR="001A690B">
        <w:rPr>
          <w:rFonts w:ascii="Segoe UI Light" w:hAnsi="Segoe UI Light" w:cs="Segoe UI Light"/>
          <w:sz w:val="22"/>
          <w:szCs w:val="22"/>
        </w:rPr>
        <w:t>ben kapott, a FÖRI 2025. év I.</w:t>
      </w:r>
      <w:r w:rsidR="00FD0331">
        <w:rPr>
          <w:rFonts w:ascii="Segoe UI Light" w:hAnsi="Segoe UI Light" w:cs="Segoe UI Light"/>
          <w:sz w:val="22"/>
          <w:szCs w:val="22"/>
        </w:rPr>
        <w:t>,</w:t>
      </w:r>
      <w:r w:rsidR="001A690B">
        <w:rPr>
          <w:rFonts w:ascii="Segoe UI Light" w:hAnsi="Segoe UI Light" w:cs="Segoe UI Light"/>
          <w:sz w:val="22"/>
          <w:szCs w:val="22"/>
        </w:rPr>
        <w:t xml:space="preserve"> II. és II</w:t>
      </w:r>
      <w:r w:rsidR="00FD0331">
        <w:rPr>
          <w:rFonts w:ascii="Segoe UI Light" w:hAnsi="Segoe UI Light" w:cs="Segoe UI Light"/>
          <w:sz w:val="22"/>
          <w:szCs w:val="22"/>
        </w:rPr>
        <w:t>I</w:t>
      </w:r>
      <w:r w:rsidR="001A690B">
        <w:rPr>
          <w:rFonts w:ascii="Segoe UI Light" w:hAnsi="Segoe UI Light" w:cs="Segoe UI Light"/>
          <w:sz w:val="22"/>
          <w:szCs w:val="22"/>
        </w:rPr>
        <w:t>. negyed</w:t>
      </w:r>
      <w:r w:rsidR="006464E4">
        <w:rPr>
          <w:rFonts w:ascii="Segoe UI Light" w:hAnsi="Segoe UI Light" w:cs="Segoe UI Light"/>
          <w:sz w:val="22"/>
          <w:szCs w:val="22"/>
        </w:rPr>
        <w:t>évére</w:t>
      </w:r>
      <w:r w:rsidR="001A690B">
        <w:rPr>
          <w:rFonts w:ascii="Segoe UI Light" w:hAnsi="Segoe UI Light" w:cs="Segoe UI Light"/>
          <w:sz w:val="22"/>
          <w:szCs w:val="22"/>
        </w:rPr>
        <w:t xml:space="preserve"> vonatkozó állattartási költségekkel </w:t>
      </w:r>
      <w:r w:rsidR="006464E4">
        <w:rPr>
          <w:rFonts w:ascii="Segoe UI Light" w:hAnsi="Segoe UI Light" w:cs="Segoe UI Light"/>
          <w:sz w:val="22"/>
          <w:szCs w:val="22"/>
        </w:rPr>
        <w:t>kapcsolatos</w:t>
      </w:r>
      <w:r w:rsidR="001A690B">
        <w:rPr>
          <w:rFonts w:ascii="Segoe UI Light" w:hAnsi="Segoe UI Light" w:cs="Segoe UI Light"/>
          <w:sz w:val="22"/>
          <w:szCs w:val="22"/>
        </w:rPr>
        <w:t xml:space="preserve"> kimutatását, valamint megbecsültem </w:t>
      </w:r>
      <w:r w:rsidR="006464E4">
        <w:rPr>
          <w:rFonts w:ascii="Segoe UI Light" w:hAnsi="Segoe UI Light" w:cs="Segoe UI Light"/>
          <w:sz w:val="22"/>
          <w:szCs w:val="22"/>
        </w:rPr>
        <w:t>a 2025. IV. negyedévre vonatkozó állattartási költségeket.</w:t>
      </w:r>
      <w:r w:rsidR="00CC0C4E">
        <w:rPr>
          <w:rFonts w:ascii="Segoe UI Light" w:hAnsi="Segoe UI Light" w:cs="Segoe UI Light"/>
          <w:sz w:val="22"/>
          <w:szCs w:val="22"/>
        </w:rPr>
        <w:t xml:space="preserve"> A FÖRI tárgyi költségkimutatásai alapján 2025. I. negyedévben </w:t>
      </w:r>
      <w:r w:rsidR="000B38C2">
        <w:rPr>
          <w:rFonts w:ascii="Segoe UI Light" w:hAnsi="Segoe UI Light" w:cs="Segoe UI Light"/>
          <w:sz w:val="22"/>
          <w:szCs w:val="22"/>
        </w:rPr>
        <w:t xml:space="preserve">2 205 612 Ft, II. negyedévben </w:t>
      </w:r>
      <w:r w:rsidR="00374F22">
        <w:rPr>
          <w:rFonts w:ascii="Segoe UI Light" w:hAnsi="Segoe UI Light" w:cs="Segoe UI Light"/>
          <w:sz w:val="22"/>
          <w:szCs w:val="22"/>
        </w:rPr>
        <w:t xml:space="preserve">2 429 532 Ft, </w:t>
      </w:r>
      <w:r w:rsidR="00866A54">
        <w:rPr>
          <w:rFonts w:ascii="Segoe UI Light" w:hAnsi="Segoe UI Light" w:cs="Segoe UI Light"/>
          <w:sz w:val="22"/>
          <w:szCs w:val="22"/>
        </w:rPr>
        <w:t xml:space="preserve">III. negyedévben 2 459 388 Ft </w:t>
      </w:r>
      <w:r w:rsidR="00A70370">
        <w:rPr>
          <w:rFonts w:ascii="Segoe UI Light" w:hAnsi="Segoe UI Light" w:cs="Segoe UI Light"/>
          <w:sz w:val="22"/>
          <w:szCs w:val="22"/>
        </w:rPr>
        <w:t>volt az állattartás összege.</w:t>
      </w:r>
    </w:p>
    <w:p w14:paraId="593A7357" w14:textId="6E81E1D7" w:rsidR="003D20C0" w:rsidRDefault="003D20C0" w:rsidP="00813DEA">
      <w:pPr>
        <w:pStyle w:val="Szvegtrzs3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 xml:space="preserve">Fentiek alapján </w:t>
      </w:r>
      <w:r w:rsidR="00FE01CF">
        <w:rPr>
          <w:rFonts w:ascii="Segoe UI Light" w:hAnsi="Segoe UI Light" w:cs="Segoe UI Light"/>
          <w:sz w:val="22"/>
          <w:szCs w:val="22"/>
        </w:rPr>
        <w:t xml:space="preserve">ezen költségvetési soron </w:t>
      </w:r>
      <w:r w:rsidR="00372422">
        <w:rPr>
          <w:rFonts w:ascii="Segoe UI Light" w:hAnsi="Segoe UI Light" w:cs="Segoe UI Light"/>
          <w:sz w:val="22"/>
          <w:szCs w:val="22"/>
        </w:rPr>
        <w:t>bruttó 9 600 000 Ft tervezésére teszek javaslatot</w:t>
      </w:r>
      <w:r w:rsidR="009356CD">
        <w:rPr>
          <w:rFonts w:ascii="Segoe UI Light" w:hAnsi="Segoe UI Light" w:cs="Segoe UI Light"/>
          <w:sz w:val="22"/>
          <w:szCs w:val="22"/>
        </w:rPr>
        <w:t>.</w:t>
      </w:r>
    </w:p>
    <w:p w14:paraId="66CEF780" w14:textId="77777777" w:rsidR="00E510D5" w:rsidRDefault="00E510D5" w:rsidP="00163649">
      <w:pPr>
        <w:pStyle w:val="Szvegtrzs3"/>
        <w:rPr>
          <w:rFonts w:ascii="Segoe UI Light" w:hAnsi="Segoe UI Light" w:cs="Segoe UI Light"/>
          <w:sz w:val="22"/>
          <w:szCs w:val="22"/>
        </w:rPr>
      </w:pPr>
    </w:p>
    <w:p w14:paraId="78BF5100" w14:textId="10AA8412" w:rsidR="00324383" w:rsidRPr="00104CBE" w:rsidRDefault="00194CD2" w:rsidP="00104CBE">
      <w:pPr>
        <w:pStyle w:val="Szvegtrzs3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>A</w:t>
      </w:r>
      <w:r w:rsidR="00F7229B" w:rsidRPr="00104CBE">
        <w:rPr>
          <w:rFonts w:ascii="Segoe UI Light" w:hAnsi="Segoe UI Light" w:cs="Segoe UI Light"/>
          <w:sz w:val="22"/>
          <w:szCs w:val="22"/>
        </w:rPr>
        <w:t xml:space="preserve"> Főosztályon</w:t>
      </w:r>
      <w:r>
        <w:rPr>
          <w:rFonts w:ascii="Segoe UI Light" w:hAnsi="Segoe UI Light" w:cs="Segoe UI Light"/>
          <w:sz w:val="22"/>
          <w:szCs w:val="22"/>
        </w:rPr>
        <w:t xml:space="preserve"> mind a kiadási, mind a bevételi oldal tervezésekor </w:t>
      </w:r>
      <w:r w:rsidR="00324383" w:rsidRPr="00104CBE">
        <w:rPr>
          <w:rFonts w:ascii="Segoe UI Light" w:hAnsi="Segoe UI Light" w:cs="Segoe UI Light"/>
          <w:sz w:val="22"/>
          <w:szCs w:val="22"/>
        </w:rPr>
        <w:t xml:space="preserve">a fegyelmezett és reális tervezési elveket követtük. </w:t>
      </w:r>
    </w:p>
    <w:p w14:paraId="64474D20" w14:textId="77777777" w:rsidR="007610D8" w:rsidRPr="00104CBE" w:rsidRDefault="007610D8" w:rsidP="00104CBE">
      <w:pPr>
        <w:pStyle w:val="Szvegtrzs3"/>
        <w:rPr>
          <w:rFonts w:ascii="Segoe UI Light" w:hAnsi="Segoe UI Light" w:cs="Segoe UI Light"/>
          <w:sz w:val="22"/>
          <w:szCs w:val="22"/>
        </w:rPr>
      </w:pPr>
    </w:p>
    <w:p w14:paraId="51252EBA" w14:textId="173B13EA" w:rsidR="00664BB0" w:rsidRPr="00104CBE" w:rsidRDefault="00754683" w:rsidP="00104CBE">
      <w:pPr>
        <w:pStyle w:val="Szvegtrzs3"/>
        <w:rPr>
          <w:rFonts w:ascii="Segoe UI Light" w:hAnsi="Segoe UI Light" w:cs="Segoe UI Light"/>
          <w:sz w:val="22"/>
          <w:szCs w:val="22"/>
        </w:rPr>
      </w:pPr>
      <w:r w:rsidRPr="00104CBE">
        <w:rPr>
          <w:rFonts w:ascii="Segoe UI Light" w:hAnsi="Segoe UI Light" w:cs="Segoe UI Light"/>
          <w:sz w:val="22"/>
          <w:szCs w:val="22"/>
        </w:rPr>
        <w:t>Összességében az Anyakönyvi</w:t>
      </w:r>
      <w:r w:rsidR="00252FE3" w:rsidRPr="00104CBE">
        <w:rPr>
          <w:rFonts w:ascii="Segoe UI Light" w:hAnsi="Segoe UI Light" w:cs="Segoe UI Light"/>
          <w:sz w:val="22"/>
          <w:szCs w:val="22"/>
        </w:rPr>
        <w:t xml:space="preserve"> -</w:t>
      </w:r>
      <w:r w:rsidRPr="00104CBE">
        <w:rPr>
          <w:rFonts w:ascii="Segoe UI Light" w:hAnsi="Segoe UI Light" w:cs="Segoe UI Light"/>
          <w:sz w:val="22"/>
          <w:szCs w:val="22"/>
        </w:rPr>
        <w:t xml:space="preserve"> és Népesség-nyilvántartási </w:t>
      </w:r>
      <w:r w:rsidR="000601A1" w:rsidRPr="00104CBE">
        <w:rPr>
          <w:rFonts w:ascii="Segoe UI Light" w:hAnsi="Segoe UI Light" w:cs="Segoe UI Light"/>
          <w:sz w:val="22"/>
          <w:szCs w:val="22"/>
        </w:rPr>
        <w:t>Osztály</w:t>
      </w:r>
      <w:r w:rsidRPr="00104CBE">
        <w:rPr>
          <w:rFonts w:ascii="Segoe UI Light" w:hAnsi="Segoe UI Light" w:cs="Segoe UI Light"/>
          <w:sz w:val="22"/>
          <w:szCs w:val="22"/>
        </w:rPr>
        <w:t xml:space="preserve"> esetében a bevételi oldalon bruttó</w:t>
      </w:r>
      <w:r w:rsidR="00C4387A" w:rsidRPr="00104CBE">
        <w:rPr>
          <w:rFonts w:ascii="Segoe UI Light" w:hAnsi="Segoe UI Light" w:cs="Segoe UI Light"/>
          <w:sz w:val="22"/>
          <w:szCs w:val="22"/>
        </w:rPr>
        <w:t xml:space="preserve"> </w:t>
      </w:r>
      <w:r w:rsidR="00330BB3" w:rsidRPr="00104CBE">
        <w:rPr>
          <w:rFonts w:ascii="Segoe UI Light" w:hAnsi="Segoe UI Light" w:cs="Segoe UI Light"/>
          <w:sz w:val="22"/>
          <w:szCs w:val="22"/>
        </w:rPr>
        <w:t>1</w:t>
      </w:r>
      <w:r w:rsidR="006221A1">
        <w:rPr>
          <w:rFonts w:ascii="Segoe UI Light" w:hAnsi="Segoe UI Light" w:cs="Segoe UI Light"/>
          <w:sz w:val="22"/>
          <w:szCs w:val="22"/>
        </w:rPr>
        <w:t>1</w:t>
      </w:r>
      <w:r w:rsidR="00330BB3" w:rsidRPr="00104CBE">
        <w:rPr>
          <w:rFonts w:ascii="Segoe UI Light" w:hAnsi="Segoe UI Light" w:cs="Segoe UI Light"/>
          <w:sz w:val="22"/>
          <w:szCs w:val="22"/>
        </w:rPr>
        <w:t xml:space="preserve"> 000 000 Ft, </w:t>
      </w:r>
      <w:r w:rsidR="00CA6F39">
        <w:rPr>
          <w:rFonts w:ascii="Segoe UI Light" w:hAnsi="Segoe UI Light" w:cs="Segoe UI Light"/>
          <w:sz w:val="22"/>
          <w:szCs w:val="22"/>
        </w:rPr>
        <w:t xml:space="preserve">a kiadási oldalon pedig bruttó 2 980 </w:t>
      </w:r>
      <w:r w:rsidR="00F00107" w:rsidRPr="00104CBE">
        <w:rPr>
          <w:rFonts w:ascii="Segoe UI Light" w:hAnsi="Segoe UI Light" w:cs="Segoe UI Light"/>
          <w:sz w:val="22"/>
          <w:szCs w:val="22"/>
        </w:rPr>
        <w:t>000</w:t>
      </w:r>
      <w:r w:rsidR="00330BB3" w:rsidRPr="00104CBE">
        <w:rPr>
          <w:rFonts w:ascii="Segoe UI Light" w:hAnsi="Segoe UI Light" w:cs="Segoe UI Light"/>
          <w:sz w:val="22"/>
          <w:szCs w:val="22"/>
        </w:rPr>
        <w:t xml:space="preserve"> Ft, míg az Általános Hatósági Osztály esetében a bevételi oldalon bruttó </w:t>
      </w:r>
    </w:p>
    <w:p w14:paraId="6F0BEF2D" w14:textId="254F17CF" w:rsidR="00D17D74" w:rsidRPr="00104CBE" w:rsidRDefault="00CA6F39" w:rsidP="00104CBE">
      <w:pPr>
        <w:pStyle w:val="Szvegtrzs3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>1</w:t>
      </w:r>
      <w:r w:rsidR="004D3095">
        <w:rPr>
          <w:rFonts w:ascii="Segoe UI Light" w:hAnsi="Segoe UI Light" w:cs="Segoe UI Light"/>
          <w:sz w:val="22"/>
          <w:szCs w:val="22"/>
        </w:rPr>
        <w:t>7</w:t>
      </w:r>
      <w:r>
        <w:rPr>
          <w:rFonts w:ascii="Segoe UI Light" w:hAnsi="Segoe UI Light" w:cs="Segoe UI Light"/>
          <w:sz w:val="22"/>
          <w:szCs w:val="22"/>
        </w:rPr>
        <w:t>5</w:t>
      </w:r>
      <w:r w:rsidR="00664BB0" w:rsidRPr="00104CBE">
        <w:rPr>
          <w:rFonts w:ascii="Segoe UI Light" w:hAnsi="Segoe UI Light" w:cs="Segoe UI Light"/>
          <w:sz w:val="22"/>
          <w:szCs w:val="22"/>
        </w:rPr>
        <w:t xml:space="preserve"> </w:t>
      </w:r>
      <w:r w:rsidR="00330BB3" w:rsidRPr="00104CBE">
        <w:rPr>
          <w:rFonts w:ascii="Segoe UI Light" w:hAnsi="Segoe UI Light" w:cs="Segoe UI Light"/>
          <w:sz w:val="22"/>
          <w:szCs w:val="22"/>
        </w:rPr>
        <w:t xml:space="preserve">000 000 Ft, a kiadási oldalon pedig </w:t>
      </w:r>
      <w:r w:rsidR="00F7229B" w:rsidRPr="00104CBE">
        <w:rPr>
          <w:rFonts w:ascii="Segoe UI Light" w:hAnsi="Segoe UI Light" w:cs="Segoe UI Light"/>
          <w:sz w:val="22"/>
          <w:szCs w:val="22"/>
        </w:rPr>
        <w:t xml:space="preserve">legalább </w:t>
      </w:r>
      <w:r w:rsidR="00330BB3" w:rsidRPr="00104CBE">
        <w:rPr>
          <w:rFonts w:ascii="Segoe UI Light" w:hAnsi="Segoe UI Light" w:cs="Segoe UI Light"/>
          <w:sz w:val="22"/>
          <w:szCs w:val="22"/>
        </w:rPr>
        <w:t xml:space="preserve">bruttó </w:t>
      </w:r>
      <w:r w:rsidR="004E6E70">
        <w:rPr>
          <w:rFonts w:ascii="Segoe UI Light" w:hAnsi="Segoe UI Light" w:cs="Segoe UI Light"/>
          <w:sz w:val="22"/>
          <w:szCs w:val="22"/>
        </w:rPr>
        <w:t>14 240</w:t>
      </w:r>
      <w:r w:rsidR="00892188">
        <w:rPr>
          <w:rFonts w:ascii="Segoe UI Light" w:hAnsi="Segoe UI Light" w:cs="Segoe UI Light"/>
          <w:sz w:val="22"/>
          <w:szCs w:val="22"/>
        </w:rPr>
        <w:t xml:space="preserve"> </w:t>
      </w:r>
      <w:r w:rsidR="00534BB1">
        <w:rPr>
          <w:rFonts w:ascii="Segoe UI Light" w:hAnsi="Segoe UI Light" w:cs="Segoe UI Light"/>
          <w:sz w:val="22"/>
          <w:szCs w:val="22"/>
        </w:rPr>
        <w:t>800</w:t>
      </w:r>
      <w:r w:rsidR="00F7229B" w:rsidRPr="00104CBE">
        <w:rPr>
          <w:rFonts w:ascii="Segoe UI Light" w:hAnsi="Segoe UI Light" w:cs="Segoe UI Light"/>
          <w:sz w:val="22"/>
          <w:szCs w:val="22"/>
        </w:rPr>
        <w:t xml:space="preserve"> </w:t>
      </w:r>
      <w:r w:rsidR="00330BB3" w:rsidRPr="00104CBE">
        <w:rPr>
          <w:rFonts w:ascii="Segoe UI Light" w:hAnsi="Segoe UI Light" w:cs="Segoe UI Light"/>
          <w:sz w:val="22"/>
          <w:szCs w:val="22"/>
        </w:rPr>
        <w:t>Ft</w:t>
      </w:r>
      <w:r w:rsidR="00D61003">
        <w:rPr>
          <w:rFonts w:ascii="Segoe UI Light" w:hAnsi="Segoe UI Light" w:cs="Segoe UI Light"/>
          <w:sz w:val="22"/>
          <w:szCs w:val="22"/>
        </w:rPr>
        <w:t xml:space="preserve"> </w:t>
      </w:r>
      <w:r w:rsidR="00330BB3" w:rsidRPr="00104CBE">
        <w:rPr>
          <w:rFonts w:ascii="Segoe UI Light" w:hAnsi="Segoe UI Light" w:cs="Segoe UI Light"/>
          <w:sz w:val="22"/>
          <w:szCs w:val="22"/>
        </w:rPr>
        <w:t>tervezése indokolt</w:t>
      </w:r>
      <w:r w:rsidR="00D048DF" w:rsidRPr="00104CBE">
        <w:rPr>
          <w:rFonts w:ascii="Segoe UI Light" w:hAnsi="Segoe UI Light" w:cs="Segoe UI Light"/>
          <w:sz w:val="22"/>
          <w:szCs w:val="22"/>
        </w:rPr>
        <w:t>.</w:t>
      </w:r>
    </w:p>
    <w:p w14:paraId="23A3417F" w14:textId="77777777" w:rsidR="00252FE3" w:rsidRPr="00104CBE" w:rsidRDefault="00252FE3" w:rsidP="00104CBE">
      <w:pPr>
        <w:pStyle w:val="Szvegtrzs3"/>
        <w:rPr>
          <w:rFonts w:ascii="Segoe UI Light" w:hAnsi="Segoe UI Light" w:cs="Segoe UI Light"/>
          <w:sz w:val="22"/>
          <w:szCs w:val="22"/>
        </w:rPr>
      </w:pPr>
    </w:p>
    <w:p w14:paraId="4970FF91" w14:textId="08DB9CC9" w:rsidR="00606D17" w:rsidRPr="00104CBE" w:rsidRDefault="00754683" w:rsidP="00104CBE">
      <w:pPr>
        <w:pStyle w:val="Szvegtrzs3"/>
        <w:rPr>
          <w:rFonts w:ascii="Segoe UI Light" w:hAnsi="Segoe UI Light" w:cs="Segoe UI Light"/>
          <w:sz w:val="22"/>
          <w:szCs w:val="22"/>
        </w:rPr>
      </w:pPr>
      <w:r w:rsidRPr="00104CBE">
        <w:rPr>
          <w:rFonts w:ascii="Segoe UI Light" w:hAnsi="Segoe UI Light" w:cs="Segoe UI Light"/>
          <w:sz w:val="22"/>
          <w:szCs w:val="22"/>
        </w:rPr>
        <w:t>A</w:t>
      </w:r>
      <w:r w:rsidR="00104CBE">
        <w:rPr>
          <w:rFonts w:ascii="Segoe UI Light" w:hAnsi="Segoe UI Light" w:cs="Segoe UI Light"/>
          <w:sz w:val="22"/>
          <w:szCs w:val="22"/>
        </w:rPr>
        <w:t xml:space="preserve"> fentieket összegezve</w:t>
      </w:r>
      <w:r w:rsidR="00C62F7F">
        <w:rPr>
          <w:rFonts w:ascii="Segoe UI Light" w:hAnsi="Segoe UI Light" w:cs="Segoe UI Light"/>
          <w:sz w:val="22"/>
          <w:szCs w:val="22"/>
        </w:rPr>
        <w:t xml:space="preserve"> a 202</w:t>
      </w:r>
      <w:r w:rsidR="00E541A1">
        <w:rPr>
          <w:rFonts w:ascii="Segoe UI Light" w:hAnsi="Segoe UI Light" w:cs="Segoe UI Light"/>
          <w:sz w:val="22"/>
          <w:szCs w:val="22"/>
        </w:rPr>
        <w:t>6</w:t>
      </w:r>
      <w:r w:rsidR="00C62F7F">
        <w:rPr>
          <w:rFonts w:ascii="Segoe UI Light" w:hAnsi="Segoe UI Light" w:cs="Segoe UI Light"/>
          <w:sz w:val="22"/>
          <w:szCs w:val="22"/>
        </w:rPr>
        <w:t>. évre</w:t>
      </w:r>
      <w:r w:rsidR="00104CBE">
        <w:rPr>
          <w:rFonts w:ascii="Segoe UI Light" w:hAnsi="Segoe UI Light" w:cs="Segoe UI Light"/>
          <w:sz w:val="22"/>
          <w:szCs w:val="22"/>
        </w:rPr>
        <w:t xml:space="preserve"> </w:t>
      </w:r>
      <w:r w:rsidR="00104CBE" w:rsidRPr="00104CBE">
        <w:rPr>
          <w:rFonts w:ascii="Segoe UI Light" w:hAnsi="Segoe UI Light" w:cs="Segoe UI Light"/>
          <w:sz w:val="22"/>
          <w:szCs w:val="22"/>
        </w:rPr>
        <w:t>javaslom</w:t>
      </w:r>
      <w:r w:rsidRPr="00104CBE">
        <w:rPr>
          <w:rFonts w:ascii="Segoe UI Light" w:hAnsi="Segoe UI Light" w:cs="Segoe UI Light"/>
          <w:sz w:val="22"/>
          <w:szCs w:val="22"/>
        </w:rPr>
        <w:t xml:space="preserve"> a</w:t>
      </w:r>
      <w:r w:rsidR="00331773" w:rsidRPr="00104CBE">
        <w:rPr>
          <w:rFonts w:ascii="Segoe UI Light" w:hAnsi="Segoe UI Light" w:cs="Segoe UI Light"/>
          <w:sz w:val="22"/>
          <w:szCs w:val="22"/>
        </w:rPr>
        <w:t xml:space="preserve">z </w:t>
      </w:r>
      <w:bookmarkStart w:id="4" w:name="_Hlk53146458"/>
      <w:r w:rsidR="00331773" w:rsidRPr="00104CBE">
        <w:rPr>
          <w:rFonts w:ascii="Segoe UI Light" w:hAnsi="Segoe UI Light" w:cs="Segoe UI Light"/>
          <w:b/>
          <w:sz w:val="22"/>
          <w:szCs w:val="22"/>
        </w:rPr>
        <w:t>Igazgatási és</w:t>
      </w:r>
      <w:r w:rsidRPr="00104CBE">
        <w:rPr>
          <w:rFonts w:ascii="Segoe UI Light" w:hAnsi="Segoe UI Light" w:cs="Segoe UI Light"/>
          <w:b/>
          <w:sz w:val="22"/>
          <w:szCs w:val="22"/>
        </w:rPr>
        <w:t xml:space="preserve"> Hatósági </w:t>
      </w:r>
      <w:r w:rsidR="00331773" w:rsidRPr="00104CBE">
        <w:rPr>
          <w:rFonts w:ascii="Segoe UI Light" w:hAnsi="Segoe UI Light" w:cs="Segoe UI Light"/>
          <w:b/>
          <w:sz w:val="22"/>
          <w:szCs w:val="22"/>
        </w:rPr>
        <w:t>Főo</w:t>
      </w:r>
      <w:r w:rsidRPr="00104CBE">
        <w:rPr>
          <w:rFonts w:ascii="Segoe UI Light" w:hAnsi="Segoe UI Light" w:cs="Segoe UI Light"/>
          <w:b/>
          <w:sz w:val="22"/>
          <w:szCs w:val="22"/>
        </w:rPr>
        <w:t xml:space="preserve">sztály </w:t>
      </w:r>
      <w:bookmarkEnd w:id="4"/>
      <w:r w:rsidRPr="00104CBE">
        <w:rPr>
          <w:rFonts w:ascii="Segoe UI Light" w:hAnsi="Segoe UI Light" w:cs="Segoe UI Light"/>
          <w:sz w:val="22"/>
          <w:szCs w:val="22"/>
        </w:rPr>
        <w:t xml:space="preserve">tekintetében </w:t>
      </w:r>
      <w:r w:rsidR="00AA2AEA">
        <w:rPr>
          <w:rFonts w:ascii="Segoe UI Light" w:hAnsi="Segoe UI Light" w:cs="Segoe UI Light"/>
          <w:sz w:val="22"/>
          <w:szCs w:val="22"/>
        </w:rPr>
        <w:t xml:space="preserve">a </w:t>
      </w:r>
      <w:r w:rsidR="00AA2AEA" w:rsidRPr="00AA2AEA">
        <w:rPr>
          <w:rFonts w:ascii="Segoe UI Light" w:hAnsi="Segoe UI Light" w:cs="Segoe UI Light"/>
          <w:b/>
          <w:bCs/>
          <w:sz w:val="22"/>
          <w:szCs w:val="22"/>
        </w:rPr>
        <w:t>bevételi</w:t>
      </w:r>
      <w:r w:rsidR="00AA2AEA">
        <w:rPr>
          <w:rFonts w:ascii="Segoe UI Light" w:hAnsi="Segoe UI Light" w:cs="Segoe UI Light"/>
          <w:sz w:val="22"/>
          <w:szCs w:val="22"/>
        </w:rPr>
        <w:t xml:space="preserve"> oldalon </w:t>
      </w:r>
      <w:r w:rsidRPr="00104CBE">
        <w:rPr>
          <w:rFonts w:ascii="Segoe UI Light" w:hAnsi="Segoe UI Light" w:cs="Segoe UI Light"/>
          <w:sz w:val="22"/>
          <w:szCs w:val="22"/>
        </w:rPr>
        <w:t>összesen</w:t>
      </w:r>
      <w:r w:rsidRPr="00104CBE">
        <w:rPr>
          <w:rFonts w:ascii="Segoe UI Light" w:hAnsi="Segoe UI Light" w:cs="Segoe UI Light"/>
          <w:b/>
          <w:sz w:val="22"/>
          <w:szCs w:val="22"/>
        </w:rPr>
        <w:t xml:space="preserve"> bruttó </w:t>
      </w:r>
      <w:r w:rsidR="00914BE9">
        <w:rPr>
          <w:rFonts w:ascii="Segoe UI Light" w:hAnsi="Segoe UI Light" w:cs="Segoe UI Light"/>
          <w:b/>
          <w:sz w:val="22"/>
          <w:szCs w:val="22"/>
        </w:rPr>
        <w:t>186</w:t>
      </w:r>
      <w:r w:rsidR="00D17D74" w:rsidRPr="00104CBE">
        <w:rPr>
          <w:rFonts w:ascii="Segoe UI Light" w:hAnsi="Segoe UI Light" w:cs="Segoe UI Light"/>
          <w:b/>
          <w:sz w:val="22"/>
          <w:szCs w:val="22"/>
        </w:rPr>
        <w:t> </w:t>
      </w:r>
      <w:r w:rsidR="00342727" w:rsidRPr="00104CBE">
        <w:rPr>
          <w:rFonts w:ascii="Segoe UI Light" w:hAnsi="Segoe UI Light" w:cs="Segoe UI Light"/>
          <w:b/>
          <w:sz w:val="22"/>
          <w:szCs w:val="22"/>
        </w:rPr>
        <w:t xml:space="preserve">000 000 </w:t>
      </w:r>
      <w:r w:rsidRPr="00104CBE">
        <w:rPr>
          <w:rFonts w:ascii="Segoe UI Light" w:hAnsi="Segoe UI Light" w:cs="Segoe UI Light"/>
          <w:b/>
          <w:sz w:val="22"/>
          <w:szCs w:val="22"/>
        </w:rPr>
        <w:t>Ft</w:t>
      </w:r>
      <w:r w:rsidR="00914BE9">
        <w:rPr>
          <w:rFonts w:ascii="Segoe UI Light" w:hAnsi="Segoe UI Light" w:cs="Segoe UI Light"/>
          <w:b/>
          <w:sz w:val="22"/>
          <w:szCs w:val="22"/>
        </w:rPr>
        <w:t xml:space="preserve">, </w:t>
      </w:r>
      <w:r w:rsidR="00914BE9" w:rsidRPr="00DA7E8A">
        <w:rPr>
          <w:rFonts w:ascii="Segoe UI Light" w:hAnsi="Segoe UI Light" w:cs="Segoe UI Light"/>
          <w:bCs/>
          <w:sz w:val="22"/>
          <w:szCs w:val="22"/>
        </w:rPr>
        <w:t>a</w:t>
      </w:r>
      <w:r w:rsidR="00914BE9">
        <w:rPr>
          <w:rFonts w:ascii="Segoe UI Light" w:hAnsi="Segoe UI Light" w:cs="Segoe UI Light"/>
          <w:b/>
          <w:sz w:val="22"/>
          <w:szCs w:val="22"/>
        </w:rPr>
        <w:t xml:space="preserve"> kiadási </w:t>
      </w:r>
      <w:r w:rsidR="00914BE9" w:rsidRPr="003C2CD4">
        <w:rPr>
          <w:rFonts w:ascii="Segoe UI Light" w:hAnsi="Segoe UI Light" w:cs="Segoe UI Light"/>
          <w:bCs/>
          <w:sz w:val="22"/>
          <w:szCs w:val="22"/>
        </w:rPr>
        <w:t>oldalon</w:t>
      </w:r>
      <w:r w:rsidR="00914BE9">
        <w:rPr>
          <w:rFonts w:ascii="Segoe UI Light" w:hAnsi="Segoe UI Light" w:cs="Segoe UI Light"/>
          <w:b/>
          <w:sz w:val="22"/>
          <w:szCs w:val="22"/>
        </w:rPr>
        <w:t xml:space="preserve"> </w:t>
      </w:r>
      <w:r w:rsidR="003C2CD4" w:rsidRPr="003C2CD4">
        <w:rPr>
          <w:rFonts w:ascii="Segoe UI Light" w:hAnsi="Segoe UI Light" w:cs="Segoe UI Light"/>
          <w:bCs/>
          <w:sz w:val="22"/>
          <w:szCs w:val="22"/>
        </w:rPr>
        <w:t>összesen</w:t>
      </w:r>
      <w:r w:rsidR="003C2CD4">
        <w:rPr>
          <w:rFonts w:ascii="Segoe UI Light" w:hAnsi="Segoe UI Light" w:cs="Segoe UI Light"/>
          <w:b/>
          <w:sz w:val="22"/>
          <w:szCs w:val="22"/>
        </w:rPr>
        <w:t xml:space="preserve"> </w:t>
      </w:r>
      <w:r w:rsidRPr="00104CBE">
        <w:rPr>
          <w:rFonts w:ascii="Segoe UI Light" w:hAnsi="Segoe UI Light" w:cs="Segoe UI Light"/>
          <w:b/>
          <w:sz w:val="22"/>
          <w:szCs w:val="22"/>
        </w:rPr>
        <w:t>bruttó</w:t>
      </w:r>
      <w:bookmarkStart w:id="5" w:name="_GoBack"/>
      <w:bookmarkEnd w:id="5"/>
      <w:r w:rsidR="003C2CD4">
        <w:rPr>
          <w:rFonts w:ascii="Segoe UI Light" w:hAnsi="Segoe UI Light" w:cs="Segoe UI Light"/>
          <w:b/>
          <w:sz w:val="22"/>
          <w:szCs w:val="22"/>
        </w:rPr>
        <w:t xml:space="preserve"> </w:t>
      </w:r>
      <w:r w:rsidR="004E6E70">
        <w:rPr>
          <w:rFonts w:ascii="Segoe UI Light" w:hAnsi="Segoe UI Light" w:cs="Segoe UI Light"/>
          <w:b/>
          <w:sz w:val="22"/>
          <w:szCs w:val="22"/>
        </w:rPr>
        <w:t>17 220</w:t>
      </w:r>
      <w:r w:rsidR="009A4D98">
        <w:rPr>
          <w:rFonts w:ascii="Segoe UI Light" w:hAnsi="Segoe UI Light" w:cs="Segoe UI Light"/>
          <w:b/>
          <w:sz w:val="22"/>
          <w:szCs w:val="22"/>
        </w:rPr>
        <w:t xml:space="preserve"> 800</w:t>
      </w:r>
      <w:r w:rsidR="00104CBE" w:rsidRPr="00104CBE">
        <w:rPr>
          <w:rFonts w:ascii="Segoe UI Light" w:hAnsi="Segoe UI Light" w:cs="Segoe UI Light"/>
          <w:b/>
          <w:sz w:val="22"/>
          <w:szCs w:val="22"/>
        </w:rPr>
        <w:t xml:space="preserve"> Ft összeg tervezését.</w:t>
      </w:r>
    </w:p>
    <w:p w14:paraId="24CBB329" w14:textId="02F6E0F8" w:rsidR="001003D3" w:rsidRPr="00E541A1" w:rsidRDefault="00E92264" w:rsidP="00104CBE">
      <w:pPr>
        <w:pStyle w:val="Szvegtrzs3"/>
        <w:rPr>
          <w:rFonts w:ascii="Segoe UI Light" w:hAnsi="Segoe UI Light" w:cs="Segoe UI Light"/>
          <w:sz w:val="22"/>
          <w:szCs w:val="22"/>
        </w:rPr>
      </w:pPr>
      <w:r w:rsidRPr="00104CBE">
        <w:rPr>
          <w:rFonts w:ascii="Segoe UI Light" w:hAnsi="Segoe UI Light" w:cs="Segoe UI Light"/>
          <w:sz w:val="22"/>
          <w:szCs w:val="22"/>
        </w:rPr>
        <w:t xml:space="preserve"> </w:t>
      </w:r>
    </w:p>
    <w:p w14:paraId="7A9DD1D7" w14:textId="1B03FEA5" w:rsidR="00754683" w:rsidRPr="00104CBE" w:rsidRDefault="00E92264" w:rsidP="00104CBE">
      <w:pPr>
        <w:pStyle w:val="Szvegtrzs3"/>
        <w:rPr>
          <w:rFonts w:ascii="Segoe UI Light" w:hAnsi="Segoe UI Light" w:cs="Segoe UI Light"/>
          <w:b/>
          <w:sz w:val="22"/>
          <w:szCs w:val="22"/>
        </w:rPr>
      </w:pPr>
      <w:r w:rsidRPr="00104CBE">
        <w:rPr>
          <w:rFonts w:ascii="Segoe UI Light" w:hAnsi="Segoe UI Light" w:cs="Segoe UI Light"/>
          <w:b/>
          <w:sz w:val="22"/>
          <w:szCs w:val="22"/>
        </w:rPr>
        <w:t xml:space="preserve">A további költségcsökkentés a </w:t>
      </w:r>
      <w:r w:rsidR="00965D8F" w:rsidRPr="00104CBE">
        <w:rPr>
          <w:rFonts w:ascii="Segoe UI Light" w:hAnsi="Segoe UI Light" w:cs="Segoe UI Light"/>
          <w:b/>
          <w:sz w:val="22"/>
          <w:szCs w:val="22"/>
        </w:rPr>
        <w:t>F</w:t>
      </w:r>
      <w:r w:rsidRPr="00104CBE">
        <w:rPr>
          <w:rFonts w:ascii="Segoe UI Light" w:hAnsi="Segoe UI Light" w:cs="Segoe UI Light"/>
          <w:b/>
          <w:sz w:val="22"/>
          <w:szCs w:val="22"/>
        </w:rPr>
        <w:t xml:space="preserve">őosztály jogszabály szerinti feladatellátását és működését veszélyeztetné. </w:t>
      </w:r>
    </w:p>
    <w:p w14:paraId="13882636" w14:textId="77777777" w:rsidR="00754683" w:rsidRPr="00104CBE" w:rsidRDefault="00754683" w:rsidP="00104CBE">
      <w:pPr>
        <w:pStyle w:val="Szvegtrzs3"/>
        <w:rPr>
          <w:rFonts w:ascii="Segoe UI Light" w:hAnsi="Segoe UI Light" w:cs="Segoe UI Light"/>
          <w:sz w:val="22"/>
          <w:szCs w:val="22"/>
        </w:rPr>
      </w:pPr>
    </w:p>
    <w:p w14:paraId="1C2F659A" w14:textId="77777777" w:rsidR="00E541A1" w:rsidRDefault="00E541A1" w:rsidP="00104CBE">
      <w:pPr>
        <w:pStyle w:val="Szvegtrzs3"/>
        <w:rPr>
          <w:rFonts w:ascii="Segoe UI Light" w:hAnsi="Segoe UI Light" w:cs="Segoe UI Light"/>
          <w:sz w:val="22"/>
          <w:szCs w:val="22"/>
        </w:rPr>
      </w:pPr>
    </w:p>
    <w:p w14:paraId="41AF8A6C" w14:textId="77777777" w:rsidR="00E541A1" w:rsidRDefault="00E541A1" w:rsidP="00104CBE">
      <w:pPr>
        <w:pStyle w:val="Szvegtrzs3"/>
        <w:rPr>
          <w:rFonts w:ascii="Segoe UI Light" w:hAnsi="Segoe UI Light" w:cs="Segoe UI Light"/>
          <w:sz w:val="22"/>
          <w:szCs w:val="22"/>
        </w:rPr>
      </w:pPr>
    </w:p>
    <w:p w14:paraId="3B860176" w14:textId="615980D0" w:rsidR="00754683" w:rsidRPr="00104CBE" w:rsidRDefault="00754683" w:rsidP="00104CBE">
      <w:pPr>
        <w:pStyle w:val="Szvegtrzs3"/>
        <w:rPr>
          <w:rFonts w:ascii="Segoe UI Light" w:hAnsi="Segoe UI Light" w:cs="Segoe UI Light"/>
          <w:sz w:val="22"/>
          <w:szCs w:val="22"/>
        </w:rPr>
      </w:pPr>
      <w:r w:rsidRPr="00104CBE">
        <w:rPr>
          <w:rFonts w:ascii="Segoe UI Light" w:hAnsi="Segoe UI Light" w:cs="Segoe UI Light"/>
          <w:sz w:val="22"/>
          <w:szCs w:val="22"/>
        </w:rPr>
        <w:lastRenderedPageBreak/>
        <w:t xml:space="preserve">Az </w:t>
      </w:r>
      <w:bookmarkStart w:id="6" w:name="_Hlk53740156"/>
      <w:r w:rsidR="00342727" w:rsidRPr="00104CBE">
        <w:rPr>
          <w:rFonts w:ascii="Segoe UI Light" w:hAnsi="Segoe UI Light" w:cs="Segoe UI Light"/>
          <w:sz w:val="22"/>
          <w:szCs w:val="22"/>
        </w:rPr>
        <w:t xml:space="preserve">Igazgatási és Hatósági </w:t>
      </w:r>
      <w:r w:rsidR="00331773" w:rsidRPr="00104CBE">
        <w:rPr>
          <w:rFonts w:ascii="Segoe UI Light" w:hAnsi="Segoe UI Light" w:cs="Segoe UI Light"/>
          <w:sz w:val="22"/>
          <w:szCs w:val="22"/>
        </w:rPr>
        <w:t>Főo</w:t>
      </w:r>
      <w:r w:rsidRPr="00104CBE">
        <w:rPr>
          <w:rFonts w:ascii="Segoe UI Light" w:hAnsi="Segoe UI Light" w:cs="Segoe UI Light"/>
          <w:sz w:val="22"/>
          <w:szCs w:val="22"/>
        </w:rPr>
        <w:t xml:space="preserve">sztály </w:t>
      </w:r>
      <w:bookmarkEnd w:id="6"/>
      <w:r w:rsidRPr="00104CBE">
        <w:rPr>
          <w:rFonts w:ascii="Segoe UI Light" w:hAnsi="Segoe UI Light" w:cs="Segoe UI Light"/>
          <w:sz w:val="22"/>
          <w:szCs w:val="22"/>
        </w:rPr>
        <w:t>egyéb kiadásait, úgy, mint az üzemeltetési költségek, irodaszerek, beruházási kiadások, informatikai kiadások, speciális oktatás stb. költségeit az előirányzatot gondozó osztályok tervezik.</w:t>
      </w:r>
    </w:p>
    <w:p w14:paraId="1EF2DA78" w14:textId="44E96EB1" w:rsidR="00A027B3" w:rsidRPr="00104CBE" w:rsidRDefault="00C7662B" w:rsidP="00104CBE">
      <w:pPr>
        <w:pStyle w:val="Nincstrkz"/>
        <w:jc w:val="both"/>
        <w:rPr>
          <w:rFonts w:ascii="Segoe UI Light" w:hAnsi="Segoe UI Light" w:cs="Segoe UI Light"/>
        </w:rPr>
      </w:pPr>
      <w:r w:rsidRPr="00104CBE">
        <w:rPr>
          <w:rFonts w:ascii="Segoe UI Light" w:hAnsi="Segoe UI Light" w:cs="Segoe UI Light"/>
        </w:rPr>
        <w:t>Az Igazgatási és Hatósági Fő</w:t>
      </w:r>
      <w:r w:rsidR="00D048DF" w:rsidRPr="00104CBE">
        <w:rPr>
          <w:rFonts w:ascii="Segoe UI Light" w:hAnsi="Segoe UI Light" w:cs="Segoe UI Light"/>
        </w:rPr>
        <w:t xml:space="preserve">osztály a </w:t>
      </w:r>
      <w:r w:rsidR="000B5252">
        <w:rPr>
          <w:rFonts w:ascii="Segoe UI Light" w:hAnsi="Segoe UI Light" w:cs="Segoe UI Light"/>
        </w:rPr>
        <w:t xml:space="preserve">tervezett </w:t>
      </w:r>
      <w:r w:rsidR="00D048DF" w:rsidRPr="00104CBE">
        <w:rPr>
          <w:rFonts w:ascii="Segoe UI Light" w:hAnsi="Segoe UI Light" w:cs="Segoe UI Light"/>
        </w:rPr>
        <w:t>bevételek</w:t>
      </w:r>
      <w:r w:rsidR="000B5252">
        <w:rPr>
          <w:rFonts w:ascii="Segoe UI Light" w:hAnsi="Segoe UI Light" w:cs="Segoe UI Light"/>
        </w:rPr>
        <w:t>et</w:t>
      </w:r>
      <w:r w:rsidR="00D048DF" w:rsidRPr="00104CBE">
        <w:rPr>
          <w:rFonts w:ascii="Segoe UI Light" w:hAnsi="Segoe UI Light" w:cs="Segoe UI Light"/>
        </w:rPr>
        <w:t xml:space="preserve"> </w:t>
      </w:r>
      <w:r w:rsidR="00965D8F" w:rsidRPr="00104CBE">
        <w:rPr>
          <w:rFonts w:ascii="Segoe UI Light" w:hAnsi="Segoe UI Light" w:cs="Segoe UI Light"/>
        </w:rPr>
        <w:t xml:space="preserve">a </w:t>
      </w:r>
      <w:r w:rsidR="00AB2C72" w:rsidRPr="00104CBE">
        <w:rPr>
          <w:rFonts w:ascii="Segoe UI Light" w:hAnsi="Segoe UI Light" w:cs="Segoe UI Light"/>
        </w:rPr>
        <w:t xml:space="preserve">szervezeti egységeken belüli </w:t>
      </w:r>
      <w:r w:rsidR="001A73F4" w:rsidRPr="00104CBE">
        <w:rPr>
          <w:rFonts w:ascii="Segoe UI Light" w:hAnsi="Segoe UI Light" w:cs="Segoe UI Light"/>
        </w:rPr>
        <w:t xml:space="preserve">koncentrált munkamegosztás és a jogszabályi környezet </w:t>
      </w:r>
      <w:r w:rsidR="00AB2C72" w:rsidRPr="00104CBE">
        <w:rPr>
          <w:rFonts w:ascii="Segoe UI Light" w:hAnsi="Segoe UI Light" w:cs="Segoe UI Light"/>
        </w:rPr>
        <w:t xml:space="preserve">kedvező irányú változása </w:t>
      </w:r>
      <w:r w:rsidR="00CA41D8" w:rsidRPr="00104CBE">
        <w:rPr>
          <w:rFonts w:ascii="Segoe UI Light" w:hAnsi="Segoe UI Light" w:cs="Segoe UI Light"/>
        </w:rPr>
        <w:t>esetére</w:t>
      </w:r>
      <w:r w:rsidR="001A73F4" w:rsidRPr="00104CBE">
        <w:rPr>
          <w:rFonts w:ascii="Segoe UI Light" w:hAnsi="Segoe UI Light" w:cs="Segoe UI Light"/>
        </w:rPr>
        <w:t xml:space="preserve"> prognosztizálta.</w:t>
      </w:r>
      <w:r w:rsidRPr="00104CBE">
        <w:rPr>
          <w:rFonts w:ascii="Segoe UI Light" w:hAnsi="Segoe UI Light" w:cs="Segoe UI Light"/>
        </w:rPr>
        <w:t xml:space="preserve">  </w:t>
      </w:r>
    </w:p>
    <w:p w14:paraId="43EA7D63" w14:textId="77777777" w:rsidR="00C7662B" w:rsidRDefault="00C7662B" w:rsidP="00FE33A2">
      <w:pPr>
        <w:pStyle w:val="Szvegtrzs3"/>
        <w:rPr>
          <w:rFonts w:ascii="Segoe UI Light" w:hAnsi="Segoe UI Light" w:cs="Segoe UI Light"/>
          <w:sz w:val="22"/>
          <w:szCs w:val="22"/>
        </w:rPr>
      </w:pPr>
    </w:p>
    <w:p w14:paraId="15D921B9" w14:textId="65680C6B" w:rsidR="005C1D7B" w:rsidRPr="00B52FA5" w:rsidRDefault="005C1D7B" w:rsidP="00FE33A2">
      <w:pPr>
        <w:pStyle w:val="Szvegtrzs3"/>
        <w:rPr>
          <w:rFonts w:ascii="Segoe UI Light" w:hAnsi="Segoe UI Light" w:cs="Segoe UI Light"/>
          <w:sz w:val="22"/>
          <w:szCs w:val="22"/>
        </w:rPr>
      </w:pPr>
      <w:r w:rsidRPr="00891663">
        <w:rPr>
          <w:rFonts w:ascii="Segoe UI Light" w:hAnsi="Segoe UI Light" w:cs="Segoe UI Light"/>
          <w:sz w:val="22"/>
          <w:szCs w:val="22"/>
        </w:rPr>
        <w:t xml:space="preserve">Budapest, </w:t>
      </w:r>
      <w:r w:rsidR="00B24A37" w:rsidRPr="00B52FA5">
        <w:rPr>
          <w:rFonts w:ascii="Segoe UI Light" w:hAnsi="Segoe UI Light" w:cs="Segoe UI Light"/>
          <w:sz w:val="22"/>
          <w:szCs w:val="22"/>
        </w:rPr>
        <w:t>20</w:t>
      </w:r>
      <w:r w:rsidR="003B420A" w:rsidRPr="00B52FA5">
        <w:rPr>
          <w:rFonts w:ascii="Segoe UI Light" w:hAnsi="Segoe UI Light" w:cs="Segoe UI Light"/>
          <w:sz w:val="22"/>
          <w:szCs w:val="22"/>
        </w:rPr>
        <w:t>2</w:t>
      </w:r>
      <w:r w:rsidR="00E541A1">
        <w:rPr>
          <w:rFonts w:ascii="Segoe UI Light" w:hAnsi="Segoe UI Light" w:cs="Segoe UI Light"/>
          <w:sz w:val="22"/>
          <w:szCs w:val="22"/>
        </w:rPr>
        <w:t>6</w:t>
      </w:r>
      <w:r w:rsidR="003B420A" w:rsidRPr="00B52FA5">
        <w:rPr>
          <w:rFonts w:ascii="Segoe UI Light" w:hAnsi="Segoe UI Light" w:cs="Segoe UI Light"/>
          <w:sz w:val="22"/>
          <w:szCs w:val="22"/>
        </w:rPr>
        <w:t xml:space="preserve">. </w:t>
      </w:r>
      <w:r w:rsidR="000B5252">
        <w:rPr>
          <w:rFonts w:ascii="Segoe UI Light" w:hAnsi="Segoe UI Light" w:cs="Segoe UI Light"/>
          <w:sz w:val="22"/>
          <w:szCs w:val="22"/>
        </w:rPr>
        <w:t>november</w:t>
      </w:r>
      <w:r w:rsidR="003B420A" w:rsidRPr="00B52FA5">
        <w:rPr>
          <w:rFonts w:ascii="Segoe UI Light" w:hAnsi="Segoe UI Light" w:cs="Segoe UI Light"/>
          <w:sz w:val="22"/>
          <w:szCs w:val="22"/>
        </w:rPr>
        <w:t xml:space="preserve"> </w:t>
      </w:r>
      <w:r w:rsidR="00646FB0">
        <w:rPr>
          <w:rFonts w:ascii="Segoe UI Light" w:hAnsi="Segoe UI Light" w:cs="Segoe UI Light"/>
          <w:sz w:val="22"/>
          <w:szCs w:val="22"/>
        </w:rPr>
        <w:t>12</w:t>
      </w:r>
      <w:r w:rsidR="00446D6D" w:rsidRPr="00B52FA5">
        <w:rPr>
          <w:rFonts w:ascii="Segoe UI Light" w:hAnsi="Segoe UI Light" w:cs="Segoe UI Light"/>
          <w:sz w:val="22"/>
          <w:szCs w:val="22"/>
        </w:rPr>
        <w:t>.</w:t>
      </w:r>
    </w:p>
    <w:p w14:paraId="010EEFC2" w14:textId="77777777" w:rsidR="001702D6" w:rsidRPr="00891663" w:rsidRDefault="001702D6" w:rsidP="00FE33A2">
      <w:pPr>
        <w:pStyle w:val="Szvegtrzs3"/>
        <w:rPr>
          <w:rFonts w:ascii="Segoe UI Light" w:hAnsi="Segoe UI Light" w:cs="Segoe UI Light"/>
          <w:sz w:val="22"/>
          <w:szCs w:val="22"/>
        </w:rPr>
      </w:pPr>
    </w:p>
    <w:p w14:paraId="73D9323E" w14:textId="22074987" w:rsidR="001141BC" w:rsidRDefault="005C1D7B" w:rsidP="00CA6F39">
      <w:pPr>
        <w:pStyle w:val="Szvegtrzs3"/>
        <w:jc w:val="center"/>
        <w:rPr>
          <w:rFonts w:ascii="Segoe UI Light" w:hAnsi="Segoe UI Light" w:cs="Segoe UI Light"/>
          <w:sz w:val="22"/>
          <w:szCs w:val="22"/>
        </w:rPr>
      </w:pPr>
      <w:r w:rsidRPr="00891663">
        <w:rPr>
          <w:rFonts w:ascii="Segoe UI Light" w:hAnsi="Segoe UI Light" w:cs="Segoe UI Light"/>
          <w:sz w:val="22"/>
          <w:szCs w:val="22"/>
        </w:rPr>
        <w:t>Tisztelettel:</w:t>
      </w:r>
    </w:p>
    <w:p w14:paraId="7A548164" w14:textId="77777777" w:rsidR="00CF335E" w:rsidRPr="00F604CF" w:rsidRDefault="00CF335E" w:rsidP="00F604CF">
      <w:pPr>
        <w:pStyle w:val="Szvegtrzs3"/>
        <w:rPr>
          <w:rFonts w:ascii="Segoe UI Light" w:hAnsi="Segoe UI Light" w:cs="Segoe UI Light"/>
          <w:sz w:val="22"/>
          <w:szCs w:val="22"/>
        </w:rPr>
      </w:pPr>
    </w:p>
    <w:p w14:paraId="6E696643" w14:textId="77777777" w:rsidR="001702D6" w:rsidRPr="00891663" w:rsidRDefault="001702D6" w:rsidP="00FE33A2">
      <w:pPr>
        <w:pStyle w:val="Nincstrkz"/>
        <w:rPr>
          <w:rFonts w:ascii="Segoe UI Light" w:hAnsi="Segoe UI Light" w:cs="Segoe UI Light"/>
          <w:smallCaps/>
        </w:rPr>
      </w:pPr>
    </w:p>
    <w:p w14:paraId="5C850E5A" w14:textId="0B91FA59" w:rsidR="001702D6" w:rsidRPr="00891663" w:rsidRDefault="001702D6" w:rsidP="0090256C">
      <w:pPr>
        <w:pStyle w:val="Nincstrkz"/>
        <w:ind w:left="4956"/>
        <w:jc w:val="center"/>
        <w:rPr>
          <w:rFonts w:ascii="Segoe UI Light" w:hAnsi="Segoe UI Light" w:cs="Segoe UI Light"/>
        </w:rPr>
      </w:pPr>
      <w:r w:rsidRPr="00891663">
        <w:rPr>
          <w:rFonts w:ascii="Segoe UI Light" w:hAnsi="Segoe UI Light" w:cs="Segoe UI Light"/>
        </w:rPr>
        <w:t xml:space="preserve">dr. </w:t>
      </w:r>
      <w:r w:rsidR="00EA209D">
        <w:rPr>
          <w:rFonts w:ascii="Segoe UI Light" w:hAnsi="Segoe UI Light" w:cs="Segoe UI Light"/>
        </w:rPr>
        <w:t>Wagensommer Dániel</w:t>
      </w:r>
    </w:p>
    <w:p w14:paraId="77846FD4" w14:textId="184576BC" w:rsidR="005C1D7B" w:rsidRPr="00891663" w:rsidRDefault="0090256C" w:rsidP="0090256C">
      <w:pPr>
        <w:pStyle w:val="Nincstrkz"/>
        <w:ind w:left="4956"/>
        <w:jc w:val="center"/>
        <w:rPr>
          <w:rFonts w:ascii="Segoe UI Light" w:eastAsia="Calibri" w:hAnsi="Segoe UI Light" w:cs="Segoe UI Light"/>
        </w:rPr>
      </w:pPr>
      <w:r>
        <w:rPr>
          <w:rFonts w:ascii="Segoe UI Light" w:hAnsi="Segoe UI Light" w:cs="Segoe UI Light"/>
        </w:rPr>
        <w:t>f</w:t>
      </w:r>
      <w:r w:rsidR="001702D6" w:rsidRPr="00891663">
        <w:rPr>
          <w:rFonts w:ascii="Segoe UI Light" w:hAnsi="Segoe UI Light" w:cs="Segoe UI Light"/>
        </w:rPr>
        <w:t>őosztályvezető</w:t>
      </w:r>
    </w:p>
    <w:sectPr w:rsidR="005C1D7B" w:rsidRPr="00891663" w:rsidSect="00CF335E">
      <w:footerReference w:type="default" r:id="rId8"/>
      <w:headerReference w:type="first" r:id="rId9"/>
      <w:footerReference w:type="first" r:id="rId10"/>
      <w:pgSz w:w="11906" w:h="16838"/>
      <w:pgMar w:top="1560" w:right="566" w:bottom="1418" w:left="567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5D2BC" w14:textId="77777777" w:rsidR="00B44135" w:rsidRDefault="00B44135" w:rsidP="00DC2AFA">
      <w:pPr>
        <w:spacing w:after="0" w:line="240" w:lineRule="auto"/>
      </w:pPr>
      <w:r>
        <w:separator/>
      </w:r>
    </w:p>
  </w:endnote>
  <w:endnote w:type="continuationSeparator" w:id="0">
    <w:p w14:paraId="46255850" w14:textId="77777777" w:rsidR="00B44135" w:rsidRDefault="00B44135" w:rsidP="00DC2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339744"/>
      <w:docPartObj>
        <w:docPartGallery w:val="Page Numbers (Bottom of Page)"/>
        <w:docPartUnique/>
      </w:docPartObj>
    </w:sdtPr>
    <w:sdtEndPr/>
    <w:sdtContent>
      <w:sdt>
        <w:sdtPr>
          <w:id w:val="11888005"/>
          <w:docPartObj>
            <w:docPartGallery w:val="Page Numbers (Top of Page)"/>
            <w:docPartUnique/>
          </w:docPartObj>
        </w:sdtPr>
        <w:sdtEndPr/>
        <w:sdtContent>
          <w:p w14:paraId="7EA6785A" w14:textId="31E9E161" w:rsidR="001A7A76" w:rsidRDefault="001A7A76">
            <w:pPr>
              <w:pStyle w:val="llb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07E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07ED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892992" w14:textId="77777777" w:rsidR="001A7A76" w:rsidRDefault="001A7A76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4825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97371E" w14:textId="5D353B61" w:rsidR="00EB0538" w:rsidRDefault="00EB0538">
            <w:pPr>
              <w:pStyle w:val="llb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07E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07ED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5E28D6" w14:textId="11D08349" w:rsidR="00DC2AFA" w:rsidRPr="00DC2AFA" w:rsidRDefault="00DC2AFA" w:rsidP="00DC2AFA">
    <w:pPr>
      <w:pStyle w:val="llb"/>
      <w:tabs>
        <w:tab w:val="left" w:pos="6412"/>
      </w:tabs>
      <w:jc w:val="center"/>
      <w:rPr>
        <w:rFonts w:ascii="Segoe UI Light" w:hAnsi="Segoe UI Light" w:cs="Segoe UI Light"/>
        <w:color w:val="404040" w:themeColor="text1" w:themeTint="B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9C1EB9" w14:textId="77777777" w:rsidR="00B44135" w:rsidRDefault="00B44135" w:rsidP="00DC2AFA">
      <w:pPr>
        <w:spacing w:after="0" w:line="240" w:lineRule="auto"/>
      </w:pPr>
      <w:r>
        <w:separator/>
      </w:r>
    </w:p>
  </w:footnote>
  <w:footnote w:type="continuationSeparator" w:id="0">
    <w:p w14:paraId="6C1E4120" w14:textId="77777777" w:rsidR="00B44135" w:rsidRDefault="00B44135" w:rsidP="00DC2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csostblzat"/>
      <w:tblW w:w="109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1214"/>
      <w:gridCol w:w="9701"/>
    </w:tblGrid>
    <w:tr w:rsidR="00DC2AFA" w:rsidRPr="00842D53" w14:paraId="4E468A99" w14:textId="77777777" w:rsidTr="002348D1">
      <w:trPr>
        <w:trHeight w:val="1106"/>
      </w:trPr>
      <w:tc>
        <w:tcPr>
          <w:tcW w:w="1214" w:type="dxa"/>
        </w:tcPr>
        <w:p w14:paraId="694CA943" w14:textId="77777777" w:rsidR="00DC2AFA" w:rsidRDefault="00DC2AFA" w:rsidP="00CC4995">
          <w:pPr>
            <w:pStyle w:val="lfej"/>
          </w:pPr>
          <w:r w:rsidRPr="004A1D66">
            <w:rPr>
              <w:noProof/>
            </w:rPr>
            <w:drawing>
              <wp:inline distT="0" distB="0" distL="0" distR="0" wp14:anchorId="6D668510" wp14:editId="154AA596">
                <wp:extent cx="537210" cy="1028700"/>
                <wp:effectExtent l="0" t="0" r="0" b="0"/>
                <wp:docPr id="6" name="Kép 0" descr="Zugló_címer_v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ugló_címer_v3.png"/>
                        <pic:cNvPicPr/>
                      </pic:nvPicPr>
                      <pic:blipFill>
                        <a:blip r:embed="rId1">
                          <a:duotone>
                            <a:prstClr val="black"/>
                            <a:schemeClr val="tx1">
                              <a:lumMod val="75000"/>
                              <a:lumOff val="25000"/>
                              <a:tint val="45000"/>
                              <a:satMod val="400000"/>
                            </a:schemeClr>
                          </a:duotone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316" cy="10403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01" w:type="dxa"/>
          <w:vAlign w:val="center"/>
        </w:tcPr>
        <w:p w14:paraId="3D065864" w14:textId="77777777" w:rsidR="00DC2AFA" w:rsidRDefault="00DC2AFA" w:rsidP="00CC4995">
          <w:pPr>
            <w:pStyle w:val="lfej"/>
            <w:rPr>
              <w:rFonts w:ascii="Segoe UI Light" w:hAnsi="Segoe UI Light" w:cs="Segoe UI Light"/>
              <w:b/>
              <w:smallCaps/>
              <w:color w:val="404040" w:themeColor="text1" w:themeTint="BF"/>
              <w:szCs w:val="26"/>
            </w:rPr>
          </w:pPr>
        </w:p>
        <w:p w14:paraId="3779C121" w14:textId="77777777" w:rsidR="00DC2AFA" w:rsidRPr="00104CBE" w:rsidRDefault="00DC2AFA" w:rsidP="00CC4995">
          <w:pPr>
            <w:pStyle w:val="lfej"/>
            <w:rPr>
              <w:rFonts w:ascii="Segoe UI Light" w:hAnsi="Segoe UI Light" w:cs="Segoe UI Light"/>
              <w:b/>
              <w:smallCaps/>
              <w:color w:val="404040" w:themeColor="text1" w:themeTint="BF"/>
              <w:sz w:val="22"/>
              <w:szCs w:val="22"/>
            </w:rPr>
          </w:pPr>
          <w:r w:rsidRPr="00104CBE">
            <w:rPr>
              <w:rFonts w:ascii="Segoe UI Light" w:hAnsi="Segoe UI Light" w:cs="Segoe UI Light"/>
              <w:b/>
              <w:smallCaps/>
              <w:color w:val="404040" w:themeColor="text1" w:themeTint="BF"/>
              <w:sz w:val="22"/>
              <w:szCs w:val="22"/>
            </w:rPr>
            <w:t>Budapest Főváros XIV. Kerület</w:t>
          </w:r>
        </w:p>
        <w:p w14:paraId="54F2EFCB" w14:textId="77777777" w:rsidR="00DC2AFA" w:rsidRPr="00104CBE" w:rsidRDefault="00DC2AFA" w:rsidP="00CC4995">
          <w:pPr>
            <w:pStyle w:val="lfej"/>
            <w:rPr>
              <w:rFonts w:ascii="Segoe UI Light" w:hAnsi="Segoe UI Light" w:cs="Segoe UI Light"/>
              <w:b/>
              <w:smallCaps/>
              <w:color w:val="404040" w:themeColor="text1" w:themeTint="BF"/>
              <w:sz w:val="22"/>
              <w:szCs w:val="22"/>
            </w:rPr>
          </w:pPr>
          <w:r w:rsidRPr="00104CBE">
            <w:rPr>
              <w:rFonts w:ascii="Segoe UI Light" w:hAnsi="Segoe UI Light" w:cs="Segoe UI Light"/>
              <w:b/>
              <w:smallCaps/>
              <w:color w:val="404040" w:themeColor="text1" w:themeTint="BF"/>
              <w:sz w:val="22"/>
              <w:szCs w:val="22"/>
            </w:rPr>
            <w:t>Zuglói Polgármesteri Hivatal</w:t>
          </w:r>
        </w:p>
        <w:p w14:paraId="06E632AA" w14:textId="77777777" w:rsidR="00DC2AFA" w:rsidRDefault="00DC2AFA" w:rsidP="00CC4995">
          <w:pPr>
            <w:pStyle w:val="lfej"/>
            <w:rPr>
              <w:rFonts w:ascii="Segoe UI Light" w:hAnsi="Segoe UI Light" w:cs="Segoe UI Light"/>
              <w:b/>
              <w:smallCaps/>
              <w:color w:val="404040" w:themeColor="text1" w:themeTint="BF"/>
              <w:szCs w:val="26"/>
            </w:rPr>
          </w:pPr>
        </w:p>
        <w:p w14:paraId="48325729" w14:textId="77777777" w:rsidR="00DC2AFA" w:rsidRPr="000571CD" w:rsidRDefault="00DC2AFA" w:rsidP="00CC4995">
          <w:pPr>
            <w:pStyle w:val="lfej"/>
            <w:rPr>
              <w:rFonts w:ascii="Segoe UI Light" w:hAnsi="Segoe UI Light" w:cs="Segoe UI Light"/>
              <w:smallCaps/>
              <w:color w:val="404040" w:themeColor="text1" w:themeTint="BF"/>
              <w:sz w:val="26"/>
              <w:szCs w:val="26"/>
            </w:rPr>
          </w:pPr>
        </w:p>
      </w:tc>
    </w:tr>
  </w:tbl>
  <w:p w14:paraId="033FED19" w14:textId="77777777" w:rsidR="00DC2AFA" w:rsidRDefault="00DC2AF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A67AD"/>
    <w:multiLevelType w:val="hybridMultilevel"/>
    <w:tmpl w:val="6672BED6"/>
    <w:lvl w:ilvl="0" w:tplc="F098C09A">
      <w:start w:val="1"/>
      <w:numFmt w:val="upperRoman"/>
      <w:lvlText w:val="%1."/>
      <w:lvlJc w:val="left"/>
      <w:pPr>
        <w:ind w:left="720" w:hanging="720"/>
      </w:pPr>
      <w:rPr>
        <w:rFonts w:eastAsia="Calibr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2B1906"/>
    <w:multiLevelType w:val="hybridMultilevel"/>
    <w:tmpl w:val="04300422"/>
    <w:lvl w:ilvl="0" w:tplc="0704A7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18"/>
    <w:rsid w:val="00005A5A"/>
    <w:rsid w:val="0000628D"/>
    <w:rsid w:val="00010186"/>
    <w:rsid w:val="00010835"/>
    <w:rsid w:val="00010D53"/>
    <w:rsid w:val="00011042"/>
    <w:rsid w:val="00011726"/>
    <w:rsid w:val="000128CD"/>
    <w:rsid w:val="00012F23"/>
    <w:rsid w:val="0001627E"/>
    <w:rsid w:val="0002165E"/>
    <w:rsid w:val="000254EE"/>
    <w:rsid w:val="0002663E"/>
    <w:rsid w:val="000304DF"/>
    <w:rsid w:val="00035A73"/>
    <w:rsid w:val="000363EC"/>
    <w:rsid w:val="00036F5A"/>
    <w:rsid w:val="000370D0"/>
    <w:rsid w:val="000402A0"/>
    <w:rsid w:val="00040E34"/>
    <w:rsid w:val="0005000D"/>
    <w:rsid w:val="00053D98"/>
    <w:rsid w:val="00054E5F"/>
    <w:rsid w:val="000601A1"/>
    <w:rsid w:val="00060AA3"/>
    <w:rsid w:val="0006238B"/>
    <w:rsid w:val="00062F98"/>
    <w:rsid w:val="00064631"/>
    <w:rsid w:val="00064C44"/>
    <w:rsid w:val="00066340"/>
    <w:rsid w:val="000666F4"/>
    <w:rsid w:val="00066B16"/>
    <w:rsid w:val="000739B8"/>
    <w:rsid w:val="00074A44"/>
    <w:rsid w:val="000766DF"/>
    <w:rsid w:val="00077D69"/>
    <w:rsid w:val="000818C2"/>
    <w:rsid w:val="0008748D"/>
    <w:rsid w:val="00094269"/>
    <w:rsid w:val="000957EC"/>
    <w:rsid w:val="000A07F4"/>
    <w:rsid w:val="000A29C7"/>
    <w:rsid w:val="000A5468"/>
    <w:rsid w:val="000B38C2"/>
    <w:rsid w:val="000B520B"/>
    <w:rsid w:val="000B5252"/>
    <w:rsid w:val="000B613C"/>
    <w:rsid w:val="000B6B2C"/>
    <w:rsid w:val="000B76F4"/>
    <w:rsid w:val="000C1C03"/>
    <w:rsid w:val="000C411A"/>
    <w:rsid w:val="000C4604"/>
    <w:rsid w:val="000C74C3"/>
    <w:rsid w:val="000D2122"/>
    <w:rsid w:val="000D3A02"/>
    <w:rsid w:val="000D44A7"/>
    <w:rsid w:val="000D68E8"/>
    <w:rsid w:val="000D79B7"/>
    <w:rsid w:val="000E0158"/>
    <w:rsid w:val="000E0A22"/>
    <w:rsid w:val="000E0D6E"/>
    <w:rsid w:val="000E0E6A"/>
    <w:rsid w:val="000E7197"/>
    <w:rsid w:val="000F08BD"/>
    <w:rsid w:val="000F3B9D"/>
    <w:rsid w:val="000F3E4E"/>
    <w:rsid w:val="000F57D6"/>
    <w:rsid w:val="001003D3"/>
    <w:rsid w:val="00101235"/>
    <w:rsid w:val="00102ACC"/>
    <w:rsid w:val="00104CBE"/>
    <w:rsid w:val="00106E22"/>
    <w:rsid w:val="001141BC"/>
    <w:rsid w:val="00115368"/>
    <w:rsid w:val="001173A0"/>
    <w:rsid w:val="00121129"/>
    <w:rsid w:val="00122CC0"/>
    <w:rsid w:val="00122ECF"/>
    <w:rsid w:val="00126362"/>
    <w:rsid w:val="00127514"/>
    <w:rsid w:val="0013187F"/>
    <w:rsid w:val="001400C8"/>
    <w:rsid w:val="0014219E"/>
    <w:rsid w:val="001437CC"/>
    <w:rsid w:val="00146CDE"/>
    <w:rsid w:val="001514EF"/>
    <w:rsid w:val="0015199D"/>
    <w:rsid w:val="00153C16"/>
    <w:rsid w:val="00155B08"/>
    <w:rsid w:val="00161408"/>
    <w:rsid w:val="00161E17"/>
    <w:rsid w:val="00163649"/>
    <w:rsid w:val="001645FC"/>
    <w:rsid w:val="001702D6"/>
    <w:rsid w:val="001717E6"/>
    <w:rsid w:val="00172EF5"/>
    <w:rsid w:val="001831E0"/>
    <w:rsid w:val="0018626F"/>
    <w:rsid w:val="00186D3F"/>
    <w:rsid w:val="00187837"/>
    <w:rsid w:val="001909F5"/>
    <w:rsid w:val="00194CD2"/>
    <w:rsid w:val="00195D0E"/>
    <w:rsid w:val="001966C4"/>
    <w:rsid w:val="00196DCE"/>
    <w:rsid w:val="00196FDE"/>
    <w:rsid w:val="0019722A"/>
    <w:rsid w:val="001A690B"/>
    <w:rsid w:val="001A73F4"/>
    <w:rsid w:val="001A7747"/>
    <w:rsid w:val="001A78AD"/>
    <w:rsid w:val="001A7A76"/>
    <w:rsid w:val="001B1516"/>
    <w:rsid w:val="001B1A72"/>
    <w:rsid w:val="001B3A3D"/>
    <w:rsid w:val="001B6BB6"/>
    <w:rsid w:val="001C0EF6"/>
    <w:rsid w:val="001C16ED"/>
    <w:rsid w:val="001C372B"/>
    <w:rsid w:val="001C3D9A"/>
    <w:rsid w:val="001C3EF9"/>
    <w:rsid w:val="001C4B29"/>
    <w:rsid w:val="001C5817"/>
    <w:rsid w:val="001D2864"/>
    <w:rsid w:val="001D3F18"/>
    <w:rsid w:val="001D57D7"/>
    <w:rsid w:val="001D7093"/>
    <w:rsid w:val="001E0C0D"/>
    <w:rsid w:val="001E26FA"/>
    <w:rsid w:val="001F036C"/>
    <w:rsid w:val="001F5724"/>
    <w:rsid w:val="002015C7"/>
    <w:rsid w:val="002016D8"/>
    <w:rsid w:val="00204D34"/>
    <w:rsid w:val="0021218E"/>
    <w:rsid w:val="00212440"/>
    <w:rsid w:val="00215284"/>
    <w:rsid w:val="0021602C"/>
    <w:rsid w:val="00216B6A"/>
    <w:rsid w:val="00217890"/>
    <w:rsid w:val="00222329"/>
    <w:rsid w:val="00222D4D"/>
    <w:rsid w:val="00227D9F"/>
    <w:rsid w:val="00232730"/>
    <w:rsid w:val="002348D1"/>
    <w:rsid w:val="00237488"/>
    <w:rsid w:val="002404AB"/>
    <w:rsid w:val="00240B88"/>
    <w:rsid w:val="0024127C"/>
    <w:rsid w:val="00241D12"/>
    <w:rsid w:val="00242012"/>
    <w:rsid w:val="00243193"/>
    <w:rsid w:val="00244A37"/>
    <w:rsid w:val="00244A51"/>
    <w:rsid w:val="002460CC"/>
    <w:rsid w:val="00246C05"/>
    <w:rsid w:val="002514E6"/>
    <w:rsid w:val="00252FE3"/>
    <w:rsid w:val="002530BA"/>
    <w:rsid w:val="00255688"/>
    <w:rsid w:val="00256825"/>
    <w:rsid w:val="00262F18"/>
    <w:rsid w:val="00267B6B"/>
    <w:rsid w:val="00271836"/>
    <w:rsid w:val="00272DF3"/>
    <w:rsid w:val="0028062B"/>
    <w:rsid w:val="002843C9"/>
    <w:rsid w:val="002863DB"/>
    <w:rsid w:val="00290AE0"/>
    <w:rsid w:val="0029593D"/>
    <w:rsid w:val="00295C47"/>
    <w:rsid w:val="0029625C"/>
    <w:rsid w:val="00296336"/>
    <w:rsid w:val="002A0B00"/>
    <w:rsid w:val="002A2623"/>
    <w:rsid w:val="002A46C3"/>
    <w:rsid w:val="002A7E1E"/>
    <w:rsid w:val="002B2026"/>
    <w:rsid w:val="002C0B2F"/>
    <w:rsid w:val="002C1D59"/>
    <w:rsid w:val="002C1FE9"/>
    <w:rsid w:val="002D0AAC"/>
    <w:rsid w:val="002D4A36"/>
    <w:rsid w:val="002D5464"/>
    <w:rsid w:val="002E4B0C"/>
    <w:rsid w:val="002E543D"/>
    <w:rsid w:val="002E5BC3"/>
    <w:rsid w:val="002F66A0"/>
    <w:rsid w:val="0030257D"/>
    <w:rsid w:val="00303867"/>
    <w:rsid w:val="003064A7"/>
    <w:rsid w:val="00307D6E"/>
    <w:rsid w:val="003109B2"/>
    <w:rsid w:val="0031396A"/>
    <w:rsid w:val="00315A7F"/>
    <w:rsid w:val="00316DFC"/>
    <w:rsid w:val="00324383"/>
    <w:rsid w:val="00330BB3"/>
    <w:rsid w:val="00331773"/>
    <w:rsid w:val="003346AF"/>
    <w:rsid w:val="00337041"/>
    <w:rsid w:val="00342727"/>
    <w:rsid w:val="00347727"/>
    <w:rsid w:val="00347F83"/>
    <w:rsid w:val="003506B3"/>
    <w:rsid w:val="003536AD"/>
    <w:rsid w:val="00356161"/>
    <w:rsid w:val="00360A48"/>
    <w:rsid w:val="00365072"/>
    <w:rsid w:val="003650C4"/>
    <w:rsid w:val="0036641B"/>
    <w:rsid w:val="00372422"/>
    <w:rsid w:val="00374F22"/>
    <w:rsid w:val="003824E4"/>
    <w:rsid w:val="003857FE"/>
    <w:rsid w:val="0039011E"/>
    <w:rsid w:val="0039353A"/>
    <w:rsid w:val="00396657"/>
    <w:rsid w:val="003A11BA"/>
    <w:rsid w:val="003A3074"/>
    <w:rsid w:val="003A3CBD"/>
    <w:rsid w:val="003B3881"/>
    <w:rsid w:val="003B420A"/>
    <w:rsid w:val="003B7BE0"/>
    <w:rsid w:val="003B7E66"/>
    <w:rsid w:val="003C2CD4"/>
    <w:rsid w:val="003C4301"/>
    <w:rsid w:val="003D20C0"/>
    <w:rsid w:val="003D2A20"/>
    <w:rsid w:val="003D47BB"/>
    <w:rsid w:val="003E542D"/>
    <w:rsid w:val="003E59C9"/>
    <w:rsid w:val="003E682D"/>
    <w:rsid w:val="003E7DDF"/>
    <w:rsid w:val="003F3E09"/>
    <w:rsid w:val="0040273C"/>
    <w:rsid w:val="00404A21"/>
    <w:rsid w:val="00406144"/>
    <w:rsid w:val="0041124B"/>
    <w:rsid w:val="004157BD"/>
    <w:rsid w:val="00420476"/>
    <w:rsid w:val="00420BFE"/>
    <w:rsid w:val="00420C8C"/>
    <w:rsid w:val="0042421B"/>
    <w:rsid w:val="00424355"/>
    <w:rsid w:val="0043070A"/>
    <w:rsid w:val="00430AB7"/>
    <w:rsid w:val="00433EC7"/>
    <w:rsid w:val="00433F97"/>
    <w:rsid w:val="00436078"/>
    <w:rsid w:val="00441C36"/>
    <w:rsid w:val="00442597"/>
    <w:rsid w:val="00443FCD"/>
    <w:rsid w:val="00444C84"/>
    <w:rsid w:val="00445EE5"/>
    <w:rsid w:val="00446D6D"/>
    <w:rsid w:val="004506BB"/>
    <w:rsid w:val="00455A64"/>
    <w:rsid w:val="004562CC"/>
    <w:rsid w:val="00461B25"/>
    <w:rsid w:val="0046247E"/>
    <w:rsid w:val="004649C7"/>
    <w:rsid w:val="004675E7"/>
    <w:rsid w:val="00470B23"/>
    <w:rsid w:val="0047196B"/>
    <w:rsid w:val="00472E1C"/>
    <w:rsid w:val="00473364"/>
    <w:rsid w:val="00474FDD"/>
    <w:rsid w:val="004761FD"/>
    <w:rsid w:val="00481D5C"/>
    <w:rsid w:val="00481D83"/>
    <w:rsid w:val="00482F35"/>
    <w:rsid w:val="004913E2"/>
    <w:rsid w:val="004916CF"/>
    <w:rsid w:val="0049218B"/>
    <w:rsid w:val="00493C05"/>
    <w:rsid w:val="004941CE"/>
    <w:rsid w:val="00494D32"/>
    <w:rsid w:val="004963F7"/>
    <w:rsid w:val="004A10E1"/>
    <w:rsid w:val="004A113F"/>
    <w:rsid w:val="004A274D"/>
    <w:rsid w:val="004B0DF3"/>
    <w:rsid w:val="004B268A"/>
    <w:rsid w:val="004B64A2"/>
    <w:rsid w:val="004B64B6"/>
    <w:rsid w:val="004B7187"/>
    <w:rsid w:val="004B75AA"/>
    <w:rsid w:val="004D11FC"/>
    <w:rsid w:val="004D2223"/>
    <w:rsid w:val="004D3095"/>
    <w:rsid w:val="004D5DE0"/>
    <w:rsid w:val="004D7751"/>
    <w:rsid w:val="004E1FD8"/>
    <w:rsid w:val="004E464E"/>
    <w:rsid w:val="004E6446"/>
    <w:rsid w:val="004E6E70"/>
    <w:rsid w:val="004E7149"/>
    <w:rsid w:val="004F181F"/>
    <w:rsid w:val="004F205C"/>
    <w:rsid w:val="004F6BBF"/>
    <w:rsid w:val="00502042"/>
    <w:rsid w:val="005030E1"/>
    <w:rsid w:val="00503720"/>
    <w:rsid w:val="00513829"/>
    <w:rsid w:val="00513B98"/>
    <w:rsid w:val="00520839"/>
    <w:rsid w:val="00522B83"/>
    <w:rsid w:val="00523191"/>
    <w:rsid w:val="00527616"/>
    <w:rsid w:val="005318C9"/>
    <w:rsid w:val="00533315"/>
    <w:rsid w:val="00534BB1"/>
    <w:rsid w:val="00535066"/>
    <w:rsid w:val="00536FE1"/>
    <w:rsid w:val="00540315"/>
    <w:rsid w:val="005415D6"/>
    <w:rsid w:val="0054241E"/>
    <w:rsid w:val="00544625"/>
    <w:rsid w:val="005468CB"/>
    <w:rsid w:val="00547890"/>
    <w:rsid w:val="005543AF"/>
    <w:rsid w:val="00556921"/>
    <w:rsid w:val="005577A2"/>
    <w:rsid w:val="00557E87"/>
    <w:rsid w:val="00560213"/>
    <w:rsid w:val="0056634B"/>
    <w:rsid w:val="00566468"/>
    <w:rsid w:val="0056764C"/>
    <w:rsid w:val="00573EDC"/>
    <w:rsid w:val="0058515F"/>
    <w:rsid w:val="00585D46"/>
    <w:rsid w:val="005874C3"/>
    <w:rsid w:val="00592AA4"/>
    <w:rsid w:val="005942BD"/>
    <w:rsid w:val="005A3126"/>
    <w:rsid w:val="005A3BEE"/>
    <w:rsid w:val="005B2512"/>
    <w:rsid w:val="005B2AED"/>
    <w:rsid w:val="005B388A"/>
    <w:rsid w:val="005B434C"/>
    <w:rsid w:val="005B5457"/>
    <w:rsid w:val="005B73FF"/>
    <w:rsid w:val="005C1084"/>
    <w:rsid w:val="005C1D7B"/>
    <w:rsid w:val="005C1F9F"/>
    <w:rsid w:val="005C3B33"/>
    <w:rsid w:val="005C4B16"/>
    <w:rsid w:val="005D736A"/>
    <w:rsid w:val="005E0809"/>
    <w:rsid w:val="005E2A9E"/>
    <w:rsid w:val="005E3DEE"/>
    <w:rsid w:val="005F1F2E"/>
    <w:rsid w:val="005F2448"/>
    <w:rsid w:val="005F4AEC"/>
    <w:rsid w:val="005F5592"/>
    <w:rsid w:val="005F622E"/>
    <w:rsid w:val="005F72E9"/>
    <w:rsid w:val="00604F1A"/>
    <w:rsid w:val="00606D17"/>
    <w:rsid w:val="0060731B"/>
    <w:rsid w:val="00610F31"/>
    <w:rsid w:val="00611094"/>
    <w:rsid w:val="00612241"/>
    <w:rsid w:val="006122E6"/>
    <w:rsid w:val="00615CBA"/>
    <w:rsid w:val="00615E49"/>
    <w:rsid w:val="006169D6"/>
    <w:rsid w:val="006205A0"/>
    <w:rsid w:val="00621EDF"/>
    <w:rsid w:val="006221A1"/>
    <w:rsid w:val="006229FB"/>
    <w:rsid w:val="006230D4"/>
    <w:rsid w:val="00624DE8"/>
    <w:rsid w:val="00625485"/>
    <w:rsid w:val="00630CA7"/>
    <w:rsid w:val="006310A2"/>
    <w:rsid w:val="00633926"/>
    <w:rsid w:val="00642E91"/>
    <w:rsid w:val="00644714"/>
    <w:rsid w:val="006451E9"/>
    <w:rsid w:val="006464E4"/>
    <w:rsid w:val="00646FB0"/>
    <w:rsid w:val="00652C86"/>
    <w:rsid w:val="0065523F"/>
    <w:rsid w:val="006561BE"/>
    <w:rsid w:val="006621F1"/>
    <w:rsid w:val="00664BB0"/>
    <w:rsid w:val="006673B8"/>
    <w:rsid w:val="00672563"/>
    <w:rsid w:val="00683662"/>
    <w:rsid w:val="0069172E"/>
    <w:rsid w:val="0069181F"/>
    <w:rsid w:val="006935A9"/>
    <w:rsid w:val="00693FC5"/>
    <w:rsid w:val="006960BE"/>
    <w:rsid w:val="00696659"/>
    <w:rsid w:val="006A3B2E"/>
    <w:rsid w:val="006A5BC6"/>
    <w:rsid w:val="006A6028"/>
    <w:rsid w:val="006B0C2A"/>
    <w:rsid w:val="006B113C"/>
    <w:rsid w:val="006B250E"/>
    <w:rsid w:val="006B3C62"/>
    <w:rsid w:val="006B5562"/>
    <w:rsid w:val="006B73C6"/>
    <w:rsid w:val="006B77C8"/>
    <w:rsid w:val="006C0E7A"/>
    <w:rsid w:val="006D15BF"/>
    <w:rsid w:val="006D5C1E"/>
    <w:rsid w:val="006D7115"/>
    <w:rsid w:val="006E1490"/>
    <w:rsid w:val="006E1D48"/>
    <w:rsid w:val="006E410F"/>
    <w:rsid w:val="006E41E0"/>
    <w:rsid w:val="006E6D1C"/>
    <w:rsid w:val="006F173B"/>
    <w:rsid w:val="006F1C37"/>
    <w:rsid w:val="006F4951"/>
    <w:rsid w:val="006F5AAD"/>
    <w:rsid w:val="006F6161"/>
    <w:rsid w:val="006F6A33"/>
    <w:rsid w:val="0070371C"/>
    <w:rsid w:val="007044B5"/>
    <w:rsid w:val="00706505"/>
    <w:rsid w:val="00707F98"/>
    <w:rsid w:val="007119F1"/>
    <w:rsid w:val="00714E07"/>
    <w:rsid w:val="00716EE9"/>
    <w:rsid w:val="00724AC5"/>
    <w:rsid w:val="00726072"/>
    <w:rsid w:val="007273FB"/>
    <w:rsid w:val="00730DE5"/>
    <w:rsid w:val="00733381"/>
    <w:rsid w:val="007343AC"/>
    <w:rsid w:val="00740364"/>
    <w:rsid w:val="007508EE"/>
    <w:rsid w:val="0075367E"/>
    <w:rsid w:val="00754683"/>
    <w:rsid w:val="007570EF"/>
    <w:rsid w:val="007610D8"/>
    <w:rsid w:val="00762F09"/>
    <w:rsid w:val="00765ED4"/>
    <w:rsid w:val="0076737D"/>
    <w:rsid w:val="00772E91"/>
    <w:rsid w:val="00781BDD"/>
    <w:rsid w:val="00783E1C"/>
    <w:rsid w:val="00791020"/>
    <w:rsid w:val="0079176B"/>
    <w:rsid w:val="007934CF"/>
    <w:rsid w:val="00793ABA"/>
    <w:rsid w:val="00796A58"/>
    <w:rsid w:val="007A38A8"/>
    <w:rsid w:val="007A55C0"/>
    <w:rsid w:val="007A7F80"/>
    <w:rsid w:val="007B1461"/>
    <w:rsid w:val="007B24EA"/>
    <w:rsid w:val="007B277E"/>
    <w:rsid w:val="007B5F8D"/>
    <w:rsid w:val="007C01A0"/>
    <w:rsid w:val="007D23D5"/>
    <w:rsid w:val="007E19F0"/>
    <w:rsid w:val="007E1F50"/>
    <w:rsid w:val="007E3A87"/>
    <w:rsid w:val="007E6273"/>
    <w:rsid w:val="007E6D99"/>
    <w:rsid w:val="007E798D"/>
    <w:rsid w:val="007F2288"/>
    <w:rsid w:val="007F38B2"/>
    <w:rsid w:val="007F3A62"/>
    <w:rsid w:val="007F4E17"/>
    <w:rsid w:val="00810048"/>
    <w:rsid w:val="00813DEA"/>
    <w:rsid w:val="008142BD"/>
    <w:rsid w:val="008142CF"/>
    <w:rsid w:val="0081447A"/>
    <w:rsid w:val="00815A8C"/>
    <w:rsid w:val="0082023E"/>
    <w:rsid w:val="00823ABF"/>
    <w:rsid w:val="00826E76"/>
    <w:rsid w:val="0083019E"/>
    <w:rsid w:val="00834760"/>
    <w:rsid w:val="00841F67"/>
    <w:rsid w:val="008436C2"/>
    <w:rsid w:val="00843B68"/>
    <w:rsid w:val="0084455A"/>
    <w:rsid w:val="008474DD"/>
    <w:rsid w:val="008528E4"/>
    <w:rsid w:val="0085302F"/>
    <w:rsid w:val="0085372E"/>
    <w:rsid w:val="008551A7"/>
    <w:rsid w:val="008623A2"/>
    <w:rsid w:val="0086603A"/>
    <w:rsid w:val="00866141"/>
    <w:rsid w:val="00866A54"/>
    <w:rsid w:val="00867B01"/>
    <w:rsid w:val="00870F58"/>
    <w:rsid w:val="008813A0"/>
    <w:rsid w:val="00882FF2"/>
    <w:rsid w:val="008836DA"/>
    <w:rsid w:val="00883831"/>
    <w:rsid w:val="00886D99"/>
    <w:rsid w:val="00887F4C"/>
    <w:rsid w:val="00891663"/>
    <w:rsid w:val="00892188"/>
    <w:rsid w:val="008956E4"/>
    <w:rsid w:val="00896EF4"/>
    <w:rsid w:val="008A1917"/>
    <w:rsid w:val="008A3FB3"/>
    <w:rsid w:val="008A728F"/>
    <w:rsid w:val="008A746F"/>
    <w:rsid w:val="008A780E"/>
    <w:rsid w:val="008B0409"/>
    <w:rsid w:val="008B2A60"/>
    <w:rsid w:val="008B2F22"/>
    <w:rsid w:val="008B55ED"/>
    <w:rsid w:val="008B6539"/>
    <w:rsid w:val="008C4D7B"/>
    <w:rsid w:val="008C6099"/>
    <w:rsid w:val="008D251C"/>
    <w:rsid w:val="008D68F2"/>
    <w:rsid w:val="008D6CE8"/>
    <w:rsid w:val="008D7050"/>
    <w:rsid w:val="008E0A9C"/>
    <w:rsid w:val="008E17D8"/>
    <w:rsid w:val="008E2F47"/>
    <w:rsid w:val="008E4274"/>
    <w:rsid w:val="008E4851"/>
    <w:rsid w:val="008E60CD"/>
    <w:rsid w:val="008E75F6"/>
    <w:rsid w:val="008F290E"/>
    <w:rsid w:val="008F39EC"/>
    <w:rsid w:val="008F406E"/>
    <w:rsid w:val="008F4DA4"/>
    <w:rsid w:val="0090256C"/>
    <w:rsid w:val="009025AD"/>
    <w:rsid w:val="0090421F"/>
    <w:rsid w:val="009054AC"/>
    <w:rsid w:val="00907032"/>
    <w:rsid w:val="00907585"/>
    <w:rsid w:val="009116D4"/>
    <w:rsid w:val="00912C21"/>
    <w:rsid w:val="00912E19"/>
    <w:rsid w:val="00914BE9"/>
    <w:rsid w:val="009155E6"/>
    <w:rsid w:val="0091595B"/>
    <w:rsid w:val="00916BF4"/>
    <w:rsid w:val="009268D5"/>
    <w:rsid w:val="009305EA"/>
    <w:rsid w:val="009313E7"/>
    <w:rsid w:val="00933BAD"/>
    <w:rsid w:val="00934D11"/>
    <w:rsid w:val="009356CD"/>
    <w:rsid w:val="009410BD"/>
    <w:rsid w:val="00941C61"/>
    <w:rsid w:val="00946DB8"/>
    <w:rsid w:val="0095016F"/>
    <w:rsid w:val="00950789"/>
    <w:rsid w:val="00950AFB"/>
    <w:rsid w:val="00956CA3"/>
    <w:rsid w:val="00962840"/>
    <w:rsid w:val="00964417"/>
    <w:rsid w:val="00964E5D"/>
    <w:rsid w:val="00965759"/>
    <w:rsid w:val="00965D8F"/>
    <w:rsid w:val="0097050A"/>
    <w:rsid w:val="009739DE"/>
    <w:rsid w:val="0097722B"/>
    <w:rsid w:val="009774E2"/>
    <w:rsid w:val="009804C1"/>
    <w:rsid w:val="00981093"/>
    <w:rsid w:val="00981CBC"/>
    <w:rsid w:val="00986722"/>
    <w:rsid w:val="00987509"/>
    <w:rsid w:val="00991369"/>
    <w:rsid w:val="00992E71"/>
    <w:rsid w:val="00993C55"/>
    <w:rsid w:val="00994BA1"/>
    <w:rsid w:val="009A4D98"/>
    <w:rsid w:val="009A5C13"/>
    <w:rsid w:val="009B09FC"/>
    <w:rsid w:val="009B3405"/>
    <w:rsid w:val="009B4C80"/>
    <w:rsid w:val="009B4E39"/>
    <w:rsid w:val="009B5E5A"/>
    <w:rsid w:val="009D20C4"/>
    <w:rsid w:val="009D475F"/>
    <w:rsid w:val="009D6E06"/>
    <w:rsid w:val="009E0722"/>
    <w:rsid w:val="009E77C8"/>
    <w:rsid w:val="009F0F90"/>
    <w:rsid w:val="009F1282"/>
    <w:rsid w:val="009F25C1"/>
    <w:rsid w:val="009F6F03"/>
    <w:rsid w:val="00A027B3"/>
    <w:rsid w:val="00A03BA6"/>
    <w:rsid w:val="00A12FDB"/>
    <w:rsid w:val="00A16A58"/>
    <w:rsid w:val="00A236EB"/>
    <w:rsid w:val="00A25389"/>
    <w:rsid w:val="00A27E1B"/>
    <w:rsid w:val="00A30E11"/>
    <w:rsid w:val="00A3418C"/>
    <w:rsid w:val="00A34BB0"/>
    <w:rsid w:val="00A47E6F"/>
    <w:rsid w:val="00A54015"/>
    <w:rsid w:val="00A55AD8"/>
    <w:rsid w:val="00A56189"/>
    <w:rsid w:val="00A6035A"/>
    <w:rsid w:val="00A7021D"/>
    <w:rsid w:val="00A70370"/>
    <w:rsid w:val="00A71F75"/>
    <w:rsid w:val="00A72AD6"/>
    <w:rsid w:val="00A7354C"/>
    <w:rsid w:val="00A745B4"/>
    <w:rsid w:val="00A77B6C"/>
    <w:rsid w:val="00A8453D"/>
    <w:rsid w:val="00A86E03"/>
    <w:rsid w:val="00A90423"/>
    <w:rsid w:val="00A9074A"/>
    <w:rsid w:val="00A91659"/>
    <w:rsid w:val="00A923E4"/>
    <w:rsid w:val="00A9641C"/>
    <w:rsid w:val="00AA0351"/>
    <w:rsid w:val="00AA2AEA"/>
    <w:rsid w:val="00AA530C"/>
    <w:rsid w:val="00AB2526"/>
    <w:rsid w:val="00AB2C72"/>
    <w:rsid w:val="00AB2CD1"/>
    <w:rsid w:val="00AC1615"/>
    <w:rsid w:val="00AC3BCD"/>
    <w:rsid w:val="00AC4B5A"/>
    <w:rsid w:val="00AC7441"/>
    <w:rsid w:val="00AD4615"/>
    <w:rsid w:val="00AD48A6"/>
    <w:rsid w:val="00AD762C"/>
    <w:rsid w:val="00AE0796"/>
    <w:rsid w:val="00AE3EB1"/>
    <w:rsid w:val="00AE7907"/>
    <w:rsid w:val="00AF047D"/>
    <w:rsid w:val="00AF0F7F"/>
    <w:rsid w:val="00AF35ED"/>
    <w:rsid w:val="00AF379C"/>
    <w:rsid w:val="00B107DB"/>
    <w:rsid w:val="00B13D78"/>
    <w:rsid w:val="00B17EF4"/>
    <w:rsid w:val="00B229BF"/>
    <w:rsid w:val="00B243E7"/>
    <w:rsid w:val="00B24A37"/>
    <w:rsid w:val="00B303EC"/>
    <w:rsid w:val="00B318A2"/>
    <w:rsid w:val="00B32C18"/>
    <w:rsid w:val="00B3417D"/>
    <w:rsid w:val="00B36775"/>
    <w:rsid w:val="00B418FB"/>
    <w:rsid w:val="00B44135"/>
    <w:rsid w:val="00B44B13"/>
    <w:rsid w:val="00B459BC"/>
    <w:rsid w:val="00B45CAE"/>
    <w:rsid w:val="00B51444"/>
    <w:rsid w:val="00B5221C"/>
    <w:rsid w:val="00B52FA5"/>
    <w:rsid w:val="00B5695C"/>
    <w:rsid w:val="00B56ED4"/>
    <w:rsid w:val="00B57AD2"/>
    <w:rsid w:val="00B60A7B"/>
    <w:rsid w:val="00B6264A"/>
    <w:rsid w:val="00B67719"/>
    <w:rsid w:val="00B71670"/>
    <w:rsid w:val="00B7306B"/>
    <w:rsid w:val="00B76445"/>
    <w:rsid w:val="00B80316"/>
    <w:rsid w:val="00B823C6"/>
    <w:rsid w:val="00B82F4C"/>
    <w:rsid w:val="00B85FA3"/>
    <w:rsid w:val="00B87B27"/>
    <w:rsid w:val="00B97A66"/>
    <w:rsid w:val="00BA5C7B"/>
    <w:rsid w:val="00BB171A"/>
    <w:rsid w:val="00BB63A9"/>
    <w:rsid w:val="00BC0B84"/>
    <w:rsid w:val="00BC4596"/>
    <w:rsid w:val="00BC6225"/>
    <w:rsid w:val="00BC78B7"/>
    <w:rsid w:val="00BD0C91"/>
    <w:rsid w:val="00BD2699"/>
    <w:rsid w:val="00BD47B1"/>
    <w:rsid w:val="00BD6F66"/>
    <w:rsid w:val="00BD7BA2"/>
    <w:rsid w:val="00BE32A7"/>
    <w:rsid w:val="00BE3E25"/>
    <w:rsid w:val="00BE5F4A"/>
    <w:rsid w:val="00BF1F94"/>
    <w:rsid w:val="00BF2364"/>
    <w:rsid w:val="00BF6683"/>
    <w:rsid w:val="00C00D5B"/>
    <w:rsid w:val="00C0363E"/>
    <w:rsid w:val="00C055CC"/>
    <w:rsid w:val="00C05914"/>
    <w:rsid w:val="00C06658"/>
    <w:rsid w:val="00C10726"/>
    <w:rsid w:val="00C11C2E"/>
    <w:rsid w:val="00C12CD1"/>
    <w:rsid w:val="00C15A5A"/>
    <w:rsid w:val="00C1779F"/>
    <w:rsid w:val="00C21245"/>
    <w:rsid w:val="00C22212"/>
    <w:rsid w:val="00C23CBD"/>
    <w:rsid w:val="00C31DDD"/>
    <w:rsid w:val="00C3495B"/>
    <w:rsid w:val="00C3749C"/>
    <w:rsid w:val="00C43505"/>
    <w:rsid w:val="00C4387A"/>
    <w:rsid w:val="00C50937"/>
    <w:rsid w:val="00C5206D"/>
    <w:rsid w:val="00C52D4D"/>
    <w:rsid w:val="00C56419"/>
    <w:rsid w:val="00C5753D"/>
    <w:rsid w:val="00C579DF"/>
    <w:rsid w:val="00C602E3"/>
    <w:rsid w:val="00C60353"/>
    <w:rsid w:val="00C62F7F"/>
    <w:rsid w:val="00C70655"/>
    <w:rsid w:val="00C7074D"/>
    <w:rsid w:val="00C70893"/>
    <w:rsid w:val="00C7300A"/>
    <w:rsid w:val="00C7662B"/>
    <w:rsid w:val="00C76C5C"/>
    <w:rsid w:val="00C870D0"/>
    <w:rsid w:val="00C91DD4"/>
    <w:rsid w:val="00C9780A"/>
    <w:rsid w:val="00CA41D8"/>
    <w:rsid w:val="00CA6F39"/>
    <w:rsid w:val="00CB0059"/>
    <w:rsid w:val="00CB2389"/>
    <w:rsid w:val="00CB2AB3"/>
    <w:rsid w:val="00CB3BD7"/>
    <w:rsid w:val="00CB70C7"/>
    <w:rsid w:val="00CC0778"/>
    <w:rsid w:val="00CC0C4E"/>
    <w:rsid w:val="00CC30EF"/>
    <w:rsid w:val="00CC31BA"/>
    <w:rsid w:val="00CC41A1"/>
    <w:rsid w:val="00CD150A"/>
    <w:rsid w:val="00CD5007"/>
    <w:rsid w:val="00CF335E"/>
    <w:rsid w:val="00CF73D9"/>
    <w:rsid w:val="00D03AD1"/>
    <w:rsid w:val="00D048DF"/>
    <w:rsid w:val="00D077E4"/>
    <w:rsid w:val="00D07AFD"/>
    <w:rsid w:val="00D12223"/>
    <w:rsid w:val="00D17D74"/>
    <w:rsid w:val="00D2081D"/>
    <w:rsid w:val="00D217FA"/>
    <w:rsid w:val="00D24B7A"/>
    <w:rsid w:val="00D25662"/>
    <w:rsid w:val="00D310A2"/>
    <w:rsid w:val="00D34208"/>
    <w:rsid w:val="00D41099"/>
    <w:rsid w:val="00D41F1B"/>
    <w:rsid w:val="00D466CD"/>
    <w:rsid w:val="00D54023"/>
    <w:rsid w:val="00D61003"/>
    <w:rsid w:val="00D62131"/>
    <w:rsid w:val="00D627DB"/>
    <w:rsid w:val="00D62BED"/>
    <w:rsid w:val="00D64883"/>
    <w:rsid w:val="00D65E9B"/>
    <w:rsid w:val="00D716CB"/>
    <w:rsid w:val="00D76DF7"/>
    <w:rsid w:val="00D822F8"/>
    <w:rsid w:val="00D83EA9"/>
    <w:rsid w:val="00D8440D"/>
    <w:rsid w:val="00D84657"/>
    <w:rsid w:val="00D8548D"/>
    <w:rsid w:val="00D9012D"/>
    <w:rsid w:val="00D91BE1"/>
    <w:rsid w:val="00D96DE4"/>
    <w:rsid w:val="00DA555A"/>
    <w:rsid w:val="00DA7E8A"/>
    <w:rsid w:val="00DB4511"/>
    <w:rsid w:val="00DB599F"/>
    <w:rsid w:val="00DC2AFA"/>
    <w:rsid w:val="00DC5878"/>
    <w:rsid w:val="00DD4FE5"/>
    <w:rsid w:val="00DE3588"/>
    <w:rsid w:val="00DE67B0"/>
    <w:rsid w:val="00DF25BF"/>
    <w:rsid w:val="00DF4676"/>
    <w:rsid w:val="00DF6AD4"/>
    <w:rsid w:val="00DF7057"/>
    <w:rsid w:val="00E0333F"/>
    <w:rsid w:val="00E07DFB"/>
    <w:rsid w:val="00E12976"/>
    <w:rsid w:val="00E1578D"/>
    <w:rsid w:val="00E16CC5"/>
    <w:rsid w:val="00E20C9F"/>
    <w:rsid w:val="00E21004"/>
    <w:rsid w:val="00E3010E"/>
    <w:rsid w:val="00E320FD"/>
    <w:rsid w:val="00E33B84"/>
    <w:rsid w:val="00E350D2"/>
    <w:rsid w:val="00E35884"/>
    <w:rsid w:val="00E44698"/>
    <w:rsid w:val="00E456F0"/>
    <w:rsid w:val="00E50AAE"/>
    <w:rsid w:val="00E510D5"/>
    <w:rsid w:val="00E541A1"/>
    <w:rsid w:val="00E545DB"/>
    <w:rsid w:val="00E631F5"/>
    <w:rsid w:val="00E63A99"/>
    <w:rsid w:val="00E679D8"/>
    <w:rsid w:val="00E70A50"/>
    <w:rsid w:val="00E736E1"/>
    <w:rsid w:val="00E75B11"/>
    <w:rsid w:val="00E75EB9"/>
    <w:rsid w:val="00E77F53"/>
    <w:rsid w:val="00E82660"/>
    <w:rsid w:val="00E861AE"/>
    <w:rsid w:val="00E9026F"/>
    <w:rsid w:val="00E90A1D"/>
    <w:rsid w:val="00E91005"/>
    <w:rsid w:val="00E91A20"/>
    <w:rsid w:val="00E92264"/>
    <w:rsid w:val="00E95687"/>
    <w:rsid w:val="00E96300"/>
    <w:rsid w:val="00E96BBE"/>
    <w:rsid w:val="00EA08EF"/>
    <w:rsid w:val="00EA209D"/>
    <w:rsid w:val="00EA42FF"/>
    <w:rsid w:val="00EB004B"/>
    <w:rsid w:val="00EB0538"/>
    <w:rsid w:val="00EB14A6"/>
    <w:rsid w:val="00EB423B"/>
    <w:rsid w:val="00EB468B"/>
    <w:rsid w:val="00EB478A"/>
    <w:rsid w:val="00EB566B"/>
    <w:rsid w:val="00EB5790"/>
    <w:rsid w:val="00EC157E"/>
    <w:rsid w:val="00EC362A"/>
    <w:rsid w:val="00EC3D1C"/>
    <w:rsid w:val="00EC3FC9"/>
    <w:rsid w:val="00EC64BC"/>
    <w:rsid w:val="00ED13C1"/>
    <w:rsid w:val="00ED3D40"/>
    <w:rsid w:val="00ED4F04"/>
    <w:rsid w:val="00ED5FA0"/>
    <w:rsid w:val="00EE019B"/>
    <w:rsid w:val="00EE5628"/>
    <w:rsid w:val="00EE7D96"/>
    <w:rsid w:val="00EF1260"/>
    <w:rsid w:val="00EF13AA"/>
    <w:rsid w:val="00EF17D3"/>
    <w:rsid w:val="00EF563D"/>
    <w:rsid w:val="00EF7F4C"/>
    <w:rsid w:val="00F00107"/>
    <w:rsid w:val="00F01969"/>
    <w:rsid w:val="00F0276A"/>
    <w:rsid w:val="00F03EE8"/>
    <w:rsid w:val="00F0575D"/>
    <w:rsid w:val="00F116D0"/>
    <w:rsid w:val="00F22146"/>
    <w:rsid w:val="00F254A8"/>
    <w:rsid w:val="00F256CD"/>
    <w:rsid w:val="00F25DCF"/>
    <w:rsid w:val="00F27A8B"/>
    <w:rsid w:val="00F30444"/>
    <w:rsid w:val="00F3102C"/>
    <w:rsid w:val="00F326EB"/>
    <w:rsid w:val="00F35116"/>
    <w:rsid w:val="00F44E36"/>
    <w:rsid w:val="00F450A3"/>
    <w:rsid w:val="00F478E2"/>
    <w:rsid w:val="00F526AF"/>
    <w:rsid w:val="00F54D1E"/>
    <w:rsid w:val="00F563C5"/>
    <w:rsid w:val="00F604CF"/>
    <w:rsid w:val="00F64091"/>
    <w:rsid w:val="00F65517"/>
    <w:rsid w:val="00F6647B"/>
    <w:rsid w:val="00F673AD"/>
    <w:rsid w:val="00F715DE"/>
    <w:rsid w:val="00F7229B"/>
    <w:rsid w:val="00F72784"/>
    <w:rsid w:val="00F75C62"/>
    <w:rsid w:val="00F77AD0"/>
    <w:rsid w:val="00F77CF4"/>
    <w:rsid w:val="00F863AB"/>
    <w:rsid w:val="00F86442"/>
    <w:rsid w:val="00F87EFE"/>
    <w:rsid w:val="00F90652"/>
    <w:rsid w:val="00F9190F"/>
    <w:rsid w:val="00F91DEF"/>
    <w:rsid w:val="00F94EBE"/>
    <w:rsid w:val="00F94F07"/>
    <w:rsid w:val="00FA3763"/>
    <w:rsid w:val="00FA6752"/>
    <w:rsid w:val="00FB0896"/>
    <w:rsid w:val="00FC07ED"/>
    <w:rsid w:val="00FC19B8"/>
    <w:rsid w:val="00FC3026"/>
    <w:rsid w:val="00FC41C5"/>
    <w:rsid w:val="00FC47C7"/>
    <w:rsid w:val="00FC5D45"/>
    <w:rsid w:val="00FC6244"/>
    <w:rsid w:val="00FD0331"/>
    <w:rsid w:val="00FD247B"/>
    <w:rsid w:val="00FD3E9C"/>
    <w:rsid w:val="00FD7191"/>
    <w:rsid w:val="00FE01CF"/>
    <w:rsid w:val="00FE33A2"/>
    <w:rsid w:val="00FE3D54"/>
    <w:rsid w:val="00FE44E7"/>
    <w:rsid w:val="00FF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9B2639E"/>
  <w15:docId w15:val="{FDD15A37-F84A-4786-A6B3-33F4A9B93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next w:val="Nincstrkz"/>
    <w:qFormat/>
    <w:rsid w:val="00296336"/>
    <w:pPr>
      <w:spacing w:after="120"/>
      <w:jc w:val="both"/>
    </w:pPr>
    <w:rPr>
      <w:rFonts w:ascii="Verdana" w:hAnsi="Verdana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D3F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D3F18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1D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5543AF"/>
    <w:pPr>
      <w:spacing w:after="0" w:line="240" w:lineRule="auto"/>
    </w:pPr>
  </w:style>
  <w:style w:type="character" w:styleId="Helyrzszveg">
    <w:name w:val="Placeholder Text"/>
    <w:basedOn w:val="Bekezdsalapbettpusa"/>
    <w:uiPriority w:val="99"/>
    <w:semiHidden/>
    <w:rsid w:val="00652C86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2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C2AFA"/>
    <w:rPr>
      <w:rFonts w:ascii="Verdana" w:hAnsi="Verdana"/>
      <w:sz w:val="20"/>
    </w:rPr>
  </w:style>
  <w:style w:type="paragraph" w:styleId="llb">
    <w:name w:val="footer"/>
    <w:basedOn w:val="Norml"/>
    <w:link w:val="llbChar"/>
    <w:uiPriority w:val="99"/>
    <w:unhideWhenUsed/>
    <w:rsid w:val="00DC2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C2AFA"/>
    <w:rPr>
      <w:rFonts w:ascii="Verdana" w:hAnsi="Verdana"/>
      <w:sz w:val="20"/>
    </w:rPr>
  </w:style>
  <w:style w:type="table" w:styleId="Rcsostblzat">
    <w:name w:val="Table Grid"/>
    <w:basedOn w:val="Normltblzat"/>
    <w:uiPriority w:val="59"/>
    <w:rsid w:val="00DC2A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DC2AFA"/>
    <w:rPr>
      <w:color w:val="0000FF" w:themeColor="hyperlink"/>
      <w:u w:val="single"/>
    </w:rPr>
  </w:style>
  <w:style w:type="paragraph" w:styleId="Szvegtrzs3">
    <w:name w:val="Body Text 3"/>
    <w:basedOn w:val="Norml"/>
    <w:link w:val="Szvegtrzs3Char"/>
    <w:semiHidden/>
    <w:rsid w:val="005C1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3Char">
    <w:name w:val="Szövegtörzs 3 Char"/>
    <w:basedOn w:val="Bekezdsalapbettpusa"/>
    <w:link w:val="Szvegtrzs3"/>
    <w:semiHidden/>
    <w:rsid w:val="005C1D7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06144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1702D6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BC78B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8B7"/>
    <w:pPr>
      <w:spacing w:line="240" w:lineRule="auto"/>
    </w:pPr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C78B7"/>
    <w:rPr>
      <w:rFonts w:ascii="Verdana" w:hAnsi="Verdana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8B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C78B7"/>
    <w:rPr>
      <w:rFonts w:ascii="Verdana" w:hAnsi="Verdana"/>
      <w:b/>
      <w:bCs/>
      <w:sz w:val="20"/>
      <w:szCs w:val="20"/>
    </w:rPr>
  </w:style>
  <w:style w:type="paragraph" w:customStyle="1" w:styleId="Default">
    <w:name w:val="Default"/>
    <w:rsid w:val="001636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EB4213-E967-419E-82EB-C07DCA48E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1986</TotalTime>
  <Pages>6</Pages>
  <Words>2307</Words>
  <Characters>15924</Characters>
  <Application>Microsoft Office Word</Application>
  <DocSecurity>0</DocSecurity>
  <Lines>132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18195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Attila Czakó</dc:creator>
  <cp:lastModifiedBy>Wagensommer Dániel dr.</cp:lastModifiedBy>
  <cp:revision>34</cp:revision>
  <cp:lastPrinted>2024-11-26T09:24:00Z</cp:lastPrinted>
  <dcterms:created xsi:type="dcterms:W3CDTF">2023-09-25T17:52:00Z</dcterms:created>
  <dcterms:modified xsi:type="dcterms:W3CDTF">2025-11-12T20:41:00Z</dcterms:modified>
</cp:coreProperties>
</file>