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86661" w14:textId="79BDF27C" w:rsidR="00993AA5" w:rsidRPr="00993AA5" w:rsidRDefault="008411A8" w:rsidP="00993AA5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eastAsia="Calibri" w:cs="Times New Roman"/>
          <w:i/>
          <w:szCs w:val="24"/>
        </w:rPr>
      </w:pPr>
      <w:r>
        <w:rPr>
          <w:rFonts w:eastAsia="Calibri" w:cs="Times New Roman"/>
          <w:i/>
          <w:szCs w:val="24"/>
        </w:rPr>
        <w:t xml:space="preserve">6. melléklet 123- </w:t>
      </w:r>
      <w:r w:rsidR="00BC3EFC">
        <w:rPr>
          <w:rFonts w:eastAsia="Calibri" w:cs="Times New Roman"/>
          <w:i/>
          <w:szCs w:val="24"/>
        </w:rPr>
        <w:t>748</w:t>
      </w:r>
      <w:bookmarkStart w:id="0" w:name="_GoBack"/>
      <w:bookmarkEnd w:id="0"/>
      <w:r>
        <w:rPr>
          <w:rFonts w:eastAsia="Calibri" w:cs="Times New Roman"/>
          <w:i/>
          <w:szCs w:val="24"/>
        </w:rPr>
        <w:t xml:space="preserve">   /2023</w:t>
      </w:r>
      <w:r w:rsidR="00993AA5" w:rsidRPr="00993AA5">
        <w:rPr>
          <w:rFonts w:eastAsia="Calibri" w:cs="Times New Roman"/>
          <w:i/>
          <w:szCs w:val="24"/>
        </w:rPr>
        <w:t>. előterjesztéshez</w:t>
      </w:r>
    </w:p>
    <w:p w14:paraId="1A3C55E2" w14:textId="77777777" w:rsidR="00993AA5" w:rsidRDefault="00993AA5" w:rsidP="00B0231B">
      <w:pPr>
        <w:jc w:val="center"/>
        <w:rPr>
          <w:b/>
        </w:rPr>
      </w:pPr>
    </w:p>
    <w:p w14:paraId="17B76CE3" w14:textId="77777777" w:rsidR="00993AA5" w:rsidRDefault="00993AA5" w:rsidP="00B0231B">
      <w:pPr>
        <w:jc w:val="center"/>
        <w:rPr>
          <w:b/>
        </w:rPr>
      </w:pPr>
    </w:p>
    <w:p w14:paraId="72D90A44" w14:textId="77777777" w:rsidR="00B0231B" w:rsidRPr="00B0231B" w:rsidRDefault="00DC5E5D" w:rsidP="00B0231B">
      <w:pPr>
        <w:jc w:val="center"/>
        <w:rPr>
          <w:b/>
        </w:rPr>
      </w:pPr>
      <w:r w:rsidRPr="00B0231B">
        <w:rPr>
          <w:b/>
        </w:rPr>
        <w:t>TULAJDONOSI HOZZÁJÁRULÁS ÉS</w:t>
      </w:r>
    </w:p>
    <w:p w14:paraId="0B6BCFB0" w14:textId="77777777" w:rsidR="009D0A6C" w:rsidRPr="00B0231B" w:rsidRDefault="00DC5E5D" w:rsidP="00B0231B">
      <w:pPr>
        <w:jc w:val="center"/>
        <w:rPr>
          <w:b/>
        </w:rPr>
      </w:pPr>
      <w:r w:rsidRPr="00B0231B">
        <w:rPr>
          <w:b/>
        </w:rPr>
        <w:t>NYILATKOZAT</w:t>
      </w:r>
    </w:p>
    <w:p w14:paraId="420B4584" w14:textId="77777777" w:rsidR="003C07B7" w:rsidRDefault="003C07B7" w:rsidP="004A003D">
      <w:pPr>
        <w:jc w:val="both"/>
      </w:pPr>
    </w:p>
    <w:p w14:paraId="4576A3BB" w14:textId="77777777" w:rsidR="00DC5E5D" w:rsidRDefault="00DC5E5D" w:rsidP="004A003D">
      <w:pPr>
        <w:jc w:val="both"/>
      </w:pPr>
      <w:r>
        <w:t xml:space="preserve">Budapest Főváros XIV. Kerület Zugló Önkormányzata (székhely: 1145 Budapest, Pétervárad u. 2-4., képviseli: Horváth Csaba </w:t>
      </w:r>
      <w:r w:rsidR="00013124">
        <w:t>p</w:t>
      </w:r>
      <w:r>
        <w:t>olgármester)</w:t>
      </w:r>
    </w:p>
    <w:p w14:paraId="73742169" w14:textId="77777777" w:rsidR="00DC5E5D" w:rsidRPr="001D73D5" w:rsidRDefault="00DC5E5D" w:rsidP="004A003D">
      <w:pPr>
        <w:jc w:val="center"/>
        <w:rPr>
          <w:b/>
          <w:spacing w:val="60"/>
        </w:rPr>
      </w:pPr>
      <w:r w:rsidRPr="001D73D5">
        <w:rPr>
          <w:b/>
          <w:spacing w:val="60"/>
        </w:rPr>
        <w:t>kijelenti,</w:t>
      </w:r>
    </w:p>
    <w:p w14:paraId="4932A93D" w14:textId="77777777" w:rsidR="00DC5E5D" w:rsidRPr="004A003D" w:rsidRDefault="00DC5E5D" w:rsidP="004A003D">
      <w:pPr>
        <w:spacing w:after="0"/>
        <w:jc w:val="both"/>
        <w:rPr>
          <w:rFonts w:eastAsia="Calibri" w:cs="Arial"/>
          <w:color w:val="000000"/>
          <w:szCs w:val="20"/>
          <w:lang w:eastAsia="hu-HU"/>
        </w:rPr>
      </w:pPr>
      <w:r>
        <w:t>hogy hozzájárul ahhoz, hogy a</w:t>
      </w:r>
      <w:r w:rsidR="008462BF">
        <w:t xml:space="preserve"> </w:t>
      </w:r>
      <w:r w:rsidR="008462BF" w:rsidRPr="00921537">
        <w:rPr>
          <w:bCs/>
        </w:rPr>
        <w:t>B</w:t>
      </w:r>
      <w:r w:rsidR="00320C6F">
        <w:rPr>
          <w:bCs/>
        </w:rPr>
        <w:t>VSC-</w:t>
      </w:r>
      <w:r w:rsidR="008462BF" w:rsidRPr="00921537">
        <w:rPr>
          <w:bCs/>
        </w:rPr>
        <w:t>Zugló Közhasznú Egyesület</w:t>
      </w:r>
      <w:r>
        <w:t xml:space="preserve"> </w:t>
      </w:r>
      <w:r w:rsidR="00A26946">
        <w:t xml:space="preserve"> </w:t>
      </w:r>
      <w:r w:rsidR="00B26A9C">
        <w:t>(</w:t>
      </w:r>
      <w:r w:rsidR="00CE6FAA">
        <w:rPr>
          <w:i/>
        </w:rPr>
        <w:t xml:space="preserve">rövidített név: </w:t>
      </w:r>
      <w:r w:rsidR="004A003D">
        <w:rPr>
          <w:i/>
        </w:rPr>
        <w:t>BVSC-Zugló</w:t>
      </w:r>
      <w:r w:rsidR="003B0D6C">
        <w:rPr>
          <w:i/>
        </w:rPr>
        <w:t>.</w:t>
      </w:r>
      <w:r w:rsidR="00CE6FAA">
        <w:rPr>
          <w:i/>
        </w:rPr>
        <w:t xml:space="preserve">, </w:t>
      </w:r>
      <w:r w:rsidR="00C32F5C" w:rsidRPr="00CE6FAA">
        <w:rPr>
          <w:bCs/>
          <w:i/>
          <w:szCs w:val="24"/>
        </w:rPr>
        <w:t xml:space="preserve">székhelye: </w:t>
      </w:r>
      <w:r w:rsidR="00CE6FAA">
        <w:rPr>
          <w:i/>
          <w:szCs w:val="24"/>
        </w:rPr>
        <w:t>1</w:t>
      </w:r>
      <w:r w:rsidR="004A003D">
        <w:rPr>
          <w:i/>
          <w:szCs w:val="24"/>
        </w:rPr>
        <w:t>142</w:t>
      </w:r>
      <w:r w:rsidR="00CE6FAA">
        <w:rPr>
          <w:i/>
          <w:szCs w:val="24"/>
        </w:rPr>
        <w:t xml:space="preserve"> Budapest,</w:t>
      </w:r>
      <w:r w:rsidR="00C32F5C" w:rsidRPr="00CE6FAA">
        <w:rPr>
          <w:i/>
          <w:szCs w:val="24"/>
        </w:rPr>
        <w:t xml:space="preserve"> </w:t>
      </w:r>
      <w:r w:rsidR="00CE6FAA">
        <w:rPr>
          <w:i/>
          <w:szCs w:val="24"/>
        </w:rPr>
        <w:t>S</w:t>
      </w:r>
      <w:r w:rsidR="004A003D">
        <w:rPr>
          <w:i/>
          <w:szCs w:val="24"/>
        </w:rPr>
        <w:t>zőnyi út 2</w:t>
      </w:r>
      <w:r w:rsidR="00CE6FAA">
        <w:rPr>
          <w:i/>
          <w:szCs w:val="24"/>
        </w:rPr>
        <w:t>.</w:t>
      </w:r>
      <w:r w:rsidR="00C32F5C" w:rsidRPr="00CE6FAA">
        <w:rPr>
          <w:bCs/>
          <w:i/>
          <w:szCs w:val="24"/>
        </w:rPr>
        <w:t xml:space="preserve">; </w:t>
      </w:r>
      <w:r w:rsidR="003B0D6C">
        <w:rPr>
          <w:bCs/>
          <w:i/>
          <w:szCs w:val="24"/>
        </w:rPr>
        <w:t>cégjegyzék</w:t>
      </w:r>
      <w:r w:rsidR="00CE6FAA">
        <w:rPr>
          <w:bCs/>
          <w:i/>
          <w:szCs w:val="24"/>
        </w:rPr>
        <w:t>szám</w:t>
      </w:r>
      <w:r w:rsidR="00C32F5C" w:rsidRPr="00CE6FAA">
        <w:rPr>
          <w:bCs/>
          <w:i/>
          <w:szCs w:val="24"/>
        </w:rPr>
        <w:t xml:space="preserve">: </w:t>
      </w:r>
      <w:r w:rsidR="009B0C5F" w:rsidRPr="009B0C5F">
        <w:rPr>
          <w:bCs/>
          <w:i/>
          <w:szCs w:val="24"/>
        </w:rPr>
        <w:t>00 19 806990</w:t>
      </w:r>
      <w:r w:rsidR="00C32F5C" w:rsidRPr="00CE6FAA">
        <w:rPr>
          <w:bCs/>
          <w:i/>
          <w:szCs w:val="24"/>
        </w:rPr>
        <w:t>;</w:t>
      </w:r>
      <w:r w:rsidR="000F5729">
        <w:rPr>
          <w:bCs/>
          <w:i/>
          <w:szCs w:val="24"/>
        </w:rPr>
        <w:t xml:space="preserve"> </w:t>
      </w:r>
      <w:r w:rsidR="003B0D6C">
        <w:rPr>
          <w:bCs/>
          <w:i/>
          <w:szCs w:val="24"/>
        </w:rPr>
        <w:t xml:space="preserve">adószám: </w:t>
      </w:r>
      <w:r w:rsidR="004A003D">
        <w:rPr>
          <w:bCs/>
          <w:i/>
          <w:szCs w:val="24"/>
        </w:rPr>
        <w:t>19806990-2-42</w:t>
      </w:r>
      <w:r w:rsidR="003B0D6C">
        <w:rPr>
          <w:bCs/>
          <w:i/>
          <w:szCs w:val="24"/>
        </w:rPr>
        <w:t xml:space="preserve">, képviseli: </w:t>
      </w:r>
      <w:r w:rsidR="004A003D">
        <w:rPr>
          <w:bCs/>
          <w:i/>
          <w:szCs w:val="24"/>
        </w:rPr>
        <w:t>Szentpáli Gábor</w:t>
      </w:r>
      <w:r w:rsidR="005F6EFC">
        <w:rPr>
          <w:bCs/>
          <w:i/>
          <w:szCs w:val="24"/>
        </w:rPr>
        <w:t>)</w:t>
      </w:r>
      <w:r w:rsidR="00087F50">
        <w:rPr>
          <w:bCs/>
          <w:szCs w:val="24"/>
        </w:rPr>
        <w:t xml:space="preserve"> a Budapest Főváros XIV. Kerület Zugló Önkormányzata tulajdonában álló, a Budapest Főváros Kormányhivatala XIV. Kerületi Hivatala előtt </w:t>
      </w:r>
      <w:r w:rsidR="004A003D">
        <w:rPr>
          <w:bCs/>
          <w:szCs w:val="24"/>
        </w:rPr>
        <w:t>29889</w:t>
      </w:r>
      <w:r w:rsidR="007F5E43">
        <w:rPr>
          <w:bCs/>
          <w:szCs w:val="24"/>
        </w:rPr>
        <w:t xml:space="preserve"> hrsz. alatt felvett, a természetben ténylegesen az 114</w:t>
      </w:r>
      <w:r w:rsidR="00D50EBE">
        <w:rPr>
          <w:bCs/>
          <w:szCs w:val="24"/>
        </w:rPr>
        <w:t>2</w:t>
      </w:r>
      <w:r w:rsidR="007F5E43">
        <w:rPr>
          <w:bCs/>
          <w:szCs w:val="24"/>
        </w:rPr>
        <w:t xml:space="preserve"> Budapest, </w:t>
      </w:r>
      <w:r w:rsidR="004A003D">
        <w:rPr>
          <w:bCs/>
          <w:szCs w:val="24"/>
        </w:rPr>
        <w:t>Szőnyi út 2</w:t>
      </w:r>
      <w:r w:rsidR="0031171C">
        <w:rPr>
          <w:bCs/>
          <w:szCs w:val="24"/>
        </w:rPr>
        <w:t>.</w:t>
      </w:r>
      <w:r w:rsidR="00500C35">
        <w:rPr>
          <w:bCs/>
          <w:szCs w:val="24"/>
        </w:rPr>
        <w:t xml:space="preserve"> sz</w:t>
      </w:r>
      <w:r w:rsidR="007F5E43">
        <w:rPr>
          <w:bCs/>
          <w:szCs w:val="24"/>
        </w:rPr>
        <w:t xml:space="preserve">. alatt </w:t>
      </w:r>
      <w:r w:rsidR="002060B0">
        <w:rPr>
          <w:bCs/>
          <w:szCs w:val="24"/>
        </w:rPr>
        <w:t xml:space="preserve">található </w:t>
      </w:r>
      <w:r w:rsidR="004A003D">
        <w:rPr>
          <w:b/>
          <w:bCs/>
          <w:szCs w:val="24"/>
        </w:rPr>
        <w:t>„kivett sporttelep”</w:t>
      </w:r>
      <w:r w:rsidR="009B0C5F">
        <w:rPr>
          <w:b/>
          <w:bCs/>
          <w:szCs w:val="24"/>
        </w:rPr>
        <w:t>-en</w:t>
      </w:r>
      <w:r w:rsidR="002060B0">
        <w:rPr>
          <w:bCs/>
          <w:szCs w:val="24"/>
        </w:rPr>
        <w:t xml:space="preserve"> </w:t>
      </w:r>
      <w:bookmarkStart w:id="1" w:name="_Hlk70686325"/>
      <w:r w:rsidR="00320C6F">
        <w:rPr>
          <w:bCs/>
          <w:szCs w:val="24"/>
        </w:rPr>
        <w:t xml:space="preserve"> a</w:t>
      </w:r>
      <w:r w:rsidR="008411A8">
        <w:rPr>
          <w:bCs/>
          <w:szCs w:val="24"/>
        </w:rPr>
        <w:t xml:space="preserve"> jegypénztár</w:t>
      </w:r>
      <w:r w:rsidR="008411A8" w:rsidRPr="009F679D">
        <w:rPr>
          <w:b/>
          <w:bCs/>
          <w:szCs w:val="24"/>
        </w:rPr>
        <w:t>, öltöző és vizesblokk, légtartásos sátor</w:t>
      </w:r>
      <w:r w:rsidR="008411A8">
        <w:rPr>
          <w:bCs/>
          <w:szCs w:val="24"/>
        </w:rPr>
        <w:t xml:space="preserve"> valamint </w:t>
      </w:r>
      <w:r w:rsidR="008411A8" w:rsidRPr="009F679D">
        <w:rPr>
          <w:b/>
          <w:bCs/>
          <w:szCs w:val="24"/>
        </w:rPr>
        <w:t>homlokzati nyílászárók beépítése</w:t>
      </w:r>
      <w:r w:rsidR="008411A8">
        <w:rPr>
          <w:bCs/>
          <w:szCs w:val="24"/>
        </w:rPr>
        <w:t xml:space="preserve"> kivitelezési munkálatokat</w:t>
      </w:r>
      <w:r w:rsidR="00320C6F">
        <w:rPr>
          <w:bCs/>
          <w:szCs w:val="24"/>
        </w:rPr>
        <w:t xml:space="preserve"> </w:t>
      </w:r>
      <w:r w:rsidR="004A003D">
        <w:rPr>
          <w:rFonts w:eastAsia="Calibri" w:cs="Arial"/>
          <w:color w:val="000000"/>
          <w:szCs w:val="20"/>
          <w:lang w:eastAsia="hu-HU"/>
        </w:rPr>
        <w:t xml:space="preserve"> </w:t>
      </w:r>
      <w:bookmarkEnd w:id="1"/>
      <w:r w:rsidR="00536E69" w:rsidRPr="00D87655">
        <w:rPr>
          <w:bCs/>
          <w:szCs w:val="24"/>
        </w:rPr>
        <w:t xml:space="preserve">a jelen </w:t>
      </w:r>
      <w:r w:rsidR="00536E69" w:rsidRPr="005D254A">
        <w:rPr>
          <w:bCs/>
          <w:szCs w:val="24"/>
        </w:rPr>
        <w:t>hozzájárulás</w:t>
      </w:r>
      <w:r w:rsidR="00535945">
        <w:rPr>
          <w:bCs/>
          <w:szCs w:val="24"/>
        </w:rPr>
        <w:t>ban</w:t>
      </w:r>
      <w:r w:rsidR="00536E69" w:rsidRPr="00D87655">
        <w:rPr>
          <w:bCs/>
          <w:szCs w:val="24"/>
        </w:rPr>
        <w:t xml:space="preserve"> meghatározott feltételekkel,</w:t>
      </w:r>
      <w:r w:rsidR="00972397" w:rsidRPr="00D87655">
        <w:rPr>
          <w:bCs/>
          <w:szCs w:val="24"/>
        </w:rPr>
        <w:t xml:space="preserve"> </w:t>
      </w:r>
      <w:r w:rsidR="00DB0120" w:rsidRPr="00D87655">
        <w:rPr>
          <w:bCs/>
          <w:szCs w:val="24"/>
        </w:rPr>
        <w:t>teljes egészében saját költségén</w:t>
      </w:r>
      <w:r w:rsidR="00320C6F">
        <w:rPr>
          <w:bCs/>
          <w:szCs w:val="24"/>
        </w:rPr>
        <w:t xml:space="preserve"> megvalósítsa</w:t>
      </w:r>
      <w:r w:rsidR="004A003D">
        <w:rPr>
          <w:bCs/>
          <w:szCs w:val="24"/>
        </w:rPr>
        <w:t>.</w:t>
      </w:r>
    </w:p>
    <w:p w14:paraId="379358CF" w14:textId="77777777" w:rsidR="009B0C5F" w:rsidRDefault="009B0C5F" w:rsidP="00B26A9C">
      <w:pPr>
        <w:jc w:val="both"/>
      </w:pPr>
    </w:p>
    <w:p w14:paraId="2AC2DA43" w14:textId="77777777" w:rsidR="00753B4A" w:rsidRDefault="00753B4A" w:rsidP="00B26A9C">
      <w:pPr>
        <w:jc w:val="both"/>
      </w:pPr>
      <w:r>
        <w:t>Ezt meghaladóan</w:t>
      </w:r>
    </w:p>
    <w:p w14:paraId="103C06BF" w14:textId="77777777" w:rsidR="00753B4A" w:rsidRPr="001D73D5" w:rsidRDefault="00753B4A" w:rsidP="001D73D5">
      <w:pPr>
        <w:jc w:val="center"/>
        <w:rPr>
          <w:b/>
          <w:spacing w:val="100"/>
        </w:rPr>
      </w:pPr>
      <w:r w:rsidRPr="001D73D5">
        <w:rPr>
          <w:b/>
          <w:spacing w:val="100"/>
        </w:rPr>
        <w:t>nyilatkoz</w:t>
      </w:r>
      <w:r w:rsidR="005C750C">
        <w:rPr>
          <w:b/>
          <w:spacing w:val="100"/>
        </w:rPr>
        <w:t>ik</w:t>
      </w:r>
      <w:r w:rsidRPr="001D73D5">
        <w:rPr>
          <w:b/>
          <w:spacing w:val="100"/>
        </w:rPr>
        <w:t>,</w:t>
      </w:r>
    </w:p>
    <w:p w14:paraId="69DB8F06" w14:textId="7BFDA067" w:rsidR="00753B4A" w:rsidRPr="00DB0120" w:rsidRDefault="00753B4A" w:rsidP="00B26A9C">
      <w:pPr>
        <w:jc w:val="both"/>
        <w:rPr>
          <w:b/>
        </w:rPr>
      </w:pPr>
      <w:r>
        <w:t>hogy</w:t>
      </w:r>
      <w:r w:rsidR="005C750C">
        <w:t xml:space="preserve"> a</w:t>
      </w:r>
      <w:r>
        <w:t xml:space="preserve"> Budapest Főváros XIV. Kerület Zugló Önkormányzata</w:t>
      </w:r>
      <w:r w:rsidR="0062067F">
        <w:t xml:space="preserve"> tulajdonában álló, a Budapest Főváros Kormányhivatala XIV. Kerületi Hivatala előtt </w:t>
      </w:r>
      <w:r w:rsidR="00535945">
        <w:t>29889</w:t>
      </w:r>
      <w:r w:rsidR="0062067F">
        <w:t xml:space="preserve"> hrsz. alatt felvett, a természetben 114</w:t>
      </w:r>
      <w:r w:rsidR="0031171C">
        <w:t>2</w:t>
      </w:r>
      <w:r w:rsidR="0062067F">
        <w:t xml:space="preserve"> Budapest, </w:t>
      </w:r>
      <w:r w:rsidR="00535945">
        <w:t xml:space="preserve">Szőnyi út 2. </w:t>
      </w:r>
      <w:r w:rsidR="0031171C">
        <w:t>sz.</w:t>
      </w:r>
      <w:r w:rsidR="0062067F">
        <w:t xml:space="preserve"> alatt </w:t>
      </w:r>
      <w:r w:rsidR="00046F98">
        <w:t xml:space="preserve">található </w:t>
      </w:r>
      <w:r w:rsidR="00535945">
        <w:rPr>
          <w:b/>
        </w:rPr>
        <w:t>„kivett s</w:t>
      </w:r>
      <w:r w:rsidR="00DE5867">
        <w:rPr>
          <w:b/>
        </w:rPr>
        <w:t>porttele</w:t>
      </w:r>
      <w:r w:rsidR="00535945">
        <w:rPr>
          <w:b/>
        </w:rPr>
        <w:t>p”</w:t>
      </w:r>
      <w:r w:rsidR="00DE5867">
        <w:rPr>
          <w:b/>
        </w:rPr>
        <w:t xml:space="preserve"> és </w:t>
      </w:r>
      <w:r w:rsidR="009B0C5F">
        <w:rPr>
          <w:b/>
        </w:rPr>
        <w:t xml:space="preserve">az </w:t>
      </w:r>
      <w:r w:rsidR="00DE5867">
        <w:rPr>
          <w:b/>
        </w:rPr>
        <w:t xml:space="preserve">ott </w:t>
      </w:r>
      <w:r w:rsidR="008411A8">
        <w:rPr>
          <w:b/>
        </w:rPr>
        <w:t>kivitelezésre kerülő jegypénztár, öltöző és vizesblokk, légtartásos sátor</w:t>
      </w:r>
      <w:r w:rsidR="006B3A2D">
        <w:rPr>
          <w:b/>
        </w:rPr>
        <w:t>,</w:t>
      </w:r>
      <w:r w:rsidR="008411A8">
        <w:rPr>
          <w:b/>
        </w:rPr>
        <w:t xml:space="preserve"> valamint homlokzati nyílászárók</w:t>
      </w:r>
      <w:r w:rsidR="00535945">
        <w:rPr>
          <w:rFonts w:eastAsia="Calibri" w:cs="Arial"/>
          <w:color w:val="000000"/>
          <w:szCs w:val="20"/>
          <w:lang w:eastAsia="hu-HU"/>
        </w:rPr>
        <w:t xml:space="preserve"> </w:t>
      </w:r>
      <w:r w:rsidR="00495A34">
        <w:rPr>
          <w:b/>
        </w:rPr>
        <w:t xml:space="preserve">sportcélú fenntartásának és üzemeltetésének lehetőségét </w:t>
      </w:r>
      <w:r w:rsidR="00DB0120" w:rsidRPr="00671AC9">
        <w:rPr>
          <w:b/>
        </w:rPr>
        <w:t>az Önkormányzat</w:t>
      </w:r>
      <w:r w:rsidR="00535945">
        <w:rPr>
          <w:b/>
        </w:rPr>
        <w:t xml:space="preserve"> a fejlesztés üzembehelyezését követő</w:t>
      </w:r>
      <w:r w:rsidR="004A2AD6">
        <w:rPr>
          <w:b/>
        </w:rPr>
        <w:t xml:space="preserve"> </w:t>
      </w:r>
      <w:r w:rsidR="00535945">
        <w:rPr>
          <w:b/>
        </w:rPr>
        <w:t>5</w:t>
      </w:r>
      <w:r w:rsidR="004A2AD6">
        <w:rPr>
          <w:b/>
        </w:rPr>
        <w:t xml:space="preserve"> évig biztosítja</w:t>
      </w:r>
      <w:r w:rsidR="00DB0120" w:rsidRPr="00671AC9">
        <w:rPr>
          <w:b/>
        </w:rPr>
        <w:t>.</w:t>
      </w:r>
    </w:p>
    <w:p w14:paraId="270AB784" w14:textId="77777777" w:rsidR="005C115F" w:rsidRDefault="005C115F" w:rsidP="005C5166">
      <w:pPr>
        <w:tabs>
          <w:tab w:val="right" w:leader="underscore" w:pos="851"/>
          <w:tab w:val="right" w:leader="underscore" w:pos="4253"/>
        </w:tabs>
        <w:jc w:val="both"/>
      </w:pPr>
      <w:r>
        <w:t>Budapest, 202</w:t>
      </w:r>
      <w:r w:rsidR="008411A8">
        <w:t xml:space="preserve">3. </w:t>
      </w:r>
    </w:p>
    <w:p w14:paraId="612F10BA" w14:textId="77777777" w:rsidR="005C5166" w:rsidRDefault="005C5166" w:rsidP="005C5166">
      <w:pPr>
        <w:tabs>
          <w:tab w:val="right" w:leader="underscore" w:pos="851"/>
          <w:tab w:val="right" w:leader="underscore" w:pos="4253"/>
        </w:tabs>
        <w:jc w:val="both"/>
      </w:pPr>
    </w:p>
    <w:p w14:paraId="65A19E3D" w14:textId="77777777" w:rsidR="005C5166" w:rsidRDefault="005C5166" w:rsidP="00FA4398">
      <w:pPr>
        <w:tabs>
          <w:tab w:val="left" w:pos="1843"/>
          <w:tab w:val="right" w:leader="underscore" w:pos="7371"/>
        </w:tabs>
        <w:jc w:val="both"/>
      </w:pPr>
      <w:r>
        <w:tab/>
      </w:r>
      <w:r w:rsidR="00C507F2">
        <w:tab/>
      </w:r>
    </w:p>
    <w:p w14:paraId="04406EDE" w14:textId="77777777" w:rsidR="00C507F2" w:rsidRPr="00FA4398" w:rsidRDefault="00C507F2" w:rsidP="004446D1">
      <w:pPr>
        <w:tabs>
          <w:tab w:val="left" w:pos="2835"/>
          <w:tab w:val="right" w:leader="underscore" w:pos="8080"/>
        </w:tabs>
        <w:jc w:val="center"/>
        <w:rPr>
          <w:b/>
        </w:rPr>
      </w:pPr>
      <w:r w:rsidRPr="00FA4398">
        <w:rPr>
          <w:b/>
        </w:rPr>
        <w:t>Budapest Főváros XIV. Kerület Zugló Önkormányzata</w:t>
      </w:r>
    </w:p>
    <w:p w14:paraId="36E9F2EC" w14:textId="77777777" w:rsidR="00C507F2" w:rsidRDefault="00C507F2" w:rsidP="004446D1">
      <w:pPr>
        <w:tabs>
          <w:tab w:val="left" w:pos="2835"/>
          <w:tab w:val="right" w:leader="underscore" w:pos="8080"/>
        </w:tabs>
        <w:jc w:val="center"/>
      </w:pPr>
      <w:r>
        <w:t>tulajdonos</w:t>
      </w:r>
    </w:p>
    <w:p w14:paraId="48190B05" w14:textId="77777777" w:rsidR="00C507F2" w:rsidRDefault="00642D8C" w:rsidP="004446D1">
      <w:pPr>
        <w:tabs>
          <w:tab w:val="left" w:pos="2835"/>
          <w:tab w:val="right" w:leader="underscore" w:pos="8080"/>
        </w:tabs>
        <w:jc w:val="center"/>
      </w:pPr>
      <w:r>
        <w:t xml:space="preserve">képv.: Horváth Csaba </w:t>
      </w:r>
      <w:r w:rsidR="00E331A6">
        <w:t>p</w:t>
      </w:r>
      <w:r>
        <w:t>olgármester</w:t>
      </w:r>
    </w:p>
    <w:p w14:paraId="03C89D01" w14:textId="77777777" w:rsidR="00536E69" w:rsidRDefault="00536E69" w:rsidP="004446D1">
      <w:pPr>
        <w:tabs>
          <w:tab w:val="left" w:pos="2835"/>
          <w:tab w:val="right" w:leader="underscore" w:pos="8080"/>
        </w:tabs>
        <w:jc w:val="center"/>
      </w:pPr>
    </w:p>
    <w:p w14:paraId="423BEF34" w14:textId="77777777" w:rsidR="00586848" w:rsidRDefault="00586848" w:rsidP="00536E69">
      <w:pPr>
        <w:tabs>
          <w:tab w:val="left" w:pos="2835"/>
          <w:tab w:val="right" w:leader="underscore" w:pos="8080"/>
        </w:tabs>
        <w:rPr>
          <w:i/>
          <w:u w:val="single"/>
        </w:rPr>
      </w:pPr>
    </w:p>
    <w:p w14:paraId="10546E71" w14:textId="77777777" w:rsidR="000D7CA1" w:rsidRPr="00A32225" w:rsidRDefault="000D7CA1" w:rsidP="007A637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  <w:u w:val="single"/>
        </w:rPr>
      </w:pPr>
    </w:p>
    <w:sectPr w:rsidR="000D7CA1" w:rsidRPr="00A32225" w:rsidSect="004446D1"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93ACF"/>
    <w:multiLevelType w:val="hybridMultilevel"/>
    <w:tmpl w:val="82FEAFA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91588"/>
    <w:multiLevelType w:val="hybridMultilevel"/>
    <w:tmpl w:val="0510AD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4227A"/>
    <w:multiLevelType w:val="hybridMultilevel"/>
    <w:tmpl w:val="E8128300"/>
    <w:lvl w:ilvl="0" w:tplc="AF942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E7642"/>
    <w:multiLevelType w:val="hybridMultilevel"/>
    <w:tmpl w:val="DDD83C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revisionView w:markup="0" w:comments="0" w:insDel="0" w:formatting="0" w:inkAnnotation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E5D"/>
    <w:rsid w:val="00013124"/>
    <w:rsid w:val="00046F98"/>
    <w:rsid w:val="00052F45"/>
    <w:rsid w:val="00060976"/>
    <w:rsid w:val="00064C64"/>
    <w:rsid w:val="0006560C"/>
    <w:rsid w:val="00087F50"/>
    <w:rsid w:val="000D43FA"/>
    <w:rsid w:val="000D7CA1"/>
    <w:rsid w:val="000F5729"/>
    <w:rsid w:val="001063D7"/>
    <w:rsid w:val="00111DD0"/>
    <w:rsid w:val="00177D63"/>
    <w:rsid w:val="00195C51"/>
    <w:rsid w:val="001D73D5"/>
    <w:rsid w:val="002060B0"/>
    <w:rsid w:val="00245863"/>
    <w:rsid w:val="00246B1C"/>
    <w:rsid w:val="00267EAB"/>
    <w:rsid w:val="00295225"/>
    <w:rsid w:val="002A4CCF"/>
    <w:rsid w:val="0031171C"/>
    <w:rsid w:val="00320C6F"/>
    <w:rsid w:val="00330221"/>
    <w:rsid w:val="00364A37"/>
    <w:rsid w:val="003B0D6C"/>
    <w:rsid w:val="003C07B7"/>
    <w:rsid w:val="003C6E93"/>
    <w:rsid w:val="004446D1"/>
    <w:rsid w:val="004464D7"/>
    <w:rsid w:val="0046203A"/>
    <w:rsid w:val="00495A34"/>
    <w:rsid w:val="004A003D"/>
    <w:rsid w:val="004A2AD6"/>
    <w:rsid w:val="004A7074"/>
    <w:rsid w:val="004C3A7B"/>
    <w:rsid w:val="004E0344"/>
    <w:rsid w:val="004F170B"/>
    <w:rsid w:val="00500C35"/>
    <w:rsid w:val="00535945"/>
    <w:rsid w:val="00536E69"/>
    <w:rsid w:val="00565F56"/>
    <w:rsid w:val="00573D18"/>
    <w:rsid w:val="00586848"/>
    <w:rsid w:val="005C115F"/>
    <w:rsid w:val="005C5166"/>
    <w:rsid w:val="005C750C"/>
    <w:rsid w:val="005D254A"/>
    <w:rsid w:val="005F6EFC"/>
    <w:rsid w:val="005F7DEF"/>
    <w:rsid w:val="0060563D"/>
    <w:rsid w:val="006072A7"/>
    <w:rsid w:val="0062067F"/>
    <w:rsid w:val="00642D8C"/>
    <w:rsid w:val="00671AC9"/>
    <w:rsid w:val="0068086F"/>
    <w:rsid w:val="00686E35"/>
    <w:rsid w:val="006B3A2D"/>
    <w:rsid w:val="006C2D87"/>
    <w:rsid w:val="006C4292"/>
    <w:rsid w:val="006C7476"/>
    <w:rsid w:val="006D48B3"/>
    <w:rsid w:val="006E0D1E"/>
    <w:rsid w:val="007240CF"/>
    <w:rsid w:val="00730F9E"/>
    <w:rsid w:val="00753B4A"/>
    <w:rsid w:val="0075477E"/>
    <w:rsid w:val="00785429"/>
    <w:rsid w:val="007A3A2D"/>
    <w:rsid w:val="007A6375"/>
    <w:rsid w:val="007B3865"/>
    <w:rsid w:val="007B7837"/>
    <w:rsid w:val="007F5E43"/>
    <w:rsid w:val="008411A8"/>
    <w:rsid w:val="008462BF"/>
    <w:rsid w:val="00882CBC"/>
    <w:rsid w:val="00893625"/>
    <w:rsid w:val="008D18BB"/>
    <w:rsid w:val="008F3C77"/>
    <w:rsid w:val="00931BEF"/>
    <w:rsid w:val="00947759"/>
    <w:rsid w:val="00972397"/>
    <w:rsid w:val="00993AA5"/>
    <w:rsid w:val="009B0C5F"/>
    <w:rsid w:val="009D0A6C"/>
    <w:rsid w:val="009F679D"/>
    <w:rsid w:val="00A26946"/>
    <w:rsid w:val="00A32225"/>
    <w:rsid w:val="00A72534"/>
    <w:rsid w:val="00B0231B"/>
    <w:rsid w:val="00B26A9C"/>
    <w:rsid w:val="00B3250D"/>
    <w:rsid w:val="00B5098D"/>
    <w:rsid w:val="00B87836"/>
    <w:rsid w:val="00BC3EFC"/>
    <w:rsid w:val="00BE4684"/>
    <w:rsid w:val="00BE5C29"/>
    <w:rsid w:val="00C32F5C"/>
    <w:rsid w:val="00C507F2"/>
    <w:rsid w:val="00C57EFC"/>
    <w:rsid w:val="00C670CE"/>
    <w:rsid w:val="00C91A69"/>
    <w:rsid w:val="00CE6FAA"/>
    <w:rsid w:val="00CF4C9F"/>
    <w:rsid w:val="00CF69CC"/>
    <w:rsid w:val="00D50EBE"/>
    <w:rsid w:val="00D65449"/>
    <w:rsid w:val="00D87655"/>
    <w:rsid w:val="00DB0120"/>
    <w:rsid w:val="00DC3964"/>
    <w:rsid w:val="00DC5E5D"/>
    <w:rsid w:val="00DD5B41"/>
    <w:rsid w:val="00DE5867"/>
    <w:rsid w:val="00DF4F0D"/>
    <w:rsid w:val="00E331A6"/>
    <w:rsid w:val="00E36A4C"/>
    <w:rsid w:val="00E63A0F"/>
    <w:rsid w:val="00EA2520"/>
    <w:rsid w:val="00F05973"/>
    <w:rsid w:val="00F06960"/>
    <w:rsid w:val="00F27FD9"/>
    <w:rsid w:val="00F5242E"/>
    <w:rsid w:val="00FA4398"/>
    <w:rsid w:val="00FC60CF"/>
    <w:rsid w:val="00FD0323"/>
    <w:rsid w:val="00FF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77639"/>
  <w15:docId w15:val="{349AE02B-6B0A-48BB-8896-F921F14B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8542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27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7FD9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586848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8D18B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18B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18B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18B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18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5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Neparáczki Noémi</dc:creator>
  <cp:lastModifiedBy>Nemzecskiné Bacskai Katalin</cp:lastModifiedBy>
  <cp:revision>7</cp:revision>
  <cp:lastPrinted>2021-04-13T07:50:00Z</cp:lastPrinted>
  <dcterms:created xsi:type="dcterms:W3CDTF">2023-10-10T01:22:00Z</dcterms:created>
  <dcterms:modified xsi:type="dcterms:W3CDTF">2023-10-10T06:20:00Z</dcterms:modified>
</cp:coreProperties>
</file>