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6BB7" w:rsidRPr="004676FB" w:rsidRDefault="00C76BB7" w:rsidP="00505362">
      <w:pPr>
        <w:tabs>
          <w:tab w:val="left" w:pos="3110"/>
        </w:tabs>
        <w:spacing w:line="276" w:lineRule="auto"/>
        <w:rPr>
          <w:b/>
          <w:i/>
        </w:rPr>
      </w:pPr>
      <w:r w:rsidRPr="004676FB">
        <w:rPr>
          <w:b/>
        </w:rPr>
        <w:t>Budapest Főváros XIV. Kerület Zugló</w:t>
      </w:r>
      <w:r w:rsidR="00040C23" w:rsidRPr="004676FB">
        <w:rPr>
          <w:b/>
        </w:rPr>
        <w:t xml:space="preserve"> Önkormányzata</w:t>
      </w:r>
    </w:p>
    <w:p w:rsidR="00655C39" w:rsidRPr="004676FB" w:rsidRDefault="00C45E26" w:rsidP="00505362">
      <w:pPr>
        <w:pStyle w:val="Szvegtrzs31"/>
        <w:numPr>
          <w:ilvl w:val="12"/>
          <w:numId w:val="0"/>
        </w:numPr>
        <w:spacing w:line="276" w:lineRule="auto"/>
        <w:jc w:val="left"/>
        <w:rPr>
          <w:b/>
          <w:i w:val="0"/>
          <w:szCs w:val="24"/>
        </w:rPr>
      </w:pPr>
      <w:r w:rsidRPr="004676FB">
        <w:rPr>
          <w:b/>
          <w:i w:val="0"/>
          <w:szCs w:val="24"/>
        </w:rPr>
        <w:t>P</w:t>
      </w:r>
      <w:r w:rsidR="0013522E" w:rsidRPr="004676FB">
        <w:rPr>
          <w:b/>
          <w:i w:val="0"/>
          <w:szCs w:val="24"/>
        </w:rPr>
        <w:t>olgármestere</w:t>
      </w:r>
    </w:p>
    <w:p w:rsidR="007342F3" w:rsidRPr="004676FB" w:rsidRDefault="00A37FDC" w:rsidP="00505362">
      <w:pPr>
        <w:pStyle w:val="Szvegtrzs31"/>
        <w:numPr>
          <w:ilvl w:val="12"/>
          <w:numId w:val="0"/>
        </w:numPr>
        <w:spacing w:line="276" w:lineRule="auto"/>
        <w:jc w:val="left"/>
        <w:rPr>
          <w:i w:val="0"/>
          <w:szCs w:val="24"/>
        </w:rPr>
      </w:pPr>
      <w:r w:rsidRPr="004676FB">
        <w:rPr>
          <w:b/>
          <w:i w:val="0"/>
          <w:szCs w:val="24"/>
        </w:rPr>
        <w:t>Szám:</w:t>
      </w:r>
      <w:r w:rsidRPr="004676FB">
        <w:rPr>
          <w:i w:val="0"/>
          <w:szCs w:val="24"/>
        </w:rPr>
        <w:t xml:space="preserve"> </w:t>
      </w:r>
      <w:bookmarkStart w:id="0" w:name="_Hlk63323480"/>
      <w:r w:rsidR="00A504F6" w:rsidRPr="004676FB">
        <w:rPr>
          <w:i w:val="0"/>
          <w:szCs w:val="24"/>
        </w:rPr>
        <w:t>123-</w:t>
      </w:r>
      <w:r w:rsidR="00C02597" w:rsidRPr="004676FB">
        <w:rPr>
          <w:i w:val="0"/>
          <w:szCs w:val="24"/>
        </w:rPr>
        <w:t>70</w:t>
      </w:r>
      <w:r w:rsidR="000A7B08" w:rsidRPr="004676FB">
        <w:rPr>
          <w:i w:val="0"/>
          <w:szCs w:val="24"/>
        </w:rPr>
        <w:t>1</w:t>
      </w:r>
      <w:r w:rsidR="00A504F6" w:rsidRPr="004676FB">
        <w:rPr>
          <w:i w:val="0"/>
          <w:szCs w:val="24"/>
        </w:rPr>
        <w:t>/202</w:t>
      </w:r>
      <w:bookmarkEnd w:id="0"/>
      <w:r w:rsidR="007B0247" w:rsidRPr="004676FB">
        <w:rPr>
          <w:i w:val="0"/>
          <w:szCs w:val="24"/>
        </w:rPr>
        <w:t>3</w:t>
      </w:r>
      <w:r w:rsidR="00576E9E" w:rsidRPr="004676FB">
        <w:rPr>
          <w:i w:val="0"/>
          <w:szCs w:val="24"/>
        </w:rPr>
        <w:t>.</w:t>
      </w:r>
    </w:p>
    <w:p w:rsidR="00A37FDC" w:rsidRPr="004676FB" w:rsidRDefault="007342F3" w:rsidP="007A2623">
      <w:pPr>
        <w:pStyle w:val="Szvegtrzs31"/>
        <w:numPr>
          <w:ilvl w:val="12"/>
          <w:numId w:val="0"/>
        </w:numPr>
        <w:jc w:val="right"/>
        <w:rPr>
          <w:i w:val="0"/>
          <w:szCs w:val="24"/>
        </w:rPr>
      </w:pPr>
      <w:r w:rsidRPr="004676FB">
        <w:rPr>
          <w:i w:val="0"/>
          <w:szCs w:val="24"/>
        </w:rPr>
        <w:t>Nyilvános ülésen tárgyalandó</w:t>
      </w:r>
      <w:r w:rsidR="00F64144" w:rsidRPr="004676FB">
        <w:rPr>
          <w:i w:val="0"/>
          <w:szCs w:val="24"/>
        </w:rPr>
        <w:t>!</w:t>
      </w:r>
      <w:r w:rsidR="00A37FDC" w:rsidRPr="004676FB">
        <w:rPr>
          <w:i w:val="0"/>
          <w:szCs w:val="24"/>
        </w:rPr>
        <w:t xml:space="preserve">  </w:t>
      </w:r>
    </w:p>
    <w:p w:rsidR="00A37FDC" w:rsidRPr="004676FB" w:rsidRDefault="00A37FDC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37FDC" w:rsidRPr="004676FB" w:rsidRDefault="00430A7C" w:rsidP="007A2623">
      <w:pPr>
        <w:pStyle w:val="Szvegtrzs31"/>
        <w:numPr>
          <w:ilvl w:val="12"/>
          <w:numId w:val="0"/>
        </w:numPr>
        <w:jc w:val="center"/>
        <w:rPr>
          <w:bCs w:val="0"/>
          <w:szCs w:val="24"/>
        </w:rPr>
      </w:pPr>
      <w:r w:rsidRPr="004676FB">
        <w:rPr>
          <w:b/>
          <w:bCs w:val="0"/>
          <w:i w:val="0"/>
          <w:szCs w:val="24"/>
        </w:rPr>
        <w:t>N</w:t>
      </w:r>
      <w:r w:rsidR="00A37FDC" w:rsidRPr="004676FB">
        <w:rPr>
          <w:b/>
          <w:bCs w:val="0"/>
          <w:i w:val="0"/>
          <w:szCs w:val="24"/>
        </w:rPr>
        <w:t>apirend</w:t>
      </w:r>
      <w:r w:rsidRPr="004676FB">
        <w:rPr>
          <w:b/>
          <w:bCs w:val="0"/>
          <w:i w:val="0"/>
          <w:szCs w:val="24"/>
        </w:rPr>
        <w:t xml:space="preserve"> száma</w:t>
      </w:r>
      <w:r w:rsidRPr="004676FB">
        <w:rPr>
          <w:b/>
          <w:bCs w:val="0"/>
          <w:szCs w:val="24"/>
        </w:rPr>
        <w:t>:</w:t>
      </w:r>
      <w:r w:rsidRPr="004676FB">
        <w:rPr>
          <w:bCs w:val="0"/>
          <w:szCs w:val="24"/>
        </w:rPr>
        <w:t xml:space="preserve"> ……………….</w:t>
      </w:r>
    </w:p>
    <w:p w:rsidR="00430A7C" w:rsidRPr="004676FB" w:rsidRDefault="00430A7C" w:rsidP="00596C52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F64144" w:rsidRPr="004676FB" w:rsidRDefault="00F5154D" w:rsidP="007A2623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676FB">
        <w:rPr>
          <w:bCs w:val="0"/>
          <w:i w:val="0"/>
          <w:szCs w:val="24"/>
        </w:rPr>
        <w:t>Képviselő-testület</w:t>
      </w:r>
    </w:p>
    <w:p w:rsidR="00A37FDC" w:rsidRPr="004676FB" w:rsidRDefault="00594565" w:rsidP="000B482F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 w:rsidRPr="004676FB">
        <w:rPr>
          <w:bCs w:val="0"/>
          <w:i w:val="0"/>
          <w:szCs w:val="24"/>
        </w:rPr>
        <w:t>202</w:t>
      </w:r>
      <w:r w:rsidR="007B0247" w:rsidRPr="004676FB">
        <w:rPr>
          <w:bCs w:val="0"/>
          <w:i w:val="0"/>
          <w:szCs w:val="24"/>
        </w:rPr>
        <w:t>3</w:t>
      </w:r>
      <w:r w:rsidRPr="004676FB">
        <w:rPr>
          <w:bCs w:val="0"/>
          <w:i w:val="0"/>
          <w:szCs w:val="24"/>
        </w:rPr>
        <w:t>.</w:t>
      </w:r>
      <w:r w:rsidR="007B0247" w:rsidRPr="004676FB">
        <w:rPr>
          <w:bCs w:val="0"/>
          <w:i w:val="0"/>
          <w:szCs w:val="24"/>
        </w:rPr>
        <w:t xml:space="preserve"> </w:t>
      </w:r>
      <w:r w:rsidR="00EC2E7D" w:rsidRPr="004676FB">
        <w:rPr>
          <w:bCs w:val="0"/>
          <w:i w:val="0"/>
          <w:szCs w:val="24"/>
        </w:rPr>
        <w:t>szeptember 28</w:t>
      </w:r>
      <w:r w:rsidR="00936BCA" w:rsidRPr="004676FB">
        <w:rPr>
          <w:bCs w:val="0"/>
          <w:i w:val="0"/>
          <w:szCs w:val="24"/>
        </w:rPr>
        <w:t>-</w:t>
      </w:r>
      <w:r w:rsidR="00EC2920" w:rsidRPr="004676FB">
        <w:rPr>
          <w:bCs w:val="0"/>
          <w:i w:val="0"/>
          <w:szCs w:val="24"/>
        </w:rPr>
        <w:t xml:space="preserve">i </w:t>
      </w:r>
      <w:r w:rsidR="00A37FDC" w:rsidRPr="004676FB">
        <w:rPr>
          <w:bCs w:val="0"/>
          <w:i w:val="0"/>
          <w:szCs w:val="24"/>
        </w:rPr>
        <w:t>ülésére</w:t>
      </w:r>
    </w:p>
    <w:p w:rsidR="00A37FDC" w:rsidRPr="004676FB" w:rsidRDefault="00A37FDC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2933B4" w:rsidRPr="004676FB" w:rsidRDefault="002933B4" w:rsidP="007A2623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37FDC" w:rsidRPr="004676FB" w:rsidRDefault="00A37FDC" w:rsidP="00F5154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4676FB">
        <w:rPr>
          <w:b/>
          <w:i w:val="0"/>
          <w:szCs w:val="24"/>
        </w:rPr>
        <w:t xml:space="preserve">Tisztelt </w:t>
      </w:r>
      <w:r w:rsidR="00F5154D" w:rsidRPr="004676FB">
        <w:rPr>
          <w:b/>
          <w:i w:val="0"/>
          <w:szCs w:val="24"/>
        </w:rPr>
        <w:t>Képviselő-testület</w:t>
      </w:r>
      <w:r w:rsidRPr="004676FB">
        <w:rPr>
          <w:b/>
          <w:i w:val="0"/>
          <w:szCs w:val="24"/>
        </w:rPr>
        <w:t>!</w:t>
      </w:r>
    </w:p>
    <w:p w:rsidR="00A37FDC" w:rsidRPr="004676FB" w:rsidRDefault="00A37FDC" w:rsidP="007A2623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</w:p>
    <w:p w:rsidR="007325FB" w:rsidRPr="004676FB" w:rsidRDefault="00A37FDC" w:rsidP="00F314AA">
      <w:pPr>
        <w:autoSpaceDE w:val="0"/>
        <w:autoSpaceDN w:val="0"/>
        <w:spacing w:line="276" w:lineRule="auto"/>
        <w:ind w:left="851" w:hanging="851"/>
        <w:jc w:val="both"/>
        <w:rPr>
          <w:b/>
        </w:rPr>
      </w:pPr>
      <w:r w:rsidRPr="004676FB">
        <w:rPr>
          <w:b/>
          <w:iCs/>
        </w:rPr>
        <w:t>Tárgy:</w:t>
      </w:r>
      <w:r w:rsidR="00543C03" w:rsidRPr="004676FB">
        <w:rPr>
          <w:b/>
          <w:iCs/>
        </w:rPr>
        <w:t xml:space="preserve"> </w:t>
      </w:r>
      <w:bookmarkStart w:id="1" w:name="_Hlk63323470"/>
      <w:r w:rsidR="00660A68" w:rsidRPr="004676FB">
        <w:rPr>
          <w:b/>
          <w:iCs/>
        </w:rPr>
        <w:t xml:space="preserve">Budapest XIV. kerület </w:t>
      </w:r>
      <w:r w:rsidR="004471FF" w:rsidRPr="004676FB">
        <w:rPr>
          <w:b/>
          <w:iCs/>
        </w:rPr>
        <w:t xml:space="preserve">Hungária krt. 46. </w:t>
      </w:r>
      <w:r w:rsidR="00660A68" w:rsidRPr="004676FB">
        <w:rPr>
          <w:b/>
          <w:iCs/>
        </w:rPr>
        <w:t xml:space="preserve">ingatlanon tervezett beruházáshoz kapcsolódó </w:t>
      </w:r>
      <w:r w:rsidR="00897FB1" w:rsidRPr="004676FB">
        <w:rPr>
          <w:b/>
          <w:iCs/>
        </w:rPr>
        <w:t>k</w:t>
      </w:r>
      <w:r w:rsidR="004471FF" w:rsidRPr="004676FB">
        <w:rPr>
          <w:b/>
          <w:iCs/>
        </w:rPr>
        <w:t>özterület-alakítási terv</w:t>
      </w:r>
      <w:r w:rsidR="00F314AA" w:rsidRPr="004676FB">
        <w:rPr>
          <w:b/>
          <w:iCs/>
        </w:rPr>
        <w:t xml:space="preserve"> elfogadása</w:t>
      </w:r>
      <w:r w:rsidR="008C1FB2" w:rsidRPr="004676FB">
        <w:rPr>
          <w:b/>
          <w:iCs/>
        </w:rPr>
        <w:t>;</w:t>
      </w:r>
      <w:r w:rsidR="00F314AA" w:rsidRPr="004676FB">
        <w:rPr>
          <w:b/>
          <w:iCs/>
        </w:rPr>
        <w:t xml:space="preserve"> </w:t>
      </w:r>
      <w:r w:rsidR="00897FB1" w:rsidRPr="004676FB">
        <w:rPr>
          <w:b/>
          <w:iCs/>
        </w:rPr>
        <w:t>t</w:t>
      </w:r>
      <w:r w:rsidR="004471FF" w:rsidRPr="004676FB">
        <w:rPr>
          <w:b/>
          <w:iCs/>
        </w:rPr>
        <w:t>elepülésrendezési szerződés II. módosítása;</w:t>
      </w:r>
      <w:r w:rsidR="00F314AA" w:rsidRPr="004676FB">
        <w:rPr>
          <w:b/>
          <w:iCs/>
        </w:rPr>
        <w:t xml:space="preserve"> </w:t>
      </w:r>
      <w:r w:rsidR="004471FF" w:rsidRPr="004676FB">
        <w:rPr>
          <w:b/>
          <w:iCs/>
        </w:rPr>
        <w:t>Zugló építési szabályzat</w:t>
      </w:r>
      <w:r w:rsidR="00CE6D65" w:rsidRPr="004676FB">
        <w:rPr>
          <w:b/>
          <w:iCs/>
        </w:rPr>
        <w:t>á</w:t>
      </w:r>
      <w:r w:rsidR="00660A68" w:rsidRPr="004676FB">
        <w:rPr>
          <w:b/>
          <w:iCs/>
        </w:rPr>
        <w:t xml:space="preserve">ról szóló </w:t>
      </w:r>
      <w:r w:rsidR="004445FD" w:rsidRPr="004676FB">
        <w:rPr>
          <w:b/>
        </w:rPr>
        <w:t>1</w:t>
      </w:r>
      <w:r w:rsidR="0025628E" w:rsidRPr="004676FB">
        <w:rPr>
          <w:b/>
        </w:rPr>
        <w:t>1</w:t>
      </w:r>
      <w:r w:rsidR="002560BD" w:rsidRPr="004676FB">
        <w:rPr>
          <w:b/>
        </w:rPr>
        <w:t>/2021. (III.</w:t>
      </w:r>
      <w:r w:rsidR="001F1E3C" w:rsidRPr="004676FB">
        <w:rPr>
          <w:b/>
        </w:rPr>
        <w:t xml:space="preserve"> </w:t>
      </w:r>
      <w:r w:rsidR="002560BD" w:rsidRPr="004676FB">
        <w:rPr>
          <w:b/>
        </w:rPr>
        <w:t>26.) önkormányzati</w:t>
      </w:r>
      <w:r w:rsidR="002560BD" w:rsidRPr="004676FB">
        <w:t xml:space="preserve"> </w:t>
      </w:r>
      <w:r w:rsidR="002560BD" w:rsidRPr="004676FB">
        <w:rPr>
          <w:b/>
        </w:rPr>
        <w:t>rendelet módosítás</w:t>
      </w:r>
      <w:r w:rsidR="00660A68" w:rsidRPr="004676FB">
        <w:rPr>
          <w:b/>
        </w:rPr>
        <w:t>a</w:t>
      </w:r>
    </w:p>
    <w:p w:rsidR="00574BE4" w:rsidRPr="004676FB" w:rsidRDefault="00574BE4" w:rsidP="00574BE4">
      <w:pPr>
        <w:pStyle w:val="Szvegtrzs"/>
        <w:pBdr>
          <w:bottom w:val="single" w:sz="8" w:space="1" w:color="000000"/>
        </w:pBdr>
        <w:rPr>
          <w:b/>
        </w:rPr>
      </w:pPr>
    </w:p>
    <w:p w:rsidR="00574BE4" w:rsidRPr="004676FB" w:rsidRDefault="00574BE4" w:rsidP="00574BE4">
      <w:pPr>
        <w:pStyle w:val="Szvegtrzs"/>
        <w:pBdr>
          <w:bottom w:val="single" w:sz="8" w:space="1" w:color="000000"/>
        </w:pBdr>
      </w:pPr>
      <w:r w:rsidRPr="004676FB">
        <w:rPr>
          <w:b/>
        </w:rPr>
        <w:t>I. Előzmények</w:t>
      </w:r>
    </w:p>
    <w:p w:rsidR="00574BE4" w:rsidRPr="004676FB" w:rsidRDefault="00574BE4" w:rsidP="00A06632">
      <w:pPr>
        <w:pStyle w:val="Nincstrkz"/>
        <w:tabs>
          <w:tab w:val="clear" w:pos="360"/>
          <w:tab w:val="left" w:pos="708"/>
        </w:tabs>
        <w:spacing w:line="283" w:lineRule="auto"/>
        <w:rPr>
          <w:rStyle w:val="Egyiksem"/>
          <w:rFonts w:ascii="Times New Roman" w:hAnsi="Times New Roman" w:cs="Times New Roman"/>
          <w:highlight w:val="yellow"/>
        </w:rPr>
      </w:pPr>
      <w:r w:rsidRPr="004676FB">
        <w:rPr>
          <w:rStyle w:val="Egyiksem"/>
          <w:rFonts w:ascii="Times New Roman" w:hAnsi="Times New Roman" w:cs="Times New Roman"/>
        </w:rPr>
        <w:t xml:space="preserve">Budapest Főváros XIV. kerület Zugló Önkormányzata </w:t>
      </w:r>
      <w:r w:rsidR="00E3464B" w:rsidRPr="004676FB">
        <w:rPr>
          <w:rStyle w:val="Egyiksem"/>
          <w:rFonts w:ascii="Times New Roman" w:hAnsi="Times New Roman" w:cs="Times New Roman"/>
        </w:rPr>
        <w:t xml:space="preserve">(a továbbiakban: Önkormányzat)  a </w:t>
      </w:r>
      <w:r w:rsidRPr="004676FB">
        <w:rPr>
          <w:rStyle w:val="Egyiksem"/>
          <w:rFonts w:ascii="Times New Roman" w:hAnsi="Times New Roman" w:cs="Times New Roman"/>
        </w:rPr>
        <w:t xml:space="preserve">225/2018. (VI.14.) számú </w:t>
      </w:r>
      <w:r w:rsidR="00FD75C1" w:rsidRPr="004676FB">
        <w:rPr>
          <w:rStyle w:val="Egyiksem"/>
          <w:rFonts w:ascii="Times New Roman" w:hAnsi="Times New Roman" w:cs="Times New Roman"/>
        </w:rPr>
        <w:t xml:space="preserve">önkormányzati </w:t>
      </w:r>
      <w:r w:rsidRPr="004676FB">
        <w:rPr>
          <w:rStyle w:val="Egyiksem"/>
          <w:rFonts w:ascii="Times New Roman" w:hAnsi="Times New Roman" w:cs="Times New Roman"/>
        </w:rPr>
        <w:t xml:space="preserve">határozata alapján </w:t>
      </w:r>
      <w:r w:rsidR="008928AB" w:rsidRPr="004676FB">
        <w:rPr>
          <w:rStyle w:val="Egyiksem"/>
          <w:rFonts w:ascii="Times New Roman" w:hAnsi="Times New Roman" w:cs="Times New Roman"/>
        </w:rPr>
        <w:t xml:space="preserve">2018. június 27-én településrendezési szerződést (a továbbiakban: TRSZ2018) kötött </w:t>
      </w:r>
      <w:r w:rsidRPr="004676FB">
        <w:rPr>
          <w:rStyle w:val="Egyiksem"/>
          <w:rFonts w:ascii="Times New Roman" w:hAnsi="Times New Roman" w:cs="Times New Roman"/>
        </w:rPr>
        <w:t>a WELT-STADT IMMOBILIEN Kft.</w:t>
      </w:r>
      <w:r w:rsidR="00D77BE2" w:rsidRPr="004676FB">
        <w:rPr>
          <w:rStyle w:val="Egyiksem"/>
          <w:rFonts w:ascii="Times New Roman" w:hAnsi="Times New Roman" w:cs="Times New Roman"/>
        </w:rPr>
        <w:t>-vel</w:t>
      </w:r>
      <w:r w:rsidRPr="004676FB">
        <w:rPr>
          <w:rStyle w:val="Egyiksem"/>
          <w:rFonts w:ascii="Times New Roman" w:hAnsi="Times New Roman" w:cs="Times New Roman"/>
        </w:rPr>
        <w:t xml:space="preserve"> (a továbbiakban: Beruházó) a Beruházó tulajdonát képező, Budapest XIV. kerület, Hungária körút 46. sz. (hrsz. 32538/1) alatti ingatlanra </w:t>
      </w:r>
      <w:r w:rsidR="001F44CD" w:rsidRPr="004676FB">
        <w:rPr>
          <w:rStyle w:val="Egyiksem"/>
          <w:rFonts w:ascii="Times New Roman" w:hAnsi="Times New Roman" w:cs="Times New Roman"/>
        </w:rPr>
        <w:t xml:space="preserve">(a továbbiakban: Fejlesztési terület) </w:t>
      </w:r>
      <w:r w:rsidRPr="004676FB">
        <w:rPr>
          <w:rStyle w:val="Egyiksem"/>
          <w:rFonts w:ascii="Times New Roman" w:hAnsi="Times New Roman" w:cs="Times New Roman"/>
        </w:rPr>
        <w:t xml:space="preserve">tervezett beruházás megvalósítása céljából. </w:t>
      </w:r>
      <w:r w:rsidR="001D2824" w:rsidRPr="004676FB">
        <w:rPr>
          <w:rStyle w:val="Egyiksem"/>
          <w:rFonts w:ascii="Times New Roman" w:hAnsi="Times New Roman" w:cs="Times New Roman"/>
        </w:rPr>
        <w:t>A</w:t>
      </w:r>
      <w:r w:rsidRPr="004676FB">
        <w:rPr>
          <w:rStyle w:val="Egyiksem"/>
          <w:rFonts w:ascii="Times New Roman" w:hAnsi="Times New Roman" w:cs="Times New Roman"/>
        </w:rPr>
        <w:t xml:space="preserve"> 810/2014. (IX.18.) számú </w:t>
      </w:r>
      <w:r w:rsidR="00050523" w:rsidRPr="004676FB">
        <w:rPr>
          <w:rStyle w:val="Egyiksem"/>
          <w:rFonts w:ascii="Times New Roman" w:hAnsi="Times New Roman" w:cs="Times New Roman"/>
        </w:rPr>
        <w:t xml:space="preserve">önkormányzati </w:t>
      </w:r>
      <w:r w:rsidRPr="004676FB">
        <w:rPr>
          <w:rStyle w:val="Egyiksem"/>
          <w:rFonts w:ascii="Times New Roman" w:hAnsi="Times New Roman" w:cs="Times New Roman"/>
        </w:rPr>
        <w:t>határozatával elfogadott telepítési tanulmányterv (a továbbiakban: tanulmányterv2014)</w:t>
      </w:r>
      <w:r w:rsidR="001D2824" w:rsidRPr="004676FB">
        <w:rPr>
          <w:rStyle w:val="Egyiksem"/>
          <w:rFonts w:ascii="Times New Roman" w:hAnsi="Times New Roman" w:cs="Times New Roman"/>
        </w:rPr>
        <w:t xml:space="preserve"> a TRSZ2018 mellékletét képezi</w:t>
      </w:r>
      <w:r w:rsidRPr="004676FB">
        <w:rPr>
          <w:rStyle w:val="Egyiksem"/>
          <w:rFonts w:ascii="Times New Roman" w:hAnsi="Times New Roman" w:cs="Times New Roman"/>
        </w:rPr>
        <w:t>. A településrendezési kötelezettség ténye a 32538/1 hrsz-ú ingatlan tulajdoni lapjára feljegyzésre került</w:t>
      </w:r>
      <w:r w:rsidR="00931419" w:rsidRPr="004676FB">
        <w:rPr>
          <w:rStyle w:val="Egyiksem"/>
          <w:rFonts w:ascii="Times New Roman" w:hAnsi="Times New Roman" w:cs="Times New Roman"/>
        </w:rPr>
        <w:t>.</w:t>
      </w:r>
    </w:p>
    <w:p w:rsidR="00050523" w:rsidRPr="004676FB" w:rsidRDefault="00050523" w:rsidP="00A06632">
      <w:pPr>
        <w:pStyle w:val="Nincstrkz"/>
        <w:tabs>
          <w:tab w:val="clear" w:pos="360"/>
          <w:tab w:val="left" w:pos="708"/>
        </w:tabs>
        <w:spacing w:line="283" w:lineRule="auto"/>
        <w:rPr>
          <w:rStyle w:val="Egyiksem"/>
          <w:rFonts w:ascii="Times New Roman" w:hAnsi="Times New Roman" w:cs="Times New Roman"/>
        </w:rPr>
      </w:pPr>
      <w:r w:rsidRPr="004676FB">
        <w:rPr>
          <w:rStyle w:val="Egyiksem"/>
          <w:rFonts w:ascii="Times New Roman" w:hAnsi="Times New Roman" w:cs="Times New Roman"/>
        </w:rPr>
        <w:t>A tanulmányterv2014</w:t>
      </w:r>
      <w:r w:rsidR="00CE6D65" w:rsidRPr="004676FB">
        <w:rPr>
          <w:rStyle w:val="Egyiksem"/>
          <w:rFonts w:ascii="Times New Roman" w:hAnsi="Times New Roman" w:cs="Times New Roman"/>
        </w:rPr>
        <w:t xml:space="preserve"> elérhető</w:t>
      </w:r>
      <w:r w:rsidRPr="004676FB">
        <w:rPr>
          <w:rStyle w:val="Egyiksem"/>
          <w:rFonts w:ascii="Times New Roman" w:hAnsi="Times New Roman" w:cs="Times New Roman"/>
        </w:rPr>
        <w:t>:</w:t>
      </w:r>
    </w:p>
    <w:p w:rsidR="00050523" w:rsidRPr="004676FB" w:rsidRDefault="0020345B" w:rsidP="00050523">
      <w:pPr>
        <w:pStyle w:val="Nincstrkz"/>
        <w:tabs>
          <w:tab w:val="clear" w:pos="360"/>
          <w:tab w:val="left" w:pos="708"/>
        </w:tabs>
        <w:spacing w:line="283" w:lineRule="auto"/>
        <w:rPr>
          <w:rFonts w:ascii="Times New Roman" w:hAnsi="Times New Roman" w:cs="Times New Roman"/>
        </w:rPr>
      </w:pPr>
      <w:hyperlink r:id="rId8" w:history="1">
        <w:r w:rsidR="00050523" w:rsidRPr="004676FB">
          <w:rPr>
            <w:rStyle w:val="Hiperhivatkozs"/>
            <w:rFonts w:ascii="Times New Roman" w:hAnsi="Times New Roman" w:cs="Times New Roman"/>
            <w:color w:val="auto"/>
          </w:rPr>
          <w:t>https://www.govcenter.hu/Testuleti/PublicUp/Download_ForPublikalas.aspx?filename=4E21BB44-4761-4FAA-9F44-A7E76369779C.pdf</w:t>
        </w:r>
      </w:hyperlink>
    </w:p>
    <w:p w:rsidR="00FD75C1" w:rsidRPr="004676FB" w:rsidRDefault="00FD75C1" w:rsidP="00A06632">
      <w:pPr>
        <w:pStyle w:val="Nincstrkz"/>
        <w:tabs>
          <w:tab w:val="clear" w:pos="360"/>
          <w:tab w:val="left" w:pos="708"/>
        </w:tabs>
        <w:spacing w:line="283" w:lineRule="auto"/>
        <w:rPr>
          <w:rStyle w:val="Egyiksem"/>
          <w:rFonts w:ascii="Times New Roman" w:hAnsi="Times New Roman" w:cs="Times New Roman"/>
        </w:rPr>
      </w:pPr>
      <w:r w:rsidRPr="004676FB">
        <w:rPr>
          <w:rStyle w:val="Egyiksem"/>
          <w:rFonts w:ascii="Times New Roman" w:hAnsi="Times New Roman" w:cs="Times New Roman"/>
        </w:rPr>
        <w:t>A TRSZ2018 elérhető:</w:t>
      </w:r>
    </w:p>
    <w:p w:rsidR="00FD75C1" w:rsidRPr="004676FB" w:rsidRDefault="0020345B" w:rsidP="00A06632">
      <w:pPr>
        <w:pStyle w:val="Nincstrkz"/>
        <w:tabs>
          <w:tab w:val="clear" w:pos="360"/>
          <w:tab w:val="left" w:pos="708"/>
        </w:tabs>
        <w:spacing w:line="283" w:lineRule="auto"/>
        <w:rPr>
          <w:rStyle w:val="Hiperhivatkozs"/>
          <w:color w:val="auto"/>
        </w:rPr>
      </w:pPr>
      <w:hyperlink r:id="rId9" w:history="1">
        <w:r w:rsidR="00FD75C1" w:rsidRPr="004676FB">
          <w:rPr>
            <w:rStyle w:val="Hiperhivatkozs"/>
            <w:rFonts w:ascii="Times New Roman" w:hAnsi="Times New Roman" w:cs="Times New Roman"/>
            <w:color w:val="auto"/>
          </w:rPr>
          <w:t>https://dc.zuglo.hu/_sitefiles/szerzodesek/Zugloi_Onkormanyzat/2018/2018_Zugloi_Onkormanyzat_Welt-Stadt_Immobilien_Kft_telep%C3%BCl%C3%A9s_rendez%C3%A9si_szerz%C5%91d%C3%A9s.pdf</w:t>
        </w:r>
      </w:hyperlink>
      <w:r w:rsidR="00FD75C1" w:rsidRPr="004676FB">
        <w:rPr>
          <w:rStyle w:val="Hiperhivatkozs"/>
          <w:color w:val="auto"/>
        </w:rPr>
        <w:t xml:space="preserve"> </w:t>
      </w:r>
    </w:p>
    <w:p w:rsidR="00574BE4" w:rsidRPr="004676FB" w:rsidRDefault="00574BE4" w:rsidP="00221C9D">
      <w:pPr>
        <w:pStyle w:val="Nincstrkz"/>
        <w:tabs>
          <w:tab w:val="clear" w:pos="360"/>
          <w:tab w:val="left" w:pos="708"/>
        </w:tabs>
        <w:spacing w:after="120" w:line="283" w:lineRule="auto"/>
        <w:rPr>
          <w:rStyle w:val="Egyiksem"/>
          <w:rFonts w:ascii="Times New Roman" w:hAnsi="Times New Roman" w:cs="Times New Roman"/>
        </w:rPr>
      </w:pPr>
      <w:r w:rsidRPr="004676FB">
        <w:rPr>
          <w:rStyle w:val="Egyiksem"/>
          <w:rFonts w:ascii="Times New Roman" w:hAnsi="Times New Roman" w:cs="Times New Roman"/>
        </w:rPr>
        <w:t>Az Önkormányzat a TRSZ2018 szerint</w:t>
      </w:r>
      <w:r w:rsidR="00CE6D65" w:rsidRPr="004676FB">
        <w:rPr>
          <w:rStyle w:val="Egyiksem"/>
          <w:rFonts w:ascii="Times New Roman" w:hAnsi="Times New Roman" w:cs="Times New Roman"/>
        </w:rPr>
        <w:t>,</w:t>
      </w:r>
      <w:r w:rsidRPr="004676FB">
        <w:rPr>
          <w:rStyle w:val="Egyiksem"/>
          <w:rFonts w:ascii="Times New Roman" w:hAnsi="Times New Roman" w:cs="Times New Roman"/>
        </w:rPr>
        <w:t xml:space="preserve"> a tanulmányterv</w:t>
      </w:r>
      <w:r w:rsidR="00CE6D65" w:rsidRPr="004676FB">
        <w:rPr>
          <w:rStyle w:val="Egyiksem"/>
          <w:rFonts w:ascii="Times New Roman" w:hAnsi="Times New Roman" w:cs="Times New Roman"/>
        </w:rPr>
        <w:t>2014</w:t>
      </w:r>
      <w:r w:rsidRPr="004676FB">
        <w:rPr>
          <w:rStyle w:val="Egyiksem"/>
          <w:rFonts w:ascii="Times New Roman" w:hAnsi="Times New Roman" w:cs="Times New Roman"/>
        </w:rPr>
        <w:t xml:space="preserve"> alapján 2018. júniusban megalkotta a kerületi építési szabályzatot, </w:t>
      </w:r>
      <w:r w:rsidR="00CE6D65" w:rsidRPr="004676FB">
        <w:rPr>
          <w:rStyle w:val="Egyiksem"/>
          <w:rFonts w:ascii="Times New Roman" w:hAnsi="Times New Roman" w:cs="Times New Roman"/>
        </w:rPr>
        <w:t>a</w:t>
      </w:r>
      <w:r w:rsidRPr="004676FB">
        <w:rPr>
          <w:rStyle w:val="Egyiksem"/>
          <w:rFonts w:ascii="Times New Roman" w:hAnsi="Times New Roman" w:cs="Times New Roman"/>
        </w:rPr>
        <w:t xml:space="preserve">melyben szereplő építési paramétereket a jelenleg hatályos, Budapest Főváros XIV. </w:t>
      </w:r>
      <w:r w:rsidR="004B035C" w:rsidRPr="004676FB">
        <w:rPr>
          <w:rStyle w:val="Egyiksem"/>
          <w:rFonts w:ascii="Times New Roman" w:hAnsi="Times New Roman" w:cs="Times New Roman"/>
        </w:rPr>
        <w:t xml:space="preserve">Budapest Zugló </w:t>
      </w:r>
      <w:r w:rsidRPr="004676FB">
        <w:rPr>
          <w:rStyle w:val="Egyiksem"/>
          <w:rFonts w:ascii="Times New Roman" w:hAnsi="Times New Roman" w:cs="Times New Roman"/>
        </w:rPr>
        <w:t>Kerület Képviselő-testületének</w:t>
      </w:r>
      <w:r w:rsidR="004B035C" w:rsidRPr="004676FB">
        <w:rPr>
          <w:rStyle w:val="Egyiksem"/>
          <w:rFonts w:ascii="Times New Roman" w:hAnsi="Times New Roman" w:cs="Times New Roman"/>
        </w:rPr>
        <w:t xml:space="preserve"> </w:t>
      </w:r>
      <w:r w:rsidRPr="004676FB">
        <w:rPr>
          <w:rStyle w:val="Egyiksem"/>
          <w:rFonts w:ascii="Times New Roman" w:hAnsi="Times New Roman" w:cs="Times New Roman"/>
        </w:rPr>
        <w:t>Zugló építésügyi szabályzatáról szóló 11/2021. (III. 26.) önkormányzati rendelete (a továbbiakban: ZÉSZ) is tartalmazza.</w:t>
      </w:r>
    </w:p>
    <w:p w:rsidR="00221C9D" w:rsidRPr="004676FB" w:rsidRDefault="00221C9D" w:rsidP="00221C9D">
      <w:pPr>
        <w:pStyle w:val="Nincstrkz"/>
        <w:tabs>
          <w:tab w:val="clear" w:pos="360"/>
          <w:tab w:val="left" w:pos="708"/>
        </w:tabs>
        <w:spacing w:after="120" w:line="283" w:lineRule="auto"/>
        <w:rPr>
          <w:rStyle w:val="Egyiksem"/>
          <w:rFonts w:ascii="Times New Roman" w:hAnsi="Times New Roman" w:cs="Times New Roman"/>
        </w:rPr>
      </w:pPr>
      <w:r w:rsidRPr="004676FB">
        <w:rPr>
          <w:rStyle w:val="Egyiksem"/>
          <w:rFonts w:ascii="Times New Roman" w:hAnsi="Times New Roman" w:cs="Times New Roman"/>
        </w:rPr>
        <w:lastRenderedPageBreak/>
        <w:t xml:space="preserve">A Stadionok metróállomás fölött lévő ingatlanon a meglévő irodaház bontását követően a Beruházó a gyalogos közlekedési csomóponti igényeket is kielégítő szolgáltató és irodaház funkciójú épületet kívánt megvalósítani, azonban beruházását nem kezdte el. A Beruházó a TRSZ2018 szerinti kötelezettségvállalásait, a </w:t>
      </w:r>
      <w:r w:rsidR="00635977" w:rsidRPr="004676FB">
        <w:rPr>
          <w:rStyle w:val="Egyiksem"/>
          <w:rFonts w:ascii="Times New Roman" w:hAnsi="Times New Roman" w:cs="Times New Roman"/>
        </w:rPr>
        <w:t>F</w:t>
      </w:r>
      <w:r w:rsidRPr="004676FB">
        <w:rPr>
          <w:rStyle w:val="Egyiksem"/>
          <w:rFonts w:ascii="Times New Roman" w:hAnsi="Times New Roman" w:cs="Times New Roman"/>
        </w:rPr>
        <w:t>ejlesztési területtel határos közterület meghatározott mértékű rendezését, és az új épületben 50</w:t>
      </w:r>
      <w:r w:rsidR="00931419" w:rsidRPr="004676FB">
        <w:rPr>
          <w:rStyle w:val="Egyiksem"/>
          <w:rFonts w:ascii="Times New Roman" w:hAnsi="Times New Roman" w:cs="Times New Roman"/>
        </w:rPr>
        <w:t xml:space="preserve"> </w:t>
      </w:r>
      <w:r w:rsidRPr="004676FB">
        <w:rPr>
          <w:rStyle w:val="Egyiksem"/>
          <w:rFonts w:ascii="Times New Roman" w:hAnsi="Times New Roman" w:cs="Times New Roman"/>
        </w:rPr>
        <w:t>m</w:t>
      </w:r>
      <w:r w:rsidRPr="004676FB">
        <w:rPr>
          <w:rStyle w:val="Egyiksem"/>
          <w:rFonts w:ascii="Times New Roman" w:hAnsi="Times New Roman" w:cs="Times New Roman"/>
          <w:vertAlign w:val="superscript"/>
        </w:rPr>
        <w:t>2</w:t>
      </w:r>
      <w:r w:rsidRPr="004676FB">
        <w:rPr>
          <w:rStyle w:val="Egyiksem"/>
          <w:rFonts w:ascii="Times New Roman" w:hAnsi="Times New Roman" w:cs="Times New Roman"/>
        </w:rPr>
        <w:t xml:space="preserve"> nagyságú helyiség 10 éves ingyenes használatba adását sem teljesítette, így azok a </w:t>
      </w:r>
      <w:r w:rsidR="00635977" w:rsidRPr="004676FB">
        <w:rPr>
          <w:rStyle w:val="Egyiksem"/>
          <w:rFonts w:ascii="Times New Roman" w:hAnsi="Times New Roman" w:cs="Times New Roman"/>
        </w:rPr>
        <w:t>F</w:t>
      </w:r>
      <w:r w:rsidRPr="004676FB">
        <w:rPr>
          <w:rStyle w:val="Egyiksem"/>
          <w:rFonts w:ascii="Times New Roman" w:hAnsi="Times New Roman" w:cs="Times New Roman"/>
        </w:rPr>
        <w:t>ejlesztési területtel kapcsolatosan továbbra is fennállnak.</w:t>
      </w:r>
    </w:p>
    <w:p w:rsidR="00B75AB8" w:rsidRPr="004676FB" w:rsidRDefault="00A06632" w:rsidP="00221C9D">
      <w:pPr>
        <w:pStyle w:val="Nincstrkz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line="283" w:lineRule="auto"/>
        <w:rPr>
          <w:rStyle w:val="Egyiksem"/>
          <w:rFonts w:ascii="Times New Roman" w:hAnsi="Times New Roman" w:cs="Times New Roman"/>
        </w:rPr>
      </w:pPr>
      <w:r w:rsidRPr="004676FB">
        <w:rPr>
          <w:rStyle w:val="Egyiksem"/>
          <w:rFonts w:ascii="Times New Roman" w:hAnsi="Times New Roman" w:cs="Times New Roman"/>
        </w:rPr>
        <w:t xml:space="preserve">A Beruházó a Fejlesztési területre vonatkozó fejlesztési elképzelését </w:t>
      </w:r>
      <w:r w:rsidR="00CE6D65" w:rsidRPr="004676FB">
        <w:rPr>
          <w:rStyle w:val="Egyiksem"/>
          <w:rFonts w:ascii="Times New Roman" w:hAnsi="Times New Roman" w:cs="Times New Roman"/>
        </w:rPr>
        <w:t>egy</w:t>
      </w:r>
      <w:r w:rsidRPr="004676FB">
        <w:rPr>
          <w:rStyle w:val="Egyiksem"/>
          <w:rFonts w:ascii="Times New Roman" w:hAnsi="Times New Roman" w:cs="Times New Roman"/>
        </w:rPr>
        <w:t xml:space="preserve"> kiegészített telepítési tanulmánytervben bemutatott módon kíván</w:t>
      </w:r>
      <w:r w:rsidR="008D5D30" w:rsidRPr="004676FB">
        <w:rPr>
          <w:rStyle w:val="Egyiksem"/>
          <w:rFonts w:ascii="Times New Roman" w:hAnsi="Times New Roman" w:cs="Times New Roman"/>
        </w:rPr>
        <w:t>t</w:t>
      </w:r>
      <w:r w:rsidRPr="004676FB">
        <w:rPr>
          <w:rStyle w:val="Egyiksem"/>
          <w:rFonts w:ascii="Times New Roman" w:hAnsi="Times New Roman" w:cs="Times New Roman"/>
        </w:rPr>
        <w:t xml:space="preserve">a megvalósítani, ezért a Felek a TRSZ2018-at 2022. november 21-én módosították (a továbbiakban: TRSZ2022m). A TRSZ2022m tartalmazta a </w:t>
      </w:r>
      <w:r w:rsidRPr="004676FB">
        <w:rPr>
          <w:rStyle w:val="Egyiksem"/>
          <w:rFonts w:ascii="Times New Roman" w:hAnsi="Times New Roman" w:cs="Times New Roman"/>
          <w:iCs/>
        </w:rPr>
        <w:t>Beruházás</w:t>
      </w:r>
      <w:r w:rsidRPr="004676FB">
        <w:rPr>
          <w:rStyle w:val="Egyiksem"/>
          <w:rFonts w:ascii="Times New Roman" w:hAnsi="Times New Roman" w:cs="Times New Roman"/>
        </w:rPr>
        <w:t xml:space="preserve"> </w:t>
      </w:r>
      <w:r w:rsidR="00E3717A" w:rsidRPr="004676FB">
        <w:rPr>
          <w:rStyle w:val="Egyiksem"/>
          <w:rFonts w:ascii="Times New Roman" w:hAnsi="Times New Roman" w:cs="Times New Roman"/>
        </w:rPr>
        <w:t xml:space="preserve">– </w:t>
      </w:r>
      <w:r w:rsidR="00CE6D65" w:rsidRPr="004676FB">
        <w:rPr>
          <w:rStyle w:val="Egyiksem"/>
          <w:rFonts w:ascii="Times New Roman" w:hAnsi="Times New Roman" w:cs="Times New Roman"/>
        </w:rPr>
        <w:t xml:space="preserve">kiegészített </w:t>
      </w:r>
      <w:r w:rsidRPr="004676FB">
        <w:rPr>
          <w:rStyle w:val="Egyiksem"/>
          <w:rFonts w:ascii="Times New Roman" w:hAnsi="Times New Roman" w:cs="Times New Roman"/>
        </w:rPr>
        <w:t xml:space="preserve">telepítési tanulmányterv szerinti </w:t>
      </w:r>
      <w:r w:rsidR="00E3717A" w:rsidRPr="004676FB">
        <w:rPr>
          <w:rStyle w:val="Egyiksem"/>
          <w:rFonts w:ascii="Times New Roman" w:hAnsi="Times New Roman" w:cs="Times New Roman"/>
        </w:rPr>
        <w:t xml:space="preserve">– </w:t>
      </w:r>
      <w:r w:rsidRPr="004676FB">
        <w:rPr>
          <w:rStyle w:val="Egyiksem"/>
          <w:rFonts w:ascii="Times New Roman" w:hAnsi="Times New Roman" w:cs="Times New Roman"/>
        </w:rPr>
        <w:t>megvalósításához szükséges ZÉSZ módosításának tartalmi elemeit: egyészségügyi funkció kialakítása; szálláshely szolgáltatás; a parkolási szükséglet biztosításának módj</w:t>
      </w:r>
      <w:r w:rsidR="00E3717A" w:rsidRPr="004676FB">
        <w:rPr>
          <w:rStyle w:val="Egyiksem"/>
          <w:rFonts w:ascii="Times New Roman" w:hAnsi="Times New Roman" w:cs="Times New Roman"/>
        </w:rPr>
        <w:t>ának meghatározása</w:t>
      </w:r>
      <w:r w:rsidRPr="004676FB">
        <w:rPr>
          <w:rStyle w:val="Egyiksem"/>
          <w:rFonts w:ascii="Times New Roman" w:hAnsi="Times New Roman" w:cs="Times New Roman"/>
        </w:rPr>
        <w:t>.</w:t>
      </w:r>
      <w:r w:rsidR="008D5D30" w:rsidRPr="004676FB">
        <w:rPr>
          <w:rStyle w:val="Egyiksem"/>
          <w:rFonts w:ascii="Times New Roman" w:hAnsi="Times New Roman" w:cs="Times New Roman"/>
        </w:rPr>
        <w:t xml:space="preserve"> </w:t>
      </w:r>
    </w:p>
    <w:p w:rsidR="00931419" w:rsidRPr="004676FB" w:rsidRDefault="00931419" w:rsidP="00221C9D">
      <w:pPr>
        <w:pStyle w:val="Nincstrkz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line="283" w:lineRule="auto"/>
        <w:rPr>
          <w:rStyle w:val="Egyiksem"/>
          <w:rFonts w:ascii="Times New Roman" w:hAnsi="Times New Roman" w:cs="Times New Roman"/>
        </w:rPr>
      </w:pPr>
      <w:r w:rsidRPr="004676FB">
        <w:rPr>
          <w:rStyle w:val="Egyiksem"/>
          <w:rFonts w:ascii="Times New Roman" w:hAnsi="Times New Roman" w:cs="Times New Roman"/>
        </w:rPr>
        <w:t>A kiegészített telepítési tanulmányterv</w:t>
      </w:r>
      <w:r w:rsidR="00E3717A" w:rsidRPr="004676FB">
        <w:rPr>
          <w:rStyle w:val="Egyiksem"/>
          <w:rFonts w:ascii="Times New Roman" w:hAnsi="Times New Roman" w:cs="Times New Roman"/>
        </w:rPr>
        <w:t xml:space="preserve"> elérhető</w:t>
      </w:r>
      <w:r w:rsidRPr="004676FB">
        <w:rPr>
          <w:rStyle w:val="Egyiksem"/>
          <w:rFonts w:ascii="Times New Roman" w:hAnsi="Times New Roman" w:cs="Times New Roman"/>
        </w:rPr>
        <w:t>:</w:t>
      </w:r>
    </w:p>
    <w:p w:rsidR="00931419" w:rsidRPr="004676FB" w:rsidRDefault="0020345B" w:rsidP="00221C9D">
      <w:pPr>
        <w:pStyle w:val="Nincstrkz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line="283" w:lineRule="auto"/>
        <w:rPr>
          <w:rStyle w:val="Hiperhivatkozs"/>
          <w:color w:val="auto"/>
        </w:rPr>
      </w:pPr>
      <w:hyperlink r:id="rId10" w:history="1">
        <w:r w:rsidR="00931419" w:rsidRPr="004676FB">
          <w:rPr>
            <w:rStyle w:val="Hiperhivatkozs"/>
            <w:rFonts w:ascii="Times New Roman" w:hAnsi="Times New Roman" w:cs="Times New Roman"/>
            <w:color w:val="auto"/>
          </w:rPr>
          <w:t>https://www.govcenter.hu/Testuleti/PublicUp/Download_ForPublikalas.aspx?filename=AC55233E-F008-4C55-A2C1-78D4081597A7.pdf</w:t>
        </w:r>
      </w:hyperlink>
      <w:r w:rsidR="00931419" w:rsidRPr="004676FB">
        <w:rPr>
          <w:rStyle w:val="Hiperhivatkozs"/>
          <w:color w:val="auto"/>
        </w:rPr>
        <w:t xml:space="preserve"> </w:t>
      </w:r>
    </w:p>
    <w:p w:rsidR="00931419" w:rsidRPr="004676FB" w:rsidRDefault="00931419" w:rsidP="00221C9D">
      <w:pPr>
        <w:pStyle w:val="Nincstrkz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line="283" w:lineRule="auto"/>
        <w:rPr>
          <w:rStyle w:val="Egyiksem"/>
          <w:rFonts w:ascii="Times New Roman" w:hAnsi="Times New Roman" w:cs="Times New Roman"/>
        </w:rPr>
      </w:pPr>
      <w:r w:rsidRPr="004676FB">
        <w:rPr>
          <w:rStyle w:val="Egyiksem"/>
          <w:rFonts w:ascii="Times New Roman" w:hAnsi="Times New Roman" w:cs="Times New Roman"/>
        </w:rPr>
        <w:t>A TRSZ2022m</w:t>
      </w:r>
      <w:r w:rsidR="00E3717A" w:rsidRPr="004676FB">
        <w:rPr>
          <w:rStyle w:val="Egyiksem"/>
          <w:rFonts w:ascii="Times New Roman" w:hAnsi="Times New Roman" w:cs="Times New Roman"/>
        </w:rPr>
        <w:t xml:space="preserve"> elérhető</w:t>
      </w:r>
      <w:r w:rsidRPr="004676FB">
        <w:rPr>
          <w:rStyle w:val="Egyiksem"/>
          <w:rFonts w:ascii="Times New Roman" w:hAnsi="Times New Roman" w:cs="Times New Roman"/>
        </w:rPr>
        <w:t>:</w:t>
      </w:r>
    </w:p>
    <w:p w:rsidR="00931419" w:rsidRPr="004676FB" w:rsidRDefault="0020345B" w:rsidP="00221C9D">
      <w:pPr>
        <w:pStyle w:val="Nincstrkz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line="283" w:lineRule="auto"/>
        <w:rPr>
          <w:rStyle w:val="Hiperhivatkozs"/>
          <w:color w:val="auto"/>
        </w:rPr>
      </w:pPr>
      <w:hyperlink r:id="rId11" w:history="1">
        <w:r w:rsidR="00931419" w:rsidRPr="004676FB">
          <w:rPr>
            <w:rStyle w:val="Hiperhivatkozs"/>
            <w:rFonts w:ascii="Times New Roman" w:hAnsi="Times New Roman" w:cs="Times New Roman"/>
            <w:color w:val="auto"/>
          </w:rPr>
          <w:t>https://dc.zuglo.hu/_sitefiles/szerzodesek/Zugloi_Onkormanyzat/2022/2022_Zugl%C3%B3_%C3%96nkorm%C3%A1nyzata_telep%C3%BCl%C3%A9srendez%C3%A9si_szerz%C5%91d%C3%A9s_m%C3%B3dos%C3%ADt%C3%A1s_WELT-STADT_IMMOBILIEN.pdf</w:t>
        </w:r>
      </w:hyperlink>
      <w:r w:rsidR="00931419" w:rsidRPr="004676FB">
        <w:rPr>
          <w:rStyle w:val="Hiperhivatkozs"/>
          <w:color w:val="auto"/>
        </w:rPr>
        <w:t xml:space="preserve"> </w:t>
      </w:r>
    </w:p>
    <w:p w:rsidR="00E954CD" w:rsidRPr="004676FB" w:rsidRDefault="00E954CD" w:rsidP="00864F62">
      <w:pPr>
        <w:pStyle w:val="Listaszerbekezds"/>
        <w:spacing w:after="120" w:line="276" w:lineRule="auto"/>
        <w:ind w:left="0"/>
        <w:jc w:val="both"/>
      </w:pPr>
    </w:p>
    <w:p w:rsidR="00864F62" w:rsidRPr="004676FB" w:rsidRDefault="00E954CD" w:rsidP="00864F62">
      <w:pPr>
        <w:pStyle w:val="Listaszerbekezds"/>
        <w:spacing w:after="120" w:line="276" w:lineRule="auto"/>
        <w:ind w:left="0"/>
        <w:jc w:val="both"/>
      </w:pPr>
      <w:r w:rsidRPr="004676FB">
        <w:t xml:space="preserve">Az Önkormányzat a </w:t>
      </w:r>
      <w:r w:rsidRPr="004676FB">
        <w:rPr>
          <w:rStyle w:val="Egyiksem"/>
        </w:rPr>
        <w:t>TRSZ2022m-ben</w:t>
      </w:r>
      <w:r w:rsidRPr="004676FB">
        <w:t xml:space="preserve"> kötelezettséget vállalt arra, hogy a Beruházó által - a jogszabályi előírások és az állami főépítész véleménye alapján - szolgáltatott, hiánytalan településrendezési tervet felhasználva a szükséges eljárást lefolytatja és a ZÉSZ módosításának rendelettervezetét elkészíti, és az Önkormányzat Képviselő-testülete részére megtárgyalásra előterjeszti.</w:t>
      </w:r>
    </w:p>
    <w:p w:rsidR="00E954CD" w:rsidRPr="004676FB" w:rsidRDefault="00E954CD" w:rsidP="00864F62">
      <w:pPr>
        <w:pStyle w:val="Listaszerbekezds"/>
        <w:spacing w:after="120" w:line="276" w:lineRule="auto"/>
        <w:ind w:left="0"/>
        <w:jc w:val="both"/>
        <w:rPr>
          <w:rFonts w:eastAsia="Calibri"/>
          <w:highlight w:val="yellow"/>
          <w:lang w:eastAsia="en-US"/>
        </w:rPr>
      </w:pPr>
    </w:p>
    <w:p w:rsidR="0076789B" w:rsidRPr="004676FB" w:rsidRDefault="0076789B" w:rsidP="0076789B">
      <w:pPr>
        <w:pStyle w:val="Listaszerbekezds"/>
        <w:spacing w:after="120" w:line="276" w:lineRule="auto"/>
        <w:ind w:left="0"/>
        <w:jc w:val="both"/>
        <w:rPr>
          <w:rFonts w:eastAsia="Calibri"/>
          <w:lang w:eastAsia="en-US"/>
        </w:rPr>
      </w:pPr>
      <w:r w:rsidRPr="004676FB">
        <w:rPr>
          <w:rFonts w:eastAsia="Calibri"/>
          <w:lang w:eastAsia="en-US"/>
        </w:rPr>
        <w:t xml:space="preserve">A partnerségi egyeztetés szabályairól szóló 24/2022. (VI. 13.) önkormányzati rendelet 2. § (1) bekezdésében kapott felhatalmazás alapján 2023. </w:t>
      </w:r>
      <w:r w:rsidR="008F0497" w:rsidRPr="004676FB">
        <w:rPr>
          <w:rFonts w:eastAsia="Calibri"/>
          <w:lang w:eastAsia="en-US"/>
        </w:rPr>
        <w:t>március</w:t>
      </w:r>
      <w:r w:rsidRPr="004676FB">
        <w:rPr>
          <w:rFonts w:eastAsia="Calibri"/>
          <w:lang w:eastAsia="en-US"/>
        </w:rPr>
        <w:t xml:space="preserve"> 10-én a Beruházással érintett terület tömbjére vonatkozó ZÉSZ módosításáról döntöttem (</w:t>
      </w:r>
      <w:r w:rsidR="002D60FD" w:rsidRPr="004676FB">
        <w:rPr>
          <w:rFonts w:eastAsia="Calibri"/>
          <w:lang w:eastAsia="en-US"/>
        </w:rPr>
        <w:t>6</w:t>
      </w:r>
      <w:r w:rsidRPr="004676FB">
        <w:rPr>
          <w:rFonts w:eastAsia="Calibri"/>
          <w:lang w:eastAsia="en-US"/>
        </w:rPr>
        <w:t>. melléklet).</w:t>
      </w:r>
    </w:p>
    <w:p w:rsidR="0076789B" w:rsidRPr="004676FB" w:rsidRDefault="0076789B" w:rsidP="0076789B">
      <w:pPr>
        <w:pStyle w:val="BPmegszlts"/>
        <w:spacing w:before="120" w:after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 </w:t>
      </w:r>
      <w:r w:rsidR="00D5594C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TRSZ2022m-ben 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foglaltaknak és a településrendezési eszközök egyeztetéséről és elfogadásáról szóló jogszabálynak megfelelően a ZÉSZ módosítása megkezdődött, a partnerségi egyeztetés a jogszabályi előírásoknak megfelelően </w:t>
      </w:r>
      <w:r w:rsidRPr="004676FB">
        <w:rPr>
          <w:rFonts w:ascii="Times New Roman" w:hAnsi="Times New Roman" w:cs="Times New Roman"/>
          <w:sz w:val="24"/>
          <w:szCs w:val="24"/>
        </w:rPr>
        <w:t>2023. július 21. – 202</w:t>
      </w:r>
      <w:r w:rsidR="009054BA" w:rsidRPr="004676FB">
        <w:rPr>
          <w:rFonts w:ascii="Times New Roman" w:hAnsi="Times New Roman" w:cs="Times New Roman"/>
          <w:sz w:val="24"/>
          <w:szCs w:val="24"/>
        </w:rPr>
        <w:t>3</w:t>
      </w:r>
      <w:r w:rsidRPr="004676FB">
        <w:rPr>
          <w:rFonts w:ascii="Times New Roman" w:hAnsi="Times New Roman" w:cs="Times New Roman"/>
          <w:sz w:val="24"/>
          <w:szCs w:val="24"/>
        </w:rPr>
        <w:t xml:space="preserve">. július 30. között 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lezajlott.</w:t>
      </w:r>
      <w:r w:rsidRPr="004676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9B" w:rsidRPr="004676FB" w:rsidRDefault="0076789B" w:rsidP="0076789B">
      <w:pPr>
        <w:pStyle w:val="BPmegszlts"/>
        <w:spacing w:before="120" w:after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A véleményezési felhívás és közzétett anyag elérhető Zugló honlapján:</w:t>
      </w:r>
    </w:p>
    <w:p w:rsidR="00F878AB" w:rsidRPr="004676FB" w:rsidRDefault="0020345B" w:rsidP="00F878AB">
      <w:hyperlink r:id="rId12" w:history="1">
        <w:r w:rsidR="00F878AB" w:rsidRPr="004676FB">
          <w:rPr>
            <w:rStyle w:val="Hiperhivatkozs"/>
            <w:color w:val="auto"/>
          </w:rPr>
          <w:t>https://www.zuglo.hu/ertesites-zuglo-epitesi-szabalyzata-egyszerusitett-eljarasban-torteno-modositasanak-velemenyezesi-eljarasarol-406-os-tomb/</w:t>
        </w:r>
      </w:hyperlink>
    </w:p>
    <w:p w:rsidR="00864F62" w:rsidRPr="004676FB" w:rsidRDefault="00864F62" w:rsidP="00A06632">
      <w:pPr>
        <w:pStyle w:val="Nincstrkz"/>
        <w:pBdr>
          <w:top w:val="nil"/>
          <w:left w:val="nil"/>
          <w:bottom w:val="nil"/>
          <w:right w:val="nil"/>
          <w:between w:val="nil"/>
          <w:bar w:val="nil"/>
        </w:pBdr>
        <w:tabs>
          <w:tab w:val="clear" w:pos="360"/>
        </w:tabs>
        <w:spacing w:line="283" w:lineRule="auto"/>
        <w:rPr>
          <w:rStyle w:val="Egyiksem"/>
          <w:rFonts w:ascii="Times New Roman" w:hAnsi="Times New Roman" w:cs="Times New Roman"/>
        </w:rPr>
      </w:pPr>
    </w:p>
    <w:p w:rsidR="000F040B" w:rsidRPr="004676FB" w:rsidRDefault="000F040B" w:rsidP="00684ED7">
      <w:pPr>
        <w:pStyle w:val="BPmegszlts"/>
        <w:spacing w:before="120" w:after="120" w:line="283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 partnerségi egyeztetés során vélemény nem érkezett, így a településtervek tartalmáról, elkészítésének és elfogadásának rendjéről, valamint egyes településrendezési sajátos jogintézményekről szóló 419/2021. (VII. 15.) Korm. rendelet 68. § (2) bekezdés b) pontja szerinti 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lastRenderedPageBreak/>
        <w:t>egyeztetésre nincs szükség, ennek megfelelően</w:t>
      </w:r>
      <w:r w:rsidR="008F69E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hoztam meg az erre vonatkozó döntést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2023. </w:t>
      </w:r>
      <w:r w:rsidR="008F69E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augusztus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1</w:t>
      </w:r>
      <w:r w:rsidR="008F69E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0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-</w:t>
      </w:r>
      <w:r w:rsidR="008F69E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é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n. (</w:t>
      </w:r>
      <w:r w:rsidR="00823179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7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melléklet). A véleményezésre közzé tett anyagot változtatás nélkül továbbítottuk az állami </w:t>
      </w:r>
      <w:proofErr w:type="spellStart"/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főépítésznek</w:t>
      </w:r>
      <w:proofErr w:type="spellEnd"/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egyeztető tárgyalás megtatása és záró véleményének kiadása céljából.</w:t>
      </w:r>
    </w:p>
    <w:p w:rsidR="000F040B" w:rsidRPr="004676FB" w:rsidRDefault="000F040B" w:rsidP="00D30AE2">
      <w:pPr>
        <w:pStyle w:val="BPmegszlts"/>
        <w:spacing w:before="120" w:after="120" w:line="283" w:lineRule="auto"/>
        <w:jc w:val="both"/>
        <w:rPr>
          <w:rFonts w:ascii="Times New Roman" w:eastAsia="Times New Roman" w:hAnsi="Times New Roman" w:cs="Times New Roman"/>
          <w:b/>
          <w:i/>
          <w:noProof w:val="0"/>
          <w:sz w:val="24"/>
          <w:szCs w:val="24"/>
        </w:rPr>
      </w:pP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Az állami főépítész 2023. </w:t>
      </w:r>
      <w:r w:rsidR="00081B5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szeptember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081B5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4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-én egyeztető tárgyalást tartott. A beérkezett vélemények és az egyeztető tárgyaláson elhangzottak szerint a ZÉSZ módosításának rendelettervezete pontos</w:t>
      </w:r>
      <w:r w:rsidR="00E3717A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í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tásra került</w:t>
      </w:r>
      <w:r w:rsidR="00D26DF1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  <w:r w:rsidR="00D30AE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Az állami főépítész </w:t>
      </w:r>
      <w:r w:rsidR="008F0497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BP/1701/00426-21/2022 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számú záró szakmai véleménye (</w:t>
      </w:r>
      <w:r w:rsidR="00683195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8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. melléklet) 2023. </w:t>
      </w:r>
      <w:r w:rsidR="00081B5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szeptember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="008F0497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11</w:t>
      </w:r>
      <w:r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>-én érkezett meg.</w:t>
      </w:r>
      <w:r w:rsidR="00081B52" w:rsidRPr="004676FB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</w:p>
    <w:p w:rsidR="00A403E0" w:rsidRPr="004676FB" w:rsidRDefault="0051524E" w:rsidP="0051524E">
      <w:pPr>
        <w:pStyle w:val="BPmegszlts"/>
        <w:spacing w:before="120" w:after="120"/>
        <w:jc w:val="both"/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</w:pPr>
      <w:r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>A ZÉSZ</w:t>
      </w:r>
      <w:r w:rsidR="00EC1268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 módosítása által engedményezett szállás, és egészségügyi rendeltetések létesítéséhez </w:t>
      </w:r>
      <w:r w:rsidR="00544834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a  </w:t>
      </w:r>
      <w:r w:rsidR="007707D2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településrendezési szerződés </w:t>
      </w:r>
      <w:r w:rsidR="003C2ABC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kötése, jelen esetben a </w:t>
      </w:r>
      <w:r w:rsidR="00310E50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TRSZ2018 </w:t>
      </w:r>
      <w:r w:rsidR="00544834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módosítása </w:t>
      </w:r>
      <w:r w:rsidR="00EC1268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>szükséges</w:t>
      </w:r>
      <w:r w:rsidR="00544834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>,</w:t>
      </w:r>
      <w:r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 </w:t>
      </w:r>
      <w:r w:rsidR="00EC1268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>ennek megfelelően</w:t>
      </w:r>
      <w:r w:rsidR="004D0467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 </w:t>
      </w:r>
      <w:r w:rsidR="003C2ABC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a TRSZ2018 </w:t>
      </w:r>
      <w:r w:rsidR="00A403E0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>módosítására a</w:t>
      </w:r>
      <w:r w:rsidR="00655809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 </w:t>
      </w:r>
      <w:r w:rsidR="00683195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>5.</w:t>
      </w:r>
      <w:r w:rsidR="00A403E0" w:rsidRPr="004676FB">
        <w:rPr>
          <w:rStyle w:val="Egyiksem"/>
          <w:rFonts w:ascii="Times New Roman" w:hAnsi="Times New Roman" w:cs="Times New Roman"/>
          <w:noProof w:val="0"/>
          <w:sz w:val="24"/>
          <w:szCs w:val="24"/>
          <w:lang w:eastAsia="ar-SA"/>
        </w:rPr>
        <w:t xml:space="preserve"> melléklet szerinti teszek javaslatot.</w:t>
      </w:r>
    </w:p>
    <w:p w:rsidR="00D30AE2" w:rsidRPr="004676FB" w:rsidRDefault="005D45CC" w:rsidP="00B668CB">
      <w:pPr>
        <w:pStyle w:val="Szvegtrzs"/>
        <w:spacing w:before="120" w:line="283" w:lineRule="auto"/>
        <w:rPr>
          <w:rStyle w:val="Egyiksem"/>
        </w:rPr>
      </w:pPr>
      <w:bookmarkStart w:id="2" w:name="_Hlk145140252"/>
      <w:r w:rsidRPr="004676FB">
        <w:rPr>
          <w:rStyle w:val="Egyiksem"/>
        </w:rPr>
        <w:t xml:space="preserve">A Beruházó a TRSZ2022m-ben vállalta, hogy a Fejlesztési területtel határos közterületekre vonatkozóan </w:t>
      </w:r>
      <w:proofErr w:type="spellStart"/>
      <w:r w:rsidRPr="004676FB">
        <w:rPr>
          <w:rStyle w:val="Egyiksem"/>
        </w:rPr>
        <w:t>főépítészi</w:t>
      </w:r>
      <w:proofErr w:type="spellEnd"/>
      <w:r w:rsidRPr="004676FB">
        <w:rPr>
          <w:rStyle w:val="Egyiksem"/>
        </w:rPr>
        <w:t xml:space="preserve"> szakmai véleményben meghatározottak szerint </w:t>
      </w:r>
      <w:r w:rsidRPr="004676FB">
        <w:t>közterület-alakítási terv</w:t>
      </w:r>
      <w:r w:rsidR="00197CED" w:rsidRPr="004676FB">
        <w:t>et</w:t>
      </w:r>
      <w:r w:rsidRPr="004676FB">
        <w:rPr>
          <w:rStyle w:val="Egyiksem"/>
        </w:rPr>
        <w:t xml:space="preserve"> </w:t>
      </w:r>
      <w:r w:rsidR="00310E50" w:rsidRPr="004676FB">
        <w:rPr>
          <w:rStyle w:val="Egyiksem"/>
        </w:rPr>
        <w:t xml:space="preserve">(a továbbiakban: KAT.) </w:t>
      </w:r>
      <w:r w:rsidRPr="004676FB">
        <w:rPr>
          <w:rStyle w:val="Egyiksem"/>
        </w:rPr>
        <w:t xml:space="preserve">készíttet. Az elkészült </w:t>
      </w:r>
      <w:r w:rsidR="00310E50" w:rsidRPr="004676FB">
        <w:t>KAT.</w:t>
      </w:r>
      <w:r w:rsidR="0051524E" w:rsidRPr="004676FB">
        <w:rPr>
          <w:rStyle w:val="Egyiksem"/>
        </w:rPr>
        <w:t xml:space="preserve"> </w:t>
      </w:r>
      <w:bookmarkEnd w:id="2"/>
      <w:r w:rsidR="003A7C8E" w:rsidRPr="004676FB">
        <w:rPr>
          <w:rStyle w:val="Egyiksem"/>
        </w:rPr>
        <w:t>az előterje</w:t>
      </w:r>
      <w:r w:rsidR="00707B70" w:rsidRPr="004676FB">
        <w:rPr>
          <w:rStyle w:val="Egyiksem"/>
        </w:rPr>
        <w:t>s</w:t>
      </w:r>
      <w:r w:rsidR="003A7C8E" w:rsidRPr="004676FB">
        <w:rPr>
          <w:rStyle w:val="Egyiksem"/>
        </w:rPr>
        <w:t xml:space="preserve">ztés </w:t>
      </w:r>
      <w:r w:rsidR="00D5594C" w:rsidRPr="004676FB">
        <w:rPr>
          <w:rStyle w:val="Egyiksem"/>
        </w:rPr>
        <w:t>4</w:t>
      </w:r>
      <w:r w:rsidR="003A7C8E" w:rsidRPr="004676FB">
        <w:rPr>
          <w:rStyle w:val="Egyiksem"/>
        </w:rPr>
        <w:t>. melléklet</w:t>
      </w:r>
      <w:r w:rsidR="00D30AE2" w:rsidRPr="004676FB">
        <w:rPr>
          <w:rStyle w:val="Egyiksem"/>
        </w:rPr>
        <w:t>e</w:t>
      </w:r>
      <w:r w:rsidR="00222015" w:rsidRPr="004676FB">
        <w:rPr>
          <w:rStyle w:val="Egyiksem"/>
        </w:rPr>
        <w:t xml:space="preserve">. </w:t>
      </w:r>
    </w:p>
    <w:p w:rsidR="00310E50" w:rsidRPr="004676FB" w:rsidRDefault="00310E50" w:rsidP="00310E50">
      <w:pPr>
        <w:pStyle w:val="Szvegtrzs"/>
        <w:spacing w:before="120" w:after="120" w:line="283" w:lineRule="auto"/>
        <w:rPr>
          <w:rFonts w:eastAsia="SimSun"/>
          <w:kern w:val="2"/>
          <w:lang w:eastAsia="zh-CN" w:bidi="hi-IN"/>
        </w:rPr>
      </w:pPr>
      <w:r w:rsidRPr="004676FB">
        <w:rPr>
          <w:rFonts w:eastAsia="SimSun"/>
          <w:kern w:val="2"/>
          <w:lang w:eastAsia="zh-CN" w:bidi="hi-IN"/>
        </w:rPr>
        <w:t>A KAT</w:t>
      </w:r>
      <w:r w:rsidR="00F35D35" w:rsidRPr="004676FB">
        <w:rPr>
          <w:rFonts w:eastAsia="SimSun"/>
          <w:kern w:val="2"/>
          <w:lang w:eastAsia="zh-CN" w:bidi="hi-IN"/>
        </w:rPr>
        <w:t>.</w:t>
      </w:r>
      <w:r w:rsidRPr="004676FB">
        <w:rPr>
          <w:rFonts w:eastAsia="SimSun"/>
          <w:kern w:val="2"/>
          <w:lang w:eastAsia="zh-CN" w:bidi="hi-IN"/>
        </w:rPr>
        <w:t xml:space="preserve"> elfogadásáról a Városfejlesztési Bizottság dönt, kivéve, ha az olyan célra irányul, amely az önkormányzati költségvetésben bevételt vagy kiadást eredményez, amely esetben a döntés a Gazdasági Bizottság hatáskörébe tartozik. A Beruházó a közterületek fejlesztését érintő szerződéses kötelezettségeit a </w:t>
      </w:r>
      <w:r w:rsidRPr="004676FB">
        <w:t>KAT</w:t>
      </w:r>
      <w:r w:rsidR="00F35D35" w:rsidRPr="004676FB">
        <w:t>.</w:t>
      </w:r>
      <w:r w:rsidRPr="004676FB">
        <w:t xml:space="preserve"> szerint fogja elvégezni, tehát a KAT</w:t>
      </w:r>
      <w:r w:rsidR="00F35D35" w:rsidRPr="004676FB">
        <w:t>.</w:t>
      </w:r>
      <w:r w:rsidRPr="004676FB">
        <w:t xml:space="preserve"> jelen esetben nem érinti az </w:t>
      </w:r>
      <w:r w:rsidRPr="004676FB">
        <w:rPr>
          <w:rFonts w:eastAsia="SimSun"/>
          <w:kern w:val="2"/>
          <w:lang w:eastAsia="zh-CN" w:bidi="hi-IN"/>
        </w:rPr>
        <w:t>önkormányzati költségvetést.</w:t>
      </w:r>
    </w:p>
    <w:p w:rsidR="00310E50" w:rsidRPr="004676FB" w:rsidRDefault="00310E50" w:rsidP="00310E50">
      <w:pPr>
        <w:spacing w:after="120" w:line="283" w:lineRule="auto"/>
        <w:jc w:val="both"/>
      </w:pPr>
      <w:r w:rsidRPr="004676FB">
        <w:t xml:space="preserve">A ZÉSZ és a </w:t>
      </w:r>
      <w:r w:rsidR="009E3BBD" w:rsidRPr="004676FB">
        <w:rPr>
          <w:rStyle w:val="Egyiksem"/>
          <w:lang w:eastAsia="ar-SA"/>
        </w:rPr>
        <w:t xml:space="preserve">TRSZ2018 </w:t>
      </w:r>
      <w:r w:rsidRPr="004676FB">
        <w:t>módosítás</w:t>
      </w:r>
      <w:r w:rsidR="00E3717A" w:rsidRPr="004676FB">
        <w:t>a</w:t>
      </w:r>
      <w:r w:rsidRPr="004676FB">
        <w:t xml:space="preserve"> </w:t>
      </w:r>
      <w:r w:rsidR="00DB13E2" w:rsidRPr="004676FB">
        <w:t>K</w:t>
      </w:r>
      <w:r w:rsidRPr="004676FB">
        <w:t>épviselő-testületi hatáskör, a KAT. elfogadás</w:t>
      </w:r>
      <w:r w:rsidR="009E3BBD" w:rsidRPr="004676FB">
        <w:t>a</w:t>
      </w:r>
      <w:r w:rsidRPr="004676FB">
        <w:t xml:space="preserve"> a Városfejlesztési Bizottság </w:t>
      </w:r>
      <w:r w:rsidR="00DB13E2" w:rsidRPr="004676FB">
        <w:t>átruházott hatáskörébe tartozik</w:t>
      </w:r>
      <w:r w:rsidRPr="004676FB">
        <w:t xml:space="preserve">, azonban a döntések között szoros összefüggés van, így célszerű, hogy mindhárom kérdésben a Képviselő-testület hozzon döntést. Ennek megfelelően javaslom, hogy a Képviselő-testület Magyarország helyi önkormányzatairól szóló 2011. évi CLXXXIX. törvény 41. § (4) bekezdése alapján a Városfejlesztési Bizottságra átruházott hatáskört vonja vissza és a </w:t>
      </w:r>
      <w:proofErr w:type="spellStart"/>
      <w:r w:rsidRPr="004676FB">
        <w:t>KAT.-ról</w:t>
      </w:r>
      <w:proofErr w:type="spellEnd"/>
      <w:r w:rsidRPr="004676FB">
        <w:t xml:space="preserve"> is maga döntsön.</w:t>
      </w:r>
    </w:p>
    <w:p w:rsidR="00574BE4" w:rsidRPr="004676FB" w:rsidRDefault="00574BE4" w:rsidP="00574BE4">
      <w:pPr>
        <w:pStyle w:val="Nincstrkz"/>
        <w:tabs>
          <w:tab w:val="clear" w:pos="360"/>
          <w:tab w:val="left" w:pos="708"/>
        </w:tabs>
        <w:rPr>
          <w:rFonts w:ascii="Times New Roman" w:hAnsi="Times New Roman" w:cs="Times New Roman"/>
        </w:rPr>
      </w:pPr>
    </w:p>
    <w:p w:rsidR="00574BE4" w:rsidRPr="004676FB" w:rsidRDefault="00574BE4" w:rsidP="00574BE4">
      <w:pPr>
        <w:pStyle w:val="Szvegtrzs"/>
        <w:pBdr>
          <w:bottom w:val="single" w:sz="8" w:space="1" w:color="000000"/>
        </w:pBdr>
      </w:pPr>
      <w:r w:rsidRPr="004676FB">
        <w:rPr>
          <w:b/>
        </w:rPr>
        <w:t>II. Vélemények</w:t>
      </w:r>
    </w:p>
    <w:p w:rsidR="006A4214" w:rsidRPr="004676FB" w:rsidRDefault="006A4214" w:rsidP="00574BE4">
      <w:pPr>
        <w:pStyle w:val="Szvegtrzs"/>
        <w:tabs>
          <w:tab w:val="left" w:pos="426"/>
        </w:tabs>
        <w:rPr>
          <w:b/>
          <w:bCs w:val="0"/>
        </w:rPr>
      </w:pPr>
    </w:p>
    <w:p w:rsidR="00574BE4" w:rsidRPr="004676FB" w:rsidRDefault="00574BE4" w:rsidP="00A403E0">
      <w:pPr>
        <w:pStyle w:val="Szvegtrzs"/>
        <w:tabs>
          <w:tab w:val="left" w:pos="426"/>
        </w:tabs>
        <w:spacing w:line="283" w:lineRule="auto"/>
        <w:rPr>
          <w:shd w:val="clear" w:color="auto" w:fill="FFFFFF"/>
        </w:rPr>
      </w:pPr>
      <w:proofErr w:type="spellStart"/>
      <w:r w:rsidRPr="004676FB">
        <w:rPr>
          <w:b/>
          <w:bCs w:val="0"/>
        </w:rPr>
        <w:t>Főépítészi</w:t>
      </w:r>
      <w:proofErr w:type="spellEnd"/>
      <w:r w:rsidRPr="004676FB">
        <w:rPr>
          <w:b/>
          <w:bCs w:val="0"/>
        </w:rPr>
        <w:t xml:space="preserve"> vélemény</w:t>
      </w:r>
      <w:r w:rsidR="0049658F" w:rsidRPr="004676FB">
        <w:rPr>
          <w:b/>
          <w:bCs w:val="0"/>
        </w:rPr>
        <w:t>:</w:t>
      </w:r>
    </w:p>
    <w:p w:rsidR="00513A77" w:rsidRPr="004676FB" w:rsidRDefault="00513A77" w:rsidP="00513A77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 w:rsidRPr="004676FB">
        <w:t>A ZÉSZ módosításának indításáról szóló polgármesteri döntés alapján a településtervek tartalmáról, elkészítésének és elfogadásának rendjéről, valamint egyes településrendezési sajátos jogintézményekről szóló 419/2021. (VII. 15.) Korm. rendeletnek és a</w:t>
      </w:r>
      <w:r w:rsidRPr="004676FB">
        <w:rPr>
          <w:rFonts w:eastAsia="Calibri"/>
          <w:lang w:eastAsia="en-US"/>
        </w:rPr>
        <w:t xml:space="preserve"> partnerségi egyeztetés szabályairól szóló 24/2022. (VI. 13.) önkormányzati rendeletnek megfelelően a ZÉSZ módosításának egyeztetése lefolytatásra került.</w:t>
      </w:r>
    </w:p>
    <w:p w:rsidR="00513A77" w:rsidRPr="004676FB" w:rsidRDefault="00513A77" w:rsidP="00513A77">
      <w:pPr>
        <w:spacing w:line="276" w:lineRule="auto"/>
        <w:jc w:val="both"/>
      </w:pPr>
      <w:r w:rsidRPr="004676FB">
        <w:t>Az állami főépítész záró szakmai véleményében megállapította, hogy az egyeztető tárgyalás jegyzőkönyvében rögzítettek szerint a tervezettel kapcsolatban jogszabályon alapuló eltérő vélemény nem maradt fenn, észrevételt nem tett.</w:t>
      </w:r>
    </w:p>
    <w:p w:rsidR="00513A77" w:rsidRPr="004676FB" w:rsidRDefault="00513A77" w:rsidP="00513A77">
      <w:pPr>
        <w:spacing w:line="276" w:lineRule="auto"/>
        <w:jc w:val="both"/>
      </w:pPr>
    </w:p>
    <w:p w:rsidR="00513A77" w:rsidRPr="004676FB" w:rsidRDefault="00513A77" w:rsidP="00513A77">
      <w:pPr>
        <w:spacing w:line="276" w:lineRule="auto"/>
        <w:jc w:val="both"/>
        <w:rPr>
          <w:b/>
          <w:bCs/>
        </w:rPr>
      </w:pPr>
      <w:r w:rsidRPr="004676FB">
        <w:rPr>
          <w:b/>
          <w:bCs/>
        </w:rPr>
        <w:t>A jogalkotásról szóló 2010. évi CXXX. törvény 17. §-a alapján a ZÉSZ módosítás várható hatásai a következők:</w:t>
      </w:r>
    </w:p>
    <w:p w:rsidR="00513A77" w:rsidRPr="004676FB" w:rsidRDefault="00513A77" w:rsidP="00513A77">
      <w:pPr>
        <w:numPr>
          <w:ilvl w:val="0"/>
          <w:numId w:val="22"/>
        </w:numPr>
        <w:spacing w:line="276" w:lineRule="auto"/>
        <w:jc w:val="both"/>
      </w:pPr>
      <w:r w:rsidRPr="004676FB">
        <w:rPr>
          <w:i/>
        </w:rPr>
        <w:lastRenderedPageBreak/>
        <w:t>Társadalmi, gazdasági, költségvetési hatása:</w:t>
      </w:r>
      <w:r w:rsidRPr="004676FB">
        <w:t xml:space="preserve"> a ZÉSZ módosítása az önkormányzat költségvetésében többletkiadást nem eredményez. </w:t>
      </w:r>
    </w:p>
    <w:p w:rsidR="00513A77" w:rsidRPr="004676FB" w:rsidRDefault="00513A77" w:rsidP="00513A77">
      <w:pPr>
        <w:numPr>
          <w:ilvl w:val="0"/>
          <w:numId w:val="22"/>
        </w:numPr>
        <w:spacing w:line="276" w:lineRule="auto"/>
        <w:jc w:val="both"/>
      </w:pPr>
      <w:r w:rsidRPr="004676FB">
        <w:rPr>
          <w:i/>
        </w:rPr>
        <w:t>Környezeti és egészségi következményei:</w:t>
      </w:r>
      <w:r w:rsidRPr="004676FB">
        <w:t xml:space="preserve"> a ZÉSZ módosításának környezeti és egészségügyi hatása nincs.</w:t>
      </w:r>
    </w:p>
    <w:p w:rsidR="00513A77" w:rsidRPr="004676FB" w:rsidRDefault="00513A77" w:rsidP="00513A77">
      <w:pPr>
        <w:numPr>
          <w:ilvl w:val="0"/>
          <w:numId w:val="22"/>
        </w:numPr>
        <w:spacing w:line="276" w:lineRule="auto"/>
        <w:jc w:val="both"/>
      </w:pPr>
      <w:r w:rsidRPr="004676FB">
        <w:rPr>
          <w:i/>
        </w:rPr>
        <w:t xml:space="preserve">Adminisztratív </w:t>
      </w:r>
      <w:proofErr w:type="spellStart"/>
      <w:r w:rsidRPr="004676FB">
        <w:rPr>
          <w:i/>
        </w:rPr>
        <w:t>terheket</w:t>
      </w:r>
      <w:proofErr w:type="spellEnd"/>
      <w:r w:rsidRPr="004676FB">
        <w:rPr>
          <w:i/>
        </w:rPr>
        <w:t xml:space="preserve"> befolyásoló hatása:</w:t>
      </w:r>
      <w:r w:rsidRPr="004676FB">
        <w:t xml:space="preserve"> a ZÉSZ módosításának adminisztrációs többlet terhe nincs.</w:t>
      </w:r>
    </w:p>
    <w:p w:rsidR="00513A77" w:rsidRPr="004676FB" w:rsidRDefault="00513A77" w:rsidP="00513A77">
      <w:pPr>
        <w:numPr>
          <w:ilvl w:val="0"/>
          <w:numId w:val="22"/>
        </w:numPr>
        <w:spacing w:line="276" w:lineRule="auto"/>
        <w:jc w:val="both"/>
      </w:pPr>
      <w:r w:rsidRPr="004676FB">
        <w:rPr>
          <w:i/>
        </w:rPr>
        <w:t xml:space="preserve">A jogszabály megalkotásának szükségessége és a jogalkotás elmaradásának várható következményei: </w:t>
      </w:r>
      <w:r w:rsidRPr="004676FB">
        <w:t xml:space="preserve">a ZÉSZ módosítás az ingatlanfejlesztési beruházás befejezésének keretét biztosítja, </w:t>
      </w:r>
    </w:p>
    <w:p w:rsidR="00513A77" w:rsidRPr="004676FB" w:rsidRDefault="00513A77" w:rsidP="00513A77">
      <w:pPr>
        <w:numPr>
          <w:ilvl w:val="0"/>
          <w:numId w:val="22"/>
        </w:numPr>
        <w:spacing w:line="276" w:lineRule="auto"/>
        <w:jc w:val="both"/>
      </w:pPr>
      <w:r w:rsidRPr="004676FB">
        <w:t>Az önkormányzati ZÉSZ végrehajtásához szervezeti, tárgyi és pénzügyi többletfeltétel nem szükséges.</w:t>
      </w:r>
    </w:p>
    <w:p w:rsidR="00513A77" w:rsidRPr="004676FB" w:rsidRDefault="00513A77" w:rsidP="00A403E0">
      <w:pPr>
        <w:spacing w:line="283" w:lineRule="auto"/>
        <w:jc w:val="both"/>
        <w:rPr>
          <w:shd w:val="clear" w:color="auto" w:fill="FFFFFF"/>
        </w:rPr>
      </w:pPr>
    </w:p>
    <w:p w:rsidR="00F35D35" w:rsidRPr="004676FB" w:rsidRDefault="00F35D35" w:rsidP="00F35D35">
      <w:pPr>
        <w:spacing w:before="120" w:after="120" w:line="283" w:lineRule="auto"/>
        <w:ind w:left="142"/>
        <w:jc w:val="both"/>
        <w:rPr>
          <w:rStyle w:val="Egyiksem"/>
        </w:rPr>
      </w:pPr>
      <w:r w:rsidRPr="004676FB">
        <w:rPr>
          <w:shd w:val="clear" w:color="auto" w:fill="FFFFFF"/>
        </w:rPr>
        <w:t xml:space="preserve">A KAT. készítés területi lehatárolására, és tartalmi elemeire vonatkozó előzetes </w:t>
      </w:r>
      <w:proofErr w:type="spellStart"/>
      <w:r w:rsidRPr="004676FB">
        <w:rPr>
          <w:shd w:val="clear" w:color="auto" w:fill="FFFFFF"/>
        </w:rPr>
        <w:t>főépítészi</w:t>
      </w:r>
      <w:proofErr w:type="spellEnd"/>
      <w:r w:rsidRPr="004676FB">
        <w:rPr>
          <w:shd w:val="clear" w:color="auto" w:fill="FFFFFF"/>
        </w:rPr>
        <w:t xml:space="preserve"> </w:t>
      </w:r>
      <w:r w:rsidRPr="004676FB">
        <w:rPr>
          <w:rStyle w:val="Egyiksem"/>
        </w:rPr>
        <w:t xml:space="preserve">konzultációnak megfelelően a KAT. az Ifjúság útja – Dózsa György út – Kerepesi út – Hungária krt. – aréna és metró előterét képező 32533/8 hrsz-ú ingatlan </w:t>
      </w:r>
      <w:r w:rsidR="00635977" w:rsidRPr="004676FB">
        <w:rPr>
          <w:rStyle w:val="Egyiksem"/>
        </w:rPr>
        <w:t>F</w:t>
      </w:r>
      <w:r w:rsidRPr="004676FB">
        <w:rPr>
          <w:rStyle w:val="Egyiksem"/>
        </w:rPr>
        <w:t>ejlesztési területtel határos szakaszaira vonatkozóan készült el az alábbi fő elemekkel:</w:t>
      </w:r>
    </w:p>
    <w:p w:rsidR="00F35D35" w:rsidRPr="004676FB" w:rsidRDefault="00F35D35" w:rsidP="00F35D35">
      <w:pPr>
        <w:spacing w:after="120" w:line="283" w:lineRule="auto"/>
        <w:ind w:left="284" w:hanging="142"/>
        <w:jc w:val="both"/>
        <w:rPr>
          <w:shd w:val="clear" w:color="auto" w:fill="FFFFFF"/>
        </w:rPr>
      </w:pPr>
      <w:r w:rsidRPr="004676FB">
        <w:rPr>
          <w:shd w:val="clear" w:color="auto" w:fill="FFFFFF"/>
        </w:rPr>
        <w:t>- a Hungária krt. – Kerepesi út csomópontban a metró keleti kijáratának előterét képező 32533/8 hrsz-ú ingatlanon az aréna előtt, buszpályaudvar fölött már kialakított tér struktúrájának burkolati, közlekedő rendszerének tovább folytatásával, a rendezetlen elárusító pavilonok felszámolásának szándékát jelezve.</w:t>
      </w:r>
    </w:p>
    <w:p w:rsidR="00F35D35" w:rsidRPr="004676FB" w:rsidRDefault="00F35D35" w:rsidP="00F35D35">
      <w:pPr>
        <w:spacing w:after="120" w:line="283" w:lineRule="auto"/>
        <w:ind w:left="284" w:hanging="142"/>
        <w:jc w:val="both"/>
        <w:rPr>
          <w:shd w:val="clear" w:color="auto" w:fill="FFFFFF"/>
        </w:rPr>
      </w:pPr>
      <w:r w:rsidRPr="004676FB">
        <w:rPr>
          <w:shd w:val="clear" w:color="auto" w:fill="FFFFFF"/>
        </w:rPr>
        <w:t>- a tervezett épület és a Kerepesi út menti keskeny közterület sávban kerékpárút, tömegközlekedési megállókkal tagolt gyalogút, és zöldsáv, fatelepítés kialakításának ábrázolásával</w:t>
      </w:r>
    </w:p>
    <w:p w:rsidR="00F35D35" w:rsidRPr="004676FB" w:rsidRDefault="00F35D35" w:rsidP="00F35D35">
      <w:pPr>
        <w:spacing w:after="120" w:line="283" w:lineRule="auto"/>
        <w:ind w:left="284" w:hanging="142"/>
        <w:jc w:val="both"/>
        <w:rPr>
          <w:shd w:val="clear" w:color="auto" w:fill="FFFFFF"/>
        </w:rPr>
      </w:pPr>
      <w:r w:rsidRPr="004676FB">
        <w:rPr>
          <w:shd w:val="clear" w:color="auto" w:fill="FFFFFF"/>
        </w:rPr>
        <w:t xml:space="preserve">- az Ifjúság útja – Dózsa György út csomópontban a metró nyugati kijáratánál a tervezett épülettől indulva a nagy rendezvények igényeit is kielégítő gyalogos közlekedés felületeinek, annak </w:t>
      </w:r>
      <w:proofErr w:type="spellStart"/>
      <w:r w:rsidRPr="004676FB">
        <w:rPr>
          <w:shd w:val="clear" w:color="auto" w:fill="FFFFFF"/>
        </w:rPr>
        <w:t>gépjárműves</w:t>
      </w:r>
      <w:proofErr w:type="spellEnd"/>
      <w:r w:rsidRPr="004676FB">
        <w:rPr>
          <w:shd w:val="clear" w:color="auto" w:fill="FFFFFF"/>
        </w:rPr>
        <w:t xml:space="preserve"> forgalommal való keresztezéseinek burkolatváltásokkal, épített elemekkel történő megoldása, valamint a csomópont közepén található, jelenleg gyakran parkolásra használt terület parkosítása jelentik a főbb tervezési elemeket, melyek megvalósítása a beruházó szerződésben vállat kötelezettsége lesz. A csomópontra vonatkozóan a KAT. különböző időtávban, és feltételek fennállása esetén megvalósítható tervfázisokat tartalmaz, melyek mindegyikét elfogadásra javaslom:</w:t>
      </w:r>
    </w:p>
    <w:p w:rsidR="001D50BC" w:rsidRPr="004676FB" w:rsidRDefault="00F35D35" w:rsidP="001D50BC">
      <w:pPr>
        <w:spacing w:after="120" w:line="283" w:lineRule="auto"/>
        <w:ind w:left="426"/>
        <w:jc w:val="both"/>
        <w:rPr>
          <w:shd w:val="clear" w:color="auto" w:fill="FFFFFF"/>
        </w:rPr>
      </w:pPr>
      <w:r w:rsidRPr="004676FB">
        <w:rPr>
          <w:shd w:val="clear" w:color="auto" w:fill="FFFFFF"/>
        </w:rPr>
        <w:t>1.) „Útépítési és forgalomtechnikai helyszínrajz I. ütem „A” változat” szerint a meglévő állapotok – tömegközlekedési megállók jelenlegi helyzete, meglévő gyalogátkelőhelyek – figyelembevételével került kijelölésre a „középső tér” gyalogos felülete. A kialakítás nem igényel a csomópontban forgalmi módosítást, a legrövidebb időn belül elvégezhető a középső terület parkosítása, azonban a stadionok gyalogos megközelítésének irányára nem az optimális megoldást tartalmazza</w:t>
      </w:r>
      <w:r w:rsidR="001D50BC" w:rsidRPr="004676FB">
        <w:rPr>
          <w:shd w:val="clear" w:color="auto" w:fill="FFFFFF"/>
        </w:rPr>
        <w:t xml:space="preserve">. </w:t>
      </w:r>
    </w:p>
    <w:p w:rsidR="009E3BBD" w:rsidRPr="004676FB" w:rsidRDefault="00F35D35" w:rsidP="00F35D35">
      <w:pPr>
        <w:spacing w:after="120" w:line="283" w:lineRule="auto"/>
        <w:ind w:left="426"/>
        <w:jc w:val="both"/>
        <w:rPr>
          <w:shd w:val="clear" w:color="auto" w:fill="FFFFFF"/>
        </w:rPr>
      </w:pPr>
      <w:r w:rsidRPr="004676FB">
        <w:rPr>
          <w:shd w:val="clear" w:color="auto" w:fill="FFFFFF"/>
        </w:rPr>
        <w:t xml:space="preserve">2.) „Útépítési helyszínrajz I. ütem „B” változat a „középső tér” területén keresztül haladó gyalogos felület tekintetében az ideális – és </w:t>
      </w:r>
      <w:proofErr w:type="spellStart"/>
      <w:r w:rsidRPr="004676FB">
        <w:rPr>
          <w:shd w:val="clear" w:color="auto" w:fill="FFFFFF"/>
        </w:rPr>
        <w:t>távlatilag</w:t>
      </w:r>
      <w:proofErr w:type="spellEnd"/>
      <w:r w:rsidRPr="004676FB">
        <w:rPr>
          <w:shd w:val="clear" w:color="auto" w:fill="FFFFFF"/>
        </w:rPr>
        <w:t xml:space="preserve"> is kialakítani tervezett – irányultságot </w:t>
      </w:r>
      <w:r w:rsidRPr="004676FB">
        <w:rPr>
          <w:shd w:val="clear" w:color="auto" w:fill="FFFFFF"/>
        </w:rPr>
        <w:lastRenderedPageBreak/>
        <w:t>tartalmazza. A megvalósíthatósághoz szükség van a tervezett épület és metró kijárathoz kapcsolódó terület előtti tömegközlekedési megálló áthelyezésére, melynek megvalósítási ideje a beruházás időtávlatában nem garantálható</w:t>
      </w:r>
      <w:r w:rsidR="009E3BBD" w:rsidRPr="004676FB">
        <w:rPr>
          <w:shd w:val="clear" w:color="auto" w:fill="FFFFFF"/>
        </w:rPr>
        <w:t>.</w:t>
      </w:r>
    </w:p>
    <w:p w:rsidR="00F35D35" w:rsidRPr="004676FB" w:rsidRDefault="00F35D35" w:rsidP="00F35D35">
      <w:pPr>
        <w:spacing w:after="120" w:line="283" w:lineRule="auto"/>
        <w:ind w:left="426"/>
        <w:jc w:val="both"/>
        <w:rPr>
          <w:shd w:val="clear" w:color="auto" w:fill="FFFFFF"/>
        </w:rPr>
      </w:pPr>
      <w:r w:rsidRPr="004676FB">
        <w:rPr>
          <w:shd w:val="clear" w:color="auto" w:fill="FFFFFF"/>
        </w:rPr>
        <w:t xml:space="preserve">3.) Környezetrendezési terv II. ütem tartalmazza azt a jövőbeli állapotot, mely a csomópont teljes, körforgalmas átépülésével, a forgalmi viszonyok átrendezésével valósulhat meg. A távlati terv lényegi eleme a </w:t>
      </w:r>
      <w:proofErr w:type="spellStart"/>
      <w:r w:rsidRPr="004676FB">
        <w:rPr>
          <w:shd w:val="clear" w:color="auto" w:fill="FFFFFF"/>
        </w:rPr>
        <w:t>gépjárműves</w:t>
      </w:r>
      <w:proofErr w:type="spellEnd"/>
      <w:r w:rsidRPr="004676FB">
        <w:rPr>
          <w:shd w:val="clear" w:color="auto" w:fill="FFFFFF"/>
        </w:rPr>
        <w:t xml:space="preserve"> és kerékpáros közlekedés elemei mellett a jelentős méretű parkosított területeken haladó széles gyalogos felületek biztosítása.</w:t>
      </w:r>
    </w:p>
    <w:p w:rsidR="001D50BC" w:rsidRPr="004676FB" w:rsidRDefault="001D50BC" w:rsidP="00F35D35">
      <w:pPr>
        <w:spacing w:after="120" w:line="283" w:lineRule="auto"/>
        <w:ind w:left="426"/>
        <w:jc w:val="both"/>
        <w:rPr>
          <w:shd w:val="clear" w:color="auto" w:fill="FFFFFF"/>
        </w:rPr>
      </w:pPr>
      <w:r w:rsidRPr="004676FB">
        <w:rPr>
          <w:shd w:val="clear" w:color="auto" w:fill="FFFFFF"/>
        </w:rPr>
        <w:t>A Beruházó KAT. kivitelezésére vonatkozó szerződéses kötelezettségei teljesítése során a „A” változat szerinti kialakítás lesz a feladata, bár hosszú távon a „B” változat a preferált, azonban, valószínűleg az érintett megálló áthelyezése ez időn belül nem lehetséges.</w:t>
      </w:r>
    </w:p>
    <w:p w:rsidR="00F35D35" w:rsidRPr="004676FB" w:rsidRDefault="00F35D35" w:rsidP="00F35D35">
      <w:pPr>
        <w:spacing w:line="283" w:lineRule="auto"/>
        <w:jc w:val="both"/>
      </w:pPr>
      <w:r w:rsidRPr="004676FB">
        <w:t>A KAT. verziói a Budapest Közúttal, a BKK-</w:t>
      </w:r>
      <w:proofErr w:type="spellStart"/>
      <w:r w:rsidRPr="004676FB">
        <w:t>val</w:t>
      </w:r>
      <w:proofErr w:type="spellEnd"/>
      <w:r w:rsidR="003C2ABC" w:rsidRPr="004676FB">
        <w:t xml:space="preserve"> és a</w:t>
      </w:r>
      <w:r w:rsidRPr="004676FB">
        <w:t xml:space="preserve"> BKV-val egyeztetve készültek, a kialakítást településképi szempontból az Országos Építészeti Tervtanács is elfogadta.</w:t>
      </w:r>
    </w:p>
    <w:p w:rsidR="0049658F" w:rsidRPr="004676FB" w:rsidRDefault="0049658F" w:rsidP="00A403E0">
      <w:pPr>
        <w:pStyle w:val="Szvegtrzs"/>
        <w:tabs>
          <w:tab w:val="left" w:pos="426"/>
        </w:tabs>
        <w:spacing w:line="283" w:lineRule="auto"/>
        <w:rPr>
          <w:b/>
          <w:bCs w:val="0"/>
        </w:rPr>
      </w:pPr>
    </w:p>
    <w:p w:rsidR="00544834" w:rsidRPr="004676FB" w:rsidRDefault="00544834" w:rsidP="00A403E0">
      <w:pPr>
        <w:pStyle w:val="Szvegtrzs"/>
        <w:tabs>
          <w:tab w:val="left" w:pos="426"/>
        </w:tabs>
        <w:spacing w:line="283" w:lineRule="auto"/>
        <w:rPr>
          <w:lang w:eastAsia="ar-SA"/>
        </w:rPr>
      </w:pPr>
      <w:r w:rsidRPr="004676FB">
        <w:rPr>
          <w:rStyle w:val="Egyiksem"/>
          <w:lang w:eastAsia="ar-SA"/>
        </w:rPr>
        <w:t xml:space="preserve">A ZÉSZ módosítása által engedményezett szállás, és egészségügyi rendeltetések létesítéséhez a </w:t>
      </w:r>
      <w:r w:rsidRPr="004676FB">
        <w:t xml:space="preserve">már megkötött </w:t>
      </w:r>
      <w:r w:rsidR="00B75AB8" w:rsidRPr="004676FB">
        <w:t>TRSZ2018</w:t>
      </w:r>
      <w:r w:rsidR="00CE2581" w:rsidRPr="004676FB">
        <w:t xml:space="preserve"> </w:t>
      </w:r>
      <w:r w:rsidRPr="004676FB">
        <w:t>módosítása szükséges</w:t>
      </w:r>
      <w:r w:rsidR="00B75AB8" w:rsidRPr="004676FB">
        <w:t>.</w:t>
      </w:r>
      <w:r w:rsidRPr="004676FB">
        <w:t xml:space="preserve"> A ZÉSZ jelen előterjesztés melléklete szerinti módosítását követő (a tervezet 56. § (4) bekezdése) előírása értelmében a szállás és egészségügyi rendeltetés létesítéséhez településrendezési szerződésben kell megállapodni; ennek megfelelően az Önkormányzat hozzájárul a rendeltetések létesítéséhez, amellyel összefüggésben a Beruházó további kötelezettség-vállalásokat tesz. Beruházó további kötelezettség-vállalások: a Puskás Ferenc Stadion metró megálló  nyugati (</w:t>
      </w:r>
      <w:r w:rsidR="0049658F" w:rsidRPr="004676FB">
        <w:t xml:space="preserve">Hotel felöli) </w:t>
      </w:r>
      <w:r w:rsidRPr="004676FB">
        <w:t xml:space="preserve">kijárat </w:t>
      </w:r>
      <w:r w:rsidR="0049658F" w:rsidRPr="004676FB">
        <w:t xml:space="preserve">Dózsa György út – Ifjúság útja – Kerepesi út által körül zárt meglévő zöldfelület helyén legalább 2100 m2 területen, a KAT. -ban meghatározott módon, locsolórendszerrel kiépített, gépjárművel történő parkolást megakadályozó </w:t>
      </w:r>
      <w:proofErr w:type="spellStart"/>
      <w:r w:rsidR="0049658F" w:rsidRPr="004676FB">
        <w:t>pollerekkel</w:t>
      </w:r>
      <w:proofErr w:type="spellEnd"/>
      <w:r w:rsidR="0049658F" w:rsidRPr="004676FB">
        <w:t xml:space="preserve"> körül kerített parkot alakít ki.</w:t>
      </w:r>
    </w:p>
    <w:p w:rsidR="0049658F" w:rsidRPr="004676FB" w:rsidRDefault="0049658F" w:rsidP="00A403E0">
      <w:pPr>
        <w:pStyle w:val="Szvegtrzs"/>
        <w:tabs>
          <w:tab w:val="left" w:pos="426"/>
        </w:tabs>
        <w:spacing w:line="283" w:lineRule="auto"/>
      </w:pPr>
    </w:p>
    <w:p w:rsidR="0049658F" w:rsidRPr="004676FB" w:rsidRDefault="0049658F" w:rsidP="00A403E0">
      <w:pPr>
        <w:pStyle w:val="Szvegtrzs"/>
        <w:tabs>
          <w:tab w:val="left" w:pos="426"/>
        </w:tabs>
        <w:spacing w:line="283" w:lineRule="auto"/>
      </w:pPr>
      <w:r w:rsidRPr="004676FB">
        <w:t>A döntési javaslatban szereplő sorrendet (KAT</w:t>
      </w:r>
      <w:r w:rsidR="001D50BC" w:rsidRPr="004676FB">
        <w:t>.</w:t>
      </w:r>
      <w:r w:rsidRPr="004676FB">
        <w:t>, TRSZ módosítás, ZÉSZ módosítás) támogatom, mert, az elfogadásra kerülő KAT</w:t>
      </w:r>
      <w:r w:rsidR="001D50BC" w:rsidRPr="004676FB">
        <w:t>.</w:t>
      </w:r>
      <w:r w:rsidRPr="004676FB">
        <w:t xml:space="preserve"> a TRSZ</w:t>
      </w:r>
      <w:r w:rsidR="00A46E11" w:rsidRPr="004676FB">
        <w:t>2018</w:t>
      </w:r>
      <w:r w:rsidRPr="004676FB">
        <w:t xml:space="preserve"> módosítás</w:t>
      </w:r>
      <w:r w:rsidR="00A46E11" w:rsidRPr="004676FB">
        <w:t>a</w:t>
      </w:r>
      <w:r w:rsidRPr="004676FB">
        <w:t xml:space="preserve"> mellékletét képezi, </w:t>
      </w:r>
      <w:r w:rsidR="00A46E11" w:rsidRPr="004676FB">
        <w:t xml:space="preserve">a TRSZ2018 módosítás </w:t>
      </w:r>
      <w:r w:rsidRPr="004676FB">
        <w:t>a ZÉSZ megalko</w:t>
      </w:r>
      <w:r w:rsidR="00F35D35" w:rsidRPr="004676FB">
        <w:t>t</w:t>
      </w:r>
      <w:r w:rsidRPr="004676FB">
        <w:t>ás</w:t>
      </w:r>
      <w:r w:rsidR="00B70CEA" w:rsidRPr="004676FB">
        <w:t>a</w:t>
      </w:r>
      <w:r w:rsidRPr="004676FB">
        <w:t xml:space="preserve"> után</w:t>
      </w:r>
      <w:r w:rsidR="008C1940" w:rsidRPr="004676FB">
        <w:t xml:space="preserve"> </w:t>
      </w:r>
      <w:r w:rsidR="00A46E11" w:rsidRPr="004676FB">
        <w:t>kerül aláírásra</w:t>
      </w:r>
      <w:r w:rsidR="008C1940" w:rsidRPr="004676FB">
        <w:t xml:space="preserve">. </w:t>
      </w:r>
    </w:p>
    <w:p w:rsidR="00544834" w:rsidRPr="004676FB" w:rsidRDefault="00544834" w:rsidP="00A403E0">
      <w:pPr>
        <w:pStyle w:val="Szvegtrzs"/>
        <w:tabs>
          <w:tab w:val="left" w:pos="426"/>
        </w:tabs>
        <w:spacing w:line="283" w:lineRule="auto"/>
      </w:pPr>
    </w:p>
    <w:p w:rsidR="00574BE4" w:rsidRPr="004676FB" w:rsidRDefault="00305D2D" w:rsidP="00A403E0">
      <w:pPr>
        <w:pStyle w:val="Szvegtrzs"/>
        <w:tabs>
          <w:tab w:val="left" w:pos="426"/>
        </w:tabs>
        <w:spacing w:line="283" w:lineRule="auto"/>
        <w:rPr>
          <w:b/>
          <w:bCs w:val="0"/>
        </w:rPr>
      </w:pPr>
      <w:r w:rsidRPr="004676FB">
        <w:rPr>
          <w:b/>
          <w:bCs w:val="0"/>
        </w:rPr>
        <w:t>Gazdasági Főosztály:</w:t>
      </w:r>
      <w:r w:rsidR="001D50BC" w:rsidRPr="004676FB">
        <w:rPr>
          <w:b/>
          <w:bCs w:val="0"/>
        </w:rPr>
        <w:t xml:space="preserve"> </w:t>
      </w:r>
      <w:r w:rsidR="004844B4" w:rsidRPr="004676FB">
        <w:t>észrevételt nem tesz.</w:t>
      </w:r>
    </w:p>
    <w:p w:rsidR="00305D2D" w:rsidRPr="004676FB" w:rsidRDefault="00305D2D" w:rsidP="00A403E0">
      <w:pPr>
        <w:pStyle w:val="Szvegtrzs"/>
        <w:tabs>
          <w:tab w:val="left" w:pos="426"/>
        </w:tabs>
        <w:spacing w:line="283" w:lineRule="auto"/>
        <w:rPr>
          <w:b/>
          <w:bCs w:val="0"/>
        </w:rPr>
      </w:pPr>
    </w:p>
    <w:p w:rsidR="001D50BC" w:rsidRPr="004676FB" w:rsidRDefault="001D50BC" w:rsidP="001D50BC">
      <w:pPr>
        <w:rPr>
          <w:sz w:val="22"/>
          <w:szCs w:val="22"/>
        </w:rPr>
      </w:pPr>
      <w:r w:rsidRPr="004676FB">
        <w:rPr>
          <w:b/>
        </w:rPr>
        <w:t>Főmérnökség Műszaki és Környezetvédelmi Osztálya</w:t>
      </w:r>
      <w:r w:rsidRPr="004676FB">
        <w:t xml:space="preserve"> észrevételt nem tesz.</w:t>
      </w:r>
    </w:p>
    <w:p w:rsidR="00305D2D" w:rsidRPr="004676FB" w:rsidRDefault="00305D2D" w:rsidP="00A403E0">
      <w:pPr>
        <w:pStyle w:val="Szvegtrzs"/>
        <w:tabs>
          <w:tab w:val="left" w:pos="426"/>
        </w:tabs>
        <w:spacing w:line="283" w:lineRule="auto"/>
        <w:rPr>
          <w:b/>
          <w:bCs w:val="0"/>
        </w:rPr>
      </w:pPr>
    </w:p>
    <w:p w:rsidR="00305D2D" w:rsidRPr="004676FB" w:rsidRDefault="00305D2D" w:rsidP="00A403E0">
      <w:pPr>
        <w:pStyle w:val="Szvegtrzs"/>
        <w:tabs>
          <w:tab w:val="left" w:pos="426"/>
        </w:tabs>
        <w:spacing w:line="283" w:lineRule="auto"/>
        <w:rPr>
          <w:b/>
          <w:bCs w:val="0"/>
        </w:rPr>
      </w:pPr>
      <w:r w:rsidRPr="004676FB">
        <w:rPr>
          <w:b/>
          <w:bCs w:val="0"/>
        </w:rPr>
        <w:t>Igazgatási és Hatósági Főosztály:</w:t>
      </w:r>
      <w:r w:rsidR="0022565A" w:rsidRPr="004676FB">
        <w:rPr>
          <w:b/>
          <w:bCs w:val="0"/>
        </w:rPr>
        <w:t xml:space="preserve"> </w:t>
      </w:r>
      <w:r w:rsidR="0022565A" w:rsidRPr="004676FB">
        <w:t>észrevételt nem tesz.</w:t>
      </w:r>
    </w:p>
    <w:p w:rsidR="00305D2D" w:rsidRPr="004676FB" w:rsidRDefault="00305D2D" w:rsidP="00A403E0">
      <w:pPr>
        <w:pStyle w:val="Szvegtrzs"/>
        <w:tabs>
          <w:tab w:val="left" w:pos="426"/>
        </w:tabs>
        <w:spacing w:line="283" w:lineRule="auto"/>
      </w:pPr>
    </w:p>
    <w:p w:rsidR="00574BE4" w:rsidRPr="004676FB" w:rsidRDefault="00574BE4" w:rsidP="00A403E0">
      <w:pPr>
        <w:spacing w:line="283" w:lineRule="auto"/>
        <w:jc w:val="both"/>
      </w:pPr>
      <w:r w:rsidRPr="004676FB">
        <w:rPr>
          <w:b/>
        </w:rPr>
        <w:t xml:space="preserve">Jogi Főosztály: </w:t>
      </w:r>
      <w:r w:rsidRPr="004676FB">
        <w:t>Az előterjesztésben közölt adatok, egyéb információk alapján jogi észrevételt nem tesz.</w:t>
      </w:r>
    </w:p>
    <w:p w:rsidR="00513A77" w:rsidRPr="004676FB" w:rsidRDefault="00513A77" w:rsidP="00513A77">
      <w:pPr>
        <w:spacing w:line="276" w:lineRule="auto"/>
        <w:ind w:right="23"/>
        <w:jc w:val="both"/>
        <w:rPr>
          <w:b/>
          <w:bCs/>
        </w:rPr>
      </w:pPr>
    </w:p>
    <w:p w:rsidR="00513A77" w:rsidRPr="004676FB" w:rsidRDefault="00513A77" w:rsidP="00513A77">
      <w:pPr>
        <w:spacing w:line="276" w:lineRule="auto"/>
        <w:ind w:right="23"/>
        <w:jc w:val="both"/>
      </w:pPr>
      <w:r w:rsidRPr="004676FB">
        <w:rPr>
          <w:b/>
          <w:bCs/>
        </w:rPr>
        <w:t>Jegyző törvényességi véleménye:</w:t>
      </w:r>
      <w:r w:rsidRPr="004676FB">
        <w:rPr>
          <w:bCs/>
        </w:rPr>
        <w:t xml:space="preserve"> </w:t>
      </w:r>
      <w:r w:rsidRPr="004676FB">
        <w:t>a rendelettervezet a törvényességi és a jogszabályszerkesztési követelményeknek megfelel.</w:t>
      </w:r>
    </w:p>
    <w:p w:rsidR="00513A77" w:rsidRPr="004676FB" w:rsidRDefault="00513A77" w:rsidP="00A403E0">
      <w:pPr>
        <w:spacing w:line="283" w:lineRule="auto"/>
        <w:jc w:val="both"/>
      </w:pPr>
    </w:p>
    <w:p w:rsidR="00574BE4" w:rsidRPr="004676FB" w:rsidRDefault="00574BE4" w:rsidP="00A403E0">
      <w:pPr>
        <w:spacing w:line="283" w:lineRule="auto"/>
        <w:jc w:val="both"/>
      </w:pPr>
    </w:p>
    <w:p w:rsidR="00574BE4" w:rsidRPr="004676FB" w:rsidRDefault="00574BE4" w:rsidP="00A403E0">
      <w:pPr>
        <w:pBdr>
          <w:bottom w:val="single" w:sz="4" w:space="1" w:color="auto"/>
        </w:pBdr>
        <w:spacing w:after="120" w:line="283" w:lineRule="auto"/>
        <w:rPr>
          <w:b/>
        </w:rPr>
      </w:pPr>
      <w:r w:rsidRPr="004676FB">
        <w:rPr>
          <w:b/>
        </w:rPr>
        <w:t>III. Bizottsági vélemények</w:t>
      </w:r>
    </w:p>
    <w:p w:rsidR="00574BE4" w:rsidRPr="004676FB" w:rsidRDefault="00574BE4" w:rsidP="00A403E0">
      <w:pPr>
        <w:spacing w:line="283" w:lineRule="auto"/>
        <w:jc w:val="both"/>
      </w:pPr>
      <w:r w:rsidRPr="004676FB">
        <w:t>Az előterjesztést a Városfejlesztési Bizottság</w:t>
      </w:r>
      <w:r w:rsidR="00513A77" w:rsidRPr="004676FB">
        <w:t>, Pénzügyi és Költségvetési Bizottság</w:t>
      </w:r>
      <w:r w:rsidRPr="004676FB">
        <w:t xml:space="preserve"> és a Jogi és Ügyrendi Bizottság tárgyal</w:t>
      </w:r>
      <w:r w:rsidR="00513A77" w:rsidRPr="004676FB">
        <w:t>ja</w:t>
      </w:r>
      <w:r w:rsidRPr="004676FB">
        <w:t>.</w:t>
      </w:r>
    </w:p>
    <w:p w:rsidR="00574BE4" w:rsidRPr="004676FB" w:rsidRDefault="00574BE4" w:rsidP="00A403E0">
      <w:pPr>
        <w:spacing w:line="283" w:lineRule="auto"/>
        <w:jc w:val="both"/>
        <w:rPr>
          <w:b/>
        </w:rPr>
      </w:pPr>
    </w:p>
    <w:p w:rsidR="00574BE4" w:rsidRPr="004676FB" w:rsidRDefault="00574BE4" w:rsidP="00A403E0">
      <w:pPr>
        <w:pBdr>
          <w:bottom w:val="single" w:sz="8" w:space="1" w:color="000000"/>
        </w:pBdr>
        <w:spacing w:line="283" w:lineRule="auto"/>
        <w:jc w:val="both"/>
      </w:pPr>
      <w:r w:rsidRPr="004676FB">
        <w:rPr>
          <w:b/>
        </w:rPr>
        <w:t>IV. Döntési javaslat</w:t>
      </w:r>
      <w:r w:rsidR="00F314AA" w:rsidRPr="004676FB">
        <w:rPr>
          <w:b/>
        </w:rPr>
        <w:t>ok</w:t>
      </w:r>
    </w:p>
    <w:p w:rsidR="00574BE4" w:rsidRPr="004676FB" w:rsidRDefault="00574BE4" w:rsidP="00F314AA">
      <w:pPr>
        <w:pStyle w:val="Listaszerbekezds"/>
        <w:numPr>
          <w:ilvl w:val="0"/>
          <w:numId w:val="35"/>
        </w:numPr>
        <w:spacing w:line="283" w:lineRule="auto"/>
        <w:jc w:val="both"/>
      </w:pPr>
      <w:r w:rsidRPr="004676FB">
        <w:t>Budapest Főváros XIV. Kerület Zugló Önkormányzata Képviselő-testülete elfogadja az előterjesztés 1. mellékletét képező határozati javaslatot.</w:t>
      </w:r>
    </w:p>
    <w:p w:rsidR="00574BE4" w:rsidRPr="004676FB" w:rsidRDefault="00574BE4" w:rsidP="00A403E0">
      <w:pPr>
        <w:spacing w:line="283" w:lineRule="auto"/>
        <w:jc w:val="both"/>
      </w:pPr>
    </w:p>
    <w:p w:rsidR="00F6222B" w:rsidRPr="004676FB" w:rsidRDefault="00F6222B" w:rsidP="00F314AA">
      <w:pPr>
        <w:pStyle w:val="Listaszerbekezds"/>
        <w:numPr>
          <w:ilvl w:val="0"/>
          <w:numId w:val="35"/>
        </w:numPr>
        <w:spacing w:line="276" w:lineRule="auto"/>
        <w:jc w:val="both"/>
      </w:pPr>
      <w:r w:rsidRPr="004676FB">
        <w:t xml:space="preserve">Budapest Főváros XIV. Kerület Zugló Önkormányzata Képviselő-testülete megalkotja a Budapest Főváros XIV. Kerület </w:t>
      </w:r>
      <w:r w:rsidRPr="004676FB">
        <w:rPr>
          <w:rFonts w:eastAsia="Calibri"/>
          <w:lang w:eastAsia="en-US"/>
        </w:rPr>
        <w:t xml:space="preserve">Zugló Önkormányzata </w:t>
      </w:r>
      <w:r w:rsidRPr="004676FB">
        <w:t xml:space="preserve">Képviselő-testületének …../2023. (…..) önkormányzati rendeletét a Zugló építési szabályzatáról szóló 11/2021. (III.26.) önkormányzati rendelet módosításáról az előterjesztés </w:t>
      </w:r>
      <w:r w:rsidR="00A12F32" w:rsidRPr="004676FB">
        <w:t>2</w:t>
      </w:r>
      <w:r w:rsidRPr="004676FB">
        <w:t xml:space="preserve">. – </w:t>
      </w:r>
      <w:r w:rsidR="00A12F32" w:rsidRPr="004676FB">
        <w:t>3</w:t>
      </w:r>
      <w:r w:rsidRPr="004676FB">
        <w:t>. melléklete szerint.</w:t>
      </w:r>
    </w:p>
    <w:p w:rsidR="00F6222B" w:rsidRPr="004676FB" w:rsidRDefault="00F6222B" w:rsidP="00574BE4">
      <w:pPr>
        <w:jc w:val="both"/>
      </w:pPr>
    </w:p>
    <w:p w:rsidR="00F314AA" w:rsidRPr="004676FB" w:rsidRDefault="00F314AA" w:rsidP="00F314AA">
      <w:pPr>
        <w:spacing w:line="283" w:lineRule="auto"/>
        <w:jc w:val="both"/>
      </w:pPr>
      <w:r w:rsidRPr="004676FB">
        <w:t>Magyarország helyi önkormányzatairól szóló 2011. évi CLXXXIX. törvény 50. § alapján a döntési javaslat 1. pontj</w:t>
      </w:r>
      <w:r w:rsidR="00E56F5C" w:rsidRPr="004676FB">
        <w:t>ának elfogadása</w:t>
      </w:r>
      <w:r w:rsidRPr="004676FB">
        <w:t xml:space="preserve"> </w:t>
      </w:r>
      <w:r w:rsidRPr="004676FB">
        <w:rPr>
          <w:b/>
          <w:bCs/>
        </w:rPr>
        <w:t xml:space="preserve">egyszerű többséget, </w:t>
      </w:r>
      <w:r w:rsidRPr="004676FB">
        <w:t>a 2. pontj</w:t>
      </w:r>
      <w:r w:rsidR="00E56F5C" w:rsidRPr="004676FB">
        <w:t>ának elfogadása</w:t>
      </w:r>
      <w:r w:rsidRPr="004676FB">
        <w:t xml:space="preserve"> </w:t>
      </w:r>
      <w:r w:rsidRPr="004676FB">
        <w:rPr>
          <w:b/>
        </w:rPr>
        <w:t>minősített többséget</w:t>
      </w:r>
      <w:r w:rsidRPr="004676FB">
        <w:t xml:space="preserve"> igényel. </w:t>
      </w:r>
    </w:p>
    <w:p w:rsidR="00574BE4" w:rsidRPr="004676FB" w:rsidRDefault="00574BE4" w:rsidP="00574BE4">
      <w:pPr>
        <w:jc w:val="both"/>
      </w:pPr>
      <w:r w:rsidRPr="004676FB">
        <w:t>Budapest, 202</w:t>
      </w:r>
      <w:r w:rsidR="003B40B5" w:rsidRPr="004676FB">
        <w:t>3</w:t>
      </w:r>
      <w:r w:rsidRPr="004676FB">
        <w:t xml:space="preserve">. </w:t>
      </w:r>
      <w:r w:rsidR="003B40B5" w:rsidRPr="004676FB">
        <w:t>szeptember</w:t>
      </w:r>
      <w:r w:rsidRPr="004676FB">
        <w:t xml:space="preserve"> 1</w:t>
      </w:r>
      <w:r w:rsidR="003B40B5" w:rsidRPr="004676FB">
        <w:t>1</w:t>
      </w:r>
      <w:r w:rsidRPr="004676FB">
        <w:t>.</w:t>
      </w:r>
    </w:p>
    <w:p w:rsidR="008B626F" w:rsidRPr="004676FB" w:rsidRDefault="008B626F" w:rsidP="00574BE4">
      <w:pPr>
        <w:ind w:left="6381"/>
        <w:jc w:val="center"/>
      </w:pPr>
    </w:p>
    <w:p w:rsidR="00574BE4" w:rsidRPr="004676FB" w:rsidRDefault="00574BE4" w:rsidP="00574BE4">
      <w:pPr>
        <w:ind w:left="6381"/>
        <w:jc w:val="center"/>
      </w:pPr>
      <w:r w:rsidRPr="004676FB">
        <w:t>Horváth Csaba</w:t>
      </w:r>
    </w:p>
    <w:p w:rsidR="00574BE4" w:rsidRPr="004676FB" w:rsidRDefault="00574BE4" w:rsidP="00574BE4">
      <w:pPr>
        <w:ind w:left="6381"/>
        <w:jc w:val="center"/>
      </w:pPr>
      <w:r w:rsidRPr="004676FB">
        <w:t>polgármester</w:t>
      </w:r>
    </w:p>
    <w:p w:rsidR="00574BE4" w:rsidRPr="004676FB" w:rsidRDefault="00574BE4" w:rsidP="00574BE4">
      <w:pPr>
        <w:ind w:left="6381"/>
        <w:jc w:val="center"/>
      </w:pPr>
    </w:p>
    <w:p w:rsidR="008B626F" w:rsidRPr="004676FB" w:rsidRDefault="008B626F" w:rsidP="00574BE4">
      <w:pPr>
        <w:jc w:val="both"/>
      </w:pPr>
    </w:p>
    <w:p w:rsidR="00574BE4" w:rsidRPr="004676FB" w:rsidRDefault="00574BE4" w:rsidP="00574BE4">
      <w:pPr>
        <w:jc w:val="both"/>
      </w:pPr>
      <w:r w:rsidRPr="004676FB">
        <w:t>Mellékletek felsorolása:</w:t>
      </w:r>
    </w:p>
    <w:p w:rsidR="00574BE4" w:rsidRPr="004676FB" w:rsidRDefault="00BE540C" w:rsidP="00574BE4">
      <w:pPr>
        <w:numPr>
          <w:ilvl w:val="0"/>
          <w:numId w:val="29"/>
        </w:numPr>
        <w:suppressAutoHyphens/>
        <w:jc w:val="both"/>
      </w:pPr>
      <w:r>
        <w:t xml:space="preserve">melléklet: </w:t>
      </w:r>
      <w:r w:rsidR="00592684">
        <w:t>H</w:t>
      </w:r>
      <w:r w:rsidR="00574BE4" w:rsidRPr="004676FB">
        <w:t>atározati javaslat</w:t>
      </w:r>
      <w:r w:rsidR="00096F32" w:rsidRPr="004676FB">
        <w:t xml:space="preserve"> </w:t>
      </w:r>
    </w:p>
    <w:p w:rsidR="00B744A7" w:rsidRPr="004676FB" w:rsidRDefault="00BE540C" w:rsidP="00574BE4">
      <w:pPr>
        <w:numPr>
          <w:ilvl w:val="0"/>
          <w:numId w:val="29"/>
        </w:numPr>
        <w:suppressAutoHyphens/>
        <w:jc w:val="both"/>
      </w:pPr>
      <w:r>
        <w:t xml:space="preserve">melléklet: </w:t>
      </w:r>
      <w:r w:rsidR="00592684">
        <w:t>R</w:t>
      </w:r>
      <w:r w:rsidR="00B744A7" w:rsidRPr="004676FB">
        <w:t>endelet tervezet (a rendelettervezet 1. melléklet 17. számú rajza az előterjesztés mellé külön kerül feltöltésre annak terjedelme miatt)</w:t>
      </w:r>
    </w:p>
    <w:p w:rsidR="00B744A7" w:rsidRPr="004676FB" w:rsidRDefault="00BE540C" w:rsidP="00B744A7">
      <w:pPr>
        <w:numPr>
          <w:ilvl w:val="0"/>
          <w:numId w:val="29"/>
        </w:numPr>
        <w:spacing w:line="276" w:lineRule="auto"/>
        <w:jc w:val="both"/>
      </w:pPr>
      <w:r>
        <w:t xml:space="preserve">melléklet: </w:t>
      </w:r>
      <w:r w:rsidR="00592684">
        <w:t>R</w:t>
      </w:r>
      <w:r w:rsidR="00B744A7" w:rsidRPr="004676FB">
        <w:t>endelettervezet indokolása</w:t>
      </w:r>
    </w:p>
    <w:p w:rsidR="00A12F32" w:rsidRPr="004676FB" w:rsidRDefault="00BE540C" w:rsidP="00A12F32">
      <w:pPr>
        <w:numPr>
          <w:ilvl w:val="0"/>
          <w:numId w:val="29"/>
        </w:numPr>
        <w:suppressAutoHyphens/>
        <w:jc w:val="both"/>
      </w:pPr>
      <w:r>
        <w:t xml:space="preserve">melléklet: </w:t>
      </w:r>
      <w:r w:rsidR="00592684">
        <w:t>Kö</w:t>
      </w:r>
      <w:r w:rsidR="00A12F32" w:rsidRPr="004676FB">
        <w:t>zterület</w:t>
      </w:r>
      <w:r w:rsidR="00D015AA" w:rsidRPr="004676FB">
        <w:t>-</w:t>
      </w:r>
      <w:r w:rsidR="00A12F32" w:rsidRPr="004676FB">
        <w:t>alakítási terv</w:t>
      </w:r>
    </w:p>
    <w:p w:rsidR="00A43CBD" w:rsidRPr="004676FB" w:rsidRDefault="00BE540C" w:rsidP="00574BE4">
      <w:pPr>
        <w:numPr>
          <w:ilvl w:val="0"/>
          <w:numId w:val="29"/>
        </w:numPr>
        <w:suppressAutoHyphens/>
        <w:jc w:val="both"/>
      </w:pPr>
      <w:r>
        <w:t xml:space="preserve">melléklet: </w:t>
      </w:r>
      <w:r w:rsidR="004A32E2">
        <w:t>T</w:t>
      </w:r>
      <w:r w:rsidR="00A43CBD" w:rsidRPr="004676FB">
        <w:t xml:space="preserve">elepülésrendezési szerződés módosítás </w:t>
      </w:r>
      <w:r w:rsidR="001B21BE">
        <w:t>(</w:t>
      </w:r>
      <w:r w:rsidR="004A32E2">
        <w:t xml:space="preserve">a </w:t>
      </w:r>
      <w:r w:rsidR="004A32E2" w:rsidRPr="004676FB">
        <w:t xml:space="preserve">Beruházó által aláírt </w:t>
      </w:r>
      <w:r w:rsidR="004A32E2">
        <w:t xml:space="preserve">példány </w:t>
      </w:r>
      <w:r w:rsidR="001B21BE">
        <w:t>később kerül feltöltésre)</w:t>
      </w:r>
    </w:p>
    <w:p w:rsidR="00A12F32" w:rsidRPr="004676FB" w:rsidRDefault="00BE540C" w:rsidP="00574BE4">
      <w:pPr>
        <w:numPr>
          <w:ilvl w:val="0"/>
          <w:numId w:val="29"/>
        </w:numPr>
        <w:suppressAutoHyphens/>
        <w:jc w:val="both"/>
      </w:pPr>
      <w:r>
        <w:t xml:space="preserve">melléklet: </w:t>
      </w:r>
      <w:r w:rsidR="00A12F32" w:rsidRPr="004676FB">
        <w:t>ZÉSZ módosítását elindító polgármesteri döntés</w:t>
      </w:r>
    </w:p>
    <w:p w:rsidR="00A12F32" w:rsidRPr="004676FB" w:rsidRDefault="00BE540C" w:rsidP="00574BE4">
      <w:pPr>
        <w:numPr>
          <w:ilvl w:val="0"/>
          <w:numId w:val="29"/>
        </w:numPr>
        <w:suppressAutoHyphens/>
        <w:jc w:val="both"/>
      </w:pPr>
      <w:r>
        <w:t xml:space="preserve">melléklet: </w:t>
      </w:r>
      <w:r w:rsidR="00A12F32" w:rsidRPr="004676FB">
        <w:t>Véleményezést lezáró polgármesteri döntés</w:t>
      </w:r>
    </w:p>
    <w:p w:rsidR="00A12F32" w:rsidRPr="004676FB" w:rsidRDefault="00BE540C" w:rsidP="00574BE4">
      <w:pPr>
        <w:numPr>
          <w:ilvl w:val="0"/>
          <w:numId w:val="29"/>
        </w:numPr>
        <w:suppressAutoHyphens/>
        <w:jc w:val="both"/>
      </w:pPr>
      <w:r>
        <w:t xml:space="preserve">melléklet: </w:t>
      </w:r>
      <w:r w:rsidR="00A12F32" w:rsidRPr="004676FB">
        <w:t>Állami főépítész záró véleménye</w:t>
      </w:r>
    </w:p>
    <w:p w:rsidR="00574BE4" w:rsidRPr="004676FB" w:rsidRDefault="00BE540C" w:rsidP="00574BE4">
      <w:pPr>
        <w:numPr>
          <w:ilvl w:val="0"/>
          <w:numId w:val="29"/>
        </w:numPr>
        <w:suppressAutoHyphens/>
        <w:jc w:val="both"/>
      </w:pPr>
      <w:r>
        <w:t xml:space="preserve">melléklet: </w:t>
      </w:r>
      <w:r w:rsidR="00124252" w:rsidRPr="004676FB">
        <w:t xml:space="preserve">1/10473-4/2022 számú </w:t>
      </w:r>
      <w:proofErr w:type="spellStart"/>
      <w:r w:rsidR="00124252" w:rsidRPr="004676FB">
        <w:t>Főépítészi</w:t>
      </w:r>
      <w:proofErr w:type="spellEnd"/>
      <w:r w:rsidR="00124252" w:rsidRPr="004676FB">
        <w:t xml:space="preserve"> szakmai vélemény</w:t>
      </w:r>
    </w:p>
    <w:p w:rsidR="00574BE4" w:rsidRPr="004676FB" w:rsidRDefault="00574BE4" w:rsidP="00574BE4">
      <w:pPr>
        <w:jc w:val="both"/>
      </w:pPr>
    </w:p>
    <w:p w:rsidR="00574BE4" w:rsidRPr="004676FB" w:rsidRDefault="00574BE4" w:rsidP="00574BE4">
      <w:pPr>
        <w:jc w:val="both"/>
      </w:pPr>
      <w:r w:rsidRPr="004676FB">
        <w:tab/>
        <w:t>Az előterjesztést készítette:</w:t>
      </w:r>
    </w:p>
    <w:p w:rsidR="00574BE4" w:rsidRPr="004676FB" w:rsidRDefault="00574BE4" w:rsidP="00574BE4">
      <w:pPr>
        <w:ind w:firstLine="709"/>
        <w:jc w:val="both"/>
      </w:pPr>
      <w:proofErr w:type="spellStart"/>
      <w:r w:rsidRPr="004676FB">
        <w:t>Főépítészi</w:t>
      </w:r>
      <w:proofErr w:type="spellEnd"/>
      <w:r w:rsidRPr="004676FB">
        <w:t xml:space="preserve"> Iroda</w:t>
      </w:r>
    </w:p>
    <w:p w:rsidR="00B346DE" w:rsidRPr="004676FB" w:rsidRDefault="00A43CBD" w:rsidP="003613CA">
      <w:pPr>
        <w:ind w:firstLine="709"/>
        <w:jc w:val="both"/>
        <w:rPr>
          <w:i/>
        </w:rPr>
      </w:pPr>
      <w:r w:rsidRPr="004676FB">
        <w:t>Binó Beáta városrendezési osztályvezető</w:t>
      </w:r>
      <w:bookmarkStart w:id="3" w:name="_GoBack"/>
      <w:bookmarkEnd w:id="1"/>
      <w:bookmarkEnd w:id="3"/>
    </w:p>
    <w:sectPr w:rsidR="00B346DE" w:rsidRPr="004676FB" w:rsidSect="005461D1">
      <w:headerReference w:type="even" r:id="rId13"/>
      <w:footerReference w:type="even" r:id="rId14"/>
      <w:footerReference w:type="default" r:id="rId15"/>
      <w:pgSz w:w="12240" w:h="15840"/>
      <w:pgMar w:top="1135" w:right="1417" w:bottom="1134" w:left="1417" w:header="561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582F" w:rsidRDefault="00A4582F">
      <w:r>
        <w:separator/>
      </w:r>
    </w:p>
  </w:endnote>
  <w:endnote w:type="continuationSeparator" w:id="0">
    <w:p w:rsidR="00A4582F" w:rsidRDefault="00A4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3CC8">
      <w:rPr>
        <w:rStyle w:val="Oldalszm"/>
        <w:noProof/>
      </w:rPr>
      <w:t>4</w:t>
    </w:r>
    <w:r>
      <w:rPr>
        <w:rStyle w:val="Oldalszm"/>
      </w:rPr>
      <w:fldChar w:fldCharType="end"/>
    </w:r>
  </w:p>
  <w:p w:rsidR="00A37FDC" w:rsidRDefault="00A37FD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582F" w:rsidRDefault="00A4582F">
      <w:r>
        <w:separator/>
      </w:r>
    </w:p>
  </w:footnote>
  <w:footnote w:type="continuationSeparator" w:id="0">
    <w:p w:rsidR="00A4582F" w:rsidRDefault="00A4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FDC" w:rsidRDefault="002F5F18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A37FDC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37FDC" w:rsidRDefault="00A37F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4542D0D"/>
    <w:multiLevelType w:val="hybridMultilevel"/>
    <w:tmpl w:val="9FA03930"/>
    <w:numStyleLink w:val="Importlt1stlus"/>
  </w:abstractNum>
  <w:abstractNum w:abstractNumId="2" w15:restartNumberingAfterBreak="0">
    <w:nsid w:val="07E641F8"/>
    <w:multiLevelType w:val="hybridMultilevel"/>
    <w:tmpl w:val="C7EAD9E2"/>
    <w:lvl w:ilvl="0" w:tplc="2EBC2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035EF"/>
    <w:multiLevelType w:val="hybridMultilevel"/>
    <w:tmpl w:val="12C0A4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234D7"/>
    <w:multiLevelType w:val="hybridMultilevel"/>
    <w:tmpl w:val="B4CC85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9273C"/>
    <w:multiLevelType w:val="hybridMultilevel"/>
    <w:tmpl w:val="C4CA10E0"/>
    <w:lvl w:ilvl="0" w:tplc="C7D03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A76760"/>
    <w:multiLevelType w:val="hybridMultilevel"/>
    <w:tmpl w:val="43A68DCE"/>
    <w:lvl w:ilvl="0" w:tplc="65640668">
      <w:start w:val="43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44D35"/>
    <w:multiLevelType w:val="hybridMultilevel"/>
    <w:tmpl w:val="335CA558"/>
    <w:lvl w:ilvl="0" w:tplc="CEA8AD7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9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A740FBF"/>
    <w:multiLevelType w:val="multilevel"/>
    <w:tmpl w:val="42CCFEE4"/>
    <w:numStyleLink w:val="Importlt2stlus"/>
  </w:abstractNum>
  <w:abstractNum w:abstractNumId="12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6" w15:restartNumberingAfterBreak="0">
    <w:nsid w:val="30BC64F7"/>
    <w:multiLevelType w:val="hybridMultilevel"/>
    <w:tmpl w:val="0B2A9210"/>
    <w:lvl w:ilvl="0" w:tplc="0B4CE7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870E8"/>
    <w:multiLevelType w:val="hybridMultilevel"/>
    <w:tmpl w:val="4B9E6B6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0DE3521"/>
    <w:multiLevelType w:val="hybridMultilevel"/>
    <w:tmpl w:val="FBAA68E4"/>
    <w:lvl w:ilvl="0" w:tplc="8EB676F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A5849A0"/>
    <w:multiLevelType w:val="hybridMultilevel"/>
    <w:tmpl w:val="C7E063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395E4F"/>
    <w:multiLevelType w:val="hybridMultilevel"/>
    <w:tmpl w:val="69545A78"/>
    <w:lvl w:ilvl="0" w:tplc="F31E6F8A">
      <w:start w:val="2"/>
      <w:numFmt w:val="bullet"/>
      <w:lvlText w:val="-"/>
      <w:lvlJc w:val="left"/>
      <w:pPr>
        <w:ind w:left="862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8CD74B5"/>
    <w:multiLevelType w:val="multilevel"/>
    <w:tmpl w:val="42CCFEE4"/>
    <w:styleLink w:val="Importlt2stlus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lowerRoman"/>
      <w:suff w:val="nothing"/>
      <w:lvlText w:val="%2.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lowerLetter"/>
      <w:suff w:val="nothing"/>
      <w:lvlText w:val="%2.%3.%4.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lowerRoman"/>
      <w:suff w:val="nothing"/>
      <w:lvlText w:val="%2.%3.%4.%5.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lowerLetter"/>
      <w:suff w:val="nothing"/>
      <w:lvlText w:val="%2.%3.%4.%5.%6.%7.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lowerRoman"/>
      <w:suff w:val="nothing"/>
      <w:lvlText w:val="%2.%3.%4.%5.%6.%7.%8.%9."/>
      <w:lvlJc w:val="left"/>
      <w:pPr>
        <w:ind w:left="6372" w:hanging="20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6" w15:restartNumberingAfterBreak="0">
    <w:nsid w:val="5B964791"/>
    <w:multiLevelType w:val="hybridMultilevel"/>
    <w:tmpl w:val="D638C10A"/>
    <w:lvl w:ilvl="0" w:tplc="963024CA">
      <w:start w:val="3"/>
      <w:numFmt w:val="decimal"/>
      <w:lvlText w:val="%1."/>
      <w:lvlJc w:val="left"/>
      <w:pPr>
        <w:ind w:left="1065" w:hanging="360"/>
      </w:p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>
      <w:start w:val="1"/>
      <w:numFmt w:val="lowerRoman"/>
      <w:lvlText w:val="%3."/>
      <w:lvlJc w:val="right"/>
      <w:pPr>
        <w:ind w:left="2505" w:hanging="180"/>
      </w:pPr>
    </w:lvl>
    <w:lvl w:ilvl="3" w:tplc="040E000F">
      <w:start w:val="1"/>
      <w:numFmt w:val="decimal"/>
      <w:lvlText w:val="%4."/>
      <w:lvlJc w:val="left"/>
      <w:pPr>
        <w:ind w:left="3225" w:hanging="360"/>
      </w:pPr>
    </w:lvl>
    <w:lvl w:ilvl="4" w:tplc="040E0019">
      <w:start w:val="1"/>
      <w:numFmt w:val="lowerLetter"/>
      <w:lvlText w:val="%5."/>
      <w:lvlJc w:val="left"/>
      <w:pPr>
        <w:ind w:left="3945" w:hanging="360"/>
      </w:pPr>
    </w:lvl>
    <w:lvl w:ilvl="5" w:tplc="040E001B">
      <w:start w:val="1"/>
      <w:numFmt w:val="lowerRoman"/>
      <w:lvlText w:val="%6."/>
      <w:lvlJc w:val="right"/>
      <w:pPr>
        <w:ind w:left="4665" w:hanging="180"/>
      </w:pPr>
    </w:lvl>
    <w:lvl w:ilvl="6" w:tplc="040E000F">
      <w:start w:val="1"/>
      <w:numFmt w:val="decimal"/>
      <w:lvlText w:val="%7."/>
      <w:lvlJc w:val="left"/>
      <w:pPr>
        <w:ind w:left="5385" w:hanging="360"/>
      </w:pPr>
    </w:lvl>
    <w:lvl w:ilvl="7" w:tplc="040E0019">
      <w:start w:val="1"/>
      <w:numFmt w:val="lowerLetter"/>
      <w:lvlText w:val="%8."/>
      <w:lvlJc w:val="left"/>
      <w:pPr>
        <w:ind w:left="6105" w:hanging="360"/>
      </w:pPr>
    </w:lvl>
    <w:lvl w:ilvl="8" w:tplc="040E001B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3A162E5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603711"/>
    <w:multiLevelType w:val="hybridMultilevel"/>
    <w:tmpl w:val="9FA03930"/>
    <w:styleLink w:val="Importlt1stlus"/>
    <w:lvl w:ilvl="0" w:tplc="59CEC5B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4010C4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884AF7A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902FBC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0D11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7CE496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B6094D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62D554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CCC64E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1E148E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238B5"/>
    <w:multiLevelType w:val="hybridMultilevel"/>
    <w:tmpl w:val="963AB03A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9"/>
  </w:num>
  <w:num w:numId="2">
    <w:abstractNumId w:val="9"/>
  </w:num>
  <w:num w:numId="3">
    <w:abstractNumId w:val="32"/>
  </w:num>
  <w:num w:numId="4">
    <w:abstractNumId w:val="31"/>
  </w:num>
  <w:num w:numId="5">
    <w:abstractNumId w:val="22"/>
  </w:num>
  <w:num w:numId="6">
    <w:abstractNumId w:val="21"/>
  </w:num>
  <w:num w:numId="7">
    <w:abstractNumId w:val="8"/>
  </w:num>
  <w:num w:numId="8">
    <w:abstractNumId w:val="34"/>
  </w:num>
  <w:num w:numId="9">
    <w:abstractNumId w:val="28"/>
  </w:num>
  <w:num w:numId="10">
    <w:abstractNumId w:val="18"/>
  </w:num>
  <w:num w:numId="11">
    <w:abstractNumId w:val="36"/>
  </w:num>
  <w:num w:numId="12">
    <w:abstractNumId w:val="15"/>
  </w:num>
  <w:num w:numId="13">
    <w:abstractNumId w:val="13"/>
  </w:num>
  <w:num w:numId="14">
    <w:abstractNumId w:val="14"/>
  </w:num>
  <w:num w:numId="15">
    <w:abstractNumId w:val="10"/>
  </w:num>
  <w:num w:numId="16">
    <w:abstractNumId w:val="12"/>
  </w:num>
  <w:num w:numId="17">
    <w:abstractNumId w:val="19"/>
  </w:num>
  <w:num w:numId="18">
    <w:abstractNumId w:val="23"/>
  </w:num>
  <w:num w:numId="19">
    <w:abstractNumId w:val="33"/>
  </w:num>
  <w:num w:numId="20">
    <w:abstractNumId w:val="27"/>
  </w:num>
  <w:num w:numId="21">
    <w:abstractNumId w:val="16"/>
  </w:num>
  <w:num w:numId="22">
    <w:abstractNumId w:val="5"/>
  </w:num>
  <w:num w:numId="23">
    <w:abstractNumId w:val="4"/>
  </w:num>
  <w:num w:numId="24">
    <w:abstractNumId w:val="6"/>
  </w:num>
  <w:num w:numId="2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24"/>
  </w:num>
  <w:num w:numId="29">
    <w:abstractNumId w:val="0"/>
    <w:lvlOverride w:ilvl="0">
      <w:startOverride w:val="1"/>
    </w:lvlOverride>
  </w:num>
  <w:num w:numId="30">
    <w:abstractNumId w:val="30"/>
  </w:num>
  <w:num w:numId="31">
    <w:abstractNumId w:val="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4A3"/>
    <w:rsid w:val="00002230"/>
    <w:rsid w:val="00003D85"/>
    <w:rsid w:val="00004FE2"/>
    <w:rsid w:val="00005732"/>
    <w:rsid w:val="000115FF"/>
    <w:rsid w:val="000130FF"/>
    <w:rsid w:val="00015110"/>
    <w:rsid w:val="00015F52"/>
    <w:rsid w:val="000164C8"/>
    <w:rsid w:val="00021C68"/>
    <w:rsid w:val="00025948"/>
    <w:rsid w:val="0002654B"/>
    <w:rsid w:val="00026A26"/>
    <w:rsid w:val="00030013"/>
    <w:rsid w:val="00034B07"/>
    <w:rsid w:val="00040C23"/>
    <w:rsid w:val="00040EEA"/>
    <w:rsid w:val="00041BBD"/>
    <w:rsid w:val="00041FAF"/>
    <w:rsid w:val="000455F4"/>
    <w:rsid w:val="000458F1"/>
    <w:rsid w:val="00045EFD"/>
    <w:rsid w:val="00047D51"/>
    <w:rsid w:val="00050523"/>
    <w:rsid w:val="000543BC"/>
    <w:rsid w:val="000567F5"/>
    <w:rsid w:val="0006366F"/>
    <w:rsid w:val="0006465F"/>
    <w:rsid w:val="00064CB1"/>
    <w:rsid w:val="00067A24"/>
    <w:rsid w:val="000712DF"/>
    <w:rsid w:val="00071D6A"/>
    <w:rsid w:val="000723DC"/>
    <w:rsid w:val="0007454A"/>
    <w:rsid w:val="00080ACA"/>
    <w:rsid w:val="00081B52"/>
    <w:rsid w:val="00081DE6"/>
    <w:rsid w:val="00082653"/>
    <w:rsid w:val="00083A6E"/>
    <w:rsid w:val="0009208D"/>
    <w:rsid w:val="000921BD"/>
    <w:rsid w:val="00092A3A"/>
    <w:rsid w:val="00096F32"/>
    <w:rsid w:val="000A20EC"/>
    <w:rsid w:val="000A26B5"/>
    <w:rsid w:val="000A5141"/>
    <w:rsid w:val="000A7B08"/>
    <w:rsid w:val="000B0059"/>
    <w:rsid w:val="000B482F"/>
    <w:rsid w:val="000B4C81"/>
    <w:rsid w:val="000B7875"/>
    <w:rsid w:val="000C57FF"/>
    <w:rsid w:val="000C6996"/>
    <w:rsid w:val="000D0110"/>
    <w:rsid w:val="000D2A27"/>
    <w:rsid w:val="000D363C"/>
    <w:rsid w:val="000D4DB3"/>
    <w:rsid w:val="000D4E61"/>
    <w:rsid w:val="000E1F86"/>
    <w:rsid w:val="000E2493"/>
    <w:rsid w:val="000E24B7"/>
    <w:rsid w:val="000E35F3"/>
    <w:rsid w:val="000E538A"/>
    <w:rsid w:val="000E5F1D"/>
    <w:rsid w:val="000E70B0"/>
    <w:rsid w:val="000E7FF5"/>
    <w:rsid w:val="000F040B"/>
    <w:rsid w:val="000F0997"/>
    <w:rsid w:val="000F30DA"/>
    <w:rsid w:val="000F3705"/>
    <w:rsid w:val="001040A8"/>
    <w:rsid w:val="00110988"/>
    <w:rsid w:val="00114359"/>
    <w:rsid w:val="00114656"/>
    <w:rsid w:val="0011569A"/>
    <w:rsid w:val="00115BAC"/>
    <w:rsid w:val="00116065"/>
    <w:rsid w:val="001163C9"/>
    <w:rsid w:val="00116D4B"/>
    <w:rsid w:val="001223C1"/>
    <w:rsid w:val="00123474"/>
    <w:rsid w:val="00124252"/>
    <w:rsid w:val="00124E6E"/>
    <w:rsid w:val="0012732E"/>
    <w:rsid w:val="001313AF"/>
    <w:rsid w:val="001339A7"/>
    <w:rsid w:val="0013522E"/>
    <w:rsid w:val="00141F9D"/>
    <w:rsid w:val="001429DE"/>
    <w:rsid w:val="00153D26"/>
    <w:rsid w:val="00154838"/>
    <w:rsid w:val="00155B17"/>
    <w:rsid w:val="001619C2"/>
    <w:rsid w:val="00161DC3"/>
    <w:rsid w:val="00163F6E"/>
    <w:rsid w:val="0016539F"/>
    <w:rsid w:val="00165BAA"/>
    <w:rsid w:val="00165E56"/>
    <w:rsid w:val="00170D7A"/>
    <w:rsid w:val="00172022"/>
    <w:rsid w:val="001726E3"/>
    <w:rsid w:val="00180108"/>
    <w:rsid w:val="00181ECA"/>
    <w:rsid w:val="001853B3"/>
    <w:rsid w:val="00193BEB"/>
    <w:rsid w:val="00196211"/>
    <w:rsid w:val="00197CED"/>
    <w:rsid w:val="001A1D21"/>
    <w:rsid w:val="001B21BE"/>
    <w:rsid w:val="001B51DB"/>
    <w:rsid w:val="001B6025"/>
    <w:rsid w:val="001C00D2"/>
    <w:rsid w:val="001C4491"/>
    <w:rsid w:val="001C5A3C"/>
    <w:rsid w:val="001C640C"/>
    <w:rsid w:val="001C791B"/>
    <w:rsid w:val="001D2148"/>
    <w:rsid w:val="001D2824"/>
    <w:rsid w:val="001D5070"/>
    <w:rsid w:val="001D50BC"/>
    <w:rsid w:val="001D571E"/>
    <w:rsid w:val="001E087D"/>
    <w:rsid w:val="001E0940"/>
    <w:rsid w:val="001E315D"/>
    <w:rsid w:val="001E6A2E"/>
    <w:rsid w:val="001E7C16"/>
    <w:rsid w:val="001F0970"/>
    <w:rsid w:val="001F174D"/>
    <w:rsid w:val="001F1E3C"/>
    <w:rsid w:val="001F3EBE"/>
    <w:rsid w:val="001F44CD"/>
    <w:rsid w:val="001F5D10"/>
    <w:rsid w:val="001F6883"/>
    <w:rsid w:val="00201D55"/>
    <w:rsid w:val="0020345B"/>
    <w:rsid w:val="00203760"/>
    <w:rsid w:val="002073FE"/>
    <w:rsid w:val="002160C8"/>
    <w:rsid w:val="00221C9D"/>
    <w:rsid w:val="00222015"/>
    <w:rsid w:val="00222402"/>
    <w:rsid w:val="0022360E"/>
    <w:rsid w:val="00224FE3"/>
    <w:rsid w:val="0022565A"/>
    <w:rsid w:val="00233DD3"/>
    <w:rsid w:val="00236365"/>
    <w:rsid w:val="002404C1"/>
    <w:rsid w:val="002465A5"/>
    <w:rsid w:val="00247D62"/>
    <w:rsid w:val="00250C9D"/>
    <w:rsid w:val="00250D95"/>
    <w:rsid w:val="00254975"/>
    <w:rsid w:val="0025566F"/>
    <w:rsid w:val="002560BD"/>
    <w:rsid w:val="0025628E"/>
    <w:rsid w:val="00256DCF"/>
    <w:rsid w:val="0025714A"/>
    <w:rsid w:val="00257231"/>
    <w:rsid w:val="002613AE"/>
    <w:rsid w:val="002624BA"/>
    <w:rsid w:val="0026637F"/>
    <w:rsid w:val="00271BD8"/>
    <w:rsid w:val="002738B4"/>
    <w:rsid w:val="00274FAA"/>
    <w:rsid w:val="002766A2"/>
    <w:rsid w:val="0028482E"/>
    <w:rsid w:val="00285426"/>
    <w:rsid w:val="00287581"/>
    <w:rsid w:val="002916D0"/>
    <w:rsid w:val="00292C19"/>
    <w:rsid w:val="002933B4"/>
    <w:rsid w:val="00293BB8"/>
    <w:rsid w:val="00294BB8"/>
    <w:rsid w:val="002A0536"/>
    <w:rsid w:val="002B0DA4"/>
    <w:rsid w:val="002B2DDB"/>
    <w:rsid w:val="002B7569"/>
    <w:rsid w:val="002C1597"/>
    <w:rsid w:val="002C203A"/>
    <w:rsid w:val="002C4772"/>
    <w:rsid w:val="002D1B76"/>
    <w:rsid w:val="002D39E8"/>
    <w:rsid w:val="002D4D52"/>
    <w:rsid w:val="002D60FD"/>
    <w:rsid w:val="002D6C29"/>
    <w:rsid w:val="002D7919"/>
    <w:rsid w:val="002E06EA"/>
    <w:rsid w:val="002E1D27"/>
    <w:rsid w:val="002E30C3"/>
    <w:rsid w:val="002E632E"/>
    <w:rsid w:val="002E7A4D"/>
    <w:rsid w:val="002F1650"/>
    <w:rsid w:val="002F5F18"/>
    <w:rsid w:val="00303AC3"/>
    <w:rsid w:val="00305D2D"/>
    <w:rsid w:val="00306047"/>
    <w:rsid w:val="00307109"/>
    <w:rsid w:val="0030796F"/>
    <w:rsid w:val="00310AC9"/>
    <w:rsid w:val="00310E50"/>
    <w:rsid w:val="00311A99"/>
    <w:rsid w:val="0031519B"/>
    <w:rsid w:val="00315A4B"/>
    <w:rsid w:val="00322F2C"/>
    <w:rsid w:val="003231D5"/>
    <w:rsid w:val="003260A3"/>
    <w:rsid w:val="0033129D"/>
    <w:rsid w:val="00332AE1"/>
    <w:rsid w:val="003331E5"/>
    <w:rsid w:val="003368CC"/>
    <w:rsid w:val="003404CA"/>
    <w:rsid w:val="00340EC4"/>
    <w:rsid w:val="00343412"/>
    <w:rsid w:val="00346222"/>
    <w:rsid w:val="00346844"/>
    <w:rsid w:val="00347592"/>
    <w:rsid w:val="00351A99"/>
    <w:rsid w:val="00351AB4"/>
    <w:rsid w:val="00352909"/>
    <w:rsid w:val="0035462C"/>
    <w:rsid w:val="003549A3"/>
    <w:rsid w:val="003556BF"/>
    <w:rsid w:val="003613CA"/>
    <w:rsid w:val="00362D3B"/>
    <w:rsid w:val="00363FCF"/>
    <w:rsid w:val="00367189"/>
    <w:rsid w:val="003721A7"/>
    <w:rsid w:val="00373EA5"/>
    <w:rsid w:val="00382709"/>
    <w:rsid w:val="00383015"/>
    <w:rsid w:val="003865DD"/>
    <w:rsid w:val="0039017F"/>
    <w:rsid w:val="00397D44"/>
    <w:rsid w:val="003A39FE"/>
    <w:rsid w:val="003A4E52"/>
    <w:rsid w:val="003A5DF3"/>
    <w:rsid w:val="003A68C1"/>
    <w:rsid w:val="003A7488"/>
    <w:rsid w:val="003A7C8E"/>
    <w:rsid w:val="003B40B5"/>
    <w:rsid w:val="003B5ED6"/>
    <w:rsid w:val="003B6C04"/>
    <w:rsid w:val="003C1EAE"/>
    <w:rsid w:val="003C2ABC"/>
    <w:rsid w:val="003C3499"/>
    <w:rsid w:val="003C7355"/>
    <w:rsid w:val="003D1A72"/>
    <w:rsid w:val="003D7F04"/>
    <w:rsid w:val="003E1D03"/>
    <w:rsid w:val="003E2629"/>
    <w:rsid w:val="003E50AB"/>
    <w:rsid w:val="003F4239"/>
    <w:rsid w:val="003F4BE9"/>
    <w:rsid w:val="00400AB7"/>
    <w:rsid w:val="0040589A"/>
    <w:rsid w:val="00406011"/>
    <w:rsid w:val="004070B2"/>
    <w:rsid w:val="00407990"/>
    <w:rsid w:val="0041368A"/>
    <w:rsid w:val="004151B2"/>
    <w:rsid w:val="0042031F"/>
    <w:rsid w:val="0042289A"/>
    <w:rsid w:val="00423B02"/>
    <w:rsid w:val="00423D01"/>
    <w:rsid w:val="004264BC"/>
    <w:rsid w:val="00430A7C"/>
    <w:rsid w:val="00431528"/>
    <w:rsid w:val="004343C7"/>
    <w:rsid w:val="00436BC9"/>
    <w:rsid w:val="0043722A"/>
    <w:rsid w:val="00437430"/>
    <w:rsid w:val="004410E1"/>
    <w:rsid w:val="004433BB"/>
    <w:rsid w:val="004445FD"/>
    <w:rsid w:val="004471FF"/>
    <w:rsid w:val="00447BF3"/>
    <w:rsid w:val="004508AA"/>
    <w:rsid w:val="00453ECF"/>
    <w:rsid w:val="00454717"/>
    <w:rsid w:val="004576C7"/>
    <w:rsid w:val="00461CE2"/>
    <w:rsid w:val="00466C04"/>
    <w:rsid w:val="00466C79"/>
    <w:rsid w:val="004676FB"/>
    <w:rsid w:val="00474664"/>
    <w:rsid w:val="0047491A"/>
    <w:rsid w:val="00474BB6"/>
    <w:rsid w:val="004764C5"/>
    <w:rsid w:val="00481E22"/>
    <w:rsid w:val="00483AFC"/>
    <w:rsid w:val="004844B4"/>
    <w:rsid w:val="00484ACD"/>
    <w:rsid w:val="00487733"/>
    <w:rsid w:val="0049039C"/>
    <w:rsid w:val="00492502"/>
    <w:rsid w:val="0049503B"/>
    <w:rsid w:val="0049658F"/>
    <w:rsid w:val="00497FF0"/>
    <w:rsid w:val="004A32E2"/>
    <w:rsid w:val="004A5933"/>
    <w:rsid w:val="004A6A70"/>
    <w:rsid w:val="004B035C"/>
    <w:rsid w:val="004B7A16"/>
    <w:rsid w:val="004C4F74"/>
    <w:rsid w:val="004C7F6F"/>
    <w:rsid w:val="004D0467"/>
    <w:rsid w:val="004D0769"/>
    <w:rsid w:val="004D0879"/>
    <w:rsid w:val="004E2E75"/>
    <w:rsid w:val="004E3423"/>
    <w:rsid w:val="004E3BF8"/>
    <w:rsid w:val="004E4014"/>
    <w:rsid w:val="004E5650"/>
    <w:rsid w:val="004F0614"/>
    <w:rsid w:val="004F3B18"/>
    <w:rsid w:val="004F43BA"/>
    <w:rsid w:val="004F533C"/>
    <w:rsid w:val="004F7622"/>
    <w:rsid w:val="00501B8D"/>
    <w:rsid w:val="00505362"/>
    <w:rsid w:val="00507D54"/>
    <w:rsid w:val="0051025E"/>
    <w:rsid w:val="005123BD"/>
    <w:rsid w:val="005138B0"/>
    <w:rsid w:val="00513A77"/>
    <w:rsid w:val="00515031"/>
    <w:rsid w:val="0051524E"/>
    <w:rsid w:val="00515A29"/>
    <w:rsid w:val="00520C6E"/>
    <w:rsid w:val="00522274"/>
    <w:rsid w:val="00522869"/>
    <w:rsid w:val="00524E3C"/>
    <w:rsid w:val="00531B3B"/>
    <w:rsid w:val="00534ECB"/>
    <w:rsid w:val="00543C03"/>
    <w:rsid w:val="00544834"/>
    <w:rsid w:val="005461D1"/>
    <w:rsid w:val="00551251"/>
    <w:rsid w:val="0055337C"/>
    <w:rsid w:val="005534EC"/>
    <w:rsid w:val="005562B0"/>
    <w:rsid w:val="00562DE0"/>
    <w:rsid w:val="005644F1"/>
    <w:rsid w:val="005703A2"/>
    <w:rsid w:val="00573159"/>
    <w:rsid w:val="00573183"/>
    <w:rsid w:val="00574BE4"/>
    <w:rsid w:val="00576E9E"/>
    <w:rsid w:val="00577F40"/>
    <w:rsid w:val="00583BDE"/>
    <w:rsid w:val="005907BB"/>
    <w:rsid w:val="00592684"/>
    <w:rsid w:val="00592CF7"/>
    <w:rsid w:val="00594565"/>
    <w:rsid w:val="00594774"/>
    <w:rsid w:val="00594E4C"/>
    <w:rsid w:val="00595439"/>
    <w:rsid w:val="00595D11"/>
    <w:rsid w:val="00596C52"/>
    <w:rsid w:val="00597266"/>
    <w:rsid w:val="00597A82"/>
    <w:rsid w:val="005A12A5"/>
    <w:rsid w:val="005A406D"/>
    <w:rsid w:val="005A4DF9"/>
    <w:rsid w:val="005A6EE0"/>
    <w:rsid w:val="005B0F31"/>
    <w:rsid w:val="005B5731"/>
    <w:rsid w:val="005C3A1C"/>
    <w:rsid w:val="005C43E3"/>
    <w:rsid w:val="005C4F08"/>
    <w:rsid w:val="005D45CC"/>
    <w:rsid w:val="005E1386"/>
    <w:rsid w:val="005E4F0B"/>
    <w:rsid w:val="005E637D"/>
    <w:rsid w:val="005E66D3"/>
    <w:rsid w:val="005E6736"/>
    <w:rsid w:val="005F1216"/>
    <w:rsid w:val="005F31C7"/>
    <w:rsid w:val="005F39A5"/>
    <w:rsid w:val="005F41B3"/>
    <w:rsid w:val="005F63B6"/>
    <w:rsid w:val="005F6A51"/>
    <w:rsid w:val="005F7CFC"/>
    <w:rsid w:val="0060363D"/>
    <w:rsid w:val="0060396A"/>
    <w:rsid w:val="0060605F"/>
    <w:rsid w:val="00610280"/>
    <w:rsid w:val="00611441"/>
    <w:rsid w:val="00611A4D"/>
    <w:rsid w:val="00611FA9"/>
    <w:rsid w:val="006158F2"/>
    <w:rsid w:val="00615E97"/>
    <w:rsid w:val="006204C7"/>
    <w:rsid w:val="0062130D"/>
    <w:rsid w:val="0062189B"/>
    <w:rsid w:val="0062211F"/>
    <w:rsid w:val="00624539"/>
    <w:rsid w:val="00625BF3"/>
    <w:rsid w:val="00626DBA"/>
    <w:rsid w:val="00627E7B"/>
    <w:rsid w:val="00635977"/>
    <w:rsid w:val="006365D9"/>
    <w:rsid w:val="00641038"/>
    <w:rsid w:val="0064167A"/>
    <w:rsid w:val="0064353A"/>
    <w:rsid w:val="00643577"/>
    <w:rsid w:val="006443D0"/>
    <w:rsid w:val="00645BCB"/>
    <w:rsid w:val="00647300"/>
    <w:rsid w:val="00650777"/>
    <w:rsid w:val="0065217E"/>
    <w:rsid w:val="00652307"/>
    <w:rsid w:val="00655809"/>
    <w:rsid w:val="00655C39"/>
    <w:rsid w:val="00660A68"/>
    <w:rsid w:val="00661530"/>
    <w:rsid w:val="00661918"/>
    <w:rsid w:val="0066672A"/>
    <w:rsid w:val="00666FB0"/>
    <w:rsid w:val="006721B4"/>
    <w:rsid w:val="00672B0E"/>
    <w:rsid w:val="006738E2"/>
    <w:rsid w:val="006745D6"/>
    <w:rsid w:val="00675755"/>
    <w:rsid w:val="00680988"/>
    <w:rsid w:val="00681E00"/>
    <w:rsid w:val="00682C3A"/>
    <w:rsid w:val="00683195"/>
    <w:rsid w:val="00683C91"/>
    <w:rsid w:val="006847EA"/>
    <w:rsid w:val="00684ED7"/>
    <w:rsid w:val="006859AC"/>
    <w:rsid w:val="00686165"/>
    <w:rsid w:val="0068618F"/>
    <w:rsid w:val="0068727E"/>
    <w:rsid w:val="00687647"/>
    <w:rsid w:val="00690A81"/>
    <w:rsid w:val="00690F05"/>
    <w:rsid w:val="00693497"/>
    <w:rsid w:val="006944F2"/>
    <w:rsid w:val="006949F1"/>
    <w:rsid w:val="0069519E"/>
    <w:rsid w:val="006A4214"/>
    <w:rsid w:val="006B3CCF"/>
    <w:rsid w:val="006B4559"/>
    <w:rsid w:val="006B55A2"/>
    <w:rsid w:val="006B5B68"/>
    <w:rsid w:val="006B6617"/>
    <w:rsid w:val="006C1109"/>
    <w:rsid w:val="006C29D6"/>
    <w:rsid w:val="006C386E"/>
    <w:rsid w:val="006C3B8C"/>
    <w:rsid w:val="006C4BAA"/>
    <w:rsid w:val="006D02DD"/>
    <w:rsid w:val="006D16CA"/>
    <w:rsid w:val="006D4D3A"/>
    <w:rsid w:val="006D5F8E"/>
    <w:rsid w:val="006E1259"/>
    <w:rsid w:val="006E5CE6"/>
    <w:rsid w:val="006E6716"/>
    <w:rsid w:val="006F3CC8"/>
    <w:rsid w:val="006F4099"/>
    <w:rsid w:val="006F58C5"/>
    <w:rsid w:val="006F705B"/>
    <w:rsid w:val="00703385"/>
    <w:rsid w:val="00703F9C"/>
    <w:rsid w:val="00707B70"/>
    <w:rsid w:val="00711D86"/>
    <w:rsid w:val="00713CF8"/>
    <w:rsid w:val="0072163E"/>
    <w:rsid w:val="00724875"/>
    <w:rsid w:val="007268CB"/>
    <w:rsid w:val="00727474"/>
    <w:rsid w:val="00730589"/>
    <w:rsid w:val="007321A7"/>
    <w:rsid w:val="007325FB"/>
    <w:rsid w:val="007328AF"/>
    <w:rsid w:val="007342F3"/>
    <w:rsid w:val="00736CE1"/>
    <w:rsid w:val="007418D9"/>
    <w:rsid w:val="00743422"/>
    <w:rsid w:val="00744AC8"/>
    <w:rsid w:val="0074585F"/>
    <w:rsid w:val="00746F97"/>
    <w:rsid w:val="00754880"/>
    <w:rsid w:val="00756509"/>
    <w:rsid w:val="00763785"/>
    <w:rsid w:val="00763F0C"/>
    <w:rsid w:val="00766F96"/>
    <w:rsid w:val="0076789B"/>
    <w:rsid w:val="007707D2"/>
    <w:rsid w:val="0077457B"/>
    <w:rsid w:val="0077783A"/>
    <w:rsid w:val="00786AFA"/>
    <w:rsid w:val="007874FE"/>
    <w:rsid w:val="00790D5E"/>
    <w:rsid w:val="007926CF"/>
    <w:rsid w:val="007A2623"/>
    <w:rsid w:val="007A45AE"/>
    <w:rsid w:val="007A6311"/>
    <w:rsid w:val="007A65F5"/>
    <w:rsid w:val="007A7780"/>
    <w:rsid w:val="007B0077"/>
    <w:rsid w:val="007B0247"/>
    <w:rsid w:val="007B0DC8"/>
    <w:rsid w:val="007B2A65"/>
    <w:rsid w:val="007B3E03"/>
    <w:rsid w:val="007B4773"/>
    <w:rsid w:val="007B5005"/>
    <w:rsid w:val="007B56BE"/>
    <w:rsid w:val="007B628B"/>
    <w:rsid w:val="007B708E"/>
    <w:rsid w:val="007B716E"/>
    <w:rsid w:val="007C01EC"/>
    <w:rsid w:val="007C244A"/>
    <w:rsid w:val="007C575C"/>
    <w:rsid w:val="007C70BA"/>
    <w:rsid w:val="007C7D30"/>
    <w:rsid w:val="007C7DC6"/>
    <w:rsid w:val="007D0CE2"/>
    <w:rsid w:val="007D3A19"/>
    <w:rsid w:val="007D463F"/>
    <w:rsid w:val="007D5D32"/>
    <w:rsid w:val="007D61D6"/>
    <w:rsid w:val="007F6DFC"/>
    <w:rsid w:val="00800A7B"/>
    <w:rsid w:val="00801DAF"/>
    <w:rsid w:val="00803D5C"/>
    <w:rsid w:val="00805E7F"/>
    <w:rsid w:val="0080776E"/>
    <w:rsid w:val="00807CFE"/>
    <w:rsid w:val="00810100"/>
    <w:rsid w:val="00810538"/>
    <w:rsid w:val="0081129B"/>
    <w:rsid w:val="00812214"/>
    <w:rsid w:val="00813F95"/>
    <w:rsid w:val="0081539B"/>
    <w:rsid w:val="00822A8F"/>
    <w:rsid w:val="00823179"/>
    <w:rsid w:val="00824CE9"/>
    <w:rsid w:val="00834A74"/>
    <w:rsid w:val="00836169"/>
    <w:rsid w:val="008371BD"/>
    <w:rsid w:val="008562AD"/>
    <w:rsid w:val="008573EF"/>
    <w:rsid w:val="00862D4B"/>
    <w:rsid w:val="0086386B"/>
    <w:rsid w:val="00864F62"/>
    <w:rsid w:val="00866547"/>
    <w:rsid w:val="008667AC"/>
    <w:rsid w:val="008670D6"/>
    <w:rsid w:val="0086748B"/>
    <w:rsid w:val="008721D2"/>
    <w:rsid w:val="0087767B"/>
    <w:rsid w:val="0088369C"/>
    <w:rsid w:val="00884B45"/>
    <w:rsid w:val="00885C97"/>
    <w:rsid w:val="008871AE"/>
    <w:rsid w:val="00890C69"/>
    <w:rsid w:val="008918C8"/>
    <w:rsid w:val="008928AB"/>
    <w:rsid w:val="0089618D"/>
    <w:rsid w:val="00896AEA"/>
    <w:rsid w:val="00897FB1"/>
    <w:rsid w:val="008A115D"/>
    <w:rsid w:val="008A174F"/>
    <w:rsid w:val="008A1F9F"/>
    <w:rsid w:val="008A21B6"/>
    <w:rsid w:val="008A23C1"/>
    <w:rsid w:val="008A3F14"/>
    <w:rsid w:val="008A7FE2"/>
    <w:rsid w:val="008B0197"/>
    <w:rsid w:val="008B3E57"/>
    <w:rsid w:val="008B626F"/>
    <w:rsid w:val="008B6F69"/>
    <w:rsid w:val="008C1940"/>
    <w:rsid w:val="008C1FB2"/>
    <w:rsid w:val="008C236B"/>
    <w:rsid w:val="008C398E"/>
    <w:rsid w:val="008C5554"/>
    <w:rsid w:val="008C7E31"/>
    <w:rsid w:val="008D014B"/>
    <w:rsid w:val="008D1CC2"/>
    <w:rsid w:val="008D5D30"/>
    <w:rsid w:val="008E06EF"/>
    <w:rsid w:val="008E3CA3"/>
    <w:rsid w:val="008F0497"/>
    <w:rsid w:val="008F69E2"/>
    <w:rsid w:val="008F757B"/>
    <w:rsid w:val="008F7DDE"/>
    <w:rsid w:val="00901D4C"/>
    <w:rsid w:val="009039D2"/>
    <w:rsid w:val="00904EF2"/>
    <w:rsid w:val="009054BA"/>
    <w:rsid w:val="009141DF"/>
    <w:rsid w:val="00916851"/>
    <w:rsid w:val="0092009A"/>
    <w:rsid w:val="009211AC"/>
    <w:rsid w:val="0092149B"/>
    <w:rsid w:val="009273E0"/>
    <w:rsid w:val="00931419"/>
    <w:rsid w:val="00933B25"/>
    <w:rsid w:val="00936BCA"/>
    <w:rsid w:val="00941BF9"/>
    <w:rsid w:val="00944894"/>
    <w:rsid w:val="009506AB"/>
    <w:rsid w:val="00950DCB"/>
    <w:rsid w:val="009629FC"/>
    <w:rsid w:val="00963ABC"/>
    <w:rsid w:val="009727AD"/>
    <w:rsid w:val="009804C1"/>
    <w:rsid w:val="009811F6"/>
    <w:rsid w:val="009839D1"/>
    <w:rsid w:val="00991CC3"/>
    <w:rsid w:val="00994623"/>
    <w:rsid w:val="0099463A"/>
    <w:rsid w:val="009954DC"/>
    <w:rsid w:val="00997876"/>
    <w:rsid w:val="009A0272"/>
    <w:rsid w:val="009A0631"/>
    <w:rsid w:val="009A3743"/>
    <w:rsid w:val="009A72DB"/>
    <w:rsid w:val="009B5D6A"/>
    <w:rsid w:val="009B6E0C"/>
    <w:rsid w:val="009B7B0B"/>
    <w:rsid w:val="009C3E8E"/>
    <w:rsid w:val="009C422C"/>
    <w:rsid w:val="009C50A8"/>
    <w:rsid w:val="009C7B7C"/>
    <w:rsid w:val="009D560F"/>
    <w:rsid w:val="009D6AD6"/>
    <w:rsid w:val="009E1ADC"/>
    <w:rsid w:val="009E3BBD"/>
    <w:rsid w:val="009E3EEF"/>
    <w:rsid w:val="009E4574"/>
    <w:rsid w:val="009F0DCE"/>
    <w:rsid w:val="009F4D55"/>
    <w:rsid w:val="009F6691"/>
    <w:rsid w:val="00A06632"/>
    <w:rsid w:val="00A06F33"/>
    <w:rsid w:val="00A1024D"/>
    <w:rsid w:val="00A10FDA"/>
    <w:rsid w:val="00A12F32"/>
    <w:rsid w:val="00A16DF1"/>
    <w:rsid w:val="00A2511A"/>
    <w:rsid w:val="00A252DA"/>
    <w:rsid w:val="00A30CB7"/>
    <w:rsid w:val="00A362CF"/>
    <w:rsid w:val="00A37FDC"/>
    <w:rsid w:val="00A403E0"/>
    <w:rsid w:val="00A41675"/>
    <w:rsid w:val="00A41D6A"/>
    <w:rsid w:val="00A43CBD"/>
    <w:rsid w:val="00A4582F"/>
    <w:rsid w:val="00A46136"/>
    <w:rsid w:val="00A46E11"/>
    <w:rsid w:val="00A500E2"/>
    <w:rsid w:val="00A504F6"/>
    <w:rsid w:val="00A52E1B"/>
    <w:rsid w:val="00A53C55"/>
    <w:rsid w:val="00A549E9"/>
    <w:rsid w:val="00A55E7E"/>
    <w:rsid w:val="00A64F17"/>
    <w:rsid w:val="00A65F70"/>
    <w:rsid w:val="00A666F7"/>
    <w:rsid w:val="00A679D7"/>
    <w:rsid w:val="00A71433"/>
    <w:rsid w:val="00A85F2C"/>
    <w:rsid w:val="00A90477"/>
    <w:rsid w:val="00A9091E"/>
    <w:rsid w:val="00A92B00"/>
    <w:rsid w:val="00A93B23"/>
    <w:rsid w:val="00A94AD9"/>
    <w:rsid w:val="00AA0DBF"/>
    <w:rsid w:val="00AA1D51"/>
    <w:rsid w:val="00AA233F"/>
    <w:rsid w:val="00AA3A35"/>
    <w:rsid w:val="00AA3B3E"/>
    <w:rsid w:val="00AA7321"/>
    <w:rsid w:val="00AA7E0D"/>
    <w:rsid w:val="00AB3297"/>
    <w:rsid w:val="00AB5AB3"/>
    <w:rsid w:val="00AB61FF"/>
    <w:rsid w:val="00AC17C8"/>
    <w:rsid w:val="00AC3F5B"/>
    <w:rsid w:val="00AC4E4C"/>
    <w:rsid w:val="00AC7C45"/>
    <w:rsid w:val="00AD0BA7"/>
    <w:rsid w:val="00AD29E8"/>
    <w:rsid w:val="00AD5C5F"/>
    <w:rsid w:val="00AD6934"/>
    <w:rsid w:val="00AD70B1"/>
    <w:rsid w:val="00AE7727"/>
    <w:rsid w:val="00AF1E72"/>
    <w:rsid w:val="00AF66BD"/>
    <w:rsid w:val="00B020F0"/>
    <w:rsid w:val="00B03A1F"/>
    <w:rsid w:val="00B056CC"/>
    <w:rsid w:val="00B17A7F"/>
    <w:rsid w:val="00B17F4D"/>
    <w:rsid w:val="00B222C4"/>
    <w:rsid w:val="00B2328D"/>
    <w:rsid w:val="00B235C8"/>
    <w:rsid w:val="00B2494C"/>
    <w:rsid w:val="00B33B3D"/>
    <w:rsid w:val="00B346DE"/>
    <w:rsid w:val="00B35B31"/>
    <w:rsid w:val="00B36905"/>
    <w:rsid w:val="00B42F8B"/>
    <w:rsid w:val="00B44AD5"/>
    <w:rsid w:val="00B614C8"/>
    <w:rsid w:val="00B61B27"/>
    <w:rsid w:val="00B62A1D"/>
    <w:rsid w:val="00B633FB"/>
    <w:rsid w:val="00B64259"/>
    <w:rsid w:val="00B65345"/>
    <w:rsid w:val="00B668CB"/>
    <w:rsid w:val="00B70977"/>
    <w:rsid w:val="00B70CEA"/>
    <w:rsid w:val="00B740C3"/>
    <w:rsid w:val="00B744A7"/>
    <w:rsid w:val="00B75AB8"/>
    <w:rsid w:val="00B75BDC"/>
    <w:rsid w:val="00B82037"/>
    <w:rsid w:val="00B84989"/>
    <w:rsid w:val="00B861B3"/>
    <w:rsid w:val="00B864AE"/>
    <w:rsid w:val="00B923AE"/>
    <w:rsid w:val="00B93703"/>
    <w:rsid w:val="00B955DD"/>
    <w:rsid w:val="00BA40E8"/>
    <w:rsid w:val="00BA66F3"/>
    <w:rsid w:val="00BB16F1"/>
    <w:rsid w:val="00BB1E65"/>
    <w:rsid w:val="00BC15D4"/>
    <w:rsid w:val="00BC25AC"/>
    <w:rsid w:val="00BC352D"/>
    <w:rsid w:val="00BC4676"/>
    <w:rsid w:val="00BC4A97"/>
    <w:rsid w:val="00BC6646"/>
    <w:rsid w:val="00BD1C92"/>
    <w:rsid w:val="00BD66DA"/>
    <w:rsid w:val="00BD6AFD"/>
    <w:rsid w:val="00BD760F"/>
    <w:rsid w:val="00BE28AF"/>
    <w:rsid w:val="00BE4342"/>
    <w:rsid w:val="00BE540C"/>
    <w:rsid w:val="00BF22CD"/>
    <w:rsid w:val="00BF3511"/>
    <w:rsid w:val="00BF4CD5"/>
    <w:rsid w:val="00BF6D5B"/>
    <w:rsid w:val="00BF77C0"/>
    <w:rsid w:val="00BF7A14"/>
    <w:rsid w:val="00C00C27"/>
    <w:rsid w:val="00C02597"/>
    <w:rsid w:val="00C03FB1"/>
    <w:rsid w:val="00C05E4B"/>
    <w:rsid w:val="00C07E5C"/>
    <w:rsid w:val="00C12CB7"/>
    <w:rsid w:val="00C13380"/>
    <w:rsid w:val="00C15778"/>
    <w:rsid w:val="00C17F69"/>
    <w:rsid w:val="00C21303"/>
    <w:rsid w:val="00C23002"/>
    <w:rsid w:val="00C2422A"/>
    <w:rsid w:val="00C246C4"/>
    <w:rsid w:val="00C24763"/>
    <w:rsid w:val="00C300E6"/>
    <w:rsid w:val="00C303A0"/>
    <w:rsid w:val="00C31A0A"/>
    <w:rsid w:val="00C36F2E"/>
    <w:rsid w:val="00C44CAB"/>
    <w:rsid w:val="00C45E26"/>
    <w:rsid w:val="00C46F21"/>
    <w:rsid w:val="00C56052"/>
    <w:rsid w:val="00C575BA"/>
    <w:rsid w:val="00C62B54"/>
    <w:rsid w:val="00C65339"/>
    <w:rsid w:val="00C7082C"/>
    <w:rsid w:val="00C73420"/>
    <w:rsid w:val="00C75B02"/>
    <w:rsid w:val="00C76BB7"/>
    <w:rsid w:val="00C801B6"/>
    <w:rsid w:val="00C83909"/>
    <w:rsid w:val="00C84080"/>
    <w:rsid w:val="00C865E8"/>
    <w:rsid w:val="00C93DC2"/>
    <w:rsid w:val="00C94DA5"/>
    <w:rsid w:val="00C96DB5"/>
    <w:rsid w:val="00CA27ED"/>
    <w:rsid w:val="00CA2E80"/>
    <w:rsid w:val="00CA36D7"/>
    <w:rsid w:val="00CA6A34"/>
    <w:rsid w:val="00CA7069"/>
    <w:rsid w:val="00CB6689"/>
    <w:rsid w:val="00CB726E"/>
    <w:rsid w:val="00CC0FF1"/>
    <w:rsid w:val="00CC21A9"/>
    <w:rsid w:val="00CC5376"/>
    <w:rsid w:val="00CC6D76"/>
    <w:rsid w:val="00CC7902"/>
    <w:rsid w:val="00CD3470"/>
    <w:rsid w:val="00CD4D7E"/>
    <w:rsid w:val="00CD561F"/>
    <w:rsid w:val="00CE0753"/>
    <w:rsid w:val="00CE14FF"/>
    <w:rsid w:val="00CE2581"/>
    <w:rsid w:val="00CE25DE"/>
    <w:rsid w:val="00CE45D6"/>
    <w:rsid w:val="00CE6D65"/>
    <w:rsid w:val="00CF004C"/>
    <w:rsid w:val="00CF3203"/>
    <w:rsid w:val="00CF513E"/>
    <w:rsid w:val="00CF5A13"/>
    <w:rsid w:val="00CF7701"/>
    <w:rsid w:val="00D00B8A"/>
    <w:rsid w:val="00D015AA"/>
    <w:rsid w:val="00D01DB9"/>
    <w:rsid w:val="00D02CFC"/>
    <w:rsid w:val="00D03E3B"/>
    <w:rsid w:val="00D06B88"/>
    <w:rsid w:val="00D072C4"/>
    <w:rsid w:val="00D07467"/>
    <w:rsid w:val="00D0769E"/>
    <w:rsid w:val="00D11978"/>
    <w:rsid w:val="00D14C16"/>
    <w:rsid w:val="00D15D28"/>
    <w:rsid w:val="00D16D15"/>
    <w:rsid w:val="00D174A3"/>
    <w:rsid w:val="00D213F1"/>
    <w:rsid w:val="00D21FE7"/>
    <w:rsid w:val="00D22E11"/>
    <w:rsid w:val="00D25973"/>
    <w:rsid w:val="00D26DF1"/>
    <w:rsid w:val="00D2730A"/>
    <w:rsid w:val="00D30655"/>
    <w:rsid w:val="00D30AE2"/>
    <w:rsid w:val="00D31120"/>
    <w:rsid w:val="00D317D1"/>
    <w:rsid w:val="00D32B55"/>
    <w:rsid w:val="00D342F2"/>
    <w:rsid w:val="00D36CA7"/>
    <w:rsid w:val="00D42205"/>
    <w:rsid w:val="00D423C6"/>
    <w:rsid w:val="00D46AA6"/>
    <w:rsid w:val="00D516E4"/>
    <w:rsid w:val="00D522AC"/>
    <w:rsid w:val="00D529FF"/>
    <w:rsid w:val="00D535E6"/>
    <w:rsid w:val="00D544DE"/>
    <w:rsid w:val="00D54A3E"/>
    <w:rsid w:val="00D5594C"/>
    <w:rsid w:val="00D55EB3"/>
    <w:rsid w:val="00D609D9"/>
    <w:rsid w:val="00D612E1"/>
    <w:rsid w:val="00D62A6C"/>
    <w:rsid w:val="00D730A8"/>
    <w:rsid w:val="00D77BE2"/>
    <w:rsid w:val="00D87889"/>
    <w:rsid w:val="00D914BA"/>
    <w:rsid w:val="00D945A2"/>
    <w:rsid w:val="00D946D9"/>
    <w:rsid w:val="00D963C7"/>
    <w:rsid w:val="00D9719A"/>
    <w:rsid w:val="00DA45A6"/>
    <w:rsid w:val="00DA55D1"/>
    <w:rsid w:val="00DA6143"/>
    <w:rsid w:val="00DA7120"/>
    <w:rsid w:val="00DB13E2"/>
    <w:rsid w:val="00DB1C70"/>
    <w:rsid w:val="00DB242C"/>
    <w:rsid w:val="00DB2FE7"/>
    <w:rsid w:val="00DB36B4"/>
    <w:rsid w:val="00DB7435"/>
    <w:rsid w:val="00DE3228"/>
    <w:rsid w:val="00DE3C59"/>
    <w:rsid w:val="00DE3CC7"/>
    <w:rsid w:val="00DE7B61"/>
    <w:rsid w:val="00DF64F7"/>
    <w:rsid w:val="00E03861"/>
    <w:rsid w:val="00E049F0"/>
    <w:rsid w:val="00E0528A"/>
    <w:rsid w:val="00E11B60"/>
    <w:rsid w:val="00E15464"/>
    <w:rsid w:val="00E20C17"/>
    <w:rsid w:val="00E21B37"/>
    <w:rsid w:val="00E2346C"/>
    <w:rsid w:val="00E25054"/>
    <w:rsid w:val="00E3373F"/>
    <w:rsid w:val="00E3464B"/>
    <w:rsid w:val="00E36F1E"/>
    <w:rsid w:val="00E3717A"/>
    <w:rsid w:val="00E403BB"/>
    <w:rsid w:val="00E416CD"/>
    <w:rsid w:val="00E4540B"/>
    <w:rsid w:val="00E529B4"/>
    <w:rsid w:val="00E53C3A"/>
    <w:rsid w:val="00E56F5C"/>
    <w:rsid w:val="00E57B8F"/>
    <w:rsid w:val="00E61E6E"/>
    <w:rsid w:val="00E64AD1"/>
    <w:rsid w:val="00E66875"/>
    <w:rsid w:val="00E67F7E"/>
    <w:rsid w:val="00E73F7A"/>
    <w:rsid w:val="00E752D7"/>
    <w:rsid w:val="00E7548B"/>
    <w:rsid w:val="00E806B0"/>
    <w:rsid w:val="00E806DC"/>
    <w:rsid w:val="00E816CE"/>
    <w:rsid w:val="00E84712"/>
    <w:rsid w:val="00E924CB"/>
    <w:rsid w:val="00E929D4"/>
    <w:rsid w:val="00E92D41"/>
    <w:rsid w:val="00E9401C"/>
    <w:rsid w:val="00E952BE"/>
    <w:rsid w:val="00E954CD"/>
    <w:rsid w:val="00EA32EA"/>
    <w:rsid w:val="00EB0EE3"/>
    <w:rsid w:val="00EB1AA1"/>
    <w:rsid w:val="00EB1B6E"/>
    <w:rsid w:val="00EB2C32"/>
    <w:rsid w:val="00EB328F"/>
    <w:rsid w:val="00EC050D"/>
    <w:rsid w:val="00EC1268"/>
    <w:rsid w:val="00EC2920"/>
    <w:rsid w:val="00EC2E7D"/>
    <w:rsid w:val="00EC5485"/>
    <w:rsid w:val="00EC6822"/>
    <w:rsid w:val="00EC6DE4"/>
    <w:rsid w:val="00ED4761"/>
    <w:rsid w:val="00EE0AB4"/>
    <w:rsid w:val="00EE7DF2"/>
    <w:rsid w:val="00F006D7"/>
    <w:rsid w:val="00F01C02"/>
    <w:rsid w:val="00F06D2B"/>
    <w:rsid w:val="00F13F3D"/>
    <w:rsid w:val="00F15975"/>
    <w:rsid w:val="00F16A67"/>
    <w:rsid w:val="00F22C48"/>
    <w:rsid w:val="00F26335"/>
    <w:rsid w:val="00F273F3"/>
    <w:rsid w:val="00F277D8"/>
    <w:rsid w:val="00F301CE"/>
    <w:rsid w:val="00F314AA"/>
    <w:rsid w:val="00F33276"/>
    <w:rsid w:val="00F35D35"/>
    <w:rsid w:val="00F368D8"/>
    <w:rsid w:val="00F36AFB"/>
    <w:rsid w:val="00F441B8"/>
    <w:rsid w:val="00F5154D"/>
    <w:rsid w:val="00F55856"/>
    <w:rsid w:val="00F60F14"/>
    <w:rsid w:val="00F61B3D"/>
    <w:rsid w:val="00F6222B"/>
    <w:rsid w:val="00F628CF"/>
    <w:rsid w:val="00F62E9D"/>
    <w:rsid w:val="00F64144"/>
    <w:rsid w:val="00F64C72"/>
    <w:rsid w:val="00F6656E"/>
    <w:rsid w:val="00F677FA"/>
    <w:rsid w:val="00F80B09"/>
    <w:rsid w:val="00F80FA1"/>
    <w:rsid w:val="00F878AB"/>
    <w:rsid w:val="00F87D73"/>
    <w:rsid w:val="00F90DA0"/>
    <w:rsid w:val="00F92360"/>
    <w:rsid w:val="00F94BCE"/>
    <w:rsid w:val="00F972BD"/>
    <w:rsid w:val="00F97604"/>
    <w:rsid w:val="00FA0433"/>
    <w:rsid w:val="00FA249E"/>
    <w:rsid w:val="00FA364D"/>
    <w:rsid w:val="00FA5CB0"/>
    <w:rsid w:val="00FA6918"/>
    <w:rsid w:val="00FB1C76"/>
    <w:rsid w:val="00FB23FD"/>
    <w:rsid w:val="00FB3FAD"/>
    <w:rsid w:val="00FB525D"/>
    <w:rsid w:val="00FB5C3B"/>
    <w:rsid w:val="00FB710D"/>
    <w:rsid w:val="00FC1231"/>
    <w:rsid w:val="00FC49E6"/>
    <w:rsid w:val="00FD1831"/>
    <w:rsid w:val="00FD3B0C"/>
    <w:rsid w:val="00FD6876"/>
    <w:rsid w:val="00FD724F"/>
    <w:rsid w:val="00FD75C1"/>
    <w:rsid w:val="00FD7986"/>
    <w:rsid w:val="00FE06A2"/>
    <w:rsid w:val="00FE3793"/>
    <w:rsid w:val="00FE61C5"/>
    <w:rsid w:val="00FF17F7"/>
    <w:rsid w:val="00FF196F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9F9A089"/>
  <w15:docId w15:val="{49684E36-2702-4536-98E3-D4AC35B58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36C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81E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5">
    <w:name w:val="heading 5"/>
    <w:basedOn w:val="Norml"/>
    <w:next w:val="Norml"/>
    <w:qFormat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link w:val="SzvegtrzsChar"/>
    <w:semiHidden/>
    <w:pPr>
      <w:jc w:val="both"/>
    </w:pPr>
    <w:rPr>
      <w:bCs/>
    </w:rPr>
  </w:style>
  <w:style w:type="paragraph" w:customStyle="1" w:styleId="bodytext3">
    <w:name w:val="bodytext3"/>
    <w:basedOn w:val="Norml"/>
    <w:pPr>
      <w:spacing w:before="100" w:beforeAutospacing="1" w:after="100" w:afterAutospacing="1"/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</w:style>
  <w:style w:type="paragraph" w:styleId="Szvegtrzsbehzssal">
    <w:name w:val="Body Text Indent"/>
    <w:basedOn w:val="Norml"/>
    <w:semiHidden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character" w:customStyle="1" w:styleId="lfejChar">
    <w:name w:val="Élőfej Char"/>
    <w:basedOn w:val="Bekezdsalapbettpusa"/>
    <w:link w:val="lfej"/>
    <w:rsid w:val="00543C03"/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E816CE"/>
    <w:rPr>
      <w:b/>
      <w:bCs/>
    </w:rPr>
  </w:style>
  <w:style w:type="table" w:styleId="Rcsostblzat">
    <w:name w:val="Table Grid"/>
    <w:basedOn w:val="Normltblzat"/>
    <w:uiPriority w:val="39"/>
    <w:rsid w:val="00703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uiPriority w:val="99"/>
    <w:rsid w:val="00AD70B1"/>
    <w:pPr>
      <w:widowControl w:val="0"/>
      <w:autoSpaceDE w:val="0"/>
      <w:autoSpaceDN w:val="0"/>
      <w:adjustRightInd w:val="0"/>
      <w:ind w:firstLine="202"/>
    </w:pPr>
    <w:rPr>
      <w:rFonts w:eastAsiaTheme="minorEastAsia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87581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C93DC2"/>
    <w:rPr>
      <w:color w:val="800080" w:themeColor="followed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2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2EA"/>
    <w:rPr>
      <w:rFonts w:ascii="Segoe UI" w:hAnsi="Segoe UI" w:cs="Segoe UI"/>
      <w:sz w:val="18"/>
      <w:szCs w:val="18"/>
    </w:rPr>
  </w:style>
  <w:style w:type="character" w:customStyle="1" w:styleId="posted-by">
    <w:name w:val="posted-by"/>
    <w:basedOn w:val="Bekezdsalapbettpusa"/>
    <w:rsid w:val="006E5CE6"/>
  </w:style>
  <w:style w:type="character" w:customStyle="1" w:styleId="reviewer">
    <w:name w:val="reviewer"/>
    <w:basedOn w:val="Bekezdsalapbettpusa"/>
    <w:rsid w:val="006E5CE6"/>
  </w:style>
  <w:style w:type="character" w:customStyle="1" w:styleId="posted-on">
    <w:name w:val="posted-on"/>
    <w:basedOn w:val="Bekezdsalapbettpusa"/>
    <w:rsid w:val="006E5CE6"/>
  </w:style>
  <w:style w:type="character" w:customStyle="1" w:styleId="dtreviewed">
    <w:name w:val="dtreviewed"/>
    <w:basedOn w:val="Bekezdsalapbettpusa"/>
    <w:rsid w:val="006E5CE6"/>
  </w:style>
  <w:style w:type="character" w:customStyle="1" w:styleId="Cmsor1Char">
    <w:name w:val="Címsor 1 Char"/>
    <w:basedOn w:val="Bekezdsalapbettpusa"/>
    <w:link w:val="Cmsor1"/>
    <w:uiPriority w:val="9"/>
    <w:rsid w:val="00736C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615E97"/>
    <w:rPr>
      <w:color w:val="605E5C"/>
      <w:shd w:val="clear" w:color="auto" w:fill="E1DFDD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81E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zvegtrzs21">
    <w:name w:val="Szövegtörzs 21"/>
    <w:basedOn w:val="Norml"/>
    <w:rsid w:val="007C7D30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Szvegtrzs32">
    <w:name w:val="Szövegtörzs 32"/>
    <w:basedOn w:val="Norml"/>
    <w:rsid w:val="00154838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8871AE"/>
    <w:rPr>
      <w:bCs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86654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6654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66547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6654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66547"/>
    <w:rPr>
      <w:b/>
      <w:bCs/>
    </w:rPr>
  </w:style>
  <w:style w:type="paragraph" w:customStyle="1" w:styleId="BPmegszlts">
    <w:name w:val="BP_megszólítás"/>
    <w:basedOn w:val="Norml"/>
    <w:qFormat/>
    <w:rsid w:val="0060363D"/>
    <w:pPr>
      <w:spacing w:before="440" w:after="320" w:line="276" w:lineRule="auto"/>
    </w:pPr>
    <w:rPr>
      <w:rFonts w:ascii="Arial" w:eastAsia="Calibri" w:hAnsi="Arial" w:cs="Arial"/>
      <w:noProof/>
      <w:sz w:val="22"/>
      <w:szCs w:val="22"/>
    </w:rPr>
  </w:style>
  <w:style w:type="character" w:customStyle="1" w:styleId="Feloldatlanmegemlts3">
    <w:name w:val="Feloldatlan megemlítés3"/>
    <w:basedOn w:val="Bekezdsalapbettpusa"/>
    <w:uiPriority w:val="99"/>
    <w:semiHidden/>
    <w:unhideWhenUsed/>
    <w:rsid w:val="00A46136"/>
    <w:rPr>
      <w:color w:val="605E5C"/>
      <w:shd w:val="clear" w:color="auto" w:fill="E1DFDD"/>
    </w:rPr>
  </w:style>
  <w:style w:type="paragraph" w:styleId="Nincstrkz">
    <w:name w:val="No Spacing"/>
    <w:aliases w:val="bekezdésnek,számozás"/>
    <w:basedOn w:val="Norml"/>
    <w:qFormat/>
    <w:rsid w:val="00574BE4"/>
    <w:pPr>
      <w:tabs>
        <w:tab w:val="left" w:pos="360"/>
      </w:tabs>
      <w:suppressAutoHyphens/>
      <w:spacing w:before="60" w:after="60"/>
      <w:jc w:val="both"/>
    </w:pPr>
    <w:rPr>
      <w:rFonts w:ascii="Calibri" w:eastAsia="Calibri" w:hAnsi="Calibri" w:cs="Calibri"/>
      <w:lang w:eastAsia="ar-SA"/>
    </w:rPr>
  </w:style>
  <w:style w:type="character" w:customStyle="1" w:styleId="Egyiksem">
    <w:name w:val="Egyik sem"/>
    <w:rsid w:val="00574BE4"/>
  </w:style>
  <w:style w:type="numbering" w:customStyle="1" w:styleId="Importlt1stlus">
    <w:name w:val="Importált 1 stílus"/>
    <w:rsid w:val="00A06632"/>
    <w:pPr>
      <w:numPr>
        <w:numId w:val="30"/>
      </w:numPr>
    </w:pPr>
  </w:style>
  <w:style w:type="numbering" w:customStyle="1" w:styleId="Importlt2stlus">
    <w:name w:val="Importált 2 stílus"/>
    <w:rsid w:val="005D45CC"/>
    <w:pPr>
      <w:numPr>
        <w:numId w:val="33"/>
      </w:numPr>
    </w:pPr>
  </w:style>
  <w:style w:type="paragraph" w:customStyle="1" w:styleId="NORMALmhzrt">
    <w:name w:val="NORMAL_mhzrt"/>
    <w:basedOn w:val="Norml"/>
    <w:link w:val="NORMALmhzrtChar"/>
    <w:rsid w:val="005D45CC"/>
    <w:pPr>
      <w:spacing w:before="28" w:after="8"/>
      <w:ind w:firstLine="284"/>
      <w:jc w:val="both"/>
    </w:pPr>
    <w:rPr>
      <w:rFonts w:eastAsiaTheme="minorHAnsi"/>
      <w:lang w:eastAsia="en-US"/>
    </w:rPr>
  </w:style>
  <w:style w:type="character" w:customStyle="1" w:styleId="NORMALmhzrtChar">
    <w:name w:val="NORMAL_mhzrt Char"/>
    <w:basedOn w:val="Bekezdsalapbettpusa"/>
    <w:link w:val="NORMALmhzrt"/>
    <w:rsid w:val="005D45CC"/>
    <w:rPr>
      <w:rFonts w:eastAsiaTheme="minorHAnsi"/>
      <w:sz w:val="24"/>
      <w:szCs w:val="24"/>
      <w:lang w:eastAsia="en-US"/>
    </w:rPr>
  </w:style>
  <w:style w:type="paragraph" w:customStyle="1" w:styleId="Default">
    <w:name w:val="Default"/>
    <w:rsid w:val="005152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m">
    <w:name w:val="Title"/>
    <w:basedOn w:val="Norml"/>
    <w:link w:val="CmChar"/>
    <w:qFormat/>
    <w:rsid w:val="00B346DE"/>
    <w:pPr>
      <w:shd w:val="clear" w:color="auto" w:fill="A6A6A6"/>
      <w:jc w:val="center"/>
    </w:pPr>
    <w:rPr>
      <w:b/>
      <w:bCs/>
      <w:sz w:val="20"/>
    </w:rPr>
  </w:style>
  <w:style w:type="character" w:customStyle="1" w:styleId="CmChar">
    <w:name w:val="Cím Char"/>
    <w:basedOn w:val="Bekezdsalapbettpusa"/>
    <w:link w:val="Cm"/>
    <w:rsid w:val="00B346DE"/>
    <w:rPr>
      <w:b/>
      <w:bCs/>
      <w:szCs w:val="24"/>
      <w:shd w:val="clear" w:color="auto" w:fill="A6A6A6"/>
    </w:rPr>
  </w:style>
  <w:style w:type="character" w:customStyle="1" w:styleId="bekezdsChar">
    <w:name w:val="bekezdés Char"/>
    <w:link w:val="bekezds0"/>
    <w:locked/>
    <w:rsid w:val="00B346DE"/>
    <w:rPr>
      <w:rFonts w:ascii="SimSun" w:eastAsia="SimSun" w:hAnsi="SimSun"/>
      <w:kern w:val="2"/>
      <w:sz w:val="24"/>
      <w:szCs w:val="24"/>
      <w:lang w:eastAsia="zh-CN" w:bidi="hi-IN"/>
    </w:rPr>
  </w:style>
  <w:style w:type="paragraph" w:customStyle="1" w:styleId="bekezds0">
    <w:name w:val="bekezdés"/>
    <w:basedOn w:val="Szvegtrzs"/>
    <w:link w:val="bekezdsChar"/>
    <w:qFormat/>
    <w:rsid w:val="00B346DE"/>
    <w:pPr>
      <w:suppressAutoHyphens/>
      <w:spacing w:before="20" w:after="20"/>
      <w:ind w:firstLine="284"/>
    </w:pPr>
    <w:rPr>
      <w:rFonts w:ascii="SimSun" w:eastAsia="SimSun" w:hAnsi="SimSun"/>
      <w:bCs w:val="0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center.hu/Testuleti/PublicUp/Download_ForPublikalas.aspx?filename=4E21BB44-4761-4FAA-9F44-A7E76369779C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uglo.hu/ertesites-zuglo-epitesi-szabalyzata-egyszerusitett-eljarasban-torteno-modositasanak-velemenyezesi-eljarasarol-406-os-tomb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c.zuglo.hu/_sitefiles/szerzodesek/Zugloi_Onkormanyzat/2022/2022_Zugl%C3%B3_%C3%96nkorm%C3%A1nyzata_telep%C3%BCl%C3%A9srendez%C3%A9si_szerz%C5%91d%C3%A9s_m%C3%B3dos%C3%ADt%C3%A1s_WELT-STADT_IMMOBILI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center.hu/Testuleti/PublicUp/Download_ForPublikalas.aspx?filename=AC55233E-F008-4C55-A2C1-78D4081597A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c.zuglo.hu/_sitefiles/szerzodesek/Zugloi_Onkormanyzat/2018/2018_Zugloi_Onkormanyzat_Welt-Stadt_Immobilien_Kft_telep%C3%BCl%C3%A9s_rendez%C3%A9si_szerz%C5%91d%C3%A9s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260DC-CE1F-4028-A583-0B09EDC3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1642</Words>
  <Characters>13858</Characters>
  <Application>Microsoft Office Word</Application>
  <DocSecurity>0</DocSecurity>
  <Lines>115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NB-u1</cp:lastModifiedBy>
  <cp:revision>15</cp:revision>
  <cp:lastPrinted>2023-09-13T08:46:00Z</cp:lastPrinted>
  <dcterms:created xsi:type="dcterms:W3CDTF">2023-09-16T10:59:00Z</dcterms:created>
  <dcterms:modified xsi:type="dcterms:W3CDTF">2023-09-16T16:17:00Z</dcterms:modified>
</cp:coreProperties>
</file>