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49CE1" w14:textId="77777777" w:rsidR="001F6AF0" w:rsidRPr="001F6AF0" w:rsidRDefault="001F6AF0" w:rsidP="001F6AF0">
      <w:pPr>
        <w:rPr>
          <w:rFonts w:ascii="Garamond" w:hAnsi="Garamond"/>
          <w:b/>
          <w:bCs/>
          <w:sz w:val="36"/>
          <w:szCs w:val="36"/>
        </w:rPr>
      </w:pPr>
      <w:r w:rsidRPr="001F6AF0">
        <w:rPr>
          <w:rFonts w:ascii="Garamond" w:hAnsi="Garamond"/>
          <w:b/>
          <w:bCs/>
          <w:sz w:val="36"/>
          <w:szCs w:val="36"/>
        </w:rPr>
        <w:t>DEMOCRACITY – Társult partnerek megfelelőségi nyilatkozata</w:t>
      </w:r>
    </w:p>
    <w:p w14:paraId="08331A84" w14:textId="0256887E" w:rsidR="001F6AF0" w:rsidRPr="001F6AF0" w:rsidRDefault="001F6AF0" w:rsidP="001F6AF0">
      <w:pPr>
        <w:rPr>
          <w:rFonts w:ascii="Garamond" w:hAnsi="Garamond"/>
        </w:rPr>
      </w:pPr>
      <w:r w:rsidRPr="001F6AF0">
        <w:rPr>
          <w:rFonts w:ascii="Garamond" w:hAnsi="Garamond"/>
        </w:rPr>
        <w:t xml:space="preserve">(A </w:t>
      </w:r>
      <w:r>
        <w:rPr>
          <w:rFonts w:ascii="Garamond" w:hAnsi="Garamond"/>
        </w:rPr>
        <w:t>Konzorciumi Szerződés</w:t>
      </w:r>
      <w:r w:rsidRPr="001F6AF0">
        <w:rPr>
          <w:rFonts w:ascii="Garamond" w:hAnsi="Garamond"/>
        </w:rPr>
        <w:t xml:space="preserve"> </w:t>
      </w:r>
      <w:r w:rsidR="00440B19">
        <w:rPr>
          <w:rFonts w:ascii="Garamond" w:hAnsi="Garamond"/>
        </w:rPr>
        <w:t xml:space="preserve">1. </w:t>
      </w:r>
      <w:r w:rsidRPr="001F6AF0">
        <w:rPr>
          <w:rFonts w:ascii="Garamond" w:hAnsi="Garamond"/>
        </w:rPr>
        <w:t>melléklete – DEMOCRACITY projekt)</w:t>
      </w:r>
    </w:p>
    <w:p w14:paraId="2B8CE4F7" w14:textId="77777777" w:rsidR="001F6AF0" w:rsidRPr="001F6AF0" w:rsidRDefault="001F6AF0" w:rsidP="001F6AF0">
      <w:pPr>
        <w:rPr>
          <w:rFonts w:ascii="Garamond" w:hAnsi="Garamond"/>
        </w:rPr>
      </w:pPr>
      <w:r w:rsidRPr="001F6AF0">
        <w:rPr>
          <w:rFonts w:ascii="Garamond" w:hAnsi="Garamond"/>
        </w:rPr>
        <w:t>________________________________________</w:t>
      </w:r>
    </w:p>
    <w:p w14:paraId="5738953F" w14:textId="77777777" w:rsidR="001F6AF0" w:rsidRPr="001F6AF0" w:rsidRDefault="001F6AF0" w:rsidP="001F6AF0">
      <w:pPr>
        <w:rPr>
          <w:rFonts w:ascii="Garamond" w:hAnsi="Garamond"/>
        </w:rPr>
      </w:pPr>
    </w:p>
    <w:p w14:paraId="30C27099" w14:textId="79943857" w:rsidR="001F6AF0" w:rsidRPr="001F6AF0" w:rsidRDefault="001F6AF0" w:rsidP="001F6AF0">
      <w:pPr>
        <w:rPr>
          <w:rFonts w:ascii="Garamond" w:hAnsi="Garamond"/>
          <w:sz w:val="26"/>
          <w:szCs w:val="26"/>
        </w:rPr>
      </w:pPr>
      <w:r w:rsidRPr="001F6AF0">
        <w:rPr>
          <w:rFonts w:ascii="Garamond" w:hAnsi="Garamond"/>
          <w:b/>
          <w:bCs/>
          <w:sz w:val="26"/>
          <w:szCs w:val="26"/>
        </w:rPr>
        <w:t>Projekt neve:</w:t>
      </w:r>
      <w:r w:rsidRPr="001F6AF0">
        <w:rPr>
          <w:rFonts w:ascii="Garamond" w:hAnsi="Garamond"/>
          <w:sz w:val="26"/>
          <w:szCs w:val="26"/>
        </w:rPr>
        <w:t xml:space="preserve"> 101249775 — DEMOCRACITY: Hálózat a helyi demokrácia megerősítésére részvételi módszerekkel</w:t>
      </w:r>
    </w:p>
    <w:p w14:paraId="2E6667D6" w14:textId="6137B831" w:rsidR="001F6AF0" w:rsidRPr="001F6AF0" w:rsidRDefault="001F6AF0" w:rsidP="001F6AF0">
      <w:pPr>
        <w:rPr>
          <w:rFonts w:ascii="Garamond" w:hAnsi="Garamond"/>
          <w:sz w:val="26"/>
          <w:szCs w:val="26"/>
        </w:rPr>
      </w:pPr>
      <w:r w:rsidRPr="00CE4EC4">
        <w:rPr>
          <w:rFonts w:ascii="Garamond" w:hAnsi="Garamond"/>
          <w:b/>
          <w:bCs/>
          <w:sz w:val="26"/>
          <w:szCs w:val="26"/>
        </w:rPr>
        <w:t xml:space="preserve">Támogatási </w:t>
      </w:r>
      <w:r w:rsidR="005D45BD">
        <w:rPr>
          <w:rFonts w:ascii="Garamond" w:hAnsi="Garamond"/>
          <w:b/>
          <w:bCs/>
          <w:sz w:val="26"/>
          <w:szCs w:val="26"/>
        </w:rPr>
        <w:t>megállapodás</w:t>
      </w:r>
      <w:r w:rsidR="005D45BD" w:rsidRPr="00CE4EC4">
        <w:rPr>
          <w:rFonts w:ascii="Garamond" w:hAnsi="Garamond"/>
          <w:b/>
          <w:bCs/>
          <w:sz w:val="26"/>
          <w:szCs w:val="26"/>
        </w:rPr>
        <w:t xml:space="preserve"> </w:t>
      </w:r>
      <w:r w:rsidRPr="00CE4EC4">
        <w:rPr>
          <w:rFonts w:ascii="Garamond" w:hAnsi="Garamond"/>
          <w:b/>
          <w:bCs/>
          <w:sz w:val="26"/>
          <w:szCs w:val="26"/>
        </w:rPr>
        <w:t>száma:</w:t>
      </w:r>
      <w:r w:rsidRPr="001F6AF0">
        <w:rPr>
          <w:rFonts w:ascii="Garamond" w:hAnsi="Garamond"/>
          <w:sz w:val="26"/>
          <w:szCs w:val="26"/>
        </w:rPr>
        <w:t xml:space="preserve"> 101249775 — CERV-2025-CITIZENS-TOWN-NT</w:t>
      </w:r>
    </w:p>
    <w:p w14:paraId="29AA56CF" w14:textId="77777777" w:rsidR="001F6AF0" w:rsidRPr="001F6AF0" w:rsidRDefault="001F6AF0" w:rsidP="001F6AF0">
      <w:pPr>
        <w:rPr>
          <w:rFonts w:ascii="Garamond" w:hAnsi="Garamond"/>
          <w:sz w:val="26"/>
          <w:szCs w:val="26"/>
        </w:rPr>
      </w:pPr>
    </w:p>
    <w:p w14:paraId="06D1036B" w14:textId="77777777" w:rsidR="001F6AF0" w:rsidRPr="001F6AF0" w:rsidRDefault="001F6AF0" w:rsidP="001F6AF0">
      <w:pPr>
        <w:rPr>
          <w:rFonts w:ascii="Garamond" w:hAnsi="Garamond"/>
          <w:b/>
          <w:bCs/>
          <w:sz w:val="26"/>
          <w:szCs w:val="26"/>
        </w:rPr>
      </w:pPr>
      <w:r w:rsidRPr="001F6AF0">
        <w:rPr>
          <w:rFonts w:ascii="Garamond" w:hAnsi="Garamond"/>
          <w:b/>
          <w:bCs/>
          <w:sz w:val="26"/>
          <w:szCs w:val="26"/>
        </w:rPr>
        <w:t>1. A nyilatkozat célja</w:t>
      </w:r>
    </w:p>
    <w:p w14:paraId="1B7CC689" w14:textId="47F533F4" w:rsidR="001F6AF0" w:rsidRPr="001F6AF0" w:rsidRDefault="005C1BBA" w:rsidP="007450D6">
      <w:pPr>
        <w:jc w:val="both"/>
        <w:rPr>
          <w:rFonts w:ascii="Garamond" w:hAnsi="Garamond"/>
          <w:sz w:val="26"/>
          <w:szCs w:val="26"/>
        </w:rPr>
      </w:pPr>
      <w:r>
        <w:rPr>
          <w:rFonts w:ascii="Garamond" w:hAnsi="Garamond"/>
          <w:sz w:val="26"/>
          <w:szCs w:val="26"/>
        </w:rPr>
        <w:t>A</w:t>
      </w:r>
      <w:r w:rsidR="001F6AF0" w:rsidRPr="001F6AF0">
        <w:rPr>
          <w:rFonts w:ascii="Garamond" w:hAnsi="Garamond"/>
          <w:sz w:val="26"/>
          <w:szCs w:val="26"/>
        </w:rPr>
        <w:t xml:space="preserve"> DEMOCRACITY projekt</w:t>
      </w:r>
      <w:r w:rsidR="00CE4EC4">
        <w:rPr>
          <w:rFonts w:ascii="Garamond" w:hAnsi="Garamond"/>
          <w:sz w:val="26"/>
          <w:szCs w:val="26"/>
        </w:rPr>
        <w:t xml:space="preserve"> alulírott</w:t>
      </w:r>
      <w:r w:rsidR="001F6AF0" w:rsidRPr="001F6AF0">
        <w:rPr>
          <w:rFonts w:ascii="Garamond" w:hAnsi="Garamond"/>
          <w:sz w:val="26"/>
          <w:szCs w:val="26"/>
        </w:rPr>
        <w:t xml:space="preserve"> társult partnere</w:t>
      </w:r>
      <w:r>
        <w:rPr>
          <w:rFonts w:ascii="Garamond" w:hAnsi="Garamond"/>
          <w:sz w:val="26"/>
          <w:szCs w:val="26"/>
        </w:rPr>
        <w:t>ként</w:t>
      </w:r>
      <w:r w:rsidR="001F6AF0" w:rsidRPr="001F6AF0">
        <w:rPr>
          <w:rFonts w:ascii="Garamond" w:hAnsi="Garamond"/>
          <w:sz w:val="26"/>
          <w:szCs w:val="26"/>
        </w:rPr>
        <w:t>, kijelent</w:t>
      </w:r>
      <w:r>
        <w:rPr>
          <w:rFonts w:ascii="Garamond" w:hAnsi="Garamond"/>
          <w:sz w:val="26"/>
          <w:szCs w:val="26"/>
        </w:rPr>
        <w:t>em</w:t>
      </w:r>
      <w:r w:rsidR="001F6AF0" w:rsidRPr="001F6AF0">
        <w:rPr>
          <w:rFonts w:ascii="Garamond" w:hAnsi="Garamond"/>
          <w:sz w:val="26"/>
          <w:szCs w:val="26"/>
        </w:rPr>
        <w:t>, hogy bár nem ír</w:t>
      </w:r>
      <w:r>
        <w:rPr>
          <w:rFonts w:ascii="Garamond" w:hAnsi="Garamond"/>
          <w:sz w:val="26"/>
          <w:szCs w:val="26"/>
        </w:rPr>
        <w:t>om</w:t>
      </w:r>
      <w:r w:rsidR="001F6AF0" w:rsidRPr="001F6AF0">
        <w:rPr>
          <w:rFonts w:ascii="Garamond" w:hAnsi="Garamond"/>
          <w:sz w:val="26"/>
          <w:szCs w:val="26"/>
        </w:rPr>
        <w:t xml:space="preserve"> alá a támogatási megállapodást és nem részesül</w:t>
      </w:r>
      <w:r>
        <w:rPr>
          <w:rFonts w:ascii="Garamond" w:hAnsi="Garamond"/>
          <w:sz w:val="26"/>
          <w:szCs w:val="26"/>
        </w:rPr>
        <w:t>ök</w:t>
      </w:r>
      <w:r w:rsidR="001F6AF0" w:rsidRPr="001F6AF0">
        <w:rPr>
          <w:rFonts w:ascii="Garamond" w:hAnsi="Garamond"/>
          <w:sz w:val="26"/>
          <w:szCs w:val="26"/>
        </w:rPr>
        <w:t xml:space="preserve"> uniós finanszírozásban, tisztában vagy</w:t>
      </w:r>
      <w:r>
        <w:rPr>
          <w:rFonts w:ascii="Garamond" w:hAnsi="Garamond"/>
          <w:sz w:val="26"/>
          <w:szCs w:val="26"/>
        </w:rPr>
        <w:t>ok</w:t>
      </w:r>
      <w:r w:rsidR="001F6AF0" w:rsidRPr="001F6AF0">
        <w:rPr>
          <w:rFonts w:ascii="Garamond" w:hAnsi="Garamond"/>
          <w:sz w:val="26"/>
          <w:szCs w:val="26"/>
        </w:rPr>
        <w:t xml:space="preserve"> azzal, hogy a támogatási megállapodás 9.1. cikke értelmében bizonyos kötelezettségek </w:t>
      </w:r>
      <w:r>
        <w:rPr>
          <w:rFonts w:ascii="Garamond" w:hAnsi="Garamond"/>
          <w:sz w:val="26"/>
          <w:szCs w:val="26"/>
        </w:rPr>
        <w:t>rám</w:t>
      </w:r>
      <w:r w:rsidRPr="001F6AF0">
        <w:rPr>
          <w:rFonts w:ascii="Garamond" w:hAnsi="Garamond"/>
          <w:sz w:val="26"/>
          <w:szCs w:val="26"/>
        </w:rPr>
        <w:t xml:space="preserve"> </w:t>
      </w:r>
      <w:r w:rsidR="001F6AF0" w:rsidRPr="001F6AF0">
        <w:rPr>
          <w:rFonts w:ascii="Garamond" w:hAnsi="Garamond"/>
          <w:sz w:val="26"/>
          <w:szCs w:val="26"/>
        </w:rPr>
        <w:t>is vonatkoznak.</w:t>
      </w:r>
    </w:p>
    <w:p w14:paraId="1CD9451F" w14:textId="77777777" w:rsidR="001F6AF0" w:rsidRPr="001F6AF0" w:rsidRDefault="001F6AF0" w:rsidP="001F6AF0">
      <w:pPr>
        <w:rPr>
          <w:rFonts w:ascii="Garamond" w:hAnsi="Garamond"/>
          <w:b/>
          <w:bCs/>
          <w:sz w:val="26"/>
          <w:szCs w:val="26"/>
        </w:rPr>
      </w:pPr>
      <w:r w:rsidRPr="001F6AF0">
        <w:rPr>
          <w:rFonts w:ascii="Garamond" w:hAnsi="Garamond"/>
          <w:b/>
          <w:bCs/>
          <w:sz w:val="26"/>
          <w:szCs w:val="26"/>
        </w:rPr>
        <w:t>2. Jogi alap (támogatási megállapodás 9.1. cikke)</w:t>
      </w:r>
    </w:p>
    <w:p w14:paraId="563D7773" w14:textId="555A1EE1" w:rsidR="001F6AF0" w:rsidRPr="001F6AF0" w:rsidRDefault="001F6AF0" w:rsidP="007450D6">
      <w:pPr>
        <w:jc w:val="both"/>
        <w:rPr>
          <w:rFonts w:ascii="Garamond" w:hAnsi="Garamond"/>
          <w:sz w:val="26"/>
          <w:szCs w:val="26"/>
        </w:rPr>
      </w:pPr>
      <w:r w:rsidRPr="001F6AF0">
        <w:rPr>
          <w:rFonts w:ascii="Garamond" w:hAnsi="Garamond"/>
          <w:sz w:val="26"/>
          <w:szCs w:val="26"/>
        </w:rPr>
        <w:t>„</w:t>
      </w:r>
      <w:r w:rsidR="002500C0" w:rsidRPr="002500C0">
        <w:rPr>
          <w:rFonts w:ascii="Garamond" w:hAnsi="Garamond"/>
          <w:sz w:val="26"/>
          <w:szCs w:val="26"/>
        </w:rPr>
        <w:t xml:space="preserve">A </w:t>
      </w:r>
      <w:r w:rsidR="002500C0">
        <w:rPr>
          <w:rFonts w:ascii="Garamond" w:hAnsi="Garamond"/>
          <w:sz w:val="26"/>
          <w:szCs w:val="26"/>
        </w:rPr>
        <w:t>K</w:t>
      </w:r>
      <w:r w:rsidR="002500C0" w:rsidRPr="002500C0">
        <w:rPr>
          <w:rFonts w:ascii="Garamond" w:hAnsi="Garamond"/>
          <w:sz w:val="26"/>
          <w:szCs w:val="26"/>
        </w:rPr>
        <w:t>edvezményezetteknek gondoskodniuk kell arról, hogy a 11. cikk (megfelelő végrehajtás), a 12. cikk (összeférhetetlenség), a 13. cikk (titoktartás és biztonság), a 14. cikk (etika), a 17. cikk (2) bekezdés (láthatóság), a 18. cikk (a cselekvés végrehajtására vonatkozó különleges szabályok), a 19. cikk (tájékoztatás) és a 20. cikk (nyilvántartás) szerinti szerződéses kötelezettségeik a társult partnerekre is vonatkozzanak.</w:t>
      </w:r>
      <w:r w:rsidR="002500C0">
        <w:rPr>
          <w:rFonts w:ascii="Garamond" w:hAnsi="Garamond"/>
          <w:sz w:val="26"/>
          <w:szCs w:val="26"/>
        </w:rPr>
        <w:t>”</w:t>
      </w:r>
    </w:p>
    <w:p w14:paraId="0F1C51AB" w14:textId="613E6204" w:rsidR="001F6AF0" w:rsidRPr="001F6AF0" w:rsidRDefault="001F6AF0" w:rsidP="001F6AF0">
      <w:pPr>
        <w:rPr>
          <w:rFonts w:ascii="Garamond" w:hAnsi="Garamond"/>
          <w:b/>
          <w:bCs/>
          <w:sz w:val="26"/>
          <w:szCs w:val="26"/>
        </w:rPr>
      </w:pPr>
      <w:r w:rsidRPr="001F6AF0">
        <w:rPr>
          <w:rFonts w:ascii="Garamond" w:hAnsi="Garamond"/>
          <w:b/>
          <w:bCs/>
          <w:sz w:val="26"/>
          <w:szCs w:val="26"/>
        </w:rPr>
        <w:t>3. A társult partner kötelezettségvállalásai</w:t>
      </w:r>
    </w:p>
    <w:p w14:paraId="4C75CD42" w14:textId="77777777" w:rsidR="001F6AF0" w:rsidRPr="001F6AF0" w:rsidRDefault="001F6AF0" w:rsidP="001F6AF0">
      <w:pPr>
        <w:rPr>
          <w:rFonts w:ascii="Garamond" w:hAnsi="Garamond"/>
          <w:b/>
          <w:bCs/>
          <w:i/>
          <w:iCs/>
          <w:sz w:val="26"/>
          <w:szCs w:val="26"/>
        </w:rPr>
      </w:pPr>
      <w:r w:rsidRPr="001F6AF0">
        <w:rPr>
          <w:rFonts w:ascii="Garamond" w:hAnsi="Garamond"/>
          <w:b/>
          <w:bCs/>
          <w:i/>
          <w:iCs/>
          <w:sz w:val="26"/>
          <w:szCs w:val="26"/>
        </w:rPr>
        <w:t>3.1 Megfelelő végrehajtás (11. cikk)</w:t>
      </w:r>
    </w:p>
    <w:p w14:paraId="5E504965" w14:textId="574C6EBE" w:rsidR="001F6AF0" w:rsidRPr="001F6AF0" w:rsidRDefault="001F6AF0" w:rsidP="007450D6">
      <w:pPr>
        <w:jc w:val="both"/>
        <w:rPr>
          <w:rFonts w:ascii="Garamond" w:hAnsi="Garamond"/>
          <w:sz w:val="26"/>
          <w:szCs w:val="26"/>
        </w:rPr>
      </w:pPr>
      <w:r w:rsidRPr="001F6AF0">
        <w:rPr>
          <w:rFonts w:ascii="Garamond" w:hAnsi="Garamond"/>
          <w:sz w:val="26"/>
          <w:szCs w:val="26"/>
        </w:rPr>
        <w:t>„</w:t>
      </w:r>
      <w:r w:rsidR="002500C0" w:rsidRPr="002500C0">
        <w:rPr>
          <w:rFonts w:ascii="Garamond" w:hAnsi="Garamond"/>
          <w:sz w:val="26"/>
          <w:szCs w:val="26"/>
        </w:rPr>
        <w:t>A kedvezményezetteknek a</w:t>
      </w:r>
      <w:r w:rsidR="005C1BBA">
        <w:rPr>
          <w:rFonts w:ascii="Garamond" w:hAnsi="Garamond"/>
          <w:sz w:val="26"/>
          <w:szCs w:val="26"/>
        </w:rPr>
        <w:t>z</w:t>
      </w:r>
      <w:r w:rsidR="002500C0" w:rsidRPr="002500C0">
        <w:rPr>
          <w:rFonts w:ascii="Garamond" w:hAnsi="Garamond"/>
          <w:sz w:val="26"/>
          <w:szCs w:val="26"/>
        </w:rPr>
        <w:t xml:space="preserve"> 1. mellékletben leírtaknak megfelelően, a megállapodás rendelkezéseinek, a pályázati feltételeknek és az alkalmazandó uniós, nemzetközi és nemzeti jog szerinti valamennyi jogi kötelezettségnek megfelelően kell végrehajtaniuk a tevékenységet</w:t>
      </w:r>
      <w:r w:rsidRPr="001F6AF0">
        <w:rPr>
          <w:rFonts w:ascii="Garamond" w:hAnsi="Garamond"/>
          <w:sz w:val="26"/>
          <w:szCs w:val="26"/>
        </w:rPr>
        <w:t>.”</w:t>
      </w:r>
    </w:p>
    <w:p w14:paraId="491CA186" w14:textId="06DE6F6E" w:rsidR="001F6AF0" w:rsidRPr="001F6AF0" w:rsidRDefault="001F6AF0" w:rsidP="007450D6">
      <w:pPr>
        <w:jc w:val="both"/>
        <w:rPr>
          <w:rFonts w:ascii="Garamond" w:hAnsi="Garamond"/>
          <w:sz w:val="26"/>
          <w:szCs w:val="26"/>
        </w:rPr>
      </w:pPr>
      <w:r w:rsidRPr="001F6AF0">
        <w:rPr>
          <w:rFonts w:ascii="Garamond" w:hAnsi="Garamond"/>
          <w:sz w:val="26"/>
          <w:szCs w:val="26"/>
        </w:rPr>
        <w:t>Vállal</w:t>
      </w:r>
      <w:r w:rsidR="005C1BBA">
        <w:rPr>
          <w:rFonts w:ascii="Garamond" w:hAnsi="Garamond"/>
          <w:sz w:val="26"/>
          <w:szCs w:val="26"/>
        </w:rPr>
        <w:t>om</w:t>
      </w:r>
      <w:r w:rsidRPr="001F6AF0">
        <w:rPr>
          <w:rFonts w:ascii="Garamond" w:hAnsi="Garamond"/>
          <w:sz w:val="26"/>
          <w:szCs w:val="26"/>
        </w:rPr>
        <w:t xml:space="preserve">, hogy a </w:t>
      </w:r>
      <w:r w:rsidR="005C1BBA">
        <w:rPr>
          <w:rFonts w:ascii="Garamond" w:hAnsi="Garamond"/>
          <w:sz w:val="26"/>
          <w:szCs w:val="26"/>
        </w:rPr>
        <w:t>támogatási megállapodásnak</w:t>
      </w:r>
      <w:r w:rsidRPr="001F6AF0">
        <w:rPr>
          <w:rFonts w:ascii="Garamond" w:hAnsi="Garamond"/>
          <w:sz w:val="26"/>
          <w:szCs w:val="26"/>
        </w:rPr>
        <w:t xml:space="preserve"> megfelelően végrehajt</w:t>
      </w:r>
      <w:r w:rsidR="005C1BBA">
        <w:rPr>
          <w:rFonts w:ascii="Garamond" w:hAnsi="Garamond"/>
          <w:sz w:val="26"/>
          <w:szCs w:val="26"/>
        </w:rPr>
        <w:t>om</w:t>
      </w:r>
      <w:r w:rsidRPr="001F6AF0">
        <w:rPr>
          <w:rFonts w:ascii="Garamond" w:hAnsi="Garamond"/>
          <w:sz w:val="26"/>
          <w:szCs w:val="26"/>
        </w:rPr>
        <w:t xml:space="preserve"> az összes</w:t>
      </w:r>
      <w:r w:rsidR="005C1BBA">
        <w:rPr>
          <w:rFonts w:ascii="Garamond" w:hAnsi="Garamond"/>
          <w:sz w:val="26"/>
          <w:szCs w:val="26"/>
        </w:rPr>
        <w:t>,</w:t>
      </w:r>
      <w:r w:rsidRPr="001F6AF0">
        <w:rPr>
          <w:rFonts w:ascii="Garamond" w:hAnsi="Garamond"/>
          <w:sz w:val="26"/>
          <w:szCs w:val="26"/>
        </w:rPr>
        <w:t xml:space="preserve"> rá</w:t>
      </w:r>
      <w:r w:rsidR="005C1BBA">
        <w:rPr>
          <w:rFonts w:ascii="Garamond" w:hAnsi="Garamond"/>
          <w:sz w:val="26"/>
          <w:szCs w:val="26"/>
        </w:rPr>
        <w:t>m</w:t>
      </w:r>
      <w:r w:rsidRPr="001F6AF0">
        <w:rPr>
          <w:rFonts w:ascii="Garamond" w:hAnsi="Garamond"/>
          <w:sz w:val="26"/>
          <w:szCs w:val="26"/>
        </w:rPr>
        <w:t xml:space="preserve"> bízott feladatot.</w:t>
      </w:r>
    </w:p>
    <w:p w14:paraId="6A6D78DB" w14:textId="77777777" w:rsidR="001F6AF0" w:rsidRPr="001F6AF0" w:rsidRDefault="001F6AF0" w:rsidP="001F6AF0">
      <w:pPr>
        <w:rPr>
          <w:rFonts w:ascii="Garamond" w:hAnsi="Garamond"/>
          <w:b/>
          <w:bCs/>
          <w:i/>
          <w:iCs/>
          <w:sz w:val="26"/>
          <w:szCs w:val="26"/>
        </w:rPr>
      </w:pPr>
      <w:r w:rsidRPr="001F6AF0">
        <w:rPr>
          <w:rFonts w:ascii="Garamond" w:hAnsi="Garamond"/>
          <w:b/>
          <w:bCs/>
          <w:i/>
          <w:iCs/>
          <w:sz w:val="26"/>
          <w:szCs w:val="26"/>
        </w:rPr>
        <w:t>3.2 Érdekellentétek (12. cikk)</w:t>
      </w:r>
    </w:p>
    <w:p w14:paraId="04C247F9" w14:textId="4C7D453D" w:rsidR="001F6AF0" w:rsidRPr="001F6AF0" w:rsidRDefault="001F6AF0" w:rsidP="007450D6">
      <w:pPr>
        <w:jc w:val="both"/>
        <w:rPr>
          <w:rFonts w:ascii="Garamond" w:hAnsi="Garamond"/>
          <w:sz w:val="26"/>
          <w:szCs w:val="26"/>
        </w:rPr>
      </w:pPr>
      <w:r w:rsidRPr="001F6AF0">
        <w:rPr>
          <w:rFonts w:ascii="Garamond" w:hAnsi="Garamond"/>
          <w:sz w:val="26"/>
          <w:szCs w:val="26"/>
        </w:rPr>
        <w:t>„</w:t>
      </w:r>
      <w:r w:rsidR="002500C0" w:rsidRPr="002500C0">
        <w:rPr>
          <w:rFonts w:ascii="Garamond" w:hAnsi="Garamond"/>
          <w:sz w:val="26"/>
          <w:szCs w:val="26"/>
        </w:rPr>
        <w:t xml:space="preserve">A kedvezményezetteknek minden intézkedést meg kell tenniük annak érdekében, hogy megakadályozzák az olyan helyzetek kialakulását, amelyekben a megállapodás pártatlan és objektív végrehajtása családi, érzelmi, politikai vagy nemzeti kötődés, </w:t>
      </w:r>
      <w:bookmarkStart w:id="0" w:name="_GoBack"/>
      <w:bookmarkEnd w:id="0"/>
      <w:r w:rsidR="002500C0" w:rsidRPr="002500C0">
        <w:rPr>
          <w:rFonts w:ascii="Garamond" w:hAnsi="Garamond"/>
          <w:sz w:val="26"/>
          <w:szCs w:val="26"/>
        </w:rPr>
        <w:t>gazdasági érdek vagy bármely más közvetlen vagy közvetett érdek miatt veszélybe kerülhet („érdekellentét”).</w:t>
      </w:r>
      <w:r w:rsidRPr="001F6AF0">
        <w:rPr>
          <w:rFonts w:ascii="Garamond" w:hAnsi="Garamond"/>
          <w:sz w:val="26"/>
          <w:szCs w:val="26"/>
        </w:rPr>
        <w:t>”</w:t>
      </w:r>
    </w:p>
    <w:p w14:paraId="2C4FC9D7" w14:textId="37F64C9A" w:rsidR="001F6AF0" w:rsidRDefault="001F6AF0" w:rsidP="007450D6">
      <w:pPr>
        <w:jc w:val="both"/>
        <w:rPr>
          <w:rFonts w:ascii="Garamond" w:hAnsi="Garamond"/>
          <w:sz w:val="26"/>
          <w:szCs w:val="26"/>
        </w:rPr>
      </w:pPr>
      <w:r w:rsidRPr="001F6AF0">
        <w:rPr>
          <w:rFonts w:ascii="Garamond" w:hAnsi="Garamond"/>
          <w:sz w:val="26"/>
          <w:szCs w:val="26"/>
        </w:rPr>
        <w:lastRenderedPageBreak/>
        <w:t>Megelőz</w:t>
      </w:r>
      <w:r w:rsidR="005D45BD">
        <w:rPr>
          <w:rFonts w:ascii="Garamond" w:hAnsi="Garamond"/>
          <w:sz w:val="26"/>
          <w:szCs w:val="26"/>
        </w:rPr>
        <w:t>öm</w:t>
      </w:r>
      <w:r w:rsidRPr="001F6AF0">
        <w:rPr>
          <w:rFonts w:ascii="Garamond" w:hAnsi="Garamond"/>
          <w:sz w:val="26"/>
          <w:szCs w:val="26"/>
        </w:rPr>
        <w:t xml:space="preserve"> az érdekellentéteket, és értesít</w:t>
      </w:r>
      <w:r w:rsidR="005D45BD">
        <w:rPr>
          <w:rFonts w:ascii="Garamond" w:hAnsi="Garamond"/>
          <w:sz w:val="26"/>
          <w:szCs w:val="26"/>
        </w:rPr>
        <w:t>em</w:t>
      </w:r>
      <w:r w:rsidRPr="001F6AF0">
        <w:rPr>
          <w:rFonts w:ascii="Garamond" w:hAnsi="Garamond"/>
          <w:sz w:val="26"/>
          <w:szCs w:val="26"/>
        </w:rPr>
        <w:t xml:space="preserve"> a </w:t>
      </w:r>
      <w:r w:rsidR="00B6228A">
        <w:rPr>
          <w:rFonts w:ascii="Garamond" w:hAnsi="Garamond"/>
          <w:sz w:val="26"/>
          <w:szCs w:val="26"/>
        </w:rPr>
        <w:t>K</w:t>
      </w:r>
      <w:r w:rsidRPr="001F6AF0">
        <w:rPr>
          <w:rFonts w:ascii="Garamond" w:hAnsi="Garamond"/>
          <w:sz w:val="26"/>
          <w:szCs w:val="26"/>
        </w:rPr>
        <w:t>oordinátort az ilyen kockázatokról.</w:t>
      </w:r>
    </w:p>
    <w:p w14:paraId="0BFF014B" w14:textId="77777777" w:rsidR="001F6AF0" w:rsidRPr="001F6AF0" w:rsidRDefault="001F6AF0" w:rsidP="001F6AF0">
      <w:pPr>
        <w:rPr>
          <w:rFonts w:ascii="Garamond" w:hAnsi="Garamond"/>
          <w:b/>
          <w:bCs/>
          <w:i/>
          <w:iCs/>
          <w:sz w:val="26"/>
          <w:szCs w:val="26"/>
        </w:rPr>
      </w:pPr>
      <w:r w:rsidRPr="001F6AF0">
        <w:rPr>
          <w:rFonts w:ascii="Garamond" w:hAnsi="Garamond"/>
          <w:b/>
          <w:bCs/>
          <w:i/>
          <w:iCs/>
          <w:sz w:val="26"/>
          <w:szCs w:val="26"/>
        </w:rPr>
        <w:t>3.3 Titoktartás és biztonság (13. cikk)</w:t>
      </w:r>
    </w:p>
    <w:p w14:paraId="50E158F6" w14:textId="652F3319" w:rsidR="001F6AF0" w:rsidRPr="001F6AF0" w:rsidRDefault="001F6AF0" w:rsidP="007450D6">
      <w:pPr>
        <w:jc w:val="both"/>
        <w:rPr>
          <w:rFonts w:ascii="Garamond" w:hAnsi="Garamond"/>
          <w:sz w:val="26"/>
          <w:szCs w:val="26"/>
        </w:rPr>
      </w:pPr>
      <w:r w:rsidRPr="001F6AF0">
        <w:rPr>
          <w:rFonts w:ascii="Garamond" w:hAnsi="Garamond"/>
          <w:sz w:val="26"/>
          <w:szCs w:val="26"/>
        </w:rPr>
        <w:t>„</w:t>
      </w:r>
      <w:r w:rsidR="002500C0" w:rsidRPr="002500C0">
        <w:rPr>
          <w:rFonts w:ascii="Garamond" w:hAnsi="Garamond"/>
          <w:sz w:val="26"/>
          <w:szCs w:val="26"/>
        </w:rPr>
        <w:t>A felek kötelesek bizalmasan kezelni minden olyan adatot, dokumentumot vagy egyéb anyagot (bármilyen formában), amelyet írásban érzékenynek minősítettek</w:t>
      </w:r>
      <w:r w:rsidRPr="001F6AF0">
        <w:rPr>
          <w:rFonts w:ascii="Garamond" w:hAnsi="Garamond"/>
          <w:sz w:val="26"/>
          <w:szCs w:val="26"/>
        </w:rPr>
        <w:t>...”</w:t>
      </w:r>
    </w:p>
    <w:p w14:paraId="701EB07A" w14:textId="6B30F7FA" w:rsidR="001F6AF0" w:rsidRPr="001F6AF0" w:rsidRDefault="005D45BD" w:rsidP="001F6AF0">
      <w:pPr>
        <w:rPr>
          <w:rFonts w:ascii="Garamond" w:hAnsi="Garamond"/>
          <w:sz w:val="26"/>
          <w:szCs w:val="26"/>
        </w:rPr>
      </w:pPr>
      <w:r>
        <w:rPr>
          <w:rFonts w:ascii="Garamond" w:hAnsi="Garamond"/>
          <w:sz w:val="26"/>
          <w:szCs w:val="26"/>
        </w:rPr>
        <w:t>Betartom a titoktartásra vonatkozó, a támogatási megállapodás szerinti rendelkezéseket.</w:t>
      </w:r>
    </w:p>
    <w:p w14:paraId="646533BA" w14:textId="77777777" w:rsidR="001F6AF0" w:rsidRPr="001F6AF0" w:rsidRDefault="001F6AF0" w:rsidP="001F6AF0">
      <w:pPr>
        <w:rPr>
          <w:rFonts w:ascii="Garamond" w:hAnsi="Garamond"/>
          <w:b/>
          <w:bCs/>
          <w:i/>
          <w:iCs/>
          <w:sz w:val="26"/>
          <w:szCs w:val="26"/>
        </w:rPr>
      </w:pPr>
      <w:r w:rsidRPr="001F6AF0">
        <w:rPr>
          <w:rFonts w:ascii="Garamond" w:hAnsi="Garamond"/>
          <w:b/>
          <w:bCs/>
          <w:i/>
          <w:iCs/>
          <w:sz w:val="26"/>
          <w:szCs w:val="26"/>
        </w:rPr>
        <w:t>3.4 Etika (14. cikk)</w:t>
      </w:r>
    </w:p>
    <w:p w14:paraId="197E46B5" w14:textId="089C2BEE" w:rsidR="001F6AF0" w:rsidRPr="001F6AF0" w:rsidRDefault="001F6AF0" w:rsidP="007450D6">
      <w:pPr>
        <w:jc w:val="both"/>
        <w:rPr>
          <w:rFonts w:ascii="Garamond" w:hAnsi="Garamond"/>
          <w:sz w:val="26"/>
          <w:szCs w:val="26"/>
        </w:rPr>
      </w:pPr>
      <w:r w:rsidRPr="001F6AF0">
        <w:rPr>
          <w:rFonts w:ascii="Garamond" w:hAnsi="Garamond"/>
          <w:sz w:val="26"/>
          <w:szCs w:val="26"/>
        </w:rPr>
        <w:t>„</w:t>
      </w:r>
      <w:r w:rsidR="002500C0" w:rsidRPr="002500C0">
        <w:rPr>
          <w:rFonts w:ascii="Garamond" w:hAnsi="Garamond"/>
          <w:sz w:val="26"/>
          <w:szCs w:val="26"/>
        </w:rPr>
        <w:t>A tevékenységet a legmagasabb szintű etikai normáknak, valamint az etikai elvekre vonatkozó alkalmazandó uniós, nemzetközi és nemzeti jogszabályoknak megfelelően kell végrehajtani.</w:t>
      </w:r>
      <w:r w:rsidRPr="001F6AF0">
        <w:rPr>
          <w:rFonts w:ascii="Garamond" w:hAnsi="Garamond"/>
          <w:sz w:val="26"/>
          <w:szCs w:val="26"/>
        </w:rPr>
        <w:t>”</w:t>
      </w:r>
    </w:p>
    <w:p w14:paraId="1C6B42F5" w14:textId="18C27678" w:rsidR="001F6AF0" w:rsidRPr="001F6AF0" w:rsidRDefault="001F6AF0" w:rsidP="007450D6">
      <w:pPr>
        <w:jc w:val="both"/>
        <w:rPr>
          <w:rFonts w:ascii="Garamond" w:hAnsi="Garamond"/>
          <w:sz w:val="26"/>
          <w:szCs w:val="26"/>
        </w:rPr>
      </w:pPr>
      <w:r w:rsidRPr="001F6AF0">
        <w:rPr>
          <w:rFonts w:ascii="Garamond" w:hAnsi="Garamond"/>
          <w:sz w:val="26"/>
          <w:szCs w:val="26"/>
        </w:rPr>
        <w:t>Kötelez</w:t>
      </w:r>
      <w:r w:rsidR="005D45BD">
        <w:rPr>
          <w:rFonts w:ascii="Garamond" w:hAnsi="Garamond"/>
          <w:sz w:val="26"/>
          <w:szCs w:val="26"/>
        </w:rPr>
        <w:t>em</w:t>
      </w:r>
      <w:r w:rsidRPr="001F6AF0">
        <w:rPr>
          <w:rFonts w:ascii="Garamond" w:hAnsi="Garamond"/>
          <w:sz w:val="26"/>
          <w:szCs w:val="26"/>
        </w:rPr>
        <w:t xml:space="preserve"> mag</w:t>
      </w:r>
      <w:r w:rsidR="005D45BD">
        <w:rPr>
          <w:rFonts w:ascii="Garamond" w:hAnsi="Garamond"/>
          <w:sz w:val="26"/>
          <w:szCs w:val="26"/>
        </w:rPr>
        <w:t>amat</w:t>
      </w:r>
      <w:r w:rsidRPr="001F6AF0">
        <w:rPr>
          <w:rFonts w:ascii="Garamond" w:hAnsi="Garamond"/>
          <w:sz w:val="26"/>
          <w:szCs w:val="26"/>
        </w:rPr>
        <w:t>, hogy feladat</w:t>
      </w:r>
      <w:r w:rsidR="005D45BD">
        <w:rPr>
          <w:rFonts w:ascii="Garamond" w:hAnsi="Garamond"/>
          <w:sz w:val="26"/>
          <w:szCs w:val="26"/>
        </w:rPr>
        <w:t>okat</w:t>
      </w:r>
      <w:r w:rsidRPr="001F6AF0">
        <w:rPr>
          <w:rFonts w:ascii="Garamond" w:hAnsi="Garamond"/>
          <w:sz w:val="26"/>
          <w:szCs w:val="26"/>
        </w:rPr>
        <w:t xml:space="preserve"> etikus és törvényes módon végz</w:t>
      </w:r>
      <w:r w:rsidR="005D45BD">
        <w:rPr>
          <w:rFonts w:ascii="Garamond" w:hAnsi="Garamond"/>
          <w:sz w:val="26"/>
          <w:szCs w:val="26"/>
        </w:rPr>
        <w:t>em</w:t>
      </w:r>
      <w:r w:rsidRPr="001F6AF0">
        <w:rPr>
          <w:rFonts w:ascii="Garamond" w:hAnsi="Garamond"/>
          <w:sz w:val="26"/>
          <w:szCs w:val="26"/>
        </w:rPr>
        <w:t xml:space="preserve"> el.</w:t>
      </w:r>
    </w:p>
    <w:p w14:paraId="59F46321" w14:textId="770D7019" w:rsidR="001F6AF0" w:rsidRPr="001F6AF0" w:rsidRDefault="001F6AF0" w:rsidP="001F6AF0">
      <w:pPr>
        <w:rPr>
          <w:rFonts w:ascii="Garamond" w:hAnsi="Garamond"/>
          <w:b/>
          <w:bCs/>
          <w:i/>
          <w:iCs/>
          <w:sz w:val="26"/>
          <w:szCs w:val="26"/>
        </w:rPr>
      </w:pPr>
      <w:r w:rsidRPr="001F6AF0">
        <w:rPr>
          <w:rFonts w:ascii="Garamond" w:hAnsi="Garamond"/>
          <w:b/>
          <w:bCs/>
          <w:i/>
          <w:iCs/>
          <w:sz w:val="26"/>
          <w:szCs w:val="26"/>
        </w:rPr>
        <w:t>3.5 Láthatóság (17</w:t>
      </w:r>
      <w:r w:rsidR="00B6228A">
        <w:rPr>
          <w:rFonts w:ascii="Garamond" w:hAnsi="Garamond"/>
          <w:b/>
          <w:bCs/>
          <w:i/>
          <w:iCs/>
          <w:sz w:val="26"/>
          <w:szCs w:val="26"/>
        </w:rPr>
        <w:t>.2 Cikk</w:t>
      </w:r>
      <w:r w:rsidRPr="001F6AF0">
        <w:rPr>
          <w:rFonts w:ascii="Garamond" w:hAnsi="Garamond"/>
          <w:b/>
          <w:bCs/>
          <w:i/>
          <w:iCs/>
          <w:sz w:val="26"/>
          <w:szCs w:val="26"/>
        </w:rPr>
        <w:t>)</w:t>
      </w:r>
    </w:p>
    <w:p w14:paraId="0F8BD6B0" w14:textId="5B147D45" w:rsidR="001F6AF0" w:rsidRPr="001F6AF0" w:rsidRDefault="001F6AF0" w:rsidP="007450D6">
      <w:pPr>
        <w:jc w:val="both"/>
        <w:rPr>
          <w:rFonts w:ascii="Garamond" w:hAnsi="Garamond"/>
          <w:sz w:val="26"/>
          <w:szCs w:val="26"/>
        </w:rPr>
      </w:pPr>
      <w:r w:rsidRPr="001F6AF0">
        <w:rPr>
          <w:rFonts w:ascii="Garamond" w:hAnsi="Garamond"/>
          <w:sz w:val="26"/>
          <w:szCs w:val="26"/>
        </w:rPr>
        <w:t>„A kommunikációs tevékenységek</w:t>
      </w:r>
      <w:r w:rsidR="003271A9">
        <w:rPr>
          <w:rFonts w:ascii="Garamond" w:hAnsi="Garamond"/>
          <w:sz w:val="26"/>
          <w:szCs w:val="26"/>
        </w:rPr>
        <w:t xml:space="preserve"> esetén</w:t>
      </w:r>
      <w:r w:rsidRPr="001F6AF0">
        <w:rPr>
          <w:rFonts w:ascii="Garamond" w:hAnsi="Garamond"/>
          <w:sz w:val="26"/>
          <w:szCs w:val="26"/>
        </w:rPr>
        <w:t xml:space="preserve"> </w:t>
      </w:r>
      <w:r w:rsidR="003271A9">
        <w:rPr>
          <w:rFonts w:ascii="Garamond" w:hAnsi="Garamond"/>
          <w:sz w:val="26"/>
          <w:szCs w:val="26"/>
        </w:rPr>
        <w:t xml:space="preserve">[…] </w:t>
      </w:r>
      <w:r w:rsidR="003271A9" w:rsidRPr="003271A9">
        <w:rPr>
          <w:rFonts w:ascii="Garamond" w:hAnsi="Garamond"/>
          <w:sz w:val="26"/>
          <w:szCs w:val="26"/>
        </w:rPr>
        <w:t>fel kell tüntetni az EU támogatását, és fel kell tüntetni az európai zászlót (emblémát) és a finanszírozási nyilatkozatot (szükség esetén a helyi nyelvekre lefordítva)</w:t>
      </w:r>
      <w:r w:rsidR="003271A9">
        <w:rPr>
          <w:rFonts w:ascii="Garamond" w:hAnsi="Garamond"/>
          <w:sz w:val="26"/>
          <w:szCs w:val="26"/>
        </w:rPr>
        <w:t xml:space="preserve">. </w:t>
      </w:r>
      <w:r w:rsidR="003271A9" w:rsidRPr="003271A9">
        <w:rPr>
          <w:rFonts w:ascii="Garamond" w:hAnsi="Garamond"/>
          <w:sz w:val="26"/>
          <w:szCs w:val="26"/>
        </w:rPr>
        <w:t>Az embléma jól látható és elkülöníthető kell, hogy legyen, és nem módosítható más vizuális jelek, márkajelzések vagy szövegek hozzáadásával. Az embléma mellett más vizuális identitás vagy logó nem használható az EU támogatásának kiemelésére.</w:t>
      </w:r>
      <w:r w:rsidR="003271A9">
        <w:rPr>
          <w:rFonts w:ascii="Garamond" w:hAnsi="Garamond"/>
          <w:sz w:val="26"/>
          <w:szCs w:val="26"/>
        </w:rPr>
        <w:t xml:space="preserve"> </w:t>
      </w:r>
      <w:r w:rsidR="003271A9" w:rsidRPr="003271A9">
        <w:rPr>
          <w:rFonts w:ascii="Garamond" w:hAnsi="Garamond"/>
          <w:sz w:val="26"/>
          <w:szCs w:val="26"/>
        </w:rPr>
        <w:t>Ha az embléma más logókkal (pl. kedvezményezettek vagy szponzorok logóival) együtt jelenik meg, akkor legalább ugyanolyan jól láthatóan és szemmel jól észrevehetően kell feltüntetni, mint a többi logót. A kedvezményezettek e cikk szerinti kötelezettségeik teljesítése céljából az emblémát a támogató hatóság előzetes jóváhagyása nélkül is használhatják. Ez azonban nem jogosítja fel őket az embléma kizárólagos használatára. Ezenkívül nem jogosultak az embléma vagy bármely hasonló védjegy vagy logó használatára, sem regisztráció, sem más módon.</w:t>
      </w:r>
      <w:r w:rsidRPr="001F6AF0">
        <w:rPr>
          <w:rFonts w:ascii="Garamond" w:hAnsi="Garamond"/>
          <w:sz w:val="26"/>
          <w:szCs w:val="26"/>
        </w:rPr>
        <w:t>”</w:t>
      </w:r>
    </w:p>
    <w:p w14:paraId="02B7CE6C" w14:textId="6B321214" w:rsidR="001F6AF0" w:rsidRPr="001F6AF0" w:rsidRDefault="001F6AF0" w:rsidP="001F6AF0">
      <w:pPr>
        <w:rPr>
          <w:rFonts w:ascii="Garamond" w:hAnsi="Garamond"/>
          <w:sz w:val="26"/>
          <w:szCs w:val="26"/>
        </w:rPr>
      </w:pPr>
      <w:r w:rsidRPr="001F6AF0">
        <w:rPr>
          <w:rFonts w:ascii="Garamond" w:hAnsi="Garamond"/>
          <w:sz w:val="26"/>
          <w:szCs w:val="26"/>
        </w:rPr>
        <w:t>Kötelez</w:t>
      </w:r>
      <w:r w:rsidR="005D45BD">
        <w:rPr>
          <w:rFonts w:ascii="Garamond" w:hAnsi="Garamond"/>
          <w:sz w:val="26"/>
          <w:szCs w:val="26"/>
        </w:rPr>
        <w:t>em</w:t>
      </w:r>
      <w:r w:rsidRPr="001F6AF0">
        <w:rPr>
          <w:rFonts w:ascii="Garamond" w:hAnsi="Garamond"/>
          <w:sz w:val="26"/>
          <w:szCs w:val="26"/>
        </w:rPr>
        <w:t xml:space="preserve"> mag</w:t>
      </w:r>
      <w:r w:rsidR="005D45BD">
        <w:rPr>
          <w:rFonts w:ascii="Garamond" w:hAnsi="Garamond"/>
          <w:sz w:val="26"/>
          <w:szCs w:val="26"/>
        </w:rPr>
        <w:t>amat</w:t>
      </w:r>
      <w:r w:rsidRPr="001F6AF0">
        <w:rPr>
          <w:rFonts w:ascii="Garamond" w:hAnsi="Garamond"/>
          <w:sz w:val="26"/>
          <w:szCs w:val="26"/>
        </w:rPr>
        <w:t>, hogy betart</w:t>
      </w:r>
      <w:r w:rsidR="005D45BD">
        <w:rPr>
          <w:rFonts w:ascii="Garamond" w:hAnsi="Garamond"/>
          <w:sz w:val="26"/>
          <w:szCs w:val="26"/>
        </w:rPr>
        <w:t>om</w:t>
      </w:r>
      <w:r w:rsidRPr="001F6AF0">
        <w:rPr>
          <w:rFonts w:ascii="Garamond" w:hAnsi="Garamond"/>
          <w:sz w:val="26"/>
          <w:szCs w:val="26"/>
        </w:rPr>
        <w:t xml:space="preserve"> az EU láthatósági szabályait.</w:t>
      </w:r>
    </w:p>
    <w:p w14:paraId="6076A65A" w14:textId="6BC28497" w:rsidR="001F6AF0" w:rsidRPr="001F6AF0" w:rsidRDefault="001F6AF0" w:rsidP="001F6AF0">
      <w:pPr>
        <w:rPr>
          <w:rFonts w:ascii="Garamond" w:hAnsi="Garamond"/>
          <w:b/>
          <w:bCs/>
          <w:i/>
          <w:iCs/>
          <w:sz w:val="26"/>
          <w:szCs w:val="26"/>
        </w:rPr>
      </w:pPr>
      <w:r w:rsidRPr="001F6AF0">
        <w:rPr>
          <w:rFonts w:ascii="Garamond" w:hAnsi="Garamond"/>
          <w:b/>
          <w:bCs/>
          <w:i/>
          <w:iCs/>
          <w:sz w:val="26"/>
          <w:szCs w:val="26"/>
        </w:rPr>
        <w:t xml:space="preserve">3.6 </w:t>
      </w:r>
      <w:r w:rsidR="002500C0">
        <w:rPr>
          <w:rFonts w:ascii="Garamond" w:hAnsi="Garamond"/>
          <w:b/>
          <w:bCs/>
          <w:i/>
          <w:iCs/>
          <w:sz w:val="26"/>
          <w:szCs w:val="26"/>
        </w:rPr>
        <w:t>Specifikus</w:t>
      </w:r>
      <w:r w:rsidRPr="001F6AF0">
        <w:rPr>
          <w:rFonts w:ascii="Garamond" w:hAnsi="Garamond"/>
          <w:b/>
          <w:bCs/>
          <w:i/>
          <w:iCs/>
          <w:sz w:val="26"/>
          <w:szCs w:val="26"/>
        </w:rPr>
        <w:t xml:space="preserve"> szabályok (18. cikk)</w:t>
      </w:r>
    </w:p>
    <w:p w14:paraId="0DD0B191" w14:textId="5D770861" w:rsidR="001F6AF0" w:rsidRPr="001F6AF0" w:rsidRDefault="003271A9" w:rsidP="007450D6">
      <w:pPr>
        <w:jc w:val="both"/>
        <w:rPr>
          <w:rFonts w:ascii="Garamond" w:hAnsi="Garamond"/>
          <w:sz w:val="26"/>
          <w:szCs w:val="26"/>
        </w:rPr>
      </w:pPr>
      <w:r>
        <w:rPr>
          <w:rFonts w:ascii="Garamond" w:hAnsi="Garamond"/>
          <w:sz w:val="26"/>
          <w:szCs w:val="26"/>
        </w:rPr>
        <w:t xml:space="preserve">A </w:t>
      </w:r>
      <w:r w:rsidR="005D45BD">
        <w:rPr>
          <w:rFonts w:ascii="Garamond" w:hAnsi="Garamond"/>
          <w:sz w:val="26"/>
          <w:szCs w:val="26"/>
        </w:rPr>
        <w:t>t</w:t>
      </w:r>
      <w:r>
        <w:rPr>
          <w:rFonts w:ascii="Garamond" w:hAnsi="Garamond"/>
          <w:sz w:val="26"/>
          <w:szCs w:val="26"/>
        </w:rPr>
        <w:t xml:space="preserve">ámogatási </w:t>
      </w:r>
      <w:r w:rsidR="005D45BD">
        <w:rPr>
          <w:rFonts w:ascii="Garamond" w:hAnsi="Garamond"/>
          <w:sz w:val="26"/>
          <w:szCs w:val="26"/>
        </w:rPr>
        <w:t xml:space="preserve">megállapodás </w:t>
      </w:r>
      <w:r>
        <w:rPr>
          <w:rFonts w:ascii="Garamond" w:hAnsi="Garamond"/>
          <w:sz w:val="26"/>
          <w:szCs w:val="26"/>
        </w:rPr>
        <w:t>nem tartalmaz vonatkozó specifikus szabályokat.</w:t>
      </w:r>
    </w:p>
    <w:p w14:paraId="1A38BDC7" w14:textId="77777777" w:rsidR="001F6AF0" w:rsidRPr="001F6AF0" w:rsidRDefault="001F6AF0" w:rsidP="001F6AF0">
      <w:pPr>
        <w:rPr>
          <w:rFonts w:ascii="Garamond" w:hAnsi="Garamond"/>
          <w:b/>
          <w:bCs/>
          <w:i/>
          <w:iCs/>
          <w:sz w:val="26"/>
          <w:szCs w:val="26"/>
        </w:rPr>
      </w:pPr>
      <w:r w:rsidRPr="001F6AF0">
        <w:rPr>
          <w:rFonts w:ascii="Garamond" w:hAnsi="Garamond"/>
          <w:b/>
          <w:bCs/>
          <w:i/>
          <w:iCs/>
          <w:sz w:val="26"/>
          <w:szCs w:val="26"/>
        </w:rPr>
        <w:t>3.7 Tájékoztatási kötelezettségek (19. cikk)</w:t>
      </w:r>
    </w:p>
    <w:p w14:paraId="0DD53451" w14:textId="7E9B4C2E" w:rsidR="001F6AF0" w:rsidRPr="001F6AF0" w:rsidRDefault="001F6AF0" w:rsidP="007450D6">
      <w:pPr>
        <w:jc w:val="both"/>
        <w:rPr>
          <w:rFonts w:ascii="Garamond" w:hAnsi="Garamond"/>
          <w:sz w:val="26"/>
          <w:szCs w:val="26"/>
        </w:rPr>
      </w:pPr>
      <w:r w:rsidRPr="001F6AF0">
        <w:rPr>
          <w:rFonts w:ascii="Garamond" w:hAnsi="Garamond"/>
          <w:sz w:val="26"/>
          <w:szCs w:val="26"/>
        </w:rPr>
        <w:t>„</w:t>
      </w:r>
      <w:r w:rsidR="00984B24" w:rsidRPr="00984B24">
        <w:rPr>
          <w:rFonts w:ascii="Garamond" w:hAnsi="Garamond"/>
          <w:sz w:val="26"/>
          <w:szCs w:val="26"/>
        </w:rPr>
        <w:t>A megadott információknak pontosnak, precíznek és teljesnek kell lenniük, és a kért formátumban, beleértve az elektronikus formátumot is, kell benyújtani őket.</w:t>
      </w:r>
      <w:r w:rsidRPr="001F6AF0">
        <w:rPr>
          <w:rFonts w:ascii="Garamond" w:hAnsi="Garamond"/>
          <w:sz w:val="26"/>
          <w:szCs w:val="26"/>
        </w:rPr>
        <w:t>”</w:t>
      </w:r>
    </w:p>
    <w:p w14:paraId="4744C3AB" w14:textId="52965F75" w:rsidR="001F6AF0" w:rsidRPr="001F6AF0" w:rsidRDefault="001F6AF0" w:rsidP="001F6AF0">
      <w:pPr>
        <w:rPr>
          <w:rFonts w:ascii="Garamond" w:hAnsi="Garamond"/>
          <w:sz w:val="26"/>
          <w:szCs w:val="26"/>
        </w:rPr>
      </w:pPr>
      <w:r w:rsidRPr="001F6AF0">
        <w:rPr>
          <w:rFonts w:ascii="Garamond" w:hAnsi="Garamond"/>
          <w:sz w:val="26"/>
          <w:szCs w:val="26"/>
        </w:rPr>
        <w:t>Kötelez</w:t>
      </w:r>
      <w:r w:rsidR="00035440">
        <w:rPr>
          <w:rFonts w:ascii="Garamond" w:hAnsi="Garamond"/>
          <w:sz w:val="26"/>
          <w:szCs w:val="26"/>
        </w:rPr>
        <w:t>em</w:t>
      </w:r>
      <w:r w:rsidRPr="001F6AF0">
        <w:rPr>
          <w:rFonts w:ascii="Garamond" w:hAnsi="Garamond"/>
          <w:sz w:val="26"/>
          <w:szCs w:val="26"/>
        </w:rPr>
        <w:t xml:space="preserve"> mag</w:t>
      </w:r>
      <w:r w:rsidR="00035440">
        <w:rPr>
          <w:rFonts w:ascii="Garamond" w:hAnsi="Garamond"/>
          <w:sz w:val="26"/>
          <w:szCs w:val="26"/>
        </w:rPr>
        <w:t>amat</w:t>
      </w:r>
      <w:r w:rsidRPr="001F6AF0">
        <w:rPr>
          <w:rFonts w:ascii="Garamond" w:hAnsi="Garamond"/>
          <w:sz w:val="26"/>
          <w:szCs w:val="26"/>
        </w:rPr>
        <w:t xml:space="preserve">, hogy időben, pontosan és teljeskörűen </w:t>
      </w:r>
      <w:r w:rsidR="00035440">
        <w:rPr>
          <w:rFonts w:ascii="Garamond" w:hAnsi="Garamond"/>
          <w:sz w:val="26"/>
          <w:szCs w:val="26"/>
        </w:rPr>
        <w:t>látom el a tájékoztatási feladatokat</w:t>
      </w:r>
      <w:r w:rsidRPr="001F6AF0">
        <w:rPr>
          <w:rFonts w:ascii="Garamond" w:hAnsi="Garamond"/>
          <w:sz w:val="26"/>
          <w:szCs w:val="26"/>
        </w:rPr>
        <w:t>.</w:t>
      </w:r>
    </w:p>
    <w:p w14:paraId="34135276" w14:textId="77777777" w:rsidR="001F6AF0" w:rsidRPr="001F6AF0" w:rsidRDefault="001F6AF0" w:rsidP="001F6AF0">
      <w:pPr>
        <w:rPr>
          <w:rFonts w:ascii="Garamond" w:hAnsi="Garamond"/>
          <w:b/>
          <w:bCs/>
          <w:i/>
          <w:iCs/>
          <w:sz w:val="26"/>
          <w:szCs w:val="26"/>
        </w:rPr>
      </w:pPr>
      <w:r w:rsidRPr="001F6AF0">
        <w:rPr>
          <w:rFonts w:ascii="Garamond" w:hAnsi="Garamond"/>
          <w:b/>
          <w:bCs/>
          <w:i/>
          <w:iCs/>
          <w:sz w:val="26"/>
          <w:szCs w:val="26"/>
        </w:rPr>
        <w:t>3.8 Nyilvántartás (20. cikk)</w:t>
      </w:r>
    </w:p>
    <w:p w14:paraId="644F3C73" w14:textId="77777777" w:rsidR="001F6AF0" w:rsidRPr="001F6AF0" w:rsidRDefault="001F6AF0" w:rsidP="007450D6">
      <w:pPr>
        <w:jc w:val="both"/>
        <w:rPr>
          <w:rFonts w:ascii="Garamond" w:hAnsi="Garamond"/>
          <w:sz w:val="26"/>
          <w:szCs w:val="26"/>
        </w:rPr>
      </w:pPr>
      <w:r w:rsidRPr="001F6AF0">
        <w:rPr>
          <w:rFonts w:ascii="Garamond" w:hAnsi="Garamond"/>
          <w:sz w:val="26"/>
          <w:szCs w:val="26"/>
        </w:rPr>
        <w:lastRenderedPageBreak/>
        <w:t>„A kedvezményezetteknek nyilvántartásokat és igazoló dokumentumokat kell vezetniük... és azokat kérésre rendelkezésre kell bocsátaniuk.”</w:t>
      </w:r>
    </w:p>
    <w:p w14:paraId="4ECF01D6" w14:textId="37BA71EC" w:rsidR="001F6AF0" w:rsidRPr="001F6AF0" w:rsidRDefault="001F6AF0" w:rsidP="001F6AF0">
      <w:pPr>
        <w:rPr>
          <w:rFonts w:ascii="Garamond" w:hAnsi="Garamond"/>
          <w:sz w:val="26"/>
          <w:szCs w:val="26"/>
        </w:rPr>
      </w:pPr>
      <w:r w:rsidRPr="001F6AF0">
        <w:rPr>
          <w:rFonts w:ascii="Garamond" w:hAnsi="Garamond"/>
          <w:sz w:val="26"/>
          <w:szCs w:val="26"/>
        </w:rPr>
        <w:t>Vállal</w:t>
      </w:r>
      <w:r w:rsidR="00035440">
        <w:rPr>
          <w:rFonts w:ascii="Garamond" w:hAnsi="Garamond"/>
          <w:sz w:val="26"/>
          <w:szCs w:val="26"/>
        </w:rPr>
        <w:t>om</w:t>
      </w:r>
      <w:r w:rsidRPr="001F6AF0">
        <w:rPr>
          <w:rFonts w:ascii="Garamond" w:hAnsi="Garamond"/>
          <w:sz w:val="26"/>
          <w:szCs w:val="26"/>
        </w:rPr>
        <w:t>, hogy az EACEA által jóváhagyott zárójelentés után 5 évig megőr</w:t>
      </w:r>
      <w:r w:rsidR="00035440">
        <w:rPr>
          <w:rFonts w:ascii="Garamond" w:hAnsi="Garamond"/>
          <w:sz w:val="26"/>
          <w:szCs w:val="26"/>
        </w:rPr>
        <w:t>zöm</w:t>
      </w:r>
      <w:r w:rsidRPr="001F6AF0">
        <w:rPr>
          <w:rFonts w:ascii="Garamond" w:hAnsi="Garamond"/>
          <w:sz w:val="26"/>
          <w:szCs w:val="26"/>
        </w:rPr>
        <w:t xml:space="preserve"> az összes dokumentumot.</w:t>
      </w:r>
    </w:p>
    <w:p w14:paraId="17FD34EB" w14:textId="77777777" w:rsidR="001F6AF0" w:rsidRPr="001F6AF0" w:rsidRDefault="001F6AF0" w:rsidP="001F6AF0">
      <w:pPr>
        <w:rPr>
          <w:rFonts w:ascii="Garamond" w:hAnsi="Garamond"/>
          <w:b/>
          <w:bCs/>
          <w:sz w:val="26"/>
          <w:szCs w:val="26"/>
        </w:rPr>
      </w:pPr>
      <w:r w:rsidRPr="001F6AF0">
        <w:rPr>
          <w:rFonts w:ascii="Garamond" w:hAnsi="Garamond"/>
          <w:b/>
          <w:bCs/>
          <w:sz w:val="26"/>
          <w:szCs w:val="26"/>
        </w:rPr>
        <w:t>4. Pénzügyi igények hiánya</w:t>
      </w:r>
    </w:p>
    <w:p w14:paraId="67E3CAF3" w14:textId="06B13D62" w:rsidR="001F6AF0" w:rsidRPr="001F6AF0" w:rsidRDefault="001F6AF0" w:rsidP="007450D6">
      <w:pPr>
        <w:jc w:val="both"/>
        <w:rPr>
          <w:rFonts w:ascii="Garamond" w:hAnsi="Garamond"/>
          <w:sz w:val="26"/>
          <w:szCs w:val="26"/>
        </w:rPr>
      </w:pPr>
      <w:r w:rsidRPr="001F6AF0">
        <w:rPr>
          <w:rFonts w:ascii="Garamond" w:hAnsi="Garamond"/>
          <w:sz w:val="26"/>
          <w:szCs w:val="26"/>
        </w:rPr>
        <w:t xml:space="preserve">Tudomásul </w:t>
      </w:r>
      <w:r w:rsidR="005C1BBA">
        <w:rPr>
          <w:rFonts w:ascii="Garamond" w:hAnsi="Garamond"/>
          <w:sz w:val="26"/>
          <w:szCs w:val="26"/>
        </w:rPr>
        <w:t>veszem</w:t>
      </w:r>
      <w:r w:rsidRPr="001F6AF0">
        <w:rPr>
          <w:rFonts w:ascii="Garamond" w:hAnsi="Garamond"/>
          <w:sz w:val="26"/>
          <w:szCs w:val="26"/>
        </w:rPr>
        <w:t>, hogy a társult partnerek nem részesülnek uniós finanszírozásban, és nem igényelhetnek visszatérítést.</w:t>
      </w:r>
      <w:r w:rsidR="008D05E9">
        <w:rPr>
          <w:rFonts w:ascii="Garamond" w:hAnsi="Garamond"/>
          <w:sz w:val="26"/>
          <w:szCs w:val="26"/>
        </w:rPr>
        <w:t xml:space="preserve"> A támogatási megállapodás szerinti feladatokat ennek ismeretében vállalom.</w:t>
      </w:r>
    </w:p>
    <w:p w14:paraId="28EDB33B" w14:textId="77777777" w:rsidR="001F6AF0" w:rsidRPr="001F6AF0" w:rsidRDefault="001F6AF0" w:rsidP="001F6AF0">
      <w:pPr>
        <w:rPr>
          <w:rFonts w:ascii="Garamond" w:hAnsi="Garamond"/>
          <w:b/>
          <w:bCs/>
          <w:sz w:val="26"/>
          <w:szCs w:val="26"/>
        </w:rPr>
      </w:pPr>
      <w:r w:rsidRPr="001F6AF0">
        <w:rPr>
          <w:rFonts w:ascii="Garamond" w:hAnsi="Garamond"/>
          <w:b/>
          <w:bCs/>
          <w:sz w:val="26"/>
          <w:szCs w:val="26"/>
        </w:rPr>
        <w:t>5. Aláírások</w:t>
      </w:r>
    </w:p>
    <w:tbl>
      <w:tblPr>
        <w:tblW w:w="86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0"/>
        <w:gridCol w:w="4320"/>
      </w:tblGrid>
      <w:tr w:rsidR="001F6AF0" w14:paraId="24A2C04C" w14:textId="77777777" w:rsidTr="00E91F59">
        <w:tc>
          <w:tcPr>
            <w:tcW w:w="4320" w:type="dxa"/>
            <w:tcMar>
              <w:top w:w="100" w:type="dxa"/>
              <w:left w:w="100" w:type="dxa"/>
              <w:bottom w:w="100" w:type="dxa"/>
              <w:right w:w="100" w:type="dxa"/>
            </w:tcMar>
          </w:tcPr>
          <w:p w14:paraId="684F18D4" w14:textId="77777777" w:rsidR="001F6AF0" w:rsidRDefault="001F6AF0" w:rsidP="00E91F59">
            <w:pPr>
              <w:spacing w:after="0" w:line="240" w:lineRule="auto"/>
              <w:rPr>
                <w:rFonts w:ascii="Garamond" w:eastAsia="Garamond" w:hAnsi="Garamond" w:cs="Garamond"/>
                <w:sz w:val="26"/>
                <w:szCs w:val="26"/>
              </w:rPr>
            </w:pPr>
          </w:p>
          <w:p w14:paraId="7549C915" w14:textId="4F4982F8"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Társult Partner:</w:t>
            </w:r>
          </w:p>
          <w:p w14:paraId="2AB43134" w14:textId="7D64EC1E"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Neve és beosztása: ___________________</w:t>
            </w:r>
          </w:p>
          <w:p w14:paraId="5DD0540E" w14:textId="77777777" w:rsidR="001F6AF0" w:rsidRDefault="001F6AF0" w:rsidP="00E91F59">
            <w:pPr>
              <w:spacing w:after="0" w:line="240" w:lineRule="auto"/>
              <w:rPr>
                <w:rFonts w:ascii="Garamond" w:eastAsia="Garamond" w:hAnsi="Garamond" w:cs="Garamond"/>
                <w:sz w:val="26"/>
                <w:szCs w:val="26"/>
              </w:rPr>
            </w:pPr>
          </w:p>
          <w:p w14:paraId="1C3597D2" w14:textId="41A23384"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Aláírás: ___________________</w:t>
            </w:r>
          </w:p>
          <w:p w14:paraId="4F0E1AFF" w14:textId="77777777" w:rsidR="001F6AF0" w:rsidRDefault="001F6AF0" w:rsidP="00E91F59">
            <w:pPr>
              <w:spacing w:after="0" w:line="240" w:lineRule="auto"/>
              <w:rPr>
                <w:rFonts w:ascii="Garamond" w:eastAsia="Garamond" w:hAnsi="Garamond" w:cs="Garamond"/>
                <w:sz w:val="26"/>
                <w:szCs w:val="26"/>
              </w:rPr>
            </w:pPr>
          </w:p>
          <w:p w14:paraId="6B2E7BF4" w14:textId="4825192A"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Dátum: ___________________</w:t>
            </w:r>
          </w:p>
        </w:tc>
        <w:tc>
          <w:tcPr>
            <w:tcW w:w="4320" w:type="dxa"/>
            <w:tcMar>
              <w:top w:w="100" w:type="dxa"/>
              <w:left w:w="100" w:type="dxa"/>
              <w:bottom w:w="100" w:type="dxa"/>
              <w:right w:w="100" w:type="dxa"/>
            </w:tcMar>
          </w:tcPr>
          <w:p w14:paraId="71563F3E" w14:textId="2CB7895C"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Koordinátor (nyugtázás):</w:t>
            </w:r>
          </w:p>
          <w:p w14:paraId="14C51441" w14:textId="16C3671B"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Közösségfejlesztők egyesülete (HACD)</w:t>
            </w:r>
          </w:p>
          <w:p w14:paraId="6BA45553" w14:textId="77777777" w:rsidR="001F6AF0" w:rsidRDefault="001F6AF0" w:rsidP="00E91F59">
            <w:pPr>
              <w:spacing w:after="0" w:line="240" w:lineRule="auto"/>
              <w:rPr>
                <w:rFonts w:ascii="Garamond" w:eastAsia="Garamond" w:hAnsi="Garamond" w:cs="Garamond"/>
                <w:sz w:val="26"/>
                <w:szCs w:val="26"/>
              </w:rPr>
            </w:pPr>
          </w:p>
          <w:p w14:paraId="67A6B649" w14:textId="2AAEE90D"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Kovács Edit, elnök</w:t>
            </w:r>
          </w:p>
          <w:p w14:paraId="36AC5843" w14:textId="77777777" w:rsidR="001F6AF0" w:rsidRDefault="001F6AF0" w:rsidP="00E91F59">
            <w:pPr>
              <w:spacing w:after="0" w:line="240" w:lineRule="auto"/>
              <w:rPr>
                <w:rFonts w:ascii="Garamond" w:eastAsia="Garamond" w:hAnsi="Garamond" w:cs="Garamond"/>
                <w:sz w:val="26"/>
                <w:szCs w:val="26"/>
              </w:rPr>
            </w:pPr>
          </w:p>
          <w:p w14:paraId="01AC02F6" w14:textId="36F614BE"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Aláírás: ___________________</w:t>
            </w:r>
          </w:p>
          <w:p w14:paraId="26FF0AFE" w14:textId="77777777" w:rsidR="001F6AF0" w:rsidRDefault="001F6AF0" w:rsidP="00E91F59">
            <w:pPr>
              <w:spacing w:after="0" w:line="240" w:lineRule="auto"/>
              <w:rPr>
                <w:rFonts w:ascii="Garamond" w:eastAsia="Garamond" w:hAnsi="Garamond" w:cs="Garamond"/>
                <w:sz w:val="26"/>
                <w:szCs w:val="26"/>
              </w:rPr>
            </w:pPr>
          </w:p>
          <w:p w14:paraId="3EFA552F" w14:textId="091A8567" w:rsidR="001F6AF0" w:rsidRDefault="001F6AF0" w:rsidP="00E91F59">
            <w:pPr>
              <w:spacing w:after="0" w:line="240" w:lineRule="auto"/>
              <w:rPr>
                <w:rFonts w:ascii="Garamond" w:eastAsia="Garamond" w:hAnsi="Garamond" w:cs="Garamond"/>
                <w:sz w:val="26"/>
                <w:szCs w:val="26"/>
              </w:rPr>
            </w:pPr>
            <w:r>
              <w:rPr>
                <w:rFonts w:ascii="Garamond" w:eastAsia="Garamond" w:hAnsi="Garamond" w:cs="Garamond"/>
                <w:sz w:val="26"/>
                <w:szCs w:val="26"/>
              </w:rPr>
              <w:t>Dátum: ___________________</w:t>
            </w:r>
          </w:p>
        </w:tc>
      </w:tr>
    </w:tbl>
    <w:p w14:paraId="3025EB20" w14:textId="46426781" w:rsidR="00D24EB2" w:rsidRPr="001F6AF0" w:rsidRDefault="00D24EB2" w:rsidP="001F6AF0">
      <w:pPr>
        <w:rPr>
          <w:rFonts w:ascii="Garamond" w:hAnsi="Garamond"/>
        </w:rPr>
      </w:pPr>
    </w:p>
    <w:sectPr w:rsidR="00D24EB2" w:rsidRPr="001F6AF0">
      <w:footerReference w:type="default" r:id="rId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7FAB9" w16cex:dateUtc="2026-02-02T10:40:00Z"/>
  <w16cex:commentExtensible w16cex:durableId="2B440190" w16cex:dateUtc="2026-02-02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1600F6" w16cid:durableId="52F7FAB9"/>
  <w16cid:commentId w16cid:paraId="52D82DA1" w16cid:durableId="2B4401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628DB" w14:textId="77777777" w:rsidR="005D45BD" w:rsidRDefault="005D45BD" w:rsidP="005D45BD">
      <w:pPr>
        <w:spacing w:after="0" w:line="240" w:lineRule="auto"/>
      </w:pPr>
      <w:r>
        <w:separator/>
      </w:r>
    </w:p>
  </w:endnote>
  <w:endnote w:type="continuationSeparator" w:id="0">
    <w:p w14:paraId="1D72D9AE" w14:textId="77777777" w:rsidR="005D45BD" w:rsidRDefault="005D45BD" w:rsidP="005D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246228"/>
      <w:docPartObj>
        <w:docPartGallery w:val="Page Numbers (Bottom of Page)"/>
        <w:docPartUnique/>
      </w:docPartObj>
    </w:sdtPr>
    <w:sdtEndPr>
      <w:rPr>
        <w:rFonts w:ascii="Garamond" w:hAnsi="Garamond"/>
      </w:rPr>
    </w:sdtEndPr>
    <w:sdtContent>
      <w:sdt>
        <w:sdtPr>
          <w:rPr>
            <w:rFonts w:ascii="Garamond" w:hAnsi="Garamond"/>
          </w:rPr>
          <w:id w:val="1728636285"/>
          <w:docPartObj>
            <w:docPartGallery w:val="Page Numbers (Top of Page)"/>
            <w:docPartUnique/>
          </w:docPartObj>
        </w:sdtPr>
        <w:sdtEndPr/>
        <w:sdtContent>
          <w:p w14:paraId="4842CF4A" w14:textId="1F5F041D" w:rsidR="005D45BD" w:rsidRPr="007450D6" w:rsidRDefault="005D45BD" w:rsidP="007450D6">
            <w:pPr>
              <w:pStyle w:val="llb"/>
              <w:jc w:val="center"/>
              <w:rPr>
                <w:rFonts w:ascii="Garamond" w:hAnsi="Garamond"/>
              </w:rPr>
            </w:pPr>
            <w:r w:rsidRPr="007450D6">
              <w:rPr>
                <w:rFonts w:ascii="Garamond" w:hAnsi="Garamond"/>
              </w:rPr>
              <w:t xml:space="preserve">oldal </w:t>
            </w:r>
            <w:r w:rsidRPr="007450D6">
              <w:rPr>
                <w:rFonts w:ascii="Garamond" w:hAnsi="Garamond"/>
                <w:b/>
                <w:bCs/>
              </w:rPr>
              <w:fldChar w:fldCharType="begin"/>
            </w:r>
            <w:r w:rsidRPr="007450D6">
              <w:rPr>
                <w:rFonts w:ascii="Garamond" w:hAnsi="Garamond"/>
                <w:b/>
                <w:bCs/>
              </w:rPr>
              <w:instrText>PAGE</w:instrText>
            </w:r>
            <w:r w:rsidRPr="007450D6">
              <w:rPr>
                <w:rFonts w:ascii="Garamond" w:hAnsi="Garamond"/>
                <w:b/>
                <w:bCs/>
              </w:rPr>
              <w:fldChar w:fldCharType="separate"/>
            </w:r>
            <w:r w:rsidR="00063E43">
              <w:rPr>
                <w:rFonts w:ascii="Garamond" w:hAnsi="Garamond"/>
                <w:b/>
                <w:bCs/>
                <w:noProof/>
              </w:rPr>
              <w:t>1</w:t>
            </w:r>
            <w:r w:rsidRPr="007450D6">
              <w:rPr>
                <w:rFonts w:ascii="Garamond" w:hAnsi="Garamond"/>
                <w:b/>
                <w:bCs/>
              </w:rPr>
              <w:fldChar w:fldCharType="end"/>
            </w:r>
            <w:r w:rsidRPr="007450D6">
              <w:rPr>
                <w:rFonts w:ascii="Garamond" w:hAnsi="Garamond"/>
              </w:rPr>
              <w:t xml:space="preserve"> / </w:t>
            </w:r>
            <w:r w:rsidRPr="007450D6">
              <w:rPr>
                <w:rFonts w:ascii="Garamond" w:hAnsi="Garamond"/>
                <w:b/>
                <w:bCs/>
              </w:rPr>
              <w:fldChar w:fldCharType="begin"/>
            </w:r>
            <w:r w:rsidRPr="007450D6">
              <w:rPr>
                <w:rFonts w:ascii="Garamond" w:hAnsi="Garamond"/>
                <w:b/>
                <w:bCs/>
              </w:rPr>
              <w:instrText>NUMPAGES</w:instrText>
            </w:r>
            <w:r w:rsidRPr="007450D6">
              <w:rPr>
                <w:rFonts w:ascii="Garamond" w:hAnsi="Garamond"/>
                <w:b/>
                <w:bCs/>
              </w:rPr>
              <w:fldChar w:fldCharType="separate"/>
            </w:r>
            <w:r w:rsidR="00063E43">
              <w:rPr>
                <w:rFonts w:ascii="Garamond" w:hAnsi="Garamond"/>
                <w:b/>
                <w:bCs/>
                <w:noProof/>
              </w:rPr>
              <w:t>3</w:t>
            </w:r>
            <w:r w:rsidRPr="007450D6">
              <w:rPr>
                <w:rFonts w:ascii="Garamond" w:hAnsi="Garamond"/>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F4E86" w14:textId="77777777" w:rsidR="005D45BD" w:rsidRDefault="005D45BD" w:rsidP="005D45BD">
      <w:pPr>
        <w:spacing w:after="0" w:line="240" w:lineRule="auto"/>
      </w:pPr>
      <w:r>
        <w:separator/>
      </w:r>
    </w:p>
  </w:footnote>
  <w:footnote w:type="continuationSeparator" w:id="0">
    <w:p w14:paraId="568BC07A" w14:textId="77777777" w:rsidR="005D45BD" w:rsidRDefault="005D45BD" w:rsidP="005D45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8F"/>
    <w:rsid w:val="00035440"/>
    <w:rsid w:val="00063E43"/>
    <w:rsid w:val="001F6AF0"/>
    <w:rsid w:val="002500C0"/>
    <w:rsid w:val="002F545F"/>
    <w:rsid w:val="003271A9"/>
    <w:rsid w:val="004236A7"/>
    <w:rsid w:val="00440B19"/>
    <w:rsid w:val="004B120E"/>
    <w:rsid w:val="005C1BBA"/>
    <w:rsid w:val="005D45BD"/>
    <w:rsid w:val="00743658"/>
    <w:rsid w:val="007450D6"/>
    <w:rsid w:val="007621AC"/>
    <w:rsid w:val="008611EF"/>
    <w:rsid w:val="00891181"/>
    <w:rsid w:val="008D05E9"/>
    <w:rsid w:val="008D1B73"/>
    <w:rsid w:val="00984B24"/>
    <w:rsid w:val="009C3851"/>
    <w:rsid w:val="00B6228A"/>
    <w:rsid w:val="00B8176A"/>
    <w:rsid w:val="00B92D8F"/>
    <w:rsid w:val="00C806E2"/>
    <w:rsid w:val="00CE1F21"/>
    <w:rsid w:val="00CE4EC4"/>
    <w:rsid w:val="00D24E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884D"/>
  <w15:chartTrackingRefBased/>
  <w15:docId w15:val="{C9337795-C3EB-4A43-8F5D-31BC87E1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B92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B92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B92D8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B92D8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B92D8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B92D8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92D8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92D8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92D8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92D8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B92D8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B92D8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B92D8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B92D8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B92D8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92D8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92D8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92D8F"/>
    <w:rPr>
      <w:rFonts w:eastAsiaTheme="majorEastAsia" w:cstheme="majorBidi"/>
      <w:color w:val="272727" w:themeColor="text1" w:themeTint="D8"/>
    </w:rPr>
  </w:style>
  <w:style w:type="paragraph" w:styleId="Cm">
    <w:name w:val="Title"/>
    <w:basedOn w:val="Norml"/>
    <w:next w:val="Norml"/>
    <w:link w:val="CmChar"/>
    <w:uiPriority w:val="10"/>
    <w:qFormat/>
    <w:rsid w:val="00B92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92D8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92D8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92D8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92D8F"/>
    <w:pPr>
      <w:spacing w:before="160"/>
      <w:jc w:val="center"/>
    </w:pPr>
    <w:rPr>
      <w:i/>
      <w:iCs/>
      <w:color w:val="404040" w:themeColor="text1" w:themeTint="BF"/>
    </w:rPr>
  </w:style>
  <w:style w:type="character" w:customStyle="1" w:styleId="IdzetChar">
    <w:name w:val="Idézet Char"/>
    <w:basedOn w:val="Bekezdsalapbettpusa"/>
    <w:link w:val="Idzet"/>
    <w:uiPriority w:val="29"/>
    <w:rsid w:val="00B92D8F"/>
    <w:rPr>
      <w:i/>
      <w:iCs/>
      <w:color w:val="404040" w:themeColor="text1" w:themeTint="BF"/>
    </w:rPr>
  </w:style>
  <w:style w:type="paragraph" w:styleId="Listaszerbekezds">
    <w:name w:val="List Paragraph"/>
    <w:basedOn w:val="Norml"/>
    <w:uiPriority w:val="34"/>
    <w:qFormat/>
    <w:rsid w:val="00B92D8F"/>
    <w:pPr>
      <w:ind w:left="720"/>
      <w:contextualSpacing/>
    </w:pPr>
  </w:style>
  <w:style w:type="character" w:styleId="Erskiemels">
    <w:name w:val="Intense Emphasis"/>
    <w:basedOn w:val="Bekezdsalapbettpusa"/>
    <w:uiPriority w:val="21"/>
    <w:qFormat/>
    <w:rsid w:val="00B92D8F"/>
    <w:rPr>
      <w:i/>
      <w:iCs/>
      <w:color w:val="2F5496" w:themeColor="accent1" w:themeShade="BF"/>
    </w:rPr>
  </w:style>
  <w:style w:type="paragraph" w:styleId="Kiemeltidzet">
    <w:name w:val="Intense Quote"/>
    <w:basedOn w:val="Norml"/>
    <w:next w:val="Norml"/>
    <w:link w:val="KiemeltidzetChar"/>
    <w:uiPriority w:val="30"/>
    <w:qFormat/>
    <w:rsid w:val="00B92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B92D8F"/>
    <w:rPr>
      <w:i/>
      <w:iCs/>
      <w:color w:val="2F5496" w:themeColor="accent1" w:themeShade="BF"/>
    </w:rPr>
  </w:style>
  <w:style w:type="character" w:styleId="Ershivatkozs">
    <w:name w:val="Intense Reference"/>
    <w:basedOn w:val="Bekezdsalapbettpusa"/>
    <w:uiPriority w:val="32"/>
    <w:qFormat/>
    <w:rsid w:val="00B92D8F"/>
    <w:rPr>
      <w:b/>
      <w:bCs/>
      <w:smallCaps/>
      <w:color w:val="2F5496" w:themeColor="accent1" w:themeShade="BF"/>
      <w:spacing w:val="5"/>
    </w:rPr>
  </w:style>
  <w:style w:type="character" w:styleId="Jegyzethivatkozs">
    <w:name w:val="annotation reference"/>
    <w:basedOn w:val="Bekezdsalapbettpusa"/>
    <w:uiPriority w:val="99"/>
    <w:semiHidden/>
    <w:unhideWhenUsed/>
    <w:rsid w:val="00B6228A"/>
    <w:rPr>
      <w:sz w:val="16"/>
      <w:szCs w:val="16"/>
    </w:rPr>
  </w:style>
  <w:style w:type="paragraph" w:styleId="Jegyzetszveg">
    <w:name w:val="annotation text"/>
    <w:basedOn w:val="Norml"/>
    <w:link w:val="JegyzetszvegChar"/>
    <w:uiPriority w:val="99"/>
    <w:semiHidden/>
    <w:unhideWhenUsed/>
    <w:rsid w:val="00B6228A"/>
    <w:pPr>
      <w:spacing w:line="240" w:lineRule="auto"/>
    </w:pPr>
    <w:rPr>
      <w:sz w:val="20"/>
      <w:szCs w:val="20"/>
    </w:rPr>
  </w:style>
  <w:style w:type="character" w:customStyle="1" w:styleId="JegyzetszvegChar">
    <w:name w:val="Jegyzetszöveg Char"/>
    <w:basedOn w:val="Bekezdsalapbettpusa"/>
    <w:link w:val="Jegyzetszveg"/>
    <w:uiPriority w:val="99"/>
    <w:semiHidden/>
    <w:rsid w:val="00B6228A"/>
    <w:rPr>
      <w:sz w:val="20"/>
      <w:szCs w:val="20"/>
    </w:rPr>
  </w:style>
  <w:style w:type="paragraph" w:styleId="Megjegyzstrgya">
    <w:name w:val="annotation subject"/>
    <w:basedOn w:val="Jegyzetszveg"/>
    <w:next w:val="Jegyzetszveg"/>
    <w:link w:val="MegjegyzstrgyaChar"/>
    <w:uiPriority w:val="99"/>
    <w:semiHidden/>
    <w:unhideWhenUsed/>
    <w:rsid w:val="00B6228A"/>
    <w:rPr>
      <w:b/>
      <w:bCs/>
    </w:rPr>
  </w:style>
  <w:style w:type="character" w:customStyle="1" w:styleId="MegjegyzstrgyaChar">
    <w:name w:val="Megjegyzés tárgya Char"/>
    <w:basedOn w:val="JegyzetszvegChar"/>
    <w:link w:val="Megjegyzstrgya"/>
    <w:uiPriority w:val="99"/>
    <w:semiHidden/>
    <w:rsid w:val="00B6228A"/>
    <w:rPr>
      <w:b/>
      <w:bCs/>
      <w:sz w:val="20"/>
      <w:szCs w:val="20"/>
    </w:rPr>
  </w:style>
  <w:style w:type="paragraph" w:styleId="Buborkszveg">
    <w:name w:val="Balloon Text"/>
    <w:basedOn w:val="Norml"/>
    <w:link w:val="BuborkszvegChar"/>
    <w:uiPriority w:val="99"/>
    <w:semiHidden/>
    <w:unhideWhenUsed/>
    <w:rsid w:val="00440B1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0B19"/>
    <w:rPr>
      <w:rFonts w:ascii="Segoe UI" w:hAnsi="Segoe UI" w:cs="Segoe UI"/>
      <w:sz w:val="18"/>
      <w:szCs w:val="18"/>
    </w:rPr>
  </w:style>
  <w:style w:type="paragraph" w:styleId="lfej">
    <w:name w:val="header"/>
    <w:basedOn w:val="Norml"/>
    <w:link w:val="lfejChar"/>
    <w:uiPriority w:val="99"/>
    <w:unhideWhenUsed/>
    <w:rsid w:val="005D45BD"/>
    <w:pPr>
      <w:tabs>
        <w:tab w:val="center" w:pos="4536"/>
        <w:tab w:val="right" w:pos="9072"/>
      </w:tabs>
      <w:spacing w:after="0" w:line="240" w:lineRule="auto"/>
    </w:pPr>
  </w:style>
  <w:style w:type="character" w:customStyle="1" w:styleId="lfejChar">
    <w:name w:val="Élőfej Char"/>
    <w:basedOn w:val="Bekezdsalapbettpusa"/>
    <w:link w:val="lfej"/>
    <w:uiPriority w:val="99"/>
    <w:rsid w:val="005D45BD"/>
  </w:style>
  <w:style w:type="paragraph" w:styleId="llb">
    <w:name w:val="footer"/>
    <w:basedOn w:val="Norml"/>
    <w:link w:val="llbChar"/>
    <w:uiPriority w:val="99"/>
    <w:unhideWhenUsed/>
    <w:rsid w:val="005D45BD"/>
    <w:pPr>
      <w:tabs>
        <w:tab w:val="center" w:pos="4536"/>
        <w:tab w:val="right" w:pos="9072"/>
      </w:tabs>
      <w:spacing w:after="0" w:line="240" w:lineRule="auto"/>
    </w:pPr>
  </w:style>
  <w:style w:type="character" w:customStyle="1" w:styleId="llbChar">
    <w:name w:val="Élőláb Char"/>
    <w:basedOn w:val="Bekezdsalapbettpusa"/>
    <w:link w:val="llb"/>
    <w:uiPriority w:val="99"/>
    <w:rsid w:val="005D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4248</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Polgár Jónás</dc:creator>
  <cp:keywords/>
  <dc:description/>
  <cp:lastModifiedBy>Tóvizi Liza dr.</cp:lastModifiedBy>
  <cp:revision>2</cp:revision>
  <dcterms:created xsi:type="dcterms:W3CDTF">2026-02-11T10:16:00Z</dcterms:created>
  <dcterms:modified xsi:type="dcterms:W3CDTF">2026-02-11T10:16:00Z</dcterms:modified>
</cp:coreProperties>
</file>