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A86" w:rsidRPr="004257F0" w:rsidRDefault="00570A86" w:rsidP="00570A86">
      <w:pPr>
        <w:jc w:val="center"/>
        <w:rPr>
          <w:i/>
          <w:szCs w:val="24"/>
        </w:rPr>
      </w:pPr>
      <w:r w:rsidRPr="004257F0">
        <w:rPr>
          <w:i/>
          <w:szCs w:val="24"/>
        </w:rPr>
        <w:tab/>
      </w:r>
      <w:r w:rsidRPr="004257F0">
        <w:rPr>
          <w:i/>
          <w:szCs w:val="24"/>
        </w:rPr>
        <w:tab/>
      </w:r>
      <w:r w:rsidRPr="004257F0">
        <w:rPr>
          <w:i/>
          <w:szCs w:val="24"/>
        </w:rPr>
        <w:tab/>
      </w:r>
      <w:r w:rsidRPr="004257F0">
        <w:rPr>
          <w:i/>
          <w:szCs w:val="24"/>
        </w:rPr>
        <w:tab/>
      </w:r>
      <w:r w:rsidRPr="004257F0">
        <w:rPr>
          <w:i/>
          <w:szCs w:val="24"/>
        </w:rPr>
        <w:tab/>
      </w:r>
      <w:r w:rsidRPr="004257F0">
        <w:rPr>
          <w:i/>
          <w:szCs w:val="24"/>
        </w:rPr>
        <w:tab/>
        <w:t>3. melléklet a 123-</w:t>
      </w:r>
      <w:r w:rsidR="000E2951" w:rsidRPr="004257F0">
        <w:rPr>
          <w:i/>
          <w:szCs w:val="24"/>
        </w:rPr>
        <w:t>40</w:t>
      </w:r>
      <w:r w:rsidRPr="004257F0">
        <w:rPr>
          <w:i/>
          <w:szCs w:val="24"/>
        </w:rPr>
        <w:t>/202</w:t>
      </w:r>
      <w:r w:rsidR="000E6176" w:rsidRPr="004257F0">
        <w:rPr>
          <w:i/>
          <w:szCs w:val="24"/>
        </w:rPr>
        <w:t>6</w:t>
      </w:r>
      <w:r w:rsidRPr="004257F0">
        <w:rPr>
          <w:i/>
          <w:szCs w:val="24"/>
        </w:rPr>
        <w:t>. előterjesztéshez</w:t>
      </w:r>
    </w:p>
    <w:p w:rsidR="00570A86" w:rsidRPr="004257F0" w:rsidRDefault="00570A86" w:rsidP="00570A86">
      <w:pPr>
        <w:jc w:val="center"/>
        <w:rPr>
          <w:szCs w:val="24"/>
        </w:rPr>
      </w:pPr>
    </w:p>
    <w:p w:rsidR="00570A86" w:rsidRPr="004257F0" w:rsidRDefault="00570A86" w:rsidP="00570A86">
      <w:pPr>
        <w:jc w:val="center"/>
        <w:rPr>
          <w:color w:val="auto"/>
          <w:szCs w:val="24"/>
        </w:rPr>
      </w:pPr>
      <w:r w:rsidRPr="004257F0">
        <w:rPr>
          <w:szCs w:val="24"/>
        </w:rPr>
        <w:t>ALAPÍTÓI HATÁROZAT</w:t>
      </w:r>
    </w:p>
    <w:p w:rsidR="00570A86" w:rsidRPr="004257F0" w:rsidRDefault="00570A86" w:rsidP="00570A86">
      <w:pPr>
        <w:jc w:val="center"/>
        <w:rPr>
          <w:szCs w:val="24"/>
        </w:rPr>
      </w:pPr>
    </w:p>
    <w:p w:rsidR="00570A86" w:rsidRPr="004257F0" w:rsidRDefault="00570A86" w:rsidP="00570A86">
      <w:pPr>
        <w:jc w:val="both"/>
        <w:rPr>
          <w:szCs w:val="24"/>
        </w:rPr>
      </w:pPr>
      <w:r w:rsidRPr="004257F0">
        <w:rPr>
          <w:szCs w:val="24"/>
        </w:rPr>
        <w:t xml:space="preserve">Budapest Főváros XIV. Kerület Zugló Önkormányzata Képviselő-testülete a </w:t>
      </w:r>
      <w:r w:rsidRPr="004257F0">
        <w:rPr>
          <w:bCs/>
          <w:szCs w:val="24"/>
        </w:rPr>
        <w:t>Zugló Információs és Médiacsoport Kor</w:t>
      </w:r>
      <w:r w:rsidRPr="004257F0">
        <w:rPr>
          <w:szCs w:val="24"/>
        </w:rPr>
        <w:t>látolt Felelősségű Társaság alapító okiratát a</w:t>
      </w:r>
      <w:proofErr w:type="gramStart"/>
      <w:r w:rsidRPr="004257F0">
        <w:rPr>
          <w:szCs w:val="24"/>
        </w:rPr>
        <w:t xml:space="preserve"> ….</w:t>
      </w:r>
      <w:proofErr w:type="gramEnd"/>
      <w:r w:rsidRPr="004257F0">
        <w:rPr>
          <w:szCs w:val="24"/>
        </w:rPr>
        <w:t>/202</w:t>
      </w:r>
      <w:r w:rsidR="000E6176" w:rsidRPr="004257F0">
        <w:rPr>
          <w:szCs w:val="24"/>
        </w:rPr>
        <w:t>6</w:t>
      </w:r>
      <w:r w:rsidRPr="004257F0">
        <w:rPr>
          <w:szCs w:val="24"/>
        </w:rPr>
        <w:t xml:space="preserve">. (I. </w:t>
      </w:r>
      <w:r w:rsidR="00C7310F" w:rsidRPr="004257F0">
        <w:rPr>
          <w:szCs w:val="24"/>
        </w:rPr>
        <w:t>29</w:t>
      </w:r>
      <w:r w:rsidRPr="004257F0">
        <w:rPr>
          <w:szCs w:val="24"/>
        </w:rPr>
        <w:t>.) önkormányzati határozatával az alábbiak szerint módosította.</w:t>
      </w:r>
    </w:p>
    <w:p w:rsidR="00570A86" w:rsidRPr="004257F0" w:rsidRDefault="00570A86" w:rsidP="00570A86">
      <w:pPr>
        <w:jc w:val="both"/>
        <w:rPr>
          <w:szCs w:val="24"/>
        </w:rPr>
      </w:pPr>
    </w:p>
    <w:p w:rsidR="00570A86" w:rsidRPr="004257F0" w:rsidRDefault="00570A86" w:rsidP="00570A86">
      <w:pPr>
        <w:autoSpaceDE w:val="0"/>
        <w:autoSpaceDN w:val="0"/>
        <w:adjustRightInd w:val="0"/>
        <w:jc w:val="both"/>
        <w:rPr>
          <w:bCs/>
          <w:szCs w:val="24"/>
        </w:rPr>
      </w:pPr>
      <w:r w:rsidRPr="004257F0">
        <w:rPr>
          <w:b/>
          <w:szCs w:val="24"/>
        </w:rPr>
        <w:t>1)</w:t>
      </w:r>
      <w:r w:rsidRPr="004257F0">
        <w:rPr>
          <w:b/>
          <w:bCs/>
          <w:szCs w:val="24"/>
        </w:rPr>
        <w:t xml:space="preserve"> </w:t>
      </w:r>
      <w:r w:rsidRPr="004257F0">
        <w:rPr>
          <w:bCs/>
          <w:szCs w:val="24"/>
        </w:rPr>
        <w:t>Az alapító okirat 11. pontja helyébe az alábbi rendelkezések lépnek:</w:t>
      </w:r>
    </w:p>
    <w:p w:rsidR="00570A86" w:rsidRPr="004257F0" w:rsidRDefault="00570A86" w:rsidP="00570A86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570A86" w:rsidRPr="004257F0" w:rsidRDefault="00570A86" w:rsidP="00570A86">
      <w:p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„Az alapító kizárólagos hatásköreibe tartoznak az alábbi kérdésekben való döntések: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a számviteli törvény szerinti beszámoló jóváhagyása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osztalékelőleg fizetésének elhatározása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pótbefizetés elrendelése és visszatérítése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elővásárlási jog gyakorlása a társaság által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az elővásárlásra jogosult személy kijelölése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eredménytelen árverés esetén döntés az üzletrész sorsáról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az üzletrész bevonásának elrendelése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az ügyvezető megválasztása, visszahívása és díjazásának megállapítása, valamint - ha az ügyvezető a társasággal munkaviszonyban is áll-, az ügyvezető feletti munkáltatói jogok gyakorlása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a vezető állású munkavállalók megbízásával, munkaszerződésük megkötésével, módosításával és megszüntetésével kapcsolatos egyetértési jog gyakorlása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amennyiben a társaságnál felügyelő bizottság működik, a felügyelő bizottság tagjainak megválasztása, visszahívása és díjazásának megállapítása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amennyiben a társaságnál könyvvizsgáló működik a könyvvizsgáló megválasztása, visszahívása és díjazásának megállapítása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az olyan szerződés megkötésének jóváhagyása, amelyet a társaság saját tagjával, ügyvezetőjével, felügyelőbizottsági tagjával, választott társasági könyvvizsgálójával vagy azok közeli hozzátartozójával, élettársával köt.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a tag (volt tag), az ügyvezető, a felügyelő bizottsági tagok, illetve a könyvvizsgáló elleni követelések érvényesítése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a társaság beszámolójának, ügyvezetésének, gazdálkodásának könyvvizsgáló által történő megvizsgálásának elrendelése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az elismert vállaltcsoport létrehozásának előkészítéséről és az uralmi szerződés tervezetének tartalmáról való döntés, az uralmi szerződés tervezetének jóváhagyása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a társaság jogutód nélküli megszűnésének, átalakulásának elhatározása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az alapító okirat módosítása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a törzstőke felemelésének és leszállításának elhatározása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törzstőke-emelés esetén a tag elsőbbségi jogának kizárása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törzstőke-emelés során az elsőbbségi jog gyakorlására jogosultak kijelölése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törzstőke felemelésekor, illetve az elsőbbségi jog gyakorlása esetén a törzsbetétek arányától való eltérés megállapítása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törzstőke leszállításakor a törzsbetétek arányától való eltérés megállapítása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iCs/>
          <w:szCs w:val="24"/>
        </w:rPr>
      </w:pPr>
      <w:r w:rsidRPr="004257F0">
        <w:rPr>
          <w:iCs/>
          <w:szCs w:val="24"/>
        </w:rPr>
        <w:t>határozathozatal az ügyvezető részére felmentvény megadása tárgyában</w:t>
      </w:r>
    </w:p>
    <w:p w:rsidR="00570A86" w:rsidRPr="004257F0" w:rsidRDefault="00570A86" w:rsidP="00570A8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60" w:firstLine="66"/>
        <w:jc w:val="both"/>
        <w:rPr>
          <w:b/>
          <w:bCs/>
          <w:iCs/>
          <w:szCs w:val="24"/>
        </w:rPr>
      </w:pPr>
      <w:r w:rsidRPr="004257F0">
        <w:rPr>
          <w:iCs/>
          <w:szCs w:val="24"/>
        </w:rPr>
        <w:lastRenderedPageBreak/>
        <w:t>társaság éves üzleti tervének elfogadása</w:t>
      </w:r>
    </w:p>
    <w:p w:rsidR="009F5A2F" w:rsidRPr="004257F0" w:rsidRDefault="00312CFE" w:rsidP="009F5A2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szCs w:val="24"/>
        </w:rPr>
      </w:pPr>
      <w:bookmarkStart w:id="0" w:name="_Hlk214870519"/>
      <w:bookmarkStart w:id="1" w:name="_Hlk215490036"/>
      <w:r w:rsidRPr="004257F0">
        <w:rPr>
          <w:iCs/>
          <w:szCs w:val="24"/>
        </w:rPr>
        <w:t xml:space="preserve">döntés </w:t>
      </w:r>
      <w:r w:rsidR="009F5A2F" w:rsidRPr="004257F0">
        <w:rPr>
          <w:iCs/>
          <w:szCs w:val="24"/>
        </w:rPr>
        <w:t>az ügyvezető által elkészített</w:t>
      </w:r>
      <w:r w:rsidR="00E637AC" w:rsidRPr="004257F0">
        <w:rPr>
          <w:iCs/>
          <w:szCs w:val="24"/>
        </w:rPr>
        <w:t xml:space="preserve"> szervezeti és működési szabályzat</w:t>
      </w:r>
      <w:r w:rsidR="0032272E" w:rsidRPr="004257F0">
        <w:rPr>
          <w:iCs/>
          <w:szCs w:val="24"/>
        </w:rPr>
        <w:t xml:space="preserve"> (SZMSZ)</w:t>
      </w:r>
      <w:r w:rsidR="009F5A2F" w:rsidRPr="004257F0">
        <w:rPr>
          <w:iCs/>
          <w:szCs w:val="24"/>
        </w:rPr>
        <w:t>,</w:t>
      </w:r>
      <w:r w:rsidR="00E637AC" w:rsidRPr="004257F0">
        <w:rPr>
          <w:iCs/>
          <w:szCs w:val="24"/>
        </w:rPr>
        <w:t xml:space="preserve"> valamint </w:t>
      </w:r>
      <w:r w:rsidR="009F5A2F" w:rsidRPr="004257F0">
        <w:rPr>
          <w:iCs/>
          <w:szCs w:val="24"/>
        </w:rPr>
        <w:t>a közbeszerzésekről szóló törvénynek megfelelő közbeszerzési szabályzat</w:t>
      </w:r>
      <w:r w:rsidR="00E637AC" w:rsidRPr="004257F0">
        <w:rPr>
          <w:iCs/>
          <w:szCs w:val="24"/>
        </w:rPr>
        <w:t xml:space="preserve"> </w:t>
      </w:r>
      <w:r w:rsidR="009F5A2F" w:rsidRPr="004257F0">
        <w:rPr>
          <w:iCs/>
          <w:szCs w:val="24"/>
        </w:rPr>
        <w:t>elfogadása és módosítása</w:t>
      </w:r>
      <w:r w:rsidR="00E637AC" w:rsidRPr="004257F0">
        <w:rPr>
          <w:iCs/>
          <w:szCs w:val="24"/>
        </w:rPr>
        <w:t xml:space="preserve"> tárgyában</w:t>
      </w:r>
      <w:r w:rsidR="009F5A2F" w:rsidRPr="004257F0">
        <w:rPr>
          <w:iCs/>
          <w:szCs w:val="24"/>
        </w:rPr>
        <w:t>,</w:t>
      </w:r>
    </w:p>
    <w:p w:rsidR="009F5A2F" w:rsidRPr="004257F0" w:rsidRDefault="009F5A2F" w:rsidP="009F5A2F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iCs/>
          <w:szCs w:val="24"/>
        </w:rPr>
      </w:pPr>
      <w:r w:rsidRPr="004257F0">
        <w:rPr>
          <w:iCs/>
          <w:szCs w:val="24"/>
        </w:rPr>
        <w:t xml:space="preserve">döntés a </w:t>
      </w:r>
      <w:r w:rsidR="00AA5297" w:rsidRPr="004257F0">
        <w:rPr>
          <w:iCs/>
          <w:szCs w:val="24"/>
        </w:rPr>
        <w:t>t</w:t>
      </w:r>
      <w:r w:rsidRPr="004257F0">
        <w:rPr>
          <w:iCs/>
          <w:szCs w:val="24"/>
        </w:rPr>
        <w:t>ársaság által lefolytatandó közbeszerzési eljárások megindításáról</w:t>
      </w:r>
      <w:r w:rsidR="000D4DA1" w:rsidRPr="004257F0">
        <w:rPr>
          <w:iCs/>
          <w:szCs w:val="24"/>
        </w:rPr>
        <w:t xml:space="preserve"> és</w:t>
      </w:r>
      <w:r w:rsidRPr="004257F0">
        <w:rPr>
          <w:iCs/>
          <w:szCs w:val="24"/>
        </w:rPr>
        <w:t xml:space="preserve"> lezárásáról, amennyiben az adott eljárás becsült értéke meghaladja a nettó 100 millió forintot,</w:t>
      </w:r>
    </w:p>
    <w:bookmarkEnd w:id="0"/>
    <w:bookmarkEnd w:id="1"/>
    <w:p w:rsidR="00570A86" w:rsidRPr="004257F0" w:rsidRDefault="00570A86" w:rsidP="00570A86">
      <w:pPr>
        <w:autoSpaceDE w:val="0"/>
        <w:autoSpaceDN w:val="0"/>
        <w:adjustRightInd w:val="0"/>
        <w:spacing w:line="276" w:lineRule="auto"/>
        <w:ind w:left="426"/>
        <w:jc w:val="both"/>
        <w:rPr>
          <w:iCs/>
          <w:color w:val="auto"/>
          <w:szCs w:val="24"/>
        </w:rPr>
      </w:pPr>
      <w:proofErr w:type="spellStart"/>
      <w:r w:rsidRPr="004257F0">
        <w:rPr>
          <w:iCs/>
          <w:color w:val="auto"/>
          <w:szCs w:val="24"/>
        </w:rPr>
        <w:t>zs</w:t>
      </w:r>
      <w:proofErr w:type="spellEnd"/>
      <w:r w:rsidRPr="004257F0">
        <w:rPr>
          <w:iCs/>
          <w:color w:val="auto"/>
          <w:szCs w:val="24"/>
        </w:rPr>
        <w:t xml:space="preserve">) </w:t>
      </w:r>
      <w:bookmarkStart w:id="2" w:name="_Hlk214870766"/>
      <w:r w:rsidRPr="004257F0">
        <w:rPr>
          <w:iCs/>
          <w:color w:val="auto"/>
          <w:szCs w:val="24"/>
        </w:rPr>
        <w:t>társaság működésével kapcsolatosan</w:t>
      </w:r>
    </w:p>
    <w:p w:rsidR="00570A86" w:rsidRPr="004257F0" w:rsidRDefault="00570A86" w:rsidP="00570A8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/>
        <w:jc w:val="both"/>
        <w:rPr>
          <w:iCs/>
          <w:szCs w:val="24"/>
        </w:rPr>
      </w:pPr>
      <w:r w:rsidRPr="004257F0">
        <w:rPr>
          <w:iCs/>
          <w:szCs w:val="24"/>
        </w:rPr>
        <w:t>döntés minden olyan jogügyletről, amely által a társaság vállalna garanciát, kezességet, vagy más hasonló egyoldalú kötelezettséget;</w:t>
      </w:r>
    </w:p>
    <w:p w:rsidR="00570A86" w:rsidRPr="004257F0" w:rsidRDefault="00570A86" w:rsidP="00570A8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/>
        <w:jc w:val="both"/>
        <w:rPr>
          <w:iCs/>
          <w:szCs w:val="24"/>
        </w:rPr>
      </w:pPr>
      <w:r w:rsidRPr="004257F0">
        <w:rPr>
          <w:iCs/>
          <w:szCs w:val="24"/>
        </w:rPr>
        <w:t>döntés működési, fejlesztési és beruházási hitel felvétele, tőzsdei jogügyletek végzése tárgyában;</w:t>
      </w:r>
    </w:p>
    <w:p w:rsidR="00570A86" w:rsidRPr="004257F0" w:rsidRDefault="007824F8" w:rsidP="00570A8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/>
        <w:jc w:val="both"/>
        <w:rPr>
          <w:iCs/>
          <w:szCs w:val="24"/>
        </w:rPr>
      </w:pPr>
      <w:r w:rsidRPr="004257F0">
        <w:rPr>
          <w:iCs/>
          <w:color w:val="auto"/>
          <w:szCs w:val="24"/>
        </w:rPr>
        <w:t>törölve</w:t>
      </w:r>
      <w:r w:rsidR="00570A86" w:rsidRPr="004257F0">
        <w:rPr>
          <w:iCs/>
          <w:szCs w:val="24"/>
        </w:rPr>
        <w:t>;</w:t>
      </w:r>
    </w:p>
    <w:p w:rsidR="00570A86" w:rsidRPr="004257F0" w:rsidRDefault="007824F8" w:rsidP="00570A8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/>
        <w:jc w:val="both"/>
        <w:rPr>
          <w:iCs/>
          <w:szCs w:val="24"/>
        </w:rPr>
      </w:pPr>
      <w:r w:rsidRPr="004257F0">
        <w:rPr>
          <w:iCs/>
          <w:color w:val="auto"/>
          <w:szCs w:val="24"/>
        </w:rPr>
        <w:t>törölve</w:t>
      </w:r>
      <w:r w:rsidR="00570A86" w:rsidRPr="004257F0">
        <w:rPr>
          <w:iCs/>
          <w:szCs w:val="24"/>
        </w:rPr>
        <w:t>;</w:t>
      </w:r>
    </w:p>
    <w:p w:rsidR="00570A86" w:rsidRPr="004257F0" w:rsidRDefault="007824F8" w:rsidP="00570A8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/>
        <w:jc w:val="both"/>
        <w:rPr>
          <w:iCs/>
          <w:szCs w:val="24"/>
        </w:rPr>
      </w:pPr>
      <w:r w:rsidRPr="004257F0">
        <w:rPr>
          <w:iCs/>
          <w:szCs w:val="24"/>
        </w:rPr>
        <w:t>törölve</w:t>
      </w:r>
      <w:r w:rsidR="00570A86" w:rsidRPr="004257F0">
        <w:rPr>
          <w:iCs/>
          <w:szCs w:val="24"/>
        </w:rPr>
        <w:t>;</w:t>
      </w:r>
    </w:p>
    <w:p w:rsidR="00570A86" w:rsidRPr="004257F0" w:rsidRDefault="007824F8" w:rsidP="007824F8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/>
        <w:jc w:val="both"/>
        <w:rPr>
          <w:iCs/>
          <w:szCs w:val="24"/>
        </w:rPr>
      </w:pPr>
      <w:r w:rsidRPr="004257F0">
        <w:rPr>
          <w:iCs/>
          <w:color w:val="auto"/>
          <w:szCs w:val="24"/>
        </w:rPr>
        <w:t>törölve</w:t>
      </w:r>
    </w:p>
    <w:p w:rsidR="00570A86" w:rsidRPr="004257F0" w:rsidRDefault="00570A86" w:rsidP="00570A8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080"/>
        <w:jc w:val="both"/>
        <w:rPr>
          <w:iCs/>
          <w:szCs w:val="24"/>
        </w:rPr>
      </w:pPr>
      <w:r w:rsidRPr="004257F0">
        <w:rPr>
          <w:iCs/>
          <w:szCs w:val="24"/>
        </w:rPr>
        <w:t>döntés olyan közös beszerzési szerződések megkötéséről, amely több, az alapító tulajdonában lévő gazdasági társaságot érint;”</w:t>
      </w:r>
    </w:p>
    <w:bookmarkEnd w:id="2"/>
    <w:p w:rsidR="00570A86" w:rsidRPr="004257F0" w:rsidRDefault="00570A86" w:rsidP="00570A86">
      <w:pPr>
        <w:autoSpaceDE w:val="0"/>
        <w:autoSpaceDN w:val="0"/>
        <w:adjustRightInd w:val="0"/>
        <w:jc w:val="both"/>
        <w:rPr>
          <w:b/>
          <w:bCs/>
          <w:szCs w:val="24"/>
        </w:rPr>
      </w:pPr>
    </w:p>
    <w:p w:rsidR="00570A86" w:rsidRPr="004257F0" w:rsidRDefault="00570A86" w:rsidP="00570A86">
      <w:pPr>
        <w:autoSpaceDE w:val="0"/>
        <w:autoSpaceDN w:val="0"/>
        <w:adjustRightInd w:val="0"/>
        <w:jc w:val="both"/>
        <w:rPr>
          <w:bCs/>
          <w:szCs w:val="24"/>
        </w:rPr>
      </w:pPr>
      <w:r w:rsidRPr="004257F0">
        <w:rPr>
          <w:b/>
          <w:szCs w:val="24"/>
        </w:rPr>
        <w:t>2)</w:t>
      </w:r>
      <w:r w:rsidRPr="004257F0">
        <w:rPr>
          <w:szCs w:val="24"/>
        </w:rPr>
        <w:t xml:space="preserve"> </w:t>
      </w:r>
      <w:r w:rsidRPr="004257F0">
        <w:rPr>
          <w:bCs/>
          <w:szCs w:val="24"/>
        </w:rPr>
        <w:t>Az alapító okirat 12. pontja az alábbi rendelkezéssel egészül ki</w:t>
      </w:r>
    </w:p>
    <w:p w:rsidR="00570A86" w:rsidRDefault="00570A86" w:rsidP="00570A86">
      <w:pPr>
        <w:autoSpaceDE w:val="0"/>
        <w:autoSpaceDN w:val="0"/>
        <w:adjustRightInd w:val="0"/>
        <w:jc w:val="both"/>
        <w:rPr>
          <w:szCs w:val="24"/>
        </w:rPr>
      </w:pPr>
    </w:p>
    <w:p w:rsidR="000767F2" w:rsidRPr="004257F0" w:rsidRDefault="000767F2" w:rsidP="00570A86">
      <w:pPr>
        <w:autoSpaceDE w:val="0"/>
        <w:autoSpaceDN w:val="0"/>
        <w:adjustRightInd w:val="0"/>
        <w:jc w:val="both"/>
        <w:rPr>
          <w:szCs w:val="24"/>
        </w:rPr>
      </w:pPr>
      <w:r w:rsidRPr="000767F2">
        <w:rPr>
          <w:szCs w:val="24"/>
        </w:rPr>
        <w:t>A társaság saját hatáskörben dönt a közbeszerzési eljárás megindításáról és lezárásáról, ha a társaság által lefolytatandó közbeszerzési eljárásnak az adott eljárásra vonatkozó becsült értéke nem haladja meg a nettó 100 millió forintot.</w:t>
      </w:r>
    </w:p>
    <w:p w:rsidR="006465C8" w:rsidRPr="004257F0" w:rsidRDefault="006465C8" w:rsidP="006465C8">
      <w:pPr>
        <w:jc w:val="both"/>
        <w:rPr>
          <w:szCs w:val="24"/>
        </w:rPr>
      </w:pPr>
      <w:r w:rsidRPr="004257F0">
        <w:rPr>
          <w:szCs w:val="24"/>
        </w:rPr>
        <w:t>Az ügyvezető a</w:t>
      </w:r>
      <w:r w:rsidR="00D20586" w:rsidRPr="004257F0">
        <w:rPr>
          <w:szCs w:val="24"/>
        </w:rPr>
        <w:t xml:space="preserve"> </w:t>
      </w:r>
      <w:r w:rsidR="0029177C" w:rsidRPr="004257F0">
        <w:rPr>
          <w:szCs w:val="24"/>
        </w:rPr>
        <w:t>t</w:t>
      </w:r>
      <w:r w:rsidR="00D20586" w:rsidRPr="004257F0">
        <w:rPr>
          <w:szCs w:val="24"/>
        </w:rPr>
        <w:t>ársaság</w:t>
      </w:r>
      <w:r w:rsidRPr="004257F0">
        <w:rPr>
          <w:szCs w:val="24"/>
        </w:rPr>
        <w:t xml:space="preserve"> saját hatáskörben lefolytatott (lezárt) nettó 100 millió forint becsült értéket meg nem haladó közbeszerzési eljárásokról félévente, a Képviselő-testület első, tavaszi ülésszakában (február 1-től június 30-ig) és a második, őszi ülésszakában (szeptember 1-től december 15-ig) köteles beszámolni a Gazdasági Bizottságnak.</w:t>
      </w:r>
    </w:p>
    <w:p w:rsidR="00570A86" w:rsidRPr="004257F0" w:rsidRDefault="00570A86" w:rsidP="00570A86">
      <w:pPr>
        <w:spacing w:line="276" w:lineRule="auto"/>
        <w:jc w:val="both"/>
        <w:rPr>
          <w:iCs/>
          <w:color w:val="auto"/>
          <w:szCs w:val="24"/>
        </w:rPr>
      </w:pPr>
    </w:p>
    <w:p w:rsidR="00570A86" w:rsidRPr="004257F0" w:rsidRDefault="00570A86" w:rsidP="00570A86">
      <w:pPr>
        <w:spacing w:line="276" w:lineRule="auto"/>
        <w:jc w:val="both"/>
        <w:rPr>
          <w:iCs/>
          <w:color w:val="auto"/>
          <w:szCs w:val="24"/>
        </w:rPr>
      </w:pPr>
      <w:r w:rsidRPr="004257F0">
        <w:rPr>
          <w:b/>
          <w:iCs/>
          <w:color w:val="auto"/>
          <w:szCs w:val="24"/>
        </w:rPr>
        <w:t>3)</w:t>
      </w:r>
      <w:r w:rsidRPr="004257F0">
        <w:rPr>
          <w:iCs/>
          <w:color w:val="auto"/>
          <w:szCs w:val="24"/>
        </w:rPr>
        <w:t xml:space="preserve"> Az alapító okirat az alábbi rendelkezéssel egészül ki:</w:t>
      </w:r>
    </w:p>
    <w:p w:rsidR="00570A86" w:rsidRPr="004257F0" w:rsidRDefault="00570A86" w:rsidP="00570A86">
      <w:pPr>
        <w:spacing w:line="276" w:lineRule="auto"/>
        <w:jc w:val="both"/>
        <w:rPr>
          <w:iCs/>
          <w:color w:val="auto"/>
          <w:szCs w:val="24"/>
        </w:rPr>
      </w:pPr>
    </w:p>
    <w:p w:rsidR="009734AD" w:rsidRPr="004257F0" w:rsidRDefault="009734AD" w:rsidP="009734AD">
      <w:pPr>
        <w:autoSpaceDE w:val="0"/>
        <w:autoSpaceDN w:val="0"/>
        <w:adjustRightInd w:val="0"/>
        <w:spacing w:line="276" w:lineRule="auto"/>
        <w:jc w:val="center"/>
        <w:rPr>
          <w:szCs w:val="24"/>
        </w:rPr>
      </w:pPr>
      <w:r w:rsidRPr="004257F0">
        <w:rPr>
          <w:szCs w:val="24"/>
        </w:rPr>
        <w:t>„19. Hatálybalépés</w:t>
      </w:r>
    </w:p>
    <w:p w:rsidR="009734AD" w:rsidRPr="004257F0" w:rsidRDefault="009734AD" w:rsidP="009734AD">
      <w:pPr>
        <w:jc w:val="both"/>
        <w:rPr>
          <w:szCs w:val="24"/>
        </w:rPr>
      </w:pPr>
    </w:p>
    <w:p w:rsidR="009734AD" w:rsidRPr="004257F0" w:rsidRDefault="009734AD" w:rsidP="009734AD">
      <w:pPr>
        <w:jc w:val="both"/>
        <w:rPr>
          <w:szCs w:val="24"/>
        </w:rPr>
      </w:pPr>
      <w:r w:rsidRPr="004257F0">
        <w:rPr>
          <w:szCs w:val="24"/>
        </w:rPr>
        <w:t>A jelen alapító okiratot Budapest Főváros XIV. Kerület Zugló Önkormányzatának Képviselő-testülete a 202</w:t>
      </w:r>
      <w:r w:rsidR="00FE631C" w:rsidRPr="004257F0">
        <w:rPr>
          <w:szCs w:val="24"/>
        </w:rPr>
        <w:t>6</w:t>
      </w:r>
      <w:r w:rsidRPr="004257F0">
        <w:rPr>
          <w:szCs w:val="24"/>
        </w:rPr>
        <w:t xml:space="preserve">. </w:t>
      </w:r>
      <w:r w:rsidR="00FE631C" w:rsidRPr="004257F0">
        <w:rPr>
          <w:szCs w:val="24"/>
        </w:rPr>
        <w:t>január</w:t>
      </w:r>
      <w:r w:rsidRPr="004257F0">
        <w:rPr>
          <w:szCs w:val="24"/>
        </w:rPr>
        <w:t xml:space="preserve"> </w:t>
      </w:r>
      <w:r w:rsidR="00FE631C" w:rsidRPr="004257F0">
        <w:rPr>
          <w:szCs w:val="24"/>
        </w:rPr>
        <w:t>29</w:t>
      </w:r>
      <w:r w:rsidRPr="004257F0">
        <w:rPr>
          <w:szCs w:val="24"/>
        </w:rPr>
        <w:t>. napján megtartott ülésén egységes szerkezetben a ……/202</w:t>
      </w:r>
      <w:r w:rsidR="00C7310F" w:rsidRPr="004257F0">
        <w:rPr>
          <w:szCs w:val="24"/>
        </w:rPr>
        <w:t>6</w:t>
      </w:r>
      <w:r w:rsidRPr="004257F0">
        <w:rPr>
          <w:szCs w:val="24"/>
        </w:rPr>
        <w:t>. (</w:t>
      </w:r>
      <w:r w:rsidR="00C7310F" w:rsidRPr="004257F0">
        <w:rPr>
          <w:szCs w:val="24"/>
        </w:rPr>
        <w:t>I</w:t>
      </w:r>
      <w:r w:rsidRPr="004257F0">
        <w:rPr>
          <w:szCs w:val="24"/>
        </w:rPr>
        <w:t xml:space="preserve">. </w:t>
      </w:r>
      <w:r w:rsidR="00C7310F" w:rsidRPr="004257F0">
        <w:rPr>
          <w:szCs w:val="24"/>
        </w:rPr>
        <w:t>29</w:t>
      </w:r>
      <w:r w:rsidRPr="004257F0">
        <w:rPr>
          <w:szCs w:val="24"/>
        </w:rPr>
        <w:t>.) önkormányzati határozatával fogadta el</w:t>
      </w:r>
      <w:r w:rsidR="007D7CE6" w:rsidRPr="004257F0">
        <w:rPr>
          <w:szCs w:val="24"/>
        </w:rPr>
        <w:t xml:space="preserve">. Az </w:t>
      </w:r>
      <w:r w:rsidRPr="004257F0">
        <w:rPr>
          <w:szCs w:val="24"/>
        </w:rPr>
        <w:t xml:space="preserve">e határozattal módosított alapító okirat </w:t>
      </w:r>
      <w:r w:rsidR="007D7CE6" w:rsidRPr="004257F0">
        <w:rPr>
          <w:szCs w:val="24"/>
        </w:rPr>
        <w:t xml:space="preserve">2026. január </w:t>
      </w:r>
      <w:r w:rsidR="00A34A46">
        <w:rPr>
          <w:szCs w:val="24"/>
        </w:rPr>
        <w:t>29</w:t>
      </w:r>
      <w:bookmarkStart w:id="3" w:name="_GoBack"/>
      <w:bookmarkEnd w:id="3"/>
      <w:r w:rsidR="007D7CE6" w:rsidRPr="004257F0">
        <w:rPr>
          <w:szCs w:val="24"/>
        </w:rPr>
        <w:t>. napján lép hatályba</w:t>
      </w:r>
      <w:r w:rsidRPr="004257F0">
        <w:rPr>
          <w:szCs w:val="24"/>
        </w:rPr>
        <w:t xml:space="preserve">.” </w:t>
      </w:r>
    </w:p>
    <w:p w:rsidR="00570A86" w:rsidRPr="004257F0" w:rsidRDefault="00570A86" w:rsidP="00570A86">
      <w:pPr>
        <w:spacing w:line="276" w:lineRule="auto"/>
        <w:jc w:val="both"/>
        <w:rPr>
          <w:iCs/>
          <w:color w:val="auto"/>
          <w:szCs w:val="24"/>
        </w:rPr>
      </w:pPr>
    </w:p>
    <w:p w:rsidR="00570A86" w:rsidRPr="004257F0" w:rsidRDefault="00570A86" w:rsidP="00570A86">
      <w:pPr>
        <w:autoSpaceDE w:val="0"/>
        <w:autoSpaceDN w:val="0"/>
        <w:adjustRightInd w:val="0"/>
        <w:jc w:val="both"/>
        <w:rPr>
          <w:szCs w:val="24"/>
        </w:rPr>
      </w:pPr>
      <w:r w:rsidRPr="004257F0">
        <w:rPr>
          <w:szCs w:val="24"/>
        </w:rPr>
        <w:t>Kelt: Budapest,</w:t>
      </w:r>
      <w:r w:rsidR="007D7CE6" w:rsidRPr="004257F0">
        <w:rPr>
          <w:szCs w:val="24"/>
        </w:rPr>
        <w:t xml:space="preserve"> </w:t>
      </w:r>
      <w:r w:rsidR="00972147" w:rsidRPr="004257F0">
        <w:rPr>
          <w:szCs w:val="24"/>
        </w:rPr>
        <w:t>…………………………….</w:t>
      </w:r>
      <w:r w:rsidRPr="004257F0">
        <w:rPr>
          <w:szCs w:val="24"/>
        </w:rPr>
        <w:t xml:space="preserve"> napján</w:t>
      </w:r>
    </w:p>
    <w:p w:rsidR="00570A86" w:rsidRPr="004257F0" w:rsidRDefault="00570A86" w:rsidP="00570A86">
      <w:pPr>
        <w:rPr>
          <w:szCs w:val="24"/>
        </w:rPr>
      </w:pPr>
    </w:p>
    <w:p w:rsidR="00570A86" w:rsidRPr="004257F0" w:rsidRDefault="00570A86" w:rsidP="00570A86">
      <w:pPr>
        <w:rPr>
          <w:szCs w:val="24"/>
        </w:rPr>
      </w:pPr>
    </w:p>
    <w:p w:rsidR="00E319C8" w:rsidRPr="004257F0" w:rsidRDefault="00E319C8" w:rsidP="00570A86">
      <w:pPr>
        <w:rPr>
          <w:szCs w:val="24"/>
        </w:rPr>
      </w:pPr>
    </w:p>
    <w:p w:rsidR="00570A86" w:rsidRPr="004257F0" w:rsidRDefault="00570A86" w:rsidP="00570A86">
      <w:pPr>
        <w:rPr>
          <w:szCs w:val="24"/>
        </w:rPr>
      </w:pPr>
    </w:p>
    <w:p w:rsidR="00570A86" w:rsidRPr="004257F0" w:rsidRDefault="00570A86" w:rsidP="00570A86">
      <w:pPr>
        <w:jc w:val="center"/>
        <w:rPr>
          <w:szCs w:val="24"/>
        </w:rPr>
      </w:pPr>
      <w:r w:rsidRPr="004257F0">
        <w:rPr>
          <w:szCs w:val="24"/>
        </w:rPr>
        <w:t>……….………………………………………………………………</w:t>
      </w:r>
    </w:p>
    <w:p w:rsidR="00570A86" w:rsidRPr="004257F0" w:rsidRDefault="00570A86" w:rsidP="00570A86">
      <w:pPr>
        <w:jc w:val="center"/>
        <w:rPr>
          <w:szCs w:val="24"/>
        </w:rPr>
      </w:pPr>
      <w:bookmarkStart w:id="4" w:name="_Hlk102652425"/>
      <w:r w:rsidRPr="004257F0">
        <w:rPr>
          <w:bCs/>
          <w:szCs w:val="24"/>
        </w:rPr>
        <w:t>Zugló Információs és Médiacsoport Kor</w:t>
      </w:r>
      <w:r w:rsidRPr="004257F0">
        <w:rPr>
          <w:szCs w:val="24"/>
        </w:rPr>
        <w:t xml:space="preserve">látolt Felelősségű Társaság </w:t>
      </w:r>
    </w:p>
    <w:p w:rsidR="00570A86" w:rsidRPr="004257F0" w:rsidRDefault="00570A86" w:rsidP="00570A86">
      <w:pPr>
        <w:jc w:val="center"/>
        <w:rPr>
          <w:szCs w:val="24"/>
        </w:rPr>
      </w:pPr>
      <w:r w:rsidRPr="004257F0">
        <w:rPr>
          <w:szCs w:val="24"/>
        </w:rPr>
        <w:t xml:space="preserve"> taggyűlési jogait gyakorló egyedüli tag, Budapest Főváros XIV. Kerület Zugló Önkormányzata Képviselő-testülete</w:t>
      </w:r>
    </w:p>
    <w:p w:rsidR="00570A86" w:rsidRPr="004257F0" w:rsidRDefault="00570A86" w:rsidP="00570A86">
      <w:pPr>
        <w:jc w:val="center"/>
        <w:rPr>
          <w:szCs w:val="24"/>
        </w:rPr>
      </w:pPr>
      <w:r w:rsidRPr="004257F0">
        <w:rPr>
          <w:szCs w:val="24"/>
        </w:rPr>
        <w:lastRenderedPageBreak/>
        <w:t>képviseli: Rózsa András polgármester</w:t>
      </w:r>
    </w:p>
    <w:bookmarkEnd w:id="4"/>
    <w:p w:rsidR="00570A86" w:rsidRPr="004257F0" w:rsidRDefault="00570A86" w:rsidP="00570A86">
      <w:pPr>
        <w:rPr>
          <w:szCs w:val="24"/>
        </w:rPr>
      </w:pPr>
    </w:p>
    <w:p w:rsidR="00570A86" w:rsidRPr="004257F0" w:rsidRDefault="00570A86" w:rsidP="00570A86">
      <w:pPr>
        <w:rPr>
          <w:szCs w:val="24"/>
        </w:rPr>
      </w:pPr>
    </w:p>
    <w:p w:rsidR="00570A86" w:rsidRPr="004257F0" w:rsidRDefault="00570A86" w:rsidP="00570A86">
      <w:pPr>
        <w:rPr>
          <w:szCs w:val="24"/>
        </w:rPr>
      </w:pPr>
    </w:p>
    <w:p w:rsidR="00570A86" w:rsidRPr="004257F0" w:rsidRDefault="00570A86" w:rsidP="00AA0184">
      <w:pPr>
        <w:jc w:val="both"/>
        <w:rPr>
          <w:szCs w:val="24"/>
        </w:rPr>
      </w:pPr>
      <w:proofErr w:type="spellStart"/>
      <w:r w:rsidRPr="004257F0">
        <w:rPr>
          <w:szCs w:val="24"/>
        </w:rPr>
        <w:t>Ellenjegyzem</w:t>
      </w:r>
      <w:proofErr w:type="spellEnd"/>
      <w:r w:rsidRPr="004257F0">
        <w:rPr>
          <w:szCs w:val="24"/>
        </w:rPr>
        <w:t xml:space="preserve"> Budapesten, </w:t>
      </w:r>
      <w:r w:rsidR="007D7CE6" w:rsidRPr="004257F0">
        <w:rPr>
          <w:szCs w:val="24"/>
        </w:rPr>
        <w:t xml:space="preserve">2026. </w:t>
      </w:r>
      <w:r w:rsidR="00972147" w:rsidRPr="004257F0">
        <w:rPr>
          <w:szCs w:val="24"/>
        </w:rPr>
        <w:t>…………………………………</w:t>
      </w:r>
      <w:r w:rsidR="007D7CE6" w:rsidRPr="004257F0">
        <w:rPr>
          <w:szCs w:val="24"/>
        </w:rPr>
        <w:t>.</w:t>
      </w:r>
      <w:r w:rsidRPr="004257F0">
        <w:rPr>
          <w:szCs w:val="24"/>
        </w:rPr>
        <w:t xml:space="preserve"> napján dr. Kovács Eszter ügyvéd (1023</w:t>
      </w:r>
      <w:r w:rsidRPr="004257F0">
        <w:rPr>
          <w:b/>
          <w:szCs w:val="24"/>
        </w:rPr>
        <w:t xml:space="preserve"> </w:t>
      </w:r>
      <w:r w:rsidRPr="004257F0">
        <w:rPr>
          <w:bCs/>
          <w:szCs w:val="24"/>
        </w:rPr>
        <w:t>Budapest, Lukács utca 4., KASZ: 36063727)</w:t>
      </w:r>
    </w:p>
    <w:p w:rsidR="00FB51AA" w:rsidRPr="004257F0" w:rsidRDefault="00FB51AA">
      <w:pPr>
        <w:rPr>
          <w:szCs w:val="24"/>
        </w:rPr>
      </w:pPr>
    </w:p>
    <w:sectPr w:rsidR="00FB51AA" w:rsidRPr="0042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A2252"/>
    <w:multiLevelType w:val="hybridMultilevel"/>
    <w:tmpl w:val="A902332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2283E"/>
    <w:multiLevelType w:val="hybridMultilevel"/>
    <w:tmpl w:val="7196161C"/>
    <w:lvl w:ilvl="0" w:tplc="9514CB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052AC5"/>
    <w:multiLevelType w:val="hybridMultilevel"/>
    <w:tmpl w:val="5DAE74A0"/>
    <w:lvl w:ilvl="0" w:tplc="4A4E0D08">
      <w:start w:val="1"/>
      <w:numFmt w:val="lowerLetter"/>
      <w:lvlText w:val="%1)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A86"/>
    <w:rsid w:val="000767F2"/>
    <w:rsid w:val="000C1939"/>
    <w:rsid w:val="000D4DA1"/>
    <w:rsid w:val="000E2951"/>
    <w:rsid w:val="000E6176"/>
    <w:rsid w:val="00110372"/>
    <w:rsid w:val="00120B12"/>
    <w:rsid w:val="00251402"/>
    <w:rsid w:val="002767F6"/>
    <w:rsid w:val="0029177C"/>
    <w:rsid w:val="00312CFE"/>
    <w:rsid w:val="0032272E"/>
    <w:rsid w:val="004257F0"/>
    <w:rsid w:val="00570A86"/>
    <w:rsid w:val="006465C8"/>
    <w:rsid w:val="007824F8"/>
    <w:rsid w:val="007B4DB2"/>
    <w:rsid w:val="007D7CE6"/>
    <w:rsid w:val="008B7531"/>
    <w:rsid w:val="00972147"/>
    <w:rsid w:val="009734AD"/>
    <w:rsid w:val="009F5A2F"/>
    <w:rsid w:val="00A2570F"/>
    <w:rsid w:val="00A34A46"/>
    <w:rsid w:val="00AA0184"/>
    <w:rsid w:val="00AA5297"/>
    <w:rsid w:val="00B63B38"/>
    <w:rsid w:val="00C7310F"/>
    <w:rsid w:val="00D20586"/>
    <w:rsid w:val="00E319C8"/>
    <w:rsid w:val="00E637AC"/>
    <w:rsid w:val="00EC1873"/>
    <w:rsid w:val="00FB51AA"/>
    <w:rsid w:val="00F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4AC0"/>
  <w15:chartTrackingRefBased/>
  <w15:docId w15:val="{D2870767-B59A-4C66-9371-1F4E2E14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00" w:afterAutospacing="1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70A86"/>
    <w:pPr>
      <w:spacing w:after="0" w:afterAutospacing="0" w:line="240" w:lineRule="auto"/>
    </w:pPr>
    <w:rPr>
      <w:rFonts w:eastAsia="Times New Roman" w:cs="Times New Roman"/>
      <w:color w:val="00000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F5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Paál-Kővári Kornélia dr.</cp:lastModifiedBy>
  <cp:revision>2</cp:revision>
  <cp:lastPrinted>2026-01-20T11:09:00Z</cp:lastPrinted>
  <dcterms:created xsi:type="dcterms:W3CDTF">2026-01-20T15:00:00Z</dcterms:created>
  <dcterms:modified xsi:type="dcterms:W3CDTF">2026-01-20T15:00:00Z</dcterms:modified>
</cp:coreProperties>
</file>