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B4" w:rsidRPr="002C443A" w:rsidRDefault="00803B96" w:rsidP="004C20AA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E4DB1">
        <w:rPr>
          <w:rFonts w:ascii="Times New Roman" w:hAnsi="Times New Roman" w:cs="Times New Roman"/>
          <w:i/>
          <w:sz w:val="24"/>
          <w:szCs w:val="24"/>
        </w:rPr>
        <w:t>3.</w:t>
      </w:r>
      <w:r w:rsidR="00C74094" w:rsidRPr="005E4D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216A" w:rsidRPr="005E4DB1">
        <w:rPr>
          <w:rFonts w:ascii="Times New Roman" w:hAnsi="Times New Roman" w:cs="Times New Roman"/>
          <w:i/>
          <w:sz w:val="24"/>
          <w:szCs w:val="24"/>
        </w:rPr>
        <w:t>melléklet 123-</w:t>
      </w:r>
      <w:r w:rsidR="005E4DB1" w:rsidRPr="005E4DB1">
        <w:rPr>
          <w:rFonts w:ascii="Times New Roman" w:hAnsi="Times New Roman" w:cs="Times New Roman"/>
          <w:i/>
          <w:sz w:val="24"/>
          <w:szCs w:val="24"/>
        </w:rPr>
        <w:t>170</w:t>
      </w:r>
      <w:r w:rsidR="004C20AA" w:rsidRPr="005E4DB1">
        <w:rPr>
          <w:rFonts w:ascii="Times New Roman" w:hAnsi="Times New Roman" w:cs="Times New Roman"/>
          <w:i/>
          <w:sz w:val="24"/>
          <w:szCs w:val="24"/>
        </w:rPr>
        <w:t>/202</w:t>
      </w:r>
      <w:r w:rsidR="005A216A" w:rsidRPr="005E4DB1">
        <w:rPr>
          <w:rFonts w:ascii="Times New Roman" w:hAnsi="Times New Roman" w:cs="Times New Roman"/>
          <w:i/>
          <w:sz w:val="24"/>
          <w:szCs w:val="24"/>
        </w:rPr>
        <w:t>5</w:t>
      </w:r>
      <w:r w:rsidR="004C20AA" w:rsidRPr="005E4DB1">
        <w:rPr>
          <w:rFonts w:ascii="Times New Roman" w:hAnsi="Times New Roman" w:cs="Times New Roman"/>
          <w:i/>
          <w:sz w:val="24"/>
          <w:szCs w:val="24"/>
        </w:rPr>
        <w:t>.</w:t>
      </w:r>
      <w:r w:rsidR="00C74D49" w:rsidRPr="005E4D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20AA" w:rsidRPr="005E4DB1">
        <w:rPr>
          <w:rFonts w:ascii="Times New Roman" w:hAnsi="Times New Roman" w:cs="Times New Roman"/>
          <w:i/>
          <w:sz w:val="24"/>
          <w:szCs w:val="24"/>
        </w:rPr>
        <w:t>előterjesztéshez</w:t>
      </w:r>
      <w:r w:rsidR="004C20AA" w:rsidRPr="002C44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C22B4" w:rsidRDefault="00AC22B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22B4" w:rsidTr="00856B6F">
        <w:tc>
          <w:tcPr>
            <w:tcW w:w="4531" w:type="dxa"/>
          </w:tcPr>
          <w:p w:rsidR="00FB3A28" w:rsidRDefault="00FB3A28" w:rsidP="00FB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A28" w:rsidRDefault="00FB3A28" w:rsidP="00C170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15D0" w:rsidRPr="00CF3490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vagyonáról, a vagyontárgyak feletti tulajdonosi jogok gyakorlásáról szóló 18/2016. (III.04.) önkormányzati rendelet</w:t>
            </w:r>
            <w:r w:rsidR="00C17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módosításkor </w:t>
            </w:r>
            <w:r w:rsidR="004C20AA">
              <w:rPr>
                <w:rFonts w:ascii="Times New Roman" w:hAnsi="Times New Roman" w:cs="Times New Roman"/>
                <w:b/>
                <w:sz w:val="24"/>
                <w:szCs w:val="24"/>
              </w:rPr>
              <w:t>hatályos</w:t>
            </w:r>
            <w:r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rendelkezés</w:t>
            </w:r>
            <w:r w:rsidR="001713C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2654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A216A" w:rsidRDefault="005A216A" w:rsidP="00C17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B3A28" w:rsidRDefault="00FB3A28" w:rsidP="00FB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2B4" w:rsidRPr="0072654B" w:rsidRDefault="005A15D0" w:rsidP="00DA50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90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vagyonáról, a vagyontárgyak feletti tulajdonosi jogok gyakorlásáról szóló 18/2016. (III.04.) önkormányzati rendelet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módosuló rendelkezések</w:t>
            </w:r>
          </w:p>
        </w:tc>
      </w:tr>
      <w:tr w:rsidR="00856B6F" w:rsidTr="00856B6F">
        <w:tc>
          <w:tcPr>
            <w:tcW w:w="4531" w:type="dxa"/>
          </w:tcPr>
          <w:p w:rsidR="00856B6F" w:rsidRPr="005A216A" w:rsidRDefault="005A216A" w:rsidP="005A216A">
            <w:pPr>
              <w:pStyle w:val="Listaszerbekezds"/>
              <w:numPr>
                <w:ilvl w:val="0"/>
                <w:numId w:val="2"/>
              </w:num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6A">
              <w:rPr>
                <w:rFonts w:ascii="Times New Roman" w:hAnsi="Times New Roman" w:cs="Times New Roman"/>
                <w:b/>
                <w:sz w:val="24"/>
                <w:szCs w:val="24"/>
              </w:rPr>
              <w:t>Melléklet 5.1. e) pont</w:t>
            </w:r>
          </w:p>
          <w:p w:rsidR="004C20AA" w:rsidRPr="005A216A" w:rsidRDefault="004C20AA" w:rsidP="005A2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B6F" w:rsidRPr="005A216A" w:rsidRDefault="00110F28" w:rsidP="005A216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 xml:space="preserve">e) Zártkörű (meghívásos) pályázat: az </w:t>
            </w:r>
            <w:proofErr w:type="spellStart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Ör</w:t>
            </w:r>
            <w:proofErr w:type="spellEnd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hyperlink r:id="rId5" w:anchor="SZ36@BE11" w:history="1">
              <w:r w:rsidR="005A216A" w:rsidRPr="005A216A">
                <w:rPr>
                  <w:rFonts w:ascii="Times New Roman" w:hAnsi="Times New Roman" w:cs="Times New Roman"/>
                  <w:sz w:val="24"/>
                  <w:szCs w:val="24"/>
                </w:rPr>
                <w:t>36. § (11) bekezdés</w:t>
              </w:r>
            </w:hyperlink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ében foglalt esetben a vagyon elidegenítésére és hasznosítására vonatkozó ajánlattételre oly módon történő felhívás, hogy a pályázatra kizárólag a Kiíró által meghívottak nyújthatnak be pályázatot.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1" w:type="dxa"/>
          </w:tcPr>
          <w:p w:rsidR="005A216A" w:rsidRPr="005A216A" w:rsidRDefault="005A216A" w:rsidP="005A216A">
            <w:pPr>
              <w:pStyle w:val="Listaszerbekezds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6A">
              <w:rPr>
                <w:rFonts w:ascii="Times New Roman" w:hAnsi="Times New Roman" w:cs="Times New Roman"/>
                <w:b/>
                <w:sz w:val="24"/>
                <w:szCs w:val="24"/>
              </w:rPr>
              <w:t>Melléklet 5.1. e) pont</w:t>
            </w:r>
          </w:p>
          <w:p w:rsidR="005A216A" w:rsidRPr="005A216A" w:rsidRDefault="005A216A" w:rsidP="005A2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5D0" w:rsidRPr="005A216A" w:rsidRDefault="00110F28" w:rsidP="005A216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e) Zártkörű (meghívásos) pályázat: a vagyon elidegenítésére és hasznosítására vonatkozó ajánlattételre oly módon történő felhívás, hogy a pályázatra kizárólag a Kiíró által meghívottak nyújthatnak be pályázatot.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B67468" w:rsidRPr="00FE365A" w:rsidRDefault="00B67468" w:rsidP="005A21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16A" w:rsidTr="00856B6F">
        <w:tc>
          <w:tcPr>
            <w:tcW w:w="4531" w:type="dxa"/>
          </w:tcPr>
          <w:p w:rsidR="005A216A" w:rsidRPr="00D52CA5" w:rsidRDefault="00D52CA5" w:rsidP="00D52CA5">
            <w:pPr>
              <w:pStyle w:val="Listaszerbekezds"/>
              <w:numPr>
                <w:ilvl w:val="0"/>
                <w:numId w:val="4"/>
              </w:numPr>
              <w:shd w:val="clear" w:color="auto" w:fill="FFFFFF"/>
              <w:spacing w:before="240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Melléklet </w:t>
            </w:r>
            <w:r w:rsidR="005A216A" w:rsidRPr="00D52CA5">
              <w:rPr>
                <w:rFonts w:ascii="Times New Roman" w:hAnsi="Times New Roman" w:cs="Times New Roman"/>
                <w:b/>
                <w:sz w:val="24"/>
                <w:szCs w:val="24"/>
              </w:rPr>
              <w:t>6.2. pont</w:t>
            </w:r>
          </w:p>
          <w:p w:rsidR="005A216A" w:rsidRPr="005A216A" w:rsidRDefault="00110F28" w:rsidP="00110F28">
            <w:pPr>
              <w:shd w:val="clear" w:color="auto" w:fill="FFFFFF"/>
              <w:spacing w:before="100" w:beforeAutospacing="1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 xml:space="preserve">A pályázatok nyilvánosak, </w:t>
            </w:r>
            <w:proofErr w:type="gramStart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kivéve</w:t>
            </w:r>
            <w:proofErr w:type="gramEnd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 xml:space="preserve"> ha a Kiíró az </w:t>
            </w:r>
            <w:proofErr w:type="spellStart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Ör</w:t>
            </w:r>
            <w:proofErr w:type="spellEnd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hyperlink r:id="rId6" w:anchor="SZ36@BE11" w:history="1">
              <w:r w:rsidR="005A216A" w:rsidRPr="005A216A">
                <w:rPr>
                  <w:rFonts w:ascii="Times New Roman" w:hAnsi="Times New Roman" w:cs="Times New Roman"/>
                  <w:sz w:val="24"/>
                  <w:szCs w:val="24"/>
                </w:rPr>
                <w:t>36. § (11) bekezdés</w:t>
              </w:r>
            </w:hyperlink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e alapján zártkörű (meghívásos) pályázat kiírásáról dönt.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1" w:type="dxa"/>
          </w:tcPr>
          <w:p w:rsidR="005A216A" w:rsidRPr="00D52CA5" w:rsidRDefault="00D52CA5" w:rsidP="00D52CA5">
            <w:pPr>
              <w:pStyle w:val="Listaszerbekezds"/>
              <w:numPr>
                <w:ilvl w:val="0"/>
                <w:numId w:val="5"/>
              </w:num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Melléklet </w:t>
            </w:r>
            <w:r w:rsidR="005A216A" w:rsidRPr="00D52CA5">
              <w:rPr>
                <w:rFonts w:ascii="Times New Roman" w:hAnsi="Times New Roman" w:cs="Times New Roman"/>
                <w:b/>
                <w:sz w:val="24"/>
                <w:szCs w:val="24"/>
              </w:rPr>
              <w:t>6.2. pont</w:t>
            </w:r>
          </w:p>
          <w:p w:rsidR="005A216A" w:rsidRPr="005A216A" w:rsidRDefault="005A216A" w:rsidP="005A2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16A" w:rsidRPr="005A216A" w:rsidRDefault="00110F28" w:rsidP="005A216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 xml:space="preserve">A pályázatok nyilvánosak, </w:t>
            </w:r>
            <w:proofErr w:type="gramStart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kivéve</w:t>
            </w:r>
            <w:proofErr w:type="gramEnd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 xml:space="preserve"> ha a Kiíró zártkörű (meghívásos) pályázat kiírásáról dönt.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EB71F7" w:rsidRDefault="00EB71F7"/>
    <w:p w:rsidR="00A27BD2" w:rsidRDefault="00A27BD2"/>
    <w:sectPr w:rsidR="00A27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B5EA2"/>
    <w:multiLevelType w:val="hybridMultilevel"/>
    <w:tmpl w:val="C1C68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43006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1316"/>
    <w:multiLevelType w:val="hybridMultilevel"/>
    <w:tmpl w:val="3FCA8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BC2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67F95"/>
    <w:multiLevelType w:val="hybridMultilevel"/>
    <w:tmpl w:val="3AE6E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6F"/>
    <w:rsid w:val="000041B8"/>
    <w:rsid w:val="0009316B"/>
    <w:rsid w:val="000D1F03"/>
    <w:rsid w:val="000F2136"/>
    <w:rsid w:val="001015AE"/>
    <w:rsid w:val="00110F28"/>
    <w:rsid w:val="0012072F"/>
    <w:rsid w:val="001713C0"/>
    <w:rsid w:val="001734DF"/>
    <w:rsid w:val="0018351D"/>
    <w:rsid w:val="001A42F5"/>
    <w:rsid w:val="001B77CC"/>
    <w:rsid w:val="00216582"/>
    <w:rsid w:val="00274A20"/>
    <w:rsid w:val="00281296"/>
    <w:rsid w:val="002C2007"/>
    <w:rsid w:val="002C443A"/>
    <w:rsid w:val="002D03D9"/>
    <w:rsid w:val="002D0AD7"/>
    <w:rsid w:val="002D6585"/>
    <w:rsid w:val="002F073B"/>
    <w:rsid w:val="00327BFA"/>
    <w:rsid w:val="00356D44"/>
    <w:rsid w:val="00377F7D"/>
    <w:rsid w:val="003C323D"/>
    <w:rsid w:val="003E5F63"/>
    <w:rsid w:val="003F1C7F"/>
    <w:rsid w:val="00412448"/>
    <w:rsid w:val="00481605"/>
    <w:rsid w:val="004A0AD1"/>
    <w:rsid w:val="004A6091"/>
    <w:rsid w:val="004C20AA"/>
    <w:rsid w:val="004D00D3"/>
    <w:rsid w:val="004D5A00"/>
    <w:rsid w:val="00500A6A"/>
    <w:rsid w:val="00526626"/>
    <w:rsid w:val="00537AD8"/>
    <w:rsid w:val="00552671"/>
    <w:rsid w:val="005620AD"/>
    <w:rsid w:val="00567E06"/>
    <w:rsid w:val="005A15D0"/>
    <w:rsid w:val="005A216A"/>
    <w:rsid w:val="005A58C5"/>
    <w:rsid w:val="005E4DB1"/>
    <w:rsid w:val="005F6565"/>
    <w:rsid w:val="005F7205"/>
    <w:rsid w:val="0061410F"/>
    <w:rsid w:val="006767C5"/>
    <w:rsid w:val="006E3491"/>
    <w:rsid w:val="006E58E1"/>
    <w:rsid w:val="0071034E"/>
    <w:rsid w:val="0072654B"/>
    <w:rsid w:val="00740E9E"/>
    <w:rsid w:val="00753A17"/>
    <w:rsid w:val="0077215F"/>
    <w:rsid w:val="007940BC"/>
    <w:rsid w:val="007C32E3"/>
    <w:rsid w:val="007E45E3"/>
    <w:rsid w:val="00803B96"/>
    <w:rsid w:val="00813A0C"/>
    <w:rsid w:val="00827B64"/>
    <w:rsid w:val="00856B6F"/>
    <w:rsid w:val="0086171D"/>
    <w:rsid w:val="0086707E"/>
    <w:rsid w:val="00867515"/>
    <w:rsid w:val="008E0AC4"/>
    <w:rsid w:val="008F2DD0"/>
    <w:rsid w:val="009305FF"/>
    <w:rsid w:val="00930876"/>
    <w:rsid w:val="0094326C"/>
    <w:rsid w:val="0095433A"/>
    <w:rsid w:val="009675DF"/>
    <w:rsid w:val="009D2F0D"/>
    <w:rsid w:val="009F0DFD"/>
    <w:rsid w:val="00A27BD2"/>
    <w:rsid w:val="00A65BDC"/>
    <w:rsid w:val="00A74BCC"/>
    <w:rsid w:val="00AC22B4"/>
    <w:rsid w:val="00B20CA0"/>
    <w:rsid w:val="00B32483"/>
    <w:rsid w:val="00B67468"/>
    <w:rsid w:val="00B73C21"/>
    <w:rsid w:val="00B94030"/>
    <w:rsid w:val="00B940C1"/>
    <w:rsid w:val="00B97229"/>
    <w:rsid w:val="00BA42DB"/>
    <w:rsid w:val="00BC141C"/>
    <w:rsid w:val="00C170ED"/>
    <w:rsid w:val="00C26BF8"/>
    <w:rsid w:val="00C74094"/>
    <w:rsid w:val="00C74D49"/>
    <w:rsid w:val="00C82CE4"/>
    <w:rsid w:val="00C87B0F"/>
    <w:rsid w:val="00CC5549"/>
    <w:rsid w:val="00D14F03"/>
    <w:rsid w:val="00D15B1F"/>
    <w:rsid w:val="00D35F59"/>
    <w:rsid w:val="00D52CA5"/>
    <w:rsid w:val="00D71BAC"/>
    <w:rsid w:val="00D778B9"/>
    <w:rsid w:val="00D80A4C"/>
    <w:rsid w:val="00D8777A"/>
    <w:rsid w:val="00D945A8"/>
    <w:rsid w:val="00DA46C8"/>
    <w:rsid w:val="00DA506A"/>
    <w:rsid w:val="00DB1AFC"/>
    <w:rsid w:val="00DB2635"/>
    <w:rsid w:val="00DB4706"/>
    <w:rsid w:val="00E41906"/>
    <w:rsid w:val="00E63A7F"/>
    <w:rsid w:val="00E63F3D"/>
    <w:rsid w:val="00E67E42"/>
    <w:rsid w:val="00E81318"/>
    <w:rsid w:val="00EB2C89"/>
    <w:rsid w:val="00EB71F7"/>
    <w:rsid w:val="00EC5143"/>
    <w:rsid w:val="00EE0C89"/>
    <w:rsid w:val="00EE5D07"/>
    <w:rsid w:val="00F0684F"/>
    <w:rsid w:val="00F10B36"/>
    <w:rsid w:val="00F3368C"/>
    <w:rsid w:val="00F572CC"/>
    <w:rsid w:val="00FB3A28"/>
    <w:rsid w:val="00FD6454"/>
    <w:rsid w:val="00FE365A"/>
    <w:rsid w:val="00FF04B1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B3EE"/>
  <w15:chartTrackingRefBased/>
  <w15:docId w15:val="{DA3AD7BA-12E8-42F0-BC1F-E77D9EA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56B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6B6F"/>
    <w:rPr>
      <w:color w:val="0000FF"/>
      <w:u w:val="single"/>
    </w:rPr>
  </w:style>
  <w:style w:type="character" w:customStyle="1" w:styleId="jel">
    <w:name w:val="jel"/>
    <w:basedOn w:val="Bekezdsalapbettpusa"/>
    <w:rsid w:val="00856B6F"/>
  </w:style>
  <w:style w:type="character" w:customStyle="1" w:styleId="CharStyle10">
    <w:name w:val="Char Style 10"/>
    <w:basedOn w:val="Bekezdsalapbettpusa"/>
    <w:link w:val="Style5"/>
    <w:rsid w:val="00856B6F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856B6F"/>
    <w:pPr>
      <w:widowControl w:val="0"/>
      <w:shd w:val="clear" w:color="auto" w:fill="FFFFFF"/>
      <w:spacing w:after="500" w:line="274" w:lineRule="exact"/>
      <w:ind w:hanging="600"/>
    </w:pPr>
  </w:style>
  <w:style w:type="paragraph" w:customStyle="1" w:styleId="al">
    <w:name w:val="al"/>
    <w:basedOn w:val="Norml"/>
    <w:rsid w:val="00B9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51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27BD2"/>
    <w:rPr>
      <w:b/>
      <w:bCs/>
    </w:rPr>
  </w:style>
  <w:style w:type="paragraph" w:customStyle="1" w:styleId="Szvegtrzs31">
    <w:name w:val="Szövegtörzs 31"/>
    <w:basedOn w:val="Norml"/>
    <w:rsid w:val="00E63F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.njt.hu/eli/735771/r/2016/18" TargetMode="External"/><Relationship Id="rId5" Type="http://schemas.openxmlformats.org/officeDocument/2006/relationships/hyperlink" Target="https://or.njt.hu/eli/735771/r/2016/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Szabó Ádám dr.</cp:lastModifiedBy>
  <cp:revision>9</cp:revision>
  <cp:lastPrinted>2024-09-18T08:49:00Z</cp:lastPrinted>
  <dcterms:created xsi:type="dcterms:W3CDTF">2024-12-03T10:22:00Z</dcterms:created>
  <dcterms:modified xsi:type="dcterms:W3CDTF">2025-02-24T15:10:00Z</dcterms:modified>
</cp:coreProperties>
</file>