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1E" w:rsidRPr="0054436E" w:rsidRDefault="00C76D1E" w:rsidP="00C76D1E">
      <w:p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54436E"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Önkormányzata</w:t>
      </w:r>
    </w:p>
    <w:p w:rsidR="00C76D1E" w:rsidRPr="0054436E" w:rsidRDefault="00C76D1E" w:rsidP="00C76D1E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4436E">
        <w:rPr>
          <w:rFonts w:ascii="Times New Roman" w:hAnsi="Times New Roman"/>
          <w:b/>
          <w:sz w:val="24"/>
          <w:szCs w:val="24"/>
          <w:lang w:eastAsia="hu-HU"/>
        </w:rPr>
        <w:t>önkormányzati képviselője</w:t>
      </w:r>
    </w:p>
    <w:p w:rsidR="00C76D1E" w:rsidRPr="0054436E" w:rsidRDefault="00C76D1E" w:rsidP="00C76D1E">
      <w:pPr>
        <w:spacing w:after="0" w:line="276" w:lineRule="auto"/>
        <w:ind w:right="-308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6D1E" w:rsidRPr="0054436E" w:rsidRDefault="00C76D1E" w:rsidP="00C76D1E">
      <w:pPr>
        <w:spacing w:after="0" w:line="276" w:lineRule="auto"/>
        <w:ind w:right="-308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Szám: </w:t>
      </w:r>
      <w:r w:rsidR="00CF56C5" w:rsidRPr="0054436E">
        <w:rPr>
          <w:rFonts w:ascii="Times New Roman" w:eastAsia="Times New Roman" w:hAnsi="Times New Roman"/>
          <w:sz w:val="24"/>
          <w:szCs w:val="24"/>
          <w:lang w:eastAsia="hu-HU"/>
        </w:rPr>
        <w:t>123</w:t>
      </w:r>
      <w:r w:rsidR="00134D4A" w:rsidRPr="0054436E">
        <w:rPr>
          <w:rFonts w:ascii="Times New Roman" w:eastAsia="Times New Roman" w:hAnsi="Times New Roman"/>
          <w:sz w:val="24"/>
          <w:szCs w:val="24"/>
          <w:lang w:eastAsia="hu-HU"/>
        </w:rPr>
        <w:t>-728/</w:t>
      </w:r>
      <w:r w:rsidRPr="0054436E">
        <w:rPr>
          <w:rFonts w:ascii="Times New Roman" w:eastAsia="Times New Roman" w:hAnsi="Times New Roman"/>
          <w:sz w:val="24"/>
          <w:szCs w:val="24"/>
          <w:lang w:eastAsia="hu-HU"/>
        </w:rPr>
        <w:t>2022</w:t>
      </w: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ind w:right="23"/>
        <w:textAlignment w:val="baseline"/>
        <w:rPr>
          <w:rFonts w:ascii="Times New Roman" w:eastAsia="Times New Roman" w:hAnsi="Times New Roman"/>
          <w:iCs/>
          <w:lang w:eastAsia="hu-HU"/>
        </w:rPr>
      </w:pP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ind w:right="23"/>
        <w:jc w:val="right"/>
        <w:textAlignment w:val="baseline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iCs/>
          <w:sz w:val="24"/>
          <w:szCs w:val="24"/>
          <w:lang w:eastAsia="hu-HU"/>
        </w:rPr>
        <w:t>Nyilvános ülésen tárgyalandó!</w:t>
      </w: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ind w:right="23"/>
        <w:jc w:val="right"/>
        <w:textAlignment w:val="baseline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C76D1E" w:rsidRPr="0054436E" w:rsidRDefault="00C76D1E" w:rsidP="00C76D1E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76D1E" w:rsidRPr="0054436E" w:rsidRDefault="00C76D1E" w:rsidP="00C76D1E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76D1E" w:rsidRPr="0054436E" w:rsidRDefault="00C76D1E" w:rsidP="00C76D1E">
      <w:pPr>
        <w:spacing w:after="0" w:line="276" w:lineRule="auto"/>
        <w:ind w:right="-3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Napirend száma:</w:t>
      </w:r>
    </w:p>
    <w:p w:rsidR="00C76D1E" w:rsidRPr="0054436E" w:rsidRDefault="00C76D1E" w:rsidP="00C76D1E">
      <w:pPr>
        <w:spacing w:after="0" w:line="276" w:lineRule="auto"/>
        <w:ind w:right="-3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u-HU"/>
        </w:rPr>
        <w:t>Képviselő-testület</w:t>
      </w: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2022 </w:t>
      </w:r>
      <w:r w:rsidR="00A96327"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>október 27</w:t>
      </w:r>
      <w:r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>-</w:t>
      </w:r>
      <w:r w:rsidR="00134D4A"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>e</w:t>
      </w:r>
      <w:r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>i ülésére</w:t>
      </w: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76D1E" w:rsidRPr="0054436E" w:rsidRDefault="00C76D1E" w:rsidP="00C76D1E">
      <w:pPr>
        <w:spacing w:after="0" w:line="276" w:lineRule="auto"/>
        <w:ind w:right="-308"/>
        <w:rPr>
          <w:rFonts w:ascii="Times New Roman" w:eastAsia="Times New Roman" w:hAnsi="Times New Roman"/>
          <w:lang w:eastAsia="hu-HU"/>
        </w:rPr>
      </w:pP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4436E">
        <w:rPr>
          <w:rFonts w:ascii="Times New Roman" w:eastAsia="Times New Roman" w:hAnsi="Times New Roman"/>
          <w:bCs/>
          <w:sz w:val="24"/>
          <w:szCs w:val="24"/>
          <w:lang w:eastAsia="hu-HU"/>
        </w:rPr>
        <w:t>Tisztelt Képviselő-testület!</w:t>
      </w:r>
    </w:p>
    <w:p w:rsidR="00C76D1E" w:rsidRPr="0054436E" w:rsidRDefault="00C76D1E" w:rsidP="00C76D1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C76D1E" w:rsidRPr="0054436E" w:rsidRDefault="00C76D1E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4436E">
        <w:rPr>
          <w:rFonts w:ascii="Arial Narrow" w:hAnsi="Arial Narrow"/>
          <w:sz w:val="24"/>
          <w:szCs w:val="24"/>
        </w:rPr>
        <w:tab/>
      </w:r>
    </w:p>
    <w:p w:rsidR="00C76D1E" w:rsidRPr="0054436E" w:rsidRDefault="00C76D1E" w:rsidP="0013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Tárgy: </w:t>
      </w:r>
      <w:r w:rsidR="00134D4A" w:rsidRPr="0054436E">
        <w:rPr>
          <w:rFonts w:ascii="Times New Roman" w:hAnsi="Times New Roman"/>
          <w:b/>
          <w:sz w:val="24"/>
          <w:szCs w:val="24"/>
        </w:rPr>
        <w:t xml:space="preserve">A </w:t>
      </w:r>
      <w:r w:rsidRPr="0054436E">
        <w:rPr>
          <w:rFonts w:ascii="Times New Roman" w:hAnsi="Times New Roman"/>
          <w:b/>
          <w:sz w:val="24"/>
          <w:szCs w:val="24"/>
        </w:rPr>
        <w:t>419-es tömb területére építési és telekalakítási tilalm</w:t>
      </w:r>
      <w:r w:rsidR="00134D4A" w:rsidRPr="0054436E">
        <w:rPr>
          <w:rFonts w:ascii="Times New Roman" w:hAnsi="Times New Roman"/>
          <w:b/>
          <w:sz w:val="24"/>
          <w:szCs w:val="24"/>
        </w:rPr>
        <w:t xml:space="preserve">at, valamint </w:t>
      </w:r>
      <w:r w:rsidR="00C6374C" w:rsidRPr="0054436E">
        <w:rPr>
          <w:rFonts w:ascii="Times New Roman" w:hAnsi="Times New Roman"/>
          <w:b/>
          <w:sz w:val="24"/>
          <w:szCs w:val="24"/>
        </w:rPr>
        <w:t>változtatási tilalm</w:t>
      </w:r>
      <w:r w:rsidR="004F7B03" w:rsidRPr="0054436E">
        <w:rPr>
          <w:rFonts w:ascii="Times New Roman" w:hAnsi="Times New Roman"/>
          <w:b/>
          <w:sz w:val="24"/>
          <w:szCs w:val="24"/>
        </w:rPr>
        <w:t>at elrendelő rendeletek megalkotása</w:t>
      </w:r>
    </w:p>
    <w:p w:rsidR="00C6374C" w:rsidRPr="0054436E" w:rsidRDefault="00C6374C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374C" w:rsidRPr="0054436E" w:rsidRDefault="00C6374C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pStyle w:val="Szvegtrzs"/>
        <w:pBdr>
          <w:bottom w:val="single" w:sz="12" w:space="1" w:color="auto"/>
        </w:pBdr>
        <w:ind w:right="0"/>
        <w:rPr>
          <w:b/>
        </w:rPr>
      </w:pPr>
      <w:r w:rsidRPr="0054436E">
        <w:rPr>
          <w:b/>
        </w:rPr>
        <w:t>I. Előzmények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 xml:space="preserve">Az építési szabályzat mellékletében 419-es jelű a </w:t>
      </w:r>
      <w:proofErr w:type="spellStart"/>
      <w:r w:rsidRPr="0054436E">
        <w:rPr>
          <w:rFonts w:ascii="Times New Roman" w:hAnsi="Times New Roman"/>
          <w:sz w:val="24"/>
          <w:szCs w:val="24"/>
        </w:rPr>
        <w:t>Ajtósi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Dürer sor – </w:t>
      </w:r>
      <w:proofErr w:type="spellStart"/>
      <w:r w:rsidRPr="0054436E">
        <w:rPr>
          <w:rFonts w:ascii="Times New Roman" w:hAnsi="Times New Roman"/>
          <w:sz w:val="24"/>
          <w:szCs w:val="24"/>
        </w:rPr>
        <w:t>Cházár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András utca – Abonyi utca – Zichy Géza utca által határolt tömb.     </w:t>
      </w:r>
    </w:p>
    <w:p w:rsidR="00C76D1E" w:rsidRPr="0054436E" w:rsidRDefault="00C76D1E" w:rsidP="00C76D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4436E">
        <w:rPr>
          <w:rFonts w:ascii="Arial Narrow" w:hAnsi="Arial Narrow"/>
          <w:sz w:val="24"/>
          <w:szCs w:val="24"/>
        </w:rPr>
        <w:t xml:space="preserve"> </w:t>
      </w:r>
    </w:p>
    <w:p w:rsidR="00C6374C" w:rsidRPr="0054436E" w:rsidRDefault="00C6374C" w:rsidP="00C63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 xml:space="preserve">Az építési szabályzatban 419-es jelű (a </w:t>
      </w:r>
      <w:proofErr w:type="spellStart"/>
      <w:r w:rsidRPr="0054436E">
        <w:rPr>
          <w:rFonts w:ascii="Times New Roman" w:hAnsi="Times New Roman"/>
          <w:sz w:val="24"/>
          <w:szCs w:val="24"/>
        </w:rPr>
        <w:t>Ajtósi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Dürer sor – </w:t>
      </w:r>
      <w:proofErr w:type="spellStart"/>
      <w:r w:rsidRPr="0054436E">
        <w:rPr>
          <w:rFonts w:ascii="Times New Roman" w:hAnsi="Times New Roman"/>
          <w:sz w:val="24"/>
          <w:szCs w:val="24"/>
        </w:rPr>
        <w:t>Cházár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András utca – Abonyi utca – Zichy Géza utca által határolt) tömb városrendezési kérdéseinek megvizsgálása szükséges, melynek során az önkormányzat településrendezési feladatainak megvalósítása érdekében a területet külön vizsgálja. A településszerkezeti és közlekedési szempontok alapján a tömbön keresztül a Szabó József utca és az Izsó utca folytatásában közterületek nyitása lehet indokolt.</w:t>
      </w:r>
    </w:p>
    <w:p w:rsidR="00C6374C" w:rsidRPr="0054436E" w:rsidRDefault="00C6374C" w:rsidP="00C76D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</w:rPr>
      </w:pPr>
      <w:r w:rsidRPr="0054436E">
        <w:rPr>
          <w:b/>
          <w:i w:val="0"/>
        </w:rPr>
        <w:t>II. Vélemények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 jogalkotásról szóló 2010. évi CXXX. törvény 17. §-a alapján a rendeletalkotás várható hatásai a következők:</w:t>
      </w:r>
    </w:p>
    <w:p w:rsidR="00C76D1E" w:rsidRPr="0054436E" w:rsidRDefault="00C76D1E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1. Társadalmi, gazdasági, költségvetési hatása: az építési szabályzat eljárása során vizsgálat tárgya lesz, jelen rendelettervezetnek közvetlen hatása nincsen.</w:t>
      </w:r>
    </w:p>
    <w:p w:rsidR="00C76D1E" w:rsidRPr="0054436E" w:rsidRDefault="00C76D1E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2. Környezeti és egészségi következményei: az építési szabályzat eljárása során vizsgálat tárgya lesz, jelen rendelettervezetnek közvetlen hatása nincsen.</w:t>
      </w:r>
    </w:p>
    <w:p w:rsidR="00C76D1E" w:rsidRPr="0054436E" w:rsidRDefault="00C76D1E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3. Adminisztratív terheket befolyásoló hatása: nincsen.</w:t>
      </w:r>
    </w:p>
    <w:p w:rsidR="00C76D1E" w:rsidRPr="0054436E" w:rsidRDefault="00C76D1E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4. A jogszabály megalkotásának szükségessége és a jogalkotás elmaradásának várható következményei: a településszerkezet és a városkép - vizsgálatok és érdemi döntések településrendezési eljárás nélkül – végérvényesen hátrányosan alakulna.</w:t>
      </w:r>
    </w:p>
    <w:p w:rsidR="00C76D1E" w:rsidRPr="0054436E" w:rsidRDefault="00C76D1E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4C" w:rsidRPr="0054436E" w:rsidRDefault="00C6374C" w:rsidP="00C76D1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lastRenderedPageBreak/>
        <w:t xml:space="preserve">Főépítész véleménye: </w:t>
      </w:r>
      <w:r w:rsidRPr="0054436E">
        <w:rPr>
          <w:rFonts w:ascii="Times New Roman" w:hAnsi="Times New Roman"/>
          <w:sz w:val="24"/>
          <w:szCs w:val="24"/>
        </w:rPr>
        <w:t>Az előterjesztésben szereplő hivatkozások és adatok helytállóak. A tilalom elrendelésének jogi, szakmai feltételei fennállnak. A rendeletalkotást felsőbb jogszabályi előírás nem korlátozza jelenleg.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Az épített környezet alakításáról és védelméről szóló 1997. évi LXXVIII. törvény (</w:t>
      </w:r>
      <w:proofErr w:type="spellStart"/>
      <w:r w:rsidRPr="0054436E">
        <w:rPr>
          <w:rFonts w:ascii="Times New Roman" w:hAnsi="Times New Roman"/>
          <w:sz w:val="24"/>
          <w:szCs w:val="24"/>
        </w:rPr>
        <w:t>Étv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.): </w:t>
      </w:r>
      <w:r w:rsidRPr="0054436E">
        <w:rPr>
          <w:rFonts w:ascii="Times New Roman" w:hAnsi="Times New Roman"/>
          <w:i/>
          <w:iCs/>
          <w:sz w:val="24"/>
          <w:szCs w:val="24"/>
        </w:rPr>
        <w:t xml:space="preserve">„Tilalmak 20. §  (1)  Az érintett területre… b) telekalakítási, illetve építési tilalom rendelhető el </w:t>
      </w:r>
      <w:proofErr w:type="spellStart"/>
      <w:r w:rsidRPr="0054436E">
        <w:rPr>
          <w:rFonts w:ascii="Times New Roman" w:hAnsi="Times New Roman"/>
          <w:i/>
          <w:iCs/>
          <w:sz w:val="24"/>
          <w:szCs w:val="24"/>
        </w:rPr>
        <w:t>ba</w:t>
      </w:r>
      <w:proofErr w:type="spellEnd"/>
      <w:r w:rsidRPr="0054436E">
        <w:rPr>
          <w:rFonts w:ascii="Times New Roman" w:hAnsi="Times New Roman"/>
          <w:i/>
          <w:iCs/>
          <w:sz w:val="24"/>
          <w:szCs w:val="24"/>
        </w:rPr>
        <w:t xml:space="preserve">) a településrendezési feladatok megvalósítása, végrehajtása, továbbá a természeti, környezeti veszélyeztetettség megelőzése, </w:t>
      </w:r>
      <w:proofErr w:type="spellStart"/>
      <w:r w:rsidRPr="0054436E">
        <w:rPr>
          <w:rFonts w:ascii="Times New Roman" w:hAnsi="Times New Roman"/>
          <w:i/>
          <w:iCs/>
          <w:sz w:val="24"/>
          <w:szCs w:val="24"/>
        </w:rPr>
        <w:t>bb</w:t>
      </w:r>
      <w:proofErr w:type="spellEnd"/>
      <w:r w:rsidRPr="0054436E">
        <w:rPr>
          <w:rFonts w:ascii="Times New Roman" w:hAnsi="Times New Roman"/>
          <w:i/>
          <w:iCs/>
          <w:sz w:val="24"/>
          <w:szCs w:val="24"/>
        </w:rPr>
        <w:t>) a természet-, illetve a környezet védelméről szóló törvényekben foglaltak érvényre juttatása érdekében. (2)  A tilalmat a feltétlenül szükséges mértékre és időtartamra kell korlátozni, és azt haladéktalanul meg kell szüntetni, ha az elrendelésének alapjául szolgáló okok már nem állnak fenn. A tilalom felülvizsgálatát a helyi építési szabályzat felülvizsgálatával együtt el kell végezni. (2a) Tilalmat külön önkormányzati rendelettel vagy - a (4) bekezdésben meghatározott indokból - hatósági határozattal kell elrendelni, módosítani és megszüntetni. (3)  A településrendezési feladatok megvalósulása érdekében az önkormányzati rendelettel elrendelt tilalomról, korlátozásról vagy ezek megszüntetéséről - a változtatási tilalom kivételével - a települési önkormányzat képviselő-testülete (a fővárosban a fővárosi önkormányzat közgyűlése, illetőleg a kerületi önkormányzat képviselő-testülete) a főjegyző, illetőleg a jegyző útján tájékoztatja az érintetteket. (4)  A természeti és a környezeti veszélyeztetettség megelőzése érdekében a telekalakítási vagy építési tilalmat elrendelő határozatot tájékoztatásul az érintett építésügyi hatósággal, és - amennyiben a veszélyeztetettség közigazgatási határon átnyúló - az érintett települési önkormányzattal is közölni kell. (5) A határozatban meg kell jelölni azt az érdeket, amelynek érvényre juttatását a tilalom szolgálja, továbbá azt, akinek az érdekében a tilalmat elrendelik. (6) A tilalmat az azt elrendelő megkeresésére - a változtatási tilalom kivételével - az ingatlan-nyilvántartásba be kell jegyezni.”</w:t>
      </w:r>
    </w:p>
    <w:p w:rsidR="00C76D1E" w:rsidRPr="0054436E" w:rsidRDefault="00C76D1E" w:rsidP="00C76D1E">
      <w:pPr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>2021-ben indult egy teljes eljárású, teljes területre szóló építési szabályzat módosítás, melyen a tervező szerződés alapján dolgozik.</w:t>
      </w:r>
    </w:p>
    <w:p w:rsidR="00C6374C" w:rsidRPr="0054436E" w:rsidRDefault="00C6374C" w:rsidP="00C63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 változtatási tilalom a módosító építési szabályzat elfogadásáig, de legfeljebb 3 évre rendelhető el. Ez idő alatt építési engedély kérelem nem indítható.</w:t>
      </w:r>
    </w:p>
    <w:p w:rsidR="00C6374C" w:rsidRPr="0054436E" w:rsidRDefault="00C6374C" w:rsidP="00C6374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Az épített környezet alakításáról és védelméről szóló 1997. évi LXXVIII. törvény (</w:t>
      </w:r>
      <w:proofErr w:type="spellStart"/>
      <w:r w:rsidRPr="0054436E">
        <w:rPr>
          <w:rFonts w:ascii="Times New Roman" w:hAnsi="Times New Roman"/>
          <w:sz w:val="24"/>
          <w:szCs w:val="24"/>
        </w:rPr>
        <w:t>Étv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.): </w:t>
      </w:r>
      <w:r w:rsidRPr="0054436E">
        <w:rPr>
          <w:rFonts w:ascii="Times New Roman" w:hAnsi="Times New Roman"/>
          <w:i/>
          <w:iCs/>
          <w:sz w:val="24"/>
          <w:szCs w:val="24"/>
        </w:rPr>
        <w:t>„Tilalmak 20. § *  (1)  Az érintett területre a)  változtatási tilalom rendelhető el a helyi építési szabályzat készítésének időszakára annak hatálybalépéséig, …(2)  A tilalmat a feltétlenül szükséges mértékre és időtartamra kell korlátozni, és azt haladéktalanul meg kell szüntetni, ha az elrendelésének alapjául szolgáló okok már nem állnak fenn. A tilalom felülvizsgálatát a helyi építési szabályzat felülvizsgálatával együtt el kell végezni… 21. §  (2) A változtatási tilalom - ha az azt elrendelő önkormányzati rendelet rövidebb időről nem rendelkezik - három év eltelte után külön rendelkezés nélkül megszűnik.”</w:t>
      </w:r>
    </w:p>
    <w:p w:rsidR="00C6374C" w:rsidRPr="0054436E" w:rsidRDefault="00C6374C" w:rsidP="00C6374C">
      <w:pPr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>2021-ben indult egy teljes eljárású, teljes területre szóló építési szabályzat módosítás, melyen a tervező szerződés alapján dolgozik.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Jogi Főosztály véleménye:</w:t>
      </w:r>
      <w:r w:rsidRPr="0054436E">
        <w:rPr>
          <w:rFonts w:ascii="Times New Roman" w:hAnsi="Times New Roman"/>
          <w:sz w:val="24"/>
          <w:szCs w:val="24"/>
        </w:rPr>
        <w:t xml:space="preserve"> Az előterjesztésben közölt adatok, egyéb információk alapján az előterjesztéshez jogi észrevételt nem tesz.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Jegyző törvényességi véleménye:</w:t>
      </w:r>
    </w:p>
    <w:p w:rsidR="00CD32C7" w:rsidRPr="0054436E" w:rsidRDefault="00CD32C7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Kér</w:t>
      </w:r>
      <w:r w:rsidR="00CD32C7" w:rsidRPr="0054436E">
        <w:rPr>
          <w:rFonts w:ascii="Times New Roman" w:hAnsi="Times New Roman"/>
          <w:sz w:val="24"/>
          <w:szCs w:val="24"/>
        </w:rPr>
        <w:t>em</w:t>
      </w:r>
      <w:r w:rsidRPr="0054436E">
        <w:rPr>
          <w:rFonts w:ascii="Times New Roman" w:hAnsi="Times New Roman"/>
          <w:sz w:val="24"/>
          <w:szCs w:val="24"/>
        </w:rPr>
        <w:t xml:space="preserve"> a Tisztelt Képviselő-testületet, hogy a rendelet-tervezete</w:t>
      </w:r>
      <w:r w:rsidR="00CD32C7" w:rsidRPr="0054436E">
        <w:rPr>
          <w:rFonts w:ascii="Times New Roman" w:hAnsi="Times New Roman"/>
          <w:sz w:val="24"/>
          <w:szCs w:val="24"/>
        </w:rPr>
        <w:t>ket</w:t>
      </w:r>
      <w:r w:rsidRPr="0054436E">
        <w:rPr>
          <w:rFonts w:ascii="Times New Roman" w:hAnsi="Times New Roman"/>
          <w:sz w:val="24"/>
          <w:szCs w:val="24"/>
        </w:rPr>
        <w:t xml:space="preserve"> megtárgyalni és a rendelete</w:t>
      </w:r>
      <w:r w:rsidR="00CD32C7" w:rsidRPr="0054436E">
        <w:rPr>
          <w:rFonts w:ascii="Times New Roman" w:hAnsi="Times New Roman"/>
          <w:sz w:val="24"/>
          <w:szCs w:val="24"/>
        </w:rPr>
        <w:t>ket</w:t>
      </w:r>
      <w:r w:rsidRPr="0054436E">
        <w:rPr>
          <w:rFonts w:ascii="Times New Roman" w:hAnsi="Times New Roman"/>
          <w:sz w:val="24"/>
          <w:szCs w:val="24"/>
        </w:rPr>
        <w:t xml:space="preserve"> megalkotni szíveskedjen!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III. Bizottsági vélemények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Az előterjesztést a Jogi és Ügyrendi Bizottság tárgyalja.</w:t>
      </w:r>
    </w:p>
    <w:p w:rsidR="00C76D1E" w:rsidRPr="0054436E" w:rsidRDefault="00763C54" w:rsidP="00C76D1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</w:rPr>
      </w:pPr>
      <w:r w:rsidRPr="0054436E">
        <w:rPr>
          <w:b/>
          <w:i w:val="0"/>
        </w:rPr>
        <w:lastRenderedPageBreak/>
        <w:t>I</w:t>
      </w:r>
      <w:r w:rsidR="00C76D1E" w:rsidRPr="0054436E">
        <w:rPr>
          <w:b/>
          <w:i w:val="0"/>
        </w:rPr>
        <w:t xml:space="preserve">V. </w:t>
      </w:r>
      <w:r w:rsidR="00F80C0D" w:rsidRPr="0054436E">
        <w:rPr>
          <w:b/>
          <w:i w:val="0"/>
        </w:rPr>
        <w:t>Rendeletalkotási javaslatok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I. Budapest Főváros XIV. Kerület Zugló Önkormányzata Képviselő-testülete megalkotja a …../2022. (… . ...) számú önkormányzati rendeletét az előterjesztés 1.</w:t>
      </w:r>
      <w:r w:rsidR="003D275E" w:rsidRPr="0054436E">
        <w:rPr>
          <w:rFonts w:ascii="Times New Roman" w:hAnsi="Times New Roman"/>
          <w:b/>
          <w:sz w:val="24"/>
          <w:szCs w:val="24"/>
        </w:rPr>
        <w:t xml:space="preserve"> -2.</w:t>
      </w:r>
      <w:r w:rsidRPr="0054436E">
        <w:rPr>
          <w:rFonts w:ascii="Times New Roman" w:hAnsi="Times New Roman"/>
          <w:b/>
          <w:sz w:val="24"/>
          <w:szCs w:val="24"/>
        </w:rPr>
        <w:t xml:space="preserve"> melléklete</w:t>
      </w:r>
      <w:r w:rsidR="003D275E" w:rsidRPr="0054436E">
        <w:rPr>
          <w:rFonts w:ascii="Times New Roman" w:hAnsi="Times New Roman"/>
          <w:b/>
          <w:sz w:val="24"/>
          <w:szCs w:val="24"/>
        </w:rPr>
        <w:t>i</w:t>
      </w:r>
      <w:r w:rsidRPr="0054436E">
        <w:rPr>
          <w:rFonts w:ascii="Times New Roman" w:hAnsi="Times New Roman"/>
          <w:b/>
          <w:sz w:val="24"/>
          <w:szCs w:val="24"/>
        </w:rPr>
        <w:t xml:space="preserve"> szerint.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2C7" w:rsidRPr="0054436E" w:rsidRDefault="00CD32C7" w:rsidP="00CD32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II. Budapest Főváros XIV. Kerület Zugló Önkormányzata Képviselő-testülete megalkotja a …../2022. (… . ...) számú önkormányzati rendeletét az előterjesztés </w:t>
      </w:r>
      <w:r w:rsidR="006E5695">
        <w:rPr>
          <w:rFonts w:ascii="Times New Roman" w:hAnsi="Times New Roman"/>
          <w:b/>
          <w:sz w:val="24"/>
          <w:szCs w:val="24"/>
        </w:rPr>
        <w:t>3</w:t>
      </w:r>
      <w:r w:rsidRPr="0054436E">
        <w:rPr>
          <w:rFonts w:ascii="Times New Roman" w:hAnsi="Times New Roman"/>
          <w:b/>
          <w:sz w:val="24"/>
          <w:szCs w:val="24"/>
        </w:rPr>
        <w:t>.</w:t>
      </w:r>
      <w:r w:rsidR="003D275E" w:rsidRPr="0054436E">
        <w:rPr>
          <w:rFonts w:ascii="Times New Roman" w:hAnsi="Times New Roman"/>
          <w:b/>
          <w:sz w:val="24"/>
          <w:szCs w:val="24"/>
        </w:rPr>
        <w:t xml:space="preserve"> – </w:t>
      </w:r>
      <w:r w:rsidR="006E5695">
        <w:rPr>
          <w:rFonts w:ascii="Times New Roman" w:hAnsi="Times New Roman"/>
          <w:b/>
          <w:sz w:val="24"/>
          <w:szCs w:val="24"/>
        </w:rPr>
        <w:t>4</w:t>
      </w:r>
      <w:r w:rsidR="003D275E" w:rsidRPr="0054436E">
        <w:rPr>
          <w:rFonts w:ascii="Times New Roman" w:hAnsi="Times New Roman"/>
          <w:b/>
          <w:sz w:val="24"/>
          <w:szCs w:val="24"/>
        </w:rPr>
        <w:t>.</w:t>
      </w:r>
      <w:r w:rsidRPr="0054436E">
        <w:rPr>
          <w:rFonts w:ascii="Times New Roman" w:hAnsi="Times New Roman"/>
          <w:b/>
          <w:sz w:val="24"/>
          <w:szCs w:val="24"/>
        </w:rPr>
        <w:t xml:space="preserve"> melléklete</w:t>
      </w:r>
      <w:r w:rsidR="003D275E" w:rsidRPr="0054436E">
        <w:rPr>
          <w:rFonts w:ascii="Times New Roman" w:hAnsi="Times New Roman"/>
          <w:b/>
          <w:sz w:val="24"/>
          <w:szCs w:val="24"/>
        </w:rPr>
        <w:t>i</w:t>
      </w:r>
      <w:r w:rsidRPr="0054436E">
        <w:rPr>
          <w:rFonts w:ascii="Times New Roman" w:hAnsi="Times New Roman"/>
          <w:b/>
          <w:sz w:val="24"/>
          <w:szCs w:val="24"/>
        </w:rPr>
        <w:t xml:space="preserve"> szerint.</w:t>
      </w:r>
    </w:p>
    <w:p w:rsidR="00C76D1E" w:rsidRPr="0054436E" w:rsidRDefault="00C76D1E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D32C7" w:rsidRPr="0054436E" w:rsidRDefault="00CD32C7" w:rsidP="00CD3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 rendeletalkotás</w:t>
      </w:r>
      <w:r w:rsidR="00F80C0D" w:rsidRPr="0054436E">
        <w:rPr>
          <w:rFonts w:ascii="Times New Roman" w:hAnsi="Times New Roman"/>
          <w:sz w:val="24"/>
          <w:szCs w:val="24"/>
        </w:rPr>
        <w:t>i javaslatok elfogadása</w:t>
      </w:r>
      <w:r w:rsidRPr="0054436E">
        <w:rPr>
          <w:rFonts w:ascii="Times New Roman" w:hAnsi="Times New Roman"/>
          <w:sz w:val="24"/>
          <w:szCs w:val="24"/>
        </w:rPr>
        <w:t xml:space="preserve"> a Magyarország helyi önkormányzatairól szóló 2011. évi CLXXXIX. törvény 50. §-a és a 42. § 1. pontja alapján minősített szótöbbséget igényel.</w:t>
      </w:r>
    </w:p>
    <w:p w:rsidR="00CD32C7" w:rsidRPr="0054436E" w:rsidRDefault="00CD32C7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 xml:space="preserve">Budapest, 2022 </w:t>
      </w:r>
      <w:r w:rsidR="00A96327" w:rsidRPr="0054436E">
        <w:rPr>
          <w:rFonts w:ascii="Times New Roman" w:hAnsi="Times New Roman"/>
          <w:bCs/>
          <w:sz w:val="24"/>
          <w:szCs w:val="24"/>
        </w:rPr>
        <w:t>október 18.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2C7" w:rsidRPr="0054436E" w:rsidRDefault="00CD32C7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2C7" w:rsidRPr="0054436E" w:rsidRDefault="00CD32C7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Victora Zsolt</w:t>
      </w:r>
    </w:p>
    <w:p w:rsidR="00C76D1E" w:rsidRPr="0054436E" w:rsidRDefault="00C76D1E" w:rsidP="00C76D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önkormányzati képviselő</w:t>
      </w:r>
      <w:r w:rsidRPr="0054436E">
        <w:rPr>
          <w:rFonts w:ascii="Times New Roman" w:hAnsi="Times New Roman"/>
          <w:sz w:val="24"/>
          <w:szCs w:val="24"/>
        </w:rPr>
        <w:t xml:space="preserve">    </w:t>
      </w:r>
    </w:p>
    <w:p w:rsidR="00CD32C7" w:rsidRPr="0054436E" w:rsidRDefault="00CD32C7" w:rsidP="00C76D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32C7" w:rsidRPr="0054436E" w:rsidRDefault="00CD32C7" w:rsidP="00C76D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32C7" w:rsidRPr="0054436E" w:rsidRDefault="00CD32C7" w:rsidP="00C76D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32C7" w:rsidRPr="0054436E" w:rsidRDefault="00CD32C7" w:rsidP="00C76D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54436E">
        <w:rPr>
          <w:rFonts w:ascii="Times New Roman" w:hAnsi="Times New Roman"/>
          <w:i/>
          <w:sz w:val="24"/>
          <w:szCs w:val="24"/>
          <w:u w:val="single"/>
        </w:rPr>
        <w:t>Mellékletek: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 xml:space="preserve">1. Budapest Főváros XIV. Kerület Zugló Önkormányzata Képviselő-testületének …../2022. (… . ...) önkormányzati rendelete </w:t>
      </w:r>
      <w:r w:rsidRPr="0054436E">
        <w:rPr>
          <w:rFonts w:ascii="Times New Roman" w:hAnsi="Times New Roman"/>
          <w:b/>
          <w:sz w:val="24"/>
          <w:szCs w:val="24"/>
        </w:rPr>
        <w:t>a 419-es tömb területére építési és telekalakítási tilalom elrendeléséről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2. A rendelet</w:t>
      </w:r>
      <w:r w:rsidR="0011335F" w:rsidRPr="0054436E">
        <w:rPr>
          <w:rFonts w:ascii="Times New Roman" w:hAnsi="Times New Roman"/>
          <w:sz w:val="24"/>
          <w:szCs w:val="24"/>
        </w:rPr>
        <w:t xml:space="preserve"> tervezet</w:t>
      </w:r>
      <w:r w:rsidRPr="0054436E">
        <w:rPr>
          <w:rFonts w:ascii="Times New Roman" w:hAnsi="Times New Roman"/>
          <w:sz w:val="24"/>
          <w:szCs w:val="24"/>
        </w:rPr>
        <w:t xml:space="preserve"> indokolása</w:t>
      </w:r>
    </w:p>
    <w:p w:rsidR="00CD32C7" w:rsidRPr="0054436E" w:rsidRDefault="003D275E" w:rsidP="00CD3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3</w:t>
      </w:r>
      <w:r w:rsidR="00CD32C7" w:rsidRPr="0054436E">
        <w:rPr>
          <w:rFonts w:ascii="Times New Roman" w:hAnsi="Times New Roman"/>
          <w:sz w:val="24"/>
          <w:szCs w:val="24"/>
        </w:rPr>
        <w:t xml:space="preserve">. Budapest Főváros XIV. Kerület Zugló Önkormányzata Képviselő-testületének …../2022. (… . ...) önkormányzati rendelete </w:t>
      </w:r>
      <w:r w:rsidR="00CD32C7" w:rsidRPr="0054436E">
        <w:rPr>
          <w:rFonts w:ascii="Times New Roman" w:hAnsi="Times New Roman"/>
          <w:b/>
          <w:sz w:val="24"/>
          <w:szCs w:val="24"/>
        </w:rPr>
        <w:t>a 419-es tömb területére változtatási tilalom elrendeléséről</w:t>
      </w:r>
    </w:p>
    <w:p w:rsidR="00CD32C7" w:rsidRPr="0054436E" w:rsidRDefault="003D275E" w:rsidP="00CD3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4</w:t>
      </w:r>
      <w:r w:rsidR="00CD32C7" w:rsidRPr="0054436E">
        <w:rPr>
          <w:rFonts w:ascii="Times New Roman" w:hAnsi="Times New Roman"/>
          <w:sz w:val="24"/>
          <w:szCs w:val="24"/>
        </w:rPr>
        <w:t xml:space="preserve">. A rendelet </w:t>
      </w:r>
      <w:r w:rsidR="0011335F" w:rsidRPr="0054436E">
        <w:rPr>
          <w:rFonts w:ascii="Times New Roman" w:hAnsi="Times New Roman"/>
          <w:sz w:val="24"/>
          <w:szCs w:val="24"/>
        </w:rPr>
        <w:t xml:space="preserve">tervezet </w:t>
      </w:r>
      <w:r w:rsidR="00CD32C7" w:rsidRPr="0054436E">
        <w:rPr>
          <w:rFonts w:ascii="Times New Roman" w:hAnsi="Times New Roman"/>
          <w:sz w:val="24"/>
          <w:szCs w:val="24"/>
        </w:rPr>
        <w:t>indokolása</w:t>
      </w:r>
    </w:p>
    <w:p w:rsidR="00A10C88" w:rsidRDefault="00A10C88">
      <w:p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C76D1E" w:rsidRPr="0054436E" w:rsidRDefault="004F7B03" w:rsidP="004F7B03">
      <w:pPr>
        <w:rPr>
          <w:rFonts w:ascii="Times New Roman" w:hAnsi="Times New Roman"/>
          <w:i/>
          <w:iCs/>
          <w:color w:val="538135"/>
          <w:sz w:val="24"/>
          <w:szCs w:val="24"/>
        </w:rPr>
      </w:pPr>
      <w:bookmarkStart w:id="0" w:name="_GoBack"/>
      <w:bookmarkEnd w:id="0"/>
      <w:r w:rsidRPr="0054436E">
        <w:rPr>
          <w:rFonts w:ascii="Times New Roman" w:hAnsi="Times New Roman"/>
          <w:i/>
          <w:iCs/>
          <w:sz w:val="24"/>
          <w:szCs w:val="24"/>
        </w:rPr>
        <w:lastRenderedPageBreak/>
        <w:tab/>
      </w:r>
      <w:r w:rsidRPr="0054436E">
        <w:rPr>
          <w:rFonts w:ascii="Times New Roman" w:hAnsi="Times New Roman"/>
          <w:i/>
          <w:iCs/>
          <w:sz w:val="24"/>
          <w:szCs w:val="24"/>
        </w:rPr>
        <w:tab/>
      </w:r>
      <w:r w:rsidRPr="0054436E">
        <w:rPr>
          <w:rFonts w:ascii="Times New Roman" w:hAnsi="Times New Roman"/>
          <w:i/>
          <w:iCs/>
          <w:sz w:val="24"/>
          <w:szCs w:val="24"/>
        </w:rPr>
        <w:tab/>
      </w:r>
      <w:r w:rsidRPr="0054436E">
        <w:rPr>
          <w:rFonts w:ascii="Times New Roman" w:hAnsi="Times New Roman"/>
          <w:i/>
          <w:iCs/>
          <w:sz w:val="24"/>
          <w:szCs w:val="24"/>
        </w:rPr>
        <w:tab/>
      </w:r>
      <w:r w:rsidRPr="0054436E">
        <w:rPr>
          <w:rFonts w:ascii="Times New Roman" w:hAnsi="Times New Roman"/>
          <w:i/>
          <w:iCs/>
          <w:sz w:val="24"/>
          <w:szCs w:val="24"/>
        </w:rPr>
        <w:tab/>
      </w:r>
      <w:r w:rsidRPr="0054436E">
        <w:rPr>
          <w:rFonts w:ascii="Times New Roman" w:hAnsi="Times New Roman"/>
          <w:i/>
          <w:iCs/>
          <w:sz w:val="24"/>
          <w:szCs w:val="24"/>
        </w:rPr>
        <w:tab/>
      </w:r>
      <w:r w:rsidR="00C76D1E" w:rsidRPr="0054436E">
        <w:rPr>
          <w:rFonts w:ascii="Times New Roman" w:hAnsi="Times New Roman"/>
          <w:i/>
          <w:iCs/>
          <w:sz w:val="24"/>
          <w:szCs w:val="24"/>
        </w:rPr>
        <w:t xml:space="preserve">1. melléklet </w:t>
      </w:r>
      <w:r w:rsidR="0054436E" w:rsidRPr="0054436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C76D1E" w:rsidRPr="0054436E">
        <w:rPr>
          <w:rFonts w:ascii="Times New Roman" w:hAnsi="Times New Roman"/>
          <w:i/>
          <w:iCs/>
          <w:sz w:val="24"/>
          <w:szCs w:val="24"/>
        </w:rPr>
        <w:t>123-</w:t>
      </w:r>
      <w:r w:rsidR="00EA4373" w:rsidRPr="0054436E">
        <w:rPr>
          <w:rFonts w:ascii="Times New Roman" w:hAnsi="Times New Roman"/>
          <w:i/>
          <w:iCs/>
          <w:sz w:val="24"/>
          <w:szCs w:val="24"/>
        </w:rPr>
        <w:t>728</w:t>
      </w:r>
      <w:r w:rsidR="00C76D1E" w:rsidRPr="0054436E">
        <w:rPr>
          <w:rFonts w:ascii="Times New Roman" w:hAnsi="Times New Roman"/>
          <w:i/>
          <w:iCs/>
          <w:sz w:val="24"/>
          <w:szCs w:val="24"/>
        </w:rPr>
        <w:t>/2022. előterjesztéshez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Budapest Főváros XIV. Kerület Zugló Önkormányzata Képviselő-testületének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 …../2022. (… . ...) önkormányzati rendelete 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 419-es tömb területére építési és telekalakítási tilalom elrendeléséről</w:t>
      </w:r>
    </w:p>
    <w:p w:rsidR="00C76D1E" w:rsidRPr="0054436E" w:rsidRDefault="00C76D1E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34CC8" w:rsidRPr="0054436E" w:rsidRDefault="00E34CC8" w:rsidP="00E34CC8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4" w:anchor="SZ21@BE1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1997. évi LXXVIII. törvény 20. § (1) bekezdés</w:t>
        </w:r>
      </w:hyperlink>
      <w:r w:rsidRPr="0054436E">
        <w:rPr>
          <w:rStyle w:val="Hiperhivatkozs"/>
          <w:rFonts w:ascii="Times New Roman" w:hAnsi="Times New Roman"/>
          <w:bCs/>
          <w:color w:val="auto"/>
          <w:sz w:val="24"/>
          <w:szCs w:val="24"/>
          <w:u w:val="none"/>
        </w:rPr>
        <w:t xml:space="preserve"> b) pontjában, és </w:t>
      </w:r>
      <w:r w:rsidRPr="0054436E">
        <w:rPr>
          <w:rFonts w:ascii="Times New Roman" w:hAnsi="Times New Roman"/>
          <w:bCs/>
          <w:sz w:val="24"/>
          <w:szCs w:val="24"/>
        </w:rPr>
        <w:t xml:space="preserve">a 62. § (6) bekezdés 5. pontjában kapott felhatalmazás alapján, </w:t>
      </w:r>
      <w:hyperlink r:id="rId5" w:anchor="CA32@BE1@POA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54436E">
        <w:rPr>
          <w:rFonts w:ascii="Times New Roman" w:hAnsi="Times New Roman"/>
          <w:bCs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 xml:space="preserve">1. § Budapest Főváros XIV. Kerület Zugló Önkormányzata - Zugló építési szabályzatában  - 419-es jelű (a </w:t>
      </w:r>
      <w:proofErr w:type="spellStart"/>
      <w:r w:rsidRPr="0054436E">
        <w:rPr>
          <w:rFonts w:ascii="Times New Roman" w:hAnsi="Times New Roman"/>
          <w:sz w:val="24"/>
          <w:szCs w:val="24"/>
        </w:rPr>
        <w:t>Ajtósi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Dürer sor – </w:t>
      </w:r>
      <w:proofErr w:type="spellStart"/>
      <w:r w:rsidRPr="0054436E">
        <w:rPr>
          <w:rFonts w:ascii="Times New Roman" w:hAnsi="Times New Roman"/>
          <w:sz w:val="24"/>
          <w:szCs w:val="24"/>
        </w:rPr>
        <w:t>Cházár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András utca – Abonyi utca – Zichy Géza utca által határolt) tömb területére építési és telekalakítási tilalmat rendel el.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2. § E rendelet a kihirdetését követő napon lép hatályba.</w:t>
      </w:r>
    </w:p>
    <w:p w:rsidR="0011335F" w:rsidRPr="0054436E" w:rsidRDefault="0011335F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Horváth Csaba                                                                dr. Tiba Zsolt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 polgármester                                                                       jegyző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Záradék: A rendelet 2022. …. napján az Önkormányzat hirdetőtábláján kihirdetésre került.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Budapest, 2022. ………………..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  <w:t xml:space="preserve">dr. Tiba Zsolt 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C76D1E" w:rsidRPr="0054436E" w:rsidRDefault="00C76D1E" w:rsidP="00C76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C88" w:rsidRDefault="00A10C88">
      <w:p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C76D1E" w:rsidRPr="0054436E" w:rsidRDefault="00C76D1E" w:rsidP="00C76D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4436E">
        <w:rPr>
          <w:rFonts w:ascii="Times New Roman" w:hAnsi="Times New Roman"/>
          <w:i/>
          <w:sz w:val="24"/>
          <w:szCs w:val="24"/>
        </w:rPr>
        <w:lastRenderedPageBreak/>
        <w:t>2. melléklet</w:t>
      </w:r>
      <w:r w:rsidR="0054436E" w:rsidRPr="0054436E">
        <w:rPr>
          <w:rFonts w:ascii="Times New Roman" w:hAnsi="Times New Roman"/>
          <w:i/>
          <w:sz w:val="24"/>
          <w:szCs w:val="24"/>
        </w:rPr>
        <w:t xml:space="preserve"> a</w:t>
      </w:r>
      <w:r w:rsidRPr="0054436E">
        <w:rPr>
          <w:rFonts w:ascii="Times New Roman" w:hAnsi="Times New Roman"/>
          <w:i/>
          <w:sz w:val="24"/>
          <w:szCs w:val="24"/>
        </w:rPr>
        <w:t xml:space="preserve"> 123-</w:t>
      </w:r>
      <w:r w:rsidR="00EA4373" w:rsidRPr="0054436E">
        <w:rPr>
          <w:rFonts w:ascii="Times New Roman" w:hAnsi="Times New Roman"/>
          <w:i/>
          <w:sz w:val="24"/>
          <w:szCs w:val="24"/>
        </w:rPr>
        <w:t>728</w:t>
      </w:r>
      <w:r w:rsidRPr="0054436E">
        <w:rPr>
          <w:rFonts w:ascii="Times New Roman" w:hAnsi="Times New Roman"/>
          <w:i/>
          <w:sz w:val="24"/>
          <w:szCs w:val="24"/>
        </w:rPr>
        <w:t>/2022 előterjesztéshez</w:t>
      </w:r>
    </w:p>
    <w:p w:rsidR="00C76D1E" w:rsidRPr="0054436E" w:rsidRDefault="00C76D1E" w:rsidP="00C76D1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Általános indokolás</w:t>
      </w:r>
    </w:p>
    <w:p w:rsidR="00E34CC8" w:rsidRPr="0054436E" w:rsidRDefault="00E34CC8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270" w:rsidRPr="0054436E" w:rsidRDefault="00CF6270" w:rsidP="00CF6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70" w:rsidRPr="0054436E" w:rsidRDefault="00CF6270" w:rsidP="00CF627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6" w:anchor="SZ21@BE1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1997. évi LXXVIII. törvény 20. § (1) bekezdés</w:t>
        </w:r>
      </w:hyperlink>
      <w:r w:rsidRPr="0054436E">
        <w:rPr>
          <w:rStyle w:val="Hiperhivatkozs"/>
          <w:rFonts w:ascii="Times New Roman" w:hAnsi="Times New Roman"/>
          <w:bCs/>
          <w:color w:val="auto"/>
          <w:sz w:val="24"/>
          <w:szCs w:val="24"/>
          <w:u w:val="none"/>
        </w:rPr>
        <w:t xml:space="preserve"> b) pontjában</w:t>
      </w:r>
      <w:r w:rsidRPr="0054436E">
        <w:rPr>
          <w:rFonts w:ascii="Times New Roman" w:hAnsi="Times New Roman"/>
          <w:bCs/>
          <w:sz w:val="24"/>
          <w:szCs w:val="24"/>
        </w:rPr>
        <w:t xml:space="preserve"> és a 62. § (6) bekezdés 5. pontjában felhatalmazást kapott változtatási tilalom elrendelésére.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Részletes indokolás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Az 1. §-hoz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Az érintett területen az önkormányzat építési szabályozási eljárás keretében – a közérdek figyelembevételével - a településrendezési feladat és hatáskörben a településszerkezetnek és a környezetnek megfelelő telekalakítás érdekében - rendeletalkotási eljárást – azon belül szakmai vizsgálatot és egyeztetési eljárást fog lefolytatni.</w:t>
      </w: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 2. §-hoz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 rendelet hatálybaléptetéséről rendelkezik.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270" w:rsidRPr="0054436E" w:rsidRDefault="00CF6270" w:rsidP="00CF6270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4436E">
        <w:rPr>
          <w:rFonts w:ascii="Times New Roman" w:hAnsi="Times New Roman"/>
          <w:iCs/>
          <w:sz w:val="24"/>
          <w:szCs w:val="24"/>
        </w:rPr>
        <w:t>A rendelet Európai Uniós jogot nem érint.</w:t>
      </w: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D1E" w:rsidRPr="0054436E" w:rsidRDefault="00C76D1E" w:rsidP="00C76D1E">
      <w:pPr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br w:type="page"/>
      </w:r>
    </w:p>
    <w:p w:rsidR="00943AD8" w:rsidRPr="0054436E" w:rsidRDefault="00D13EA7" w:rsidP="00943AD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4436E">
        <w:rPr>
          <w:rFonts w:ascii="Times New Roman" w:hAnsi="Times New Roman"/>
          <w:i/>
          <w:iCs/>
          <w:sz w:val="24"/>
          <w:szCs w:val="24"/>
        </w:rPr>
        <w:lastRenderedPageBreak/>
        <w:t>3</w:t>
      </w:r>
      <w:r w:rsidR="00943AD8" w:rsidRPr="0054436E">
        <w:rPr>
          <w:rFonts w:ascii="Times New Roman" w:hAnsi="Times New Roman"/>
          <w:i/>
          <w:iCs/>
          <w:sz w:val="24"/>
          <w:szCs w:val="24"/>
        </w:rPr>
        <w:t xml:space="preserve">. melléklet </w:t>
      </w:r>
      <w:r w:rsidR="0054436E" w:rsidRPr="0054436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943AD8" w:rsidRPr="0054436E">
        <w:rPr>
          <w:rFonts w:ascii="Times New Roman" w:hAnsi="Times New Roman"/>
          <w:i/>
          <w:iCs/>
          <w:sz w:val="24"/>
          <w:szCs w:val="24"/>
        </w:rPr>
        <w:t>123-728/2022. előterjesztéshez</w:t>
      </w:r>
    </w:p>
    <w:p w:rsidR="00943AD8" w:rsidRDefault="00943AD8" w:rsidP="00943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5BAD" w:rsidRPr="0054436E" w:rsidRDefault="00705BAD" w:rsidP="00943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Budapest Főváros XIV. Kerület Zugló Önkormányzata Képviselő-testületének</w:t>
      </w: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…../2022. (… . ...) önkormányzati rendelete</w:t>
      </w: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 419-es tömb területére változtatási tilalom elrendeléséről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095" w:rsidRPr="0054436E" w:rsidRDefault="00397095" w:rsidP="00397095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7" w:anchor="SZ21@BE1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1997. évi LXXVIII. törvény 20. § (1) bekezdés</w:t>
        </w:r>
      </w:hyperlink>
      <w:r w:rsidRPr="0054436E">
        <w:rPr>
          <w:rStyle w:val="Hiperhivatkozs"/>
          <w:rFonts w:ascii="Times New Roman" w:hAnsi="Times New Roman"/>
          <w:bCs/>
          <w:color w:val="auto"/>
          <w:sz w:val="24"/>
          <w:szCs w:val="24"/>
          <w:u w:val="none"/>
        </w:rPr>
        <w:t xml:space="preserve"> a) pontjában</w:t>
      </w:r>
      <w:r w:rsidRPr="0054436E">
        <w:rPr>
          <w:rFonts w:ascii="Times New Roman" w:hAnsi="Times New Roman"/>
          <w:bCs/>
          <w:sz w:val="24"/>
          <w:szCs w:val="24"/>
        </w:rPr>
        <w:t xml:space="preserve"> és a 62. § (6) bekezdés 5. pontjában kapott felhatalmazás alapján, </w:t>
      </w:r>
      <w:hyperlink r:id="rId8" w:anchor="CA32@BE1@POA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54436E">
        <w:rPr>
          <w:rFonts w:ascii="Times New Roman" w:hAnsi="Times New Roman"/>
          <w:bCs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 xml:space="preserve">1. § Budapest Főváros XIV. Kerület Zugló Önkormányzata - Zugló építési szabályzatában - 419-es jelű (az </w:t>
      </w:r>
      <w:proofErr w:type="spellStart"/>
      <w:r w:rsidRPr="0054436E">
        <w:rPr>
          <w:rFonts w:ascii="Times New Roman" w:hAnsi="Times New Roman"/>
          <w:sz w:val="24"/>
          <w:szCs w:val="24"/>
        </w:rPr>
        <w:t>Ajtósi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Dürer sor – </w:t>
      </w:r>
      <w:proofErr w:type="spellStart"/>
      <w:r w:rsidRPr="0054436E">
        <w:rPr>
          <w:rFonts w:ascii="Times New Roman" w:hAnsi="Times New Roman"/>
          <w:sz w:val="24"/>
          <w:szCs w:val="24"/>
        </w:rPr>
        <w:t>Cházár</w:t>
      </w:r>
      <w:proofErr w:type="spellEnd"/>
      <w:r w:rsidRPr="0054436E">
        <w:rPr>
          <w:rFonts w:ascii="Times New Roman" w:hAnsi="Times New Roman"/>
          <w:sz w:val="24"/>
          <w:szCs w:val="24"/>
        </w:rPr>
        <w:t xml:space="preserve"> András utca – Abonyi utca – Zichy Géza utca által határolt) tömb területére változtatási tilalmat rendel el.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2. § E rendelet a kihirdetését követő napon lép hatályba.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Horváth Csaba                                                                dr. Tiba Zsolt</w:t>
      </w:r>
    </w:p>
    <w:p w:rsidR="00943AD8" w:rsidRPr="0054436E" w:rsidRDefault="00943AD8" w:rsidP="00943AD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 xml:space="preserve"> polgármester                                                                       jegyző</w:t>
      </w:r>
    </w:p>
    <w:p w:rsidR="00943AD8" w:rsidRPr="0054436E" w:rsidRDefault="00943AD8" w:rsidP="00943AD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943AD8" w:rsidRPr="0054436E" w:rsidRDefault="00943AD8" w:rsidP="00943AD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Záradék: A rendelet 2022. …. napján az Önkormányzat hirdetőtábláján kihirdetésre került.</w:t>
      </w: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Budapest, 2022. ………………..</w:t>
      </w: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  <w:t xml:space="preserve">dr. Tiba Zsolt </w:t>
      </w:r>
    </w:p>
    <w:p w:rsidR="00943AD8" w:rsidRPr="0054436E" w:rsidRDefault="00943AD8" w:rsidP="00943A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</w:r>
      <w:r w:rsidRPr="0054436E"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A10C88" w:rsidRDefault="00A10C8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3AD8" w:rsidRPr="0054436E" w:rsidRDefault="00D13EA7" w:rsidP="00943AD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4436E">
        <w:rPr>
          <w:rFonts w:ascii="Times New Roman" w:hAnsi="Times New Roman"/>
          <w:i/>
          <w:iCs/>
          <w:sz w:val="24"/>
          <w:szCs w:val="24"/>
        </w:rPr>
        <w:lastRenderedPageBreak/>
        <w:t>4</w:t>
      </w:r>
      <w:r w:rsidR="00943AD8" w:rsidRPr="0054436E">
        <w:rPr>
          <w:rFonts w:ascii="Times New Roman" w:hAnsi="Times New Roman"/>
          <w:i/>
          <w:iCs/>
          <w:sz w:val="24"/>
          <w:szCs w:val="24"/>
        </w:rPr>
        <w:t xml:space="preserve">. melléklet </w:t>
      </w:r>
      <w:r w:rsidR="0054436E" w:rsidRPr="0054436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943AD8" w:rsidRPr="0054436E">
        <w:rPr>
          <w:rFonts w:ascii="Times New Roman" w:hAnsi="Times New Roman"/>
          <w:i/>
          <w:iCs/>
          <w:sz w:val="24"/>
          <w:szCs w:val="24"/>
        </w:rPr>
        <w:t>123-728/2022. előterjesztéshez</w:t>
      </w:r>
    </w:p>
    <w:p w:rsidR="00943AD8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C88" w:rsidRDefault="00A10C8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C88" w:rsidRDefault="00A10C8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C88" w:rsidRPr="0054436E" w:rsidRDefault="00A10C8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36E">
        <w:rPr>
          <w:rFonts w:ascii="Times New Roman" w:hAnsi="Times New Roman"/>
          <w:b/>
          <w:bCs/>
          <w:sz w:val="24"/>
          <w:szCs w:val="24"/>
        </w:rPr>
        <w:t>Általános indokolás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8B" w:rsidRPr="0054436E" w:rsidRDefault="0059328B" w:rsidP="0059328B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436E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9" w:anchor="SZ21@BE1" w:tgtFrame="_blank" w:history="1">
        <w:r w:rsidRPr="0054436E">
          <w:rPr>
            <w:rStyle w:val="Hiperhivatkozs"/>
            <w:rFonts w:ascii="Times New Roman" w:hAnsi="Times New Roman"/>
            <w:bCs/>
            <w:color w:val="auto"/>
            <w:sz w:val="24"/>
            <w:szCs w:val="24"/>
            <w:u w:val="none"/>
          </w:rPr>
          <w:t>1997. évi LXXVIII. törvény 20. § (1) bekezdés</w:t>
        </w:r>
      </w:hyperlink>
      <w:r w:rsidRPr="0054436E">
        <w:rPr>
          <w:rStyle w:val="Hiperhivatkozs"/>
          <w:rFonts w:ascii="Times New Roman" w:hAnsi="Times New Roman"/>
          <w:bCs/>
          <w:color w:val="auto"/>
          <w:sz w:val="24"/>
          <w:szCs w:val="24"/>
          <w:u w:val="none"/>
        </w:rPr>
        <w:t xml:space="preserve"> a) pontj</w:t>
      </w:r>
      <w:r w:rsidR="009720DD" w:rsidRPr="0054436E">
        <w:rPr>
          <w:rStyle w:val="Hiperhivatkozs"/>
          <w:rFonts w:ascii="Times New Roman" w:hAnsi="Times New Roman"/>
          <w:bCs/>
          <w:color w:val="auto"/>
          <w:sz w:val="24"/>
          <w:szCs w:val="24"/>
          <w:u w:val="none"/>
        </w:rPr>
        <w:t>ában</w:t>
      </w:r>
      <w:r w:rsidRPr="0054436E">
        <w:rPr>
          <w:rFonts w:ascii="Times New Roman" w:hAnsi="Times New Roman"/>
          <w:bCs/>
          <w:sz w:val="24"/>
          <w:szCs w:val="24"/>
        </w:rPr>
        <w:t xml:space="preserve"> és a 62. § (6) bekezdés 5. pontj</w:t>
      </w:r>
      <w:r w:rsidR="009720DD" w:rsidRPr="0054436E">
        <w:rPr>
          <w:rFonts w:ascii="Times New Roman" w:hAnsi="Times New Roman"/>
          <w:bCs/>
          <w:sz w:val="24"/>
          <w:szCs w:val="24"/>
        </w:rPr>
        <w:t>áb</w:t>
      </w:r>
      <w:r w:rsidR="00561186" w:rsidRPr="0054436E">
        <w:rPr>
          <w:rFonts w:ascii="Times New Roman" w:hAnsi="Times New Roman"/>
          <w:bCs/>
          <w:sz w:val="24"/>
          <w:szCs w:val="24"/>
        </w:rPr>
        <w:t>a</w:t>
      </w:r>
      <w:r w:rsidR="009720DD" w:rsidRPr="0054436E">
        <w:rPr>
          <w:rFonts w:ascii="Times New Roman" w:hAnsi="Times New Roman"/>
          <w:bCs/>
          <w:sz w:val="24"/>
          <w:szCs w:val="24"/>
        </w:rPr>
        <w:t xml:space="preserve">n </w:t>
      </w:r>
      <w:r w:rsidR="00561186" w:rsidRPr="0054436E">
        <w:rPr>
          <w:rFonts w:ascii="Times New Roman" w:hAnsi="Times New Roman"/>
          <w:bCs/>
          <w:sz w:val="24"/>
          <w:szCs w:val="24"/>
        </w:rPr>
        <w:t>fel</w:t>
      </w:r>
      <w:r w:rsidR="009720DD" w:rsidRPr="0054436E">
        <w:rPr>
          <w:rFonts w:ascii="Times New Roman" w:hAnsi="Times New Roman"/>
          <w:bCs/>
          <w:sz w:val="24"/>
          <w:szCs w:val="24"/>
        </w:rPr>
        <w:t>hatalmazást kapott változtatási tilalom elrendelésére.</w:t>
      </w:r>
    </w:p>
    <w:p w:rsidR="0059328B" w:rsidRPr="0054436E" w:rsidRDefault="0059328B" w:rsidP="00593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36E" w:rsidRPr="0054436E" w:rsidRDefault="0054436E" w:rsidP="00593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36E" w:rsidRPr="0054436E" w:rsidRDefault="0054436E" w:rsidP="00593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36E">
        <w:rPr>
          <w:rFonts w:ascii="Times New Roman" w:hAnsi="Times New Roman"/>
          <w:b/>
          <w:bCs/>
          <w:sz w:val="24"/>
          <w:szCs w:val="24"/>
        </w:rPr>
        <w:t>Részletes indokolás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Az 1. §-hoz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Az érintett területen az önkormányzat építési szabályozási eljárás keretében – a közérdek figyelembevételével - a településrendezési feladat és hatáskörben a településszerkezetnek és a környezetnek megfelelő telekalakítás érdekében - rendeletalkotási eljárást – azon belül szakmai vizsgálatot és egyeztetési eljárást fog lefolytatni.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36E">
        <w:rPr>
          <w:rFonts w:ascii="Times New Roman" w:hAnsi="Times New Roman"/>
          <w:b/>
          <w:sz w:val="24"/>
          <w:szCs w:val="24"/>
        </w:rPr>
        <w:t>A 2. §-hoz</w:t>
      </w: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AD8" w:rsidRPr="0054436E" w:rsidRDefault="00943AD8" w:rsidP="00943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36E">
        <w:rPr>
          <w:rFonts w:ascii="Times New Roman" w:hAnsi="Times New Roman"/>
          <w:sz w:val="24"/>
          <w:szCs w:val="24"/>
        </w:rPr>
        <w:t>A rendelet hatálybaléptetéséről rendelkezik.</w:t>
      </w:r>
    </w:p>
    <w:p w:rsidR="00943AD8" w:rsidRPr="0054436E" w:rsidRDefault="00943AD8" w:rsidP="00943AD8">
      <w:pPr>
        <w:jc w:val="both"/>
        <w:rPr>
          <w:rFonts w:ascii="Times New Roman" w:hAnsi="Times New Roman"/>
          <w:sz w:val="24"/>
          <w:szCs w:val="24"/>
        </w:rPr>
      </w:pPr>
    </w:p>
    <w:p w:rsidR="009F7AA3" w:rsidRPr="006B7D88" w:rsidRDefault="009F7AA3" w:rsidP="009F7AA3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4436E">
        <w:rPr>
          <w:rFonts w:ascii="Times New Roman" w:hAnsi="Times New Roman"/>
          <w:iCs/>
          <w:sz w:val="24"/>
          <w:szCs w:val="24"/>
        </w:rPr>
        <w:t>A rendelet Európai Uniós jogot nem érint.</w:t>
      </w:r>
    </w:p>
    <w:sectPr w:rsidR="009F7AA3" w:rsidRPr="006B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1E"/>
    <w:rsid w:val="00006967"/>
    <w:rsid w:val="0011335F"/>
    <w:rsid w:val="001274D0"/>
    <w:rsid w:val="00134D4A"/>
    <w:rsid w:val="003417D5"/>
    <w:rsid w:val="00397095"/>
    <w:rsid w:val="003D275E"/>
    <w:rsid w:val="004F7B03"/>
    <w:rsid w:val="0054436E"/>
    <w:rsid w:val="00561186"/>
    <w:rsid w:val="0059328B"/>
    <w:rsid w:val="006E5695"/>
    <w:rsid w:val="00705BAD"/>
    <w:rsid w:val="00763C54"/>
    <w:rsid w:val="007E795E"/>
    <w:rsid w:val="00943AD8"/>
    <w:rsid w:val="009720DD"/>
    <w:rsid w:val="009C56AB"/>
    <w:rsid w:val="009F7AA3"/>
    <w:rsid w:val="00A10C88"/>
    <w:rsid w:val="00A60CDF"/>
    <w:rsid w:val="00A96327"/>
    <w:rsid w:val="00C04A11"/>
    <w:rsid w:val="00C6374C"/>
    <w:rsid w:val="00C76D1E"/>
    <w:rsid w:val="00C82E1E"/>
    <w:rsid w:val="00CB1434"/>
    <w:rsid w:val="00CD32C7"/>
    <w:rsid w:val="00CF56C5"/>
    <w:rsid w:val="00CF6270"/>
    <w:rsid w:val="00D13EA7"/>
    <w:rsid w:val="00DA6AA8"/>
    <w:rsid w:val="00E34CC8"/>
    <w:rsid w:val="00E8424A"/>
    <w:rsid w:val="00EA4373"/>
    <w:rsid w:val="00F12C25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7D50B-DD9B-4F4C-BDC5-A5EC725B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D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6D1E"/>
    <w:pPr>
      <w:overflowPunct w:val="0"/>
      <w:autoSpaceDE w:val="0"/>
      <w:autoSpaceDN w:val="0"/>
      <w:adjustRightInd w:val="0"/>
      <w:spacing w:after="0" w:line="240" w:lineRule="auto"/>
      <w:ind w:right="-288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6D1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C76D1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4D0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CB1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7-78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7-78-00-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jt.hu/jogszabaly/2011-4301-02-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jt.hu/jogszabaly/1997-78-00-00" TargetMode="External"/><Relationship Id="rId9" Type="http://schemas.openxmlformats.org/officeDocument/2006/relationships/hyperlink" Target="https://njt.hu/jogszabaly/1997-78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1447</Words>
  <Characters>9985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Bagoly Lajos</dc:creator>
  <cp:lastModifiedBy>Galó Bernadett</cp:lastModifiedBy>
  <cp:revision>5</cp:revision>
  <cp:lastPrinted>2022-10-19T07:40:00Z</cp:lastPrinted>
  <dcterms:created xsi:type="dcterms:W3CDTF">2022-10-19T13:48:00Z</dcterms:created>
  <dcterms:modified xsi:type="dcterms:W3CDTF">2022-10-19T13:56:00Z</dcterms:modified>
</cp:coreProperties>
</file>