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451" w:rsidRPr="00ED04EC" w:rsidRDefault="00F00451" w:rsidP="00F00451">
      <w:pPr>
        <w:pStyle w:val="Szvegtrzs31"/>
        <w:numPr>
          <w:ilvl w:val="12"/>
          <w:numId w:val="0"/>
        </w:numPr>
        <w:outlineLvl w:val="0"/>
        <w:rPr>
          <w:b/>
          <w:i w:val="0"/>
        </w:rPr>
      </w:pPr>
      <w:r w:rsidRPr="00ED04EC">
        <w:rPr>
          <w:b/>
          <w:i w:val="0"/>
        </w:rPr>
        <w:t>Budapest Főváros</w:t>
      </w:r>
      <w:r>
        <w:rPr>
          <w:b/>
          <w:i w:val="0"/>
        </w:rPr>
        <w:t xml:space="preserve"> XIV. Kerület Zugló</w:t>
      </w:r>
    </w:p>
    <w:p w:rsidR="00F00451" w:rsidRPr="004B6C5E" w:rsidRDefault="00F00451" w:rsidP="00F00451">
      <w:pPr>
        <w:pStyle w:val="Szvegtrzs31"/>
        <w:numPr>
          <w:ilvl w:val="12"/>
          <w:numId w:val="0"/>
        </w:numPr>
        <w:jc w:val="left"/>
        <w:outlineLvl w:val="0"/>
        <w:rPr>
          <w:b/>
          <w:i w:val="0"/>
          <w:szCs w:val="24"/>
        </w:rPr>
      </w:pPr>
      <w:r>
        <w:rPr>
          <w:b/>
          <w:i w:val="0"/>
        </w:rPr>
        <w:t>P</w:t>
      </w:r>
      <w:r w:rsidRPr="00ED04EC">
        <w:rPr>
          <w:b/>
          <w:i w:val="0"/>
        </w:rPr>
        <w:t>olgármestere</w:t>
      </w:r>
      <w:r w:rsidRPr="004B6C5E">
        <w:rPr>
          <w:b/>
          <w:i w:val="0"/>
          <w:szCs w:val="24"/>
        </w:rPr>
        <w:t xml:space="preserve"> </w:t>
      </w:r>
    </w:p>
    <w:p w:rsidR="00F00451" w:rsidRPr="004B6C5E" w:rsidRDefault="00F00451" w:rsidP="00F00451">
      <w:pPr>
        <w:pStyle w:val="Szvegtrzs31"/>
        <w:numPr>
          <w:ilvl w:val="12"/>
          <w:numId w:val="0"/>
        </w:numPr>
        <w:jc w:val="left"/>
        <w:rPr>
          <w:b/>
          <w:i w:val="0"/>
          <w:szCs w:val="24"/>
        </w:rPr>
      </w:pPr>
    </w:p>
    <w:p w:rsidR="00F00451" w:rsidRPr="004B6C5E" w:rsidRDefault="00F00451" w:rsidP="00F00451">
      <w:pPr>
        <w:pStyle w:val="Szvegtrzs31"/>
        <w:numPr>
          <w:ilvl w:val="12"/>
          <w:numId w:val="0"/>
        </w:numPr>
        <w:jc w:val="left"/>
        <w:rPr>
          <w:i w:val="0"/>
          <w:szCs w:val="24"/>
        </w:rPr>
      </w:pPr>
      <w:r w:rsidRPr="004B6C5E">
        <w:rPr>
          <w:i w:val="0"/>
          <w:szCs w:val="24"/>
        </w:rPr>
        <w:t xml:space="preserve"> </w:t>
      </w:r>
      <w:r w:rsidRPr="004B6C5E">
        <w:rPr>
          <w:b/>
          <w:i w:val="0"/>
          <w:szCs w:val="24"/>
        </w:rPr>
        <w:t>Szám:</w:t>
      </w:r>
      <w:r w:rsidRPr="004B6C5E">
        <w:rPr>
          <w:i w:val="0"/>
          <w:szCs w:val="24"/>
        </w:rPr>
        <w:t xml:space="preserve"> </w:t>
      </w:r>
      <w:proofErr w:type="gramStart"/>
      <w:r w:rsidR="00084687">
        <w:rPr>
          <w:i w:val="0"/>
          <w:szCs w:val="24"/>
        </w:rPr>
        <w:t>123-</w:t>
      </w:r>
      <w:r w:rsidR="00A267D3">
        <w:rPr>
          <w:i w:val="0"/>
          <w:szCs w:val="24"/>
        </w:rPr>
        <w:t xml:space="preserve">  </w:t>
      </w:r>
      <w:r w:rsidR="00F1071B">
        <w:rPr>
          <w:i w:val="0"/>
          <w:szCs w:val="24"/>
        </w:rPr>
        <w:t>424</w:t>
      </w:r>
      <w:proofErr w:type="gramEnd"/>
      <w:r w:rsidR="00A267D3">
        <w:rPr>
          <w:i w:val="0"/>
          <w:szCs w:val="24"/>
        </w:rPr>
        <w:t xml:space="preserve">  </w:t>
      </w:r>
      <w:r w:rsidR="00084687">
        <w:rPr>
          <w:i w:val="0"/>
          <w:szCs w:val="24"/>
        </w:rPr>
        <w:t>/20</w:t>
      </w:r>
      <w:r w:rsidR="007866C7">
        <w:rPr>
          <w:i w:val="0"/>
          <w:szCs w:val="24"/>
        </w:rPr>
        <w:t>22</w:t>
      </w:r>
    </w:p>
    <w:p w:rsidR="00F00451" w:rsidRPr="004B6C5E" w:rsidRDefault="00F00451" w:rsidP="00F00451">
      <w:pPr>
        <w:pStyle w:val="Szvegtrzs31"/>
        <w:numPr>
          <w:ilvl w:val="12"/>
          <w:numId w:val="0"/>
        </w:numPr>
        <w:jc w:val="left"/>
        <w:outlineLvl w:val="0"/>
        <w:rPr>
          <w:bCs/>
          <w:i w:val="0"/>
          <w:szCs w:val="24"/>
        </w:rPr>
      </w:pP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>
        <w:rPr>
          <w:i w:val="0"/>
          <w:szCs w:val="24"/>
        </w:rPr>
        <w:tab/>
        <w:t xml:space="preserve">   </w:t>
      </w:r>
      <w:r w:rsidRPr="004B6C5E">
        <w:rPr>
          <w:bCs/>
          <w:i w:val="0"/>
          <w:szCs w:val="24"/>
        </w:rPr>
        <w:t>Nyilvános ülésen tárgyalandó!</w:t>
      </w:r>
    </w:p>
    <w:p w:rsidR="00F00451" w:rsidRPr="004B6C5E" w:rsidRDefault="00F00451" w:rsidP="00F00451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  <w:r w:rsidRPr="004B6C5E">
        <w:rPr>
          <w:b/>
          <w:i w:val="0"/>
          <w:szCs w:val="24"/>
        </w:rPr>
        <w:t>Napirend száma</w:t>
      </w:r>
      <w:proofErr w:type="gramStart"/>
      <w:r w:rsidRPr="004B6C5E">
        <w:rPr>
          <w:b/>
          <w:i w:val="0"/>
          <w:szCs w:val="24"/>
        </w:rPr>
        <w:t>:……..</w:t>
      </w:r>
      <w:proofErr w:type="gramEnd"/>
    </w:p>
    <w:p w:rsidR="00F00451" w:rsidRPr="004B6C5E" w:rsidRDefault="00F00451" w:rsidP="00F00451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F00451" w:rsidRPr="004B6C5E" w:rsidRDefault="00F00451" w:rsidP="00F00451">
      <w:pPr>
        <w:pStyle w:val="Szvegtrzs31"/>
        <w:numPr>
          <w:ilvl w:val="12"/>
          <w:numId w:val="0"/>
        </w:numPr>
        <w:jc w:val="center"/>
        <w:rPr>
          <w:i w:val="0"/>
          <w:szCs w:val="24"/>
        </w:rPr>
      </w:pPr>
      <w:r w:rsidRPr="004B6C5E">
        <w:rPr>
          <w:i w:val="0"/>
          <w:szCs w:val="24"/>
        </w:rPr>
        <w:t xml:space="preserve">A Képviselő-testület </w:t>
      </w:r>
    </w:p>
    <w:p w:rsidR="00F00451" w:rsidRDefault="00F00451" w:rsidP="00F00451">
      <w:pPr>
        <w:pStyle w:val="Szvegtrzs31"/>
        <w:numPr>
          <w:ilvl w:val="12"/>
          <w:numId w:val="0"/>
        </w:numPr>
        <w:jc w:val="center"/>
        <w:rPr>
          <w:i w:val="0"/>
          <w:szCs w:val="24"/>
        </w:rPr>
      </w:pPr>
      <w:r w:rsidRPr="00705E2D">
        <w:rPr>
          <w:i w:val="0"/>
          <w:szCs w:val="24"/>
        </w:rPr>
        <w:t>20</w:t>
      </w:r>
      <w:r w:rsidR="00521EA3">
        <w:rPr>
          <w:i w:val="0"/>
          <w:szCs w:val="24"/>
        </w:rPr>
        <w:t>22</w:t>
      </w:r>
      <w:r w:rsidR="00174F85">
        <w:rPr>
          <w:i w:val="0"/>
          <w:szCs w:val="24"/>
        </w:rPr>
        <w:t xml:space="preserve">. június 30 </w:t>
      </w:r>
      <w:proofErr w:type="spellStart"/>
      <w:r w:rsidRPr="00705E2D">
        <w:rPr>
          <w:i w:val="0"/>
          <w:szCs w:val="24"/>
        </w:rPr>
        <w:t>-i</w:t>
      </w:r>
      <w:proofErr w:type="spellEnd"/>
      <w:r w:rsidRPr="00705E2D">
        <w:rPr>
          <w:i w:val="0"/>
          <w:szCs w:val="24"/>
        </w:rPr>
        <w:t xml:space="preserve"> ülésére</w:t>
      </w:r>
    </w:p>
    <w:p w:rsidR="00F00451" w:rsidRPr="004B6C5E" w:rsidRDefault="00F00451" w:rsidP="00F00451">
      <w:pPr>
        <w:pStyle w:val="Szvegtrzs31"/>
        <w:numPr>
          <w:ilvl w:val="12"/>
          <w:numId w:val="0"/>
        </w:numPr>
        <w:jc w:val="center"/>
        <w:rPr>
          <w:i w:val="0"/>
          <w:szCs w:val="24"/>
        </w:rPr>
      </w:pPr>
    </w:p>
    <w:p w:rsidR="00F00451" w:rsidRDefault="00F00451" w:rsidP="00F00451">
      <w:pPr>
        <w:spacing w:after="120"/>
        <w:jc w:val="center"/>
        <w:rPr>
          <w:b/>
        </w:rPr>
      </w:pPr>
      <w:r w:rsidRPr="004B6C5E">
        <w:rPr>
          <w:b/>
        </w:rPr>
        <w:t>Tisztelt Képviselő-testület!</w:t>
      </w:r>
    </w:p>
    <w:p w:rsidR="00F00451" w:rsidRPr="004B6C5E" w:rsidRDefault="00F00451" w:rsidP="00F00451">
      <w:pPr>
        <w:spacing w:after="120"/>
      </w:pPr>
      <w:r w:rsidRPr="004B6C5E">
        <w:rPr>
          <w:b/>
        </w:rPr>
        <w:t>Tárgy:</w:t>
      </w:r>
      <w:r w:rsidRPr="004B6C5E">
        <w:t xml:space="preserve"> </w:t>
      </w:r>
    </w:p>
    <w:p w:rsidR="00F00451" w:rsidRPr="004B6C5E" w:rsidRDefault="00F00451" w:rsidP="00F00451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  <w:r>
        <w:rPr>
          <w:b/>
          <w:i w:val="0"/>
          <w:szCs w:val="24"/>
        </w:rPr>
        <w:t xml:space="preserve">Közvilágítási vagyonelemek </w:t>
      </w:r>
      <w:r w:rsidR="00084687">
        <w:rPr>
          <w:b/>
          <w:i w:val="0"/>
          <w:szCs w:val="24"/>
        </w:rPr>
        <w:t>átadása</w:t>
      </w:r>
      <w:r w:rsidR="00521EA3">
        <w:rPr>
          <w:b/>
          <w:i w:val="0"/>
          <w:szCs w:val="24"/>
        </w:rPr>
        <w:t xml:space="preserve"> (Varsó u. 31696/3 hrsz)</w:t>
      </w:r>
      <w:r w:rsidR="00084687">
        <w:rPr>
          <w:b/>
          <w:i w:val="0"/>
          <w:szCs w:val="24"/>
        </w:rPr>
        <w:t xml:space="preserve"> </w:t>
      </w:r>
    </w:p>
    <w:p w:rsidR="00F00451" w:rsidRPr="004B6C5E" w:rsidRDefault="00F00451" w:rsidP="00F00451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</w:p>
    <w:p w:rsidR="00F00451" w:rsidRPr="004B6C5E" w:rsidRDefault="00F00451" w:rsidP="00F00451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i w:val="0"/>
          <w:szCs w:val="24"/>
        </w:rPr>
      </w:pPr>
      <w:r w:rsidRPr="004B6C5E">
        <w:rPr>
          <w:b/>
          <w:i w:val="0"/>
          <w:szCs w:val="24"/>
        </w:rPr>
        <w:t>I. Előzmények</w:t>
      </w:r>
    </w:p>
    <w:p w:rsidR="00B67E71" w:rsidRDefault="00B67E71" w:rsidP="00973477">
      <w:pPr>
        <w:autoSpaceDE w:val="0"/>
        <w:autoSpaceDN w:val="0"/>
        <w:adjustRightInd w:val="0"/>
        <w:jc w:val="both"/>
      </w:pPr>
    </w:p>
    <w:p w:rsidR="00705E2D" w:rsidRPr="00F56609" w:rsidRDefault="00705E2D" w:rsidP="00705E2D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F56609">
        <w:rPr>
          <w:rFonts w:ascii="Times New Roman" w:hAnsi="Times New Roman" w:cs="Times New Roman"/>
          <w:sz w:val="24"/>
          <w:szCs w:val="24"/>
        </w:rPr>
        <w:t xml:space="preserve">Budapest Főváros XIV. kerület Zugló Önkormányzatának beruházásában valósult meg a </w:t>
      </w:r>
      <w:r w:rsidR="00521EA3" w:rsidRPr="00253B37">
        <w:rPr>
          <w:rFonts w:ascii="Times New Roman" w:hAnsi="Times New Roman" w:cs="Times New Roman"/>
          <w:b/>
          <w:sz w:val="24"/>
          <w:szCs w:val="24"/>
        </w:rPr>
        <w:t>Varsó u.-Thököly út-</w:t>
      </w:r>
      <w:r w:rsidR="008879CF" w:rsidRPr="00253B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1EA3" w:rsidRPr="00253B37">
        <w:rPr>
          <w:rFonts w:ascii="Times New Roman" w:hAnsi="Times New Roman" w:cs="Times New Roman"/>
          <w:b/>
          <w:sz w:val="24"/>
          <w:szCs w:val="24"/>
        </w:rPr>
        <w:t>Róna u. kereszteződésében lévő teresedés felújítása</w:t>
      </w:r>
      <w:r w:rsidR="00521EA3">
        <w:rPr>
          <w:rFonts w:ascii="Times New Roman" w:hAnsi="Times New Roman" w:cs="Times New Roman"/>
          <w:sz w:val="24"/>
          <w:szCs w:val="24"/>
        </w:rPr>
        <w:t xml:space="preserve">. </w:t>
      </w:r>
      <w:r w:rsidR="008879CF">
        <w:rPr>
          <w:rFonts w:ascii="Times New Roman" w:hAnsi="Times New Roman" w:cs="Times New Roman"/>
          <w:sz w:val="24"/>
          <w:szCs w:val="24"/>
        </w:rPr>
        <w:t>A felújítás során egyebek mellett közvilágítás fe</w:t>
      </w:r>
      <w:r w:rsidR="00BC01B5">
        <w:rPr>
          <w:rFonts w:ascii="Times New Roman" w:hAnsi="Times New Roman" w:cs="Times New Roman"/>
          <w:sz w:val="24"/>
          <w:szCs w:val="24"/>
        </w:rPr>
        <w:t xml:space="preserve">jlesztés során 14 db kandeláber telepítése a teresedésen és a Varsó utca Róna u - Pétervárad u. közötti szakaszán valamint elektromos kapcsolószekrény és földkábel kiépítése történt meg.  </w:t>
      </w:r>
      <w:r w:rsidR="00E34537" w:rsidRPr="00BC01B5">
        <w:rPr>
          <w:rFonts w:ascii="Times New Roman" w:hAnsi="Times New Roman" w:cs="Times New Roman"/>
          <w:sz w:val="24"/>
          <w:szCs w:val="24"/>
        </w:rPr>
        <w:t xml:space="preserve">Elbontásra került </w:t>
      </w:r>
      <w:r w:rsidR="00BC01B5" w:rsidRPr="00BC01B5">
        <w:rPr>
          <w:rFonts w:ascii="Times New Roman" w:hAnsi="Times New Roman" w:cs="Times New Roman"/>
          <w:sz w:val="24"/>
          <w:szCs w:val="24"/>
        </w:rPr>
        <w:t>4</w:t>
      </w:r>
      <w:r w:rsidRPr="00BC01B5">
        <w:rPr>
          <w:rFonts w:ascii="Times New Roman" w:hAnsi="Times New Roman" w:cs="Times New Roman"/>
          <w:sz w:val="24"/>
          <w:szCs w:val="24"/>
        </w:rPr>
        <w:t xml:space="preserve"> db </w:t>
      </w:r>
      <w:proofErr w:type="gramStart"/>
      <w:r w:rsidR="00BC01B5" w:rsidRPr="00BC01B5">
        <w:rPr>
          <w:rFonts w:ascii="Times New Roman" w:hAnsi="Times New Roman" w:cs="Times New Roman"/>
          <w:sz w:val="24"/>
          <w:szCs w:val="24"/>
        </w:rPr>
        <w:t>régi</w:t>
      </w:r>
      <w:proofErr w:type="gramEnd"/>
      <w:r w:rsidR="00BC01B5" w:rsidRPr="00BC01B5">
        <w:rPr>
          <w:rFonts w:ascii="Times New Roman" w:hAnsi="Times New Roman" w:cs="Times New Roman"/>
          <w:sz w:val="24"/>
          <w:szCs w:val="24"/>
        </w:rPr>
        <w:t xml:space="preserve"> Na lámpatest, 102</w:t>
      </w:r>
      <w:r w:rsidRPr="00BC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01B5">
        <w:rPr>
          <w:rFonts w:ascii="Times New Roman" w:hAnsi="Times New Roman" w:cs="Times New Roman"/>
          <w:sz w:val="24"/>
          <w:szCs w:val="24"/>
        </w:rPr>
        <w:t>fm</w:t>
      </w:r>
      <w:proofErr w:type="spellEnd"/>
      <w:r w:rsidRPr="00BC01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01B5" w:rsidRPr="00BC01B5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="00BC01B5" w:rsidRPr="00BC01B5">
        <w:rPr>
          <w:rFonts w:ascii="Times New Roman" w:hAnsi="Times New Roman" w:cs="Times New Roman"/>
          <w:sz w:val="24"/>
          <w:szCs w:val="24"/>
        </w:rPr>
        <w:t xml:space="preserve"> </w:t>
      </w:r>
      <w:r w:rsidRPr="00BC01B5">
        <w:rPr>
          <w:rFonts w:ascii="Times New Roman" w:hAnsi="Times New Roman" w:cs="Times New Roman"/>
          <w:sz w:val="24"/>
          <w:szCs w:val="24"/>
        </w:rPr>
        <w:t>közvilágítási k</w:t>
      </w:r>
      <w:r w:rsidR="00BC01B5" w:rsidRPr="00BC01B5">
        <w:rPr>
          <w:rFonts w:ascii="Times New Roman" w:hAnsi="Times New Roman" w:cs="Times New Roman"/>
          <w:sz w:val="24"/>
          <w:szCs w:val="24"/>
        </w:rPr>
        <w:t>ábel.</w:t>
      </w:r>
    </w:p>
    <w:p w:rsidR="00705E2D" w:rsidRPr="00727F81" w:rsidRDefault="00FE1A1F" w:rsidP="00FE1A1F">
      <w:pPr>
        <w:pStyle w:val="Nincstrkz"/>
        <w:rPr>
          <w:rFonts w:ascii="Times New Roman" w:hAnsi="Times New Roman" w:cs="Times New Roman"/>
          <w:b/>
          <w:sz w:val="24"/>
          <w:szCs w:val="24"/>
        </w:rPr>
      </w:pPr>
      <w:r w:rsidRPr="00727F81">
        <w:rPr>
          <w:rFonts w:ascii="Times New Roman" w:hAnsi="Times New Roman" w:cs="Times New Roman"/>
          <w:b/>
          <w:sz w:val="24"/>
          <w:szCs w:val="24"/>
        </w:rPr>
        <w:t>Maradványérték megtérítési kötelezettség nem keletkezett.</w:t>
      </w:r>
    </w:p>
    <w:p w:rsidR="00FE1A1F" w:rsidRPr="00FE1A1F" w:rsidRDefault="00FE1A1F" w:rsidP="00FE1A1F">
      <w:pPr>
        <w:pStyle w:val="Nincstrkz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közvilágítási építmény</w:t>
      </w:r>
      <w:r w:rsidR="00253B37">
        <w:rPr>
          <w:rFonts w:ascii="Times New Roman" w:hAnsi="Times New Roman" w:cs="Times New Roman"/>
          <w:sz w:val="24"/>
          <w:szCs w:val="24"/>
        </w:rPr>
        <w:t>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B37">
        <w:rPr>
          <w:rFonts w:ascii="Times New Roman" w:hAnsi="Times New Roman" w:cs="Times New Roman"/>
          <w:sz w:val="24"/>
          <w:szCs w:val="24"/>
        </w:rPr>
        <w:t xml:space="preserve">könyvszerinti </w:t>
      </w:r>
      <w:r w:rsidR="00253B37" w:rsidRPr="00253B37">
        <w:rPr>
          <w:rFonts w:ascii="Times New Roman" w:hAnsi="Times New Roman" w:cs="Times New Roman"/>
          <w:b/>
          <w:sz w:val="24"/>
          <w:szCs w:val="24"/>
        </w:rPr>
        <w:t>bruttó értéke 13.982.237,</w:t>
      </w:r>
      <w:proofErr w:type="spellStart"/>
      <w:r w:rsidR="00253B37" w:rsidRPr="00253B37">
        <w:rPr>
          <w:rFonts w:ascii="Times New Roman" w:hAnsi="Times New Roman" w:cs="Times New Roman"/>
          <w:b/>
          <w:sz w:val="24"/>
          <w:szCs w:val="24"/>
        </w:rPr>
        <w:t>-Ft</w:t>
      </w:r>
      <w:proofErr w:type="spellEnd"/>
      <w:r w:rsidR="00253B3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E1A1F" w:rsidRDefault="00FE1A1F" w:rsidP="00973477">
      <w:pPr>
        <w:autoSpaceDE w:val="0"/>
        <w:autoSpaceDN w:val="0"/>
        <w:adjustRightInd w:val="0"/>
        <w:jc w:val="both"/>
      </w:pPr>
    </w:p>
    <w:p w:rsidR="00B37C81" w:rsidRDefault="00E34537" w:rsidP="00973477">
      <w:pPr>
        <w:autoSpaceDE w:val="0"/>
        <w:autoSpaceDN w:val="0"/>
        <w:adjustRightInd w:val="0"/>
        <w:jc w:val="both"/>
      </w:pPr>
      <w:r>
        <w:t>Fent nevezett befejezett (aktivált) közvilágítási tárgyi eszközök önkormányzati beruház</w:t>
      </w:r>
      <w:r w:rsidR="00BC01B5">
        <w:t xml:space="preserve">ásban létesültek. A Budapesti Dísz és Közvilágítási Kft a </w:t>
      </w:r>
      <w:r w:rsidR="007E532D">
        <w:t>m</w:t>
      </w:r>
      <w:r w:rsidR="00BC01B5">
        <w:t xml:space="preserve">űszaki átadás-átvételi jegyzőkönyvet </w:t>
      </w:r>
      <w:r w:rsidR="007E532D">
        <w:t>2021. november 22. napjával aláírta.</w:t>
      </w:r>
      <w:r w:rsidR="00BC01B5">
        <w:t xml:space="preserve"> </w:t>
      </w:r>
      <w:r w:rsidR="00B37C81">
        <w:t xml:space="preserve">(2.melléklet) </w:t>
      </w:r>
    </w:p>
    <w:p w:rsidR="00011E6B" w:rsidRDefault="007E532D" w:rsidP="00973477">
      <w:pPr>
        <w:autoSpaceDE w:val="0"/>
        <w:autoSpaceDN w:val="0"/>
        <w:adjustRightInd w:val="0"/>
        <w:jc w:val="both"/>
      </w:pPr>
      <w:r>
        <w:t xml:space="preserve">Önkormányzatunk, mint Beruházó az elkészült közvilágítási </w:t>
      </w:r>
      <w:r w:rsidR="00253B37">
        <w:t xml:space="preserve">hálózat vagyon és tulajdonjogának </w:t>
      </w:r>
      <w:r>
        <w:t>a műszaki á</w:t>
      </w:r>
      <w:r w:rsidR="00253B37">
        <w:t>tadás-átvételt követően</w:t>
      </w:r>
      <w:r>
        <w:t xml:space="preserve"> a térítésmenetes tulajdonba adást</w:t>
      </w:r>
      <w:r w:rsidR="00253B37">
        <w:t xml:space="preserve"> kezdeményezte Budapest Főváros Önkormányzatánál.</w:t>
      </w:r>
      <w:r>
        <w:t xml:space="preserve">  </w:t>
      </w:r>
      <w:r w:rsidR="00253B37">
        <w:t xml:space="preserve">A Fővárosi Közgyűlés a 344/2022. (IV.27.) Főv. Kgy. </w:t>
      </w:r>
      <w:proofErr w:type="gramStart"/>
      <w:r w:rsidR="00253B37">
        <w:t>határozatában</w:t>
      </w:r>
      <w:proofErr w:type="gramEnd"/>
      <w:r w:rsidR="0016227B">
        <w:t xml:space="preserve"> </w:t>
      </w:r>
      <w:r w:rsidR="00253B37">
        <w:t xml:space="preserve"> döntött a tárgyi közvilágítási vagyonelemek tulajdonba vételéről. </w:t>
      </w:r>
      <w:r w:rsidR="00253B37" w:rsidRPr="0016227B">
        <w:rPr>
          <w:i/>
        </w:rPr>
        <w:t>(5.</w:t>
      </w:r>
      <w:r w:rsidR="0016227B" w:rsidRPr="0016227B">
        <w:rPr>
          <w:i/>
        </w:rPr>
        <w:t xml:space="preserve"> </w:t>
      </w:r>
      <w:r w:rsidR="00253B37" w:rsidRPr="0016227B">
        <w:rPr>
          <w:i/>
        </w:rPr>
        <w:t>melléklet)</w:t>
      </w:r>
      <w:r w:rsidR="00253B37">
        <w:t xml:space="preserve"> </w:t>
      </w:r>
    </w:p>
    <w:p w:rsidR="00011E6B" w:rsidRDefault="00011E6B" w:rsidP="00011E6B">
      <w:pPr>
        <w:autoSpaceDE w:val="0"/>
        <w:autoSpaceDN w:val="0"/>
        <w:adjustRightInd w:val="0"/>
        <w:jc w:val="both"/>
      </w:pPr>
      <w:r>
        <w:t xml:space="preserve">Az </w:t>
      </w:r>
      <w:proofErr w:type="spellStart"/>
      <w:r>
        <w:t>Mötv</w:t>
      </w:r>
      <w:proofErr w:type="spellEnd"/>
      <w:r>
        <w:t>. 23.§ (4) bekezdés szerint:</w:t>
      </w:r>
    </w:p>
    <w:p w:rsidR="00011E6B" w:rsidRPr="00010705" w:rsidRDefault="00011E6B" w:rsidP="00011E6B">
      <w:pPr>
        <w:autoSpaceDE w:val="0"/>
        <w:autoSpaceDN w:val="0"/>
        <w:adjustRightInd w:val="0"/>
        <w:jc w:val="both"/>
        <w:rPr>
          <w:i/>
        </w:rPr>
      </w:pPr>
      <w:r w:rsidRPr="00010705">
        <w:rPr>
          <w:i/>
        </w:rPr>
        <w:t>„A fővárosi önkormányzat feladata különösen:</w:t>
      </w:r>
    </w:p>
    <w:p w:rsidR="00011E6B" w:rsidRPr="00010705" w:rsidRDefault="00011E6B" w:rsidP="00011E6B">
      <w:pPr>
        <w:autoSpaceDE w:val="0"/>
        <w:autoSpaceDN w:val="0"/>
        <w:adjustRightInd w:val="0"/>
        <w:jc w:val="both"/>
        <w:rPr>
          <w:i/>
        </w:rPr>
      </w:pPr>
      <w:r w:rsidRPr="00010705">
        <w:rPr>
          <w:i/>
        </w:rPr>
        <w:t xml:space="preserve">9. </w:t>
      </w:r>
      <w:r w:rsidRPr="00011E6B">
        <w:rPr>
          <w:b/>
          <w:i/>
        </w:rPr>
        <w:t>közvilágítás biztosítása</w:t>
      </w:r>
      <w:r w:rsidRPr="00010705">
        <w:rPr>
          <w:i/>
        </w:rPr>
        <w:t>, köztemetők fenntartása, (…)”</w:t>
      </w:r>
    </w:p>
    <w:p w:rsidR="00011E6B" w:rsidRDefault="00011E6B" w:rsidP="00011E6B">
      <w:pPr>
        <w:autoSpaceDE w:val="0"/>
        <w:autoSpaceDN w:val="0"/>
        <w:adjustRightInd w:val="0"/>
        <w:jc w:val="both"/>
      </w:pPr>
      <w:r>
        <w:t xml:space="preserve">Az </w:t>
      </w:r>
      <w:proofErr w:type="spellStart"/>
      <w:r>
        <w:t>Mötv</w:t>
      </w:r>
      <w:proofErr w:type="spellEnd"/>
      <w:r>
        <w:t>. 108.§ (2) bekezdése szerint:</w:t>
      </w:r>
    </w:p>
    <w:p w:rsidR="00011E6B" w:rsidRPr="0059297A" w:rsidRDefault="00011E6B" w:rsidP="00011E6B">
      <w:pPr>
        <w:autoSpaceDE w:val="0"/>
        <w:autoSpaceDN w:val="0"/>
        <w:adjustRightInd w:val="0"/>
        <w:jc w:val="both"/>
        <w:rPr>
          <w:i/>
        </w:rPr>
      </w:pPr>
      <w:r w:rsidRPr="0059297A">
        <w:rPr>
          <w:i/>
        </w:rPr>
        <w:t>„A helyi önkormányzat tulajdonában álló nemzeti vagyon tulajdonjoga az állam vagy más helyi önkormányzat javára ingyenesen átadható, jogszabályban meghatározott közfeladat ellátásának elősegítése érdekében.”</w:t>
      </w:r>
    </w:p>
    <w:p w:rsidR="00011E6B" w:rsidRDefault="00011E6B" w:rsidP="00011E6B">
      <w:pPr>
        <w:autoSpaceDE w:val="0"/>
        <w:autoSpaceDN w:val="0"/>
        <w:adjustRightInd w:val="0"/>
        <w:jc w:val="both"/>
      </w:pPr>
      <w:r>
        <w:t xml:space="preserve">A fenti rendelkezések alapján Budapest Főváros Önkormányzata </w:t>
      </w:r>
      <w:r w:rsidRPr="005F48F6">
        <w:rPr>
          <w:b/>
        </w:rPr>
        <w:t>jogosult</w:t>
      </w:r>
      <w:r w:rsidRPr="005F48F6">
        <w:t xml:space="preserve"> a</w:t>
      </w:r>
      <w:r>
        <w:t xml:space="preserve">z idegen - így a kerületi önkormányzat- beruházásban megvalósult közvilágítási vagyonelemek </w:t>
      </w:r>
      <w:r w:rsidRPr="005F48F6">
        <w:rPr>
          <w:b/>
        </w:rPr>
        <w:t xml:space="preserve">ingyenes </w:t>
      </w:r>
      <w:r>
        <w:t>tulajdonba vételére.</w:t>
      </w:r>
    </w:p>
    <w:p w:rsidR="00011E6B" w:rsidRDefault="00011E6B" w:rsidP="00011E6B">
      <w:pPr>
        <w:autoSpaceDE w:val="0"/>
        <w:autoSpaceDN w:val="0"/>
        <w:adjustRightInd w:val="0"/>
        <w:jc w:val="both"/>
      </w:pPr>
      <w:r>
        <w:t xml:space="preserve">Budapest Főváros XIV. kerület Zugló Önkormányzata Képviselő-testületének </w:t>
      </w:r>
      <w:r w:rsidRPr="00A114FA">
        <w:rPr>
          <w:b/>
        </w:rPr>
        <w:t>18/2016.</w:t>
      </w:r>
      <w:r>
        <w:rPr>
          <w:b/>
        </w:rPr>
        <w:t xml:space="preserve"> </w:t>
      </w:r>
      <w:r w:rsidRPr="00A114FA">
        <w:rPr>
          <w:b/>
        </w:rPr>
        <w:t xml:space="preserve">(III. 04.) önkormányzati rendelete </w:t>
      </w:r>
      <w:r>
        <w:t xml:space="preserve">az Önkormányzat vagyonáról, a vagyontárgyak feletti tulajdonosi jogok gyakorlásáról (Vagyonrendelet) 27.§-a alapján az </w:t>
      </w:r>
      <w:r w:rsidRPr="00A114FA">
        <w:rPr>
          <w:b/>
        </w:rPr>
        <w:t>önkormányzati vagyon ingyenes megszerzése</w:t>
      </w:r>
      <w:r>
        <w:t xml:space="preserve">, valamint a vagyon </w:t>
      </w:r>
      <w:r w:rsidRPr="00A114FA">
        <w:rPr>
          <w:b/>
        </w:rPr>
        <w:t>ingyenes vagy kedvezményes átruházása</w:t>
      </w:r>
      <w:r>
        <w:t>, hasznosítása ügyében a Képviselő-testület dönt.</w:t>
      </w:r>
    </w:p>
    <w:p w:rsidR="00841931" w:rsidRDefault="00841931" w:rsidP="00011E6B">
      <w:pPr>
        <w:autoSpaceDE w:val="0"/>
        <w:autoSpaceDN w:val="0"/>
        <w:adjustRightInd w:val="0"/>
        <w:jc w:val="both"/>
      </w:pPr>
    </w:p>
    <w:p w:rsidR="00841931" w:rsidRDefault="00841931" w:rsidP="00841931">
      <w:pPr>
        <w:autoSpaceDE w:val="0"/>
        <w:autoSpaceDN w:val="0"/>
        <w:adjustRightInd w:val="0"/>
        <w:jc w:val="both"/>
      </w:pPr>
      <w:r>
        <w:lastRenderedPageBreak/>
        <w:t xml:space="preserve">A Fővárosi Önkormányzat a </w:t>
      </w:r>
      <w:r w:rsidRPr="003E0449">
        <w:rPr>
          <w:b/>
        </w:rPr>
        <w:t>közvilágítási közszolgáltatási feladat</w:t>
      </w:r>
      <w:r>
        <w:t xml:space="preserve"> ellátásáról a BDK Budapesti Dísz- és Közvilágítási Kft. útján gondoskodik a Budapest Főváros Önkormányzata vagyonáról, a vagyonelemek feletti tulajdonosi jogok gyakorlásáról szóló </w:t>
      </w:r>
      <w:r w:rsidRPr="00FE1A1F">
        <w:t>22/2012. (III.14.)</w:t>
      </w:r>
      <w:r>
        <w:t xml:space="preserve"> </w:t>
      </w:r>
      <w:proofErr w:type="spellStart"/>
      <w:r>
        <w:t>Főv.Kgy</w:t>
      </w:r>
      <w:proofErr w:type="spellEnd"/>
      <w:r>
        <w:t xml:space="preserve">. rendelet 4. mellékletének 20. pontjában rögzített kizárólagos joga, valamint a Fővárosi Önkormányzattal fennálló közszolgáltatási szerződéses jogviszonya folytán. </w:t>
      </w:r>
    </w:p>
    <w:p w:rsidR="00841931" w:rsidRDefault="00841931" w:rsidP="00841931">
      <w:pPr>
        <w:autoSpaceDE w:val="0"/>
        <w:autoSpaceDN w:val="0"/>
        <w:adjustRightInd w:val="0"/>
        <w:jc w:val="both"/>
      </w:pPr>
    </w:p>
    <w:p w:rsidR="00973477" w:rsidRDefault="00841931" w:rsidP="000B5536">
      <w:pPr>
        <w:autoSpaceDE w:val="0"/>
        <w:autoSpaceDN w:val="0"/>
        <w:adjustRightInd w:val="0"/>
        <w:jc w:val="both"/>
      </w:pPr>
      <w:r>
        <w:t xml:space="preserve">A közvilágítási vagyonelemek </w:t>
      </w:r>
      <w:r w:rsidRPr="00A267D3">
        <w:rPr>
          <w:b/>
        </w:rPr>
        <w:t xml:space="preserve">térítésmentes </w:t>
      </w:r>
      <w:r>
        <w:t>átadására, Budapest Főváros Önkormányzata részére, megállapodások keretében kerülhet sor a</w:t>
      </w:r>
      <w:r w:rsidRPr="00D84AC5">
        <w:t xml:space="preserve"> </w:t>
      </w:r>
      <w:r w:rsidRPr="00D84AC5">
        <w:rPr>
          <w:b/>
        </w:rPr>
        <w:t xml:space="preserve">befejezett </w:t>
      </w:r>
      <w:r w:rsidRPr="00D84AC5">
        <w:t>(aktivált</w:t>
      </w:r>
      <w:r w:rsidR="00B37C81">
        <w:t>) tárgyi eszközök</w:t>
      </w:r>
      <w:r w:rsidRPr="00D84AC5">
        <w:t xml:space="preserve"> </w:t>
      </w:r>
      <w:r>
        <w:t xml:space="preserve">  vonatkozóan.</w:t>
      </w:r>
      <w:r w:rsidRPr="00D84AC5">
        <w:t xml:space="preserve"> </w:t>
      </w:r>
      <w:r>
        <w:t xml:space="preserve">A </w:t>
      </w:r>
      <w:r w:rsidRPr="00D84AC5">
        <w:rPr>
          <w:b/>
        </w:rPr>
        <w:t>közvilágítási vagyonelemek</w:t>
      </w:r>
      <w:r w:rsidRPr="00D84AC5">
        <w:t xml:space="preserve"> </w:t>
      </w:r>
      <w:r w:rsidRPr="00D84AC5">
        <w:rPr>
          <w:b/>
        </w:rPr>
        <w:t>térítésmentes</w:t>
      </w:r>
      <w:r>
        <w:t xml:space="preserve"> </w:t>
      </w:r>
      <w:r w:rsidRPr="00D84AC5">
        <w:t>tulajdonba ad</w:t>
      </w:r>
      <w:r>
        <w:t>ását, követően a közvilágítási közszolgáltatási feladat ellátásáról a BDK Budapesti Dísz- és Közvilágítási Kft. gondoskodik.</w:t>
      </w:r>
    </w:p>
    <w:p w:rsidR="00E9069A" w:rsidRDefault="00E9069A" w:rsidP="00F00451">
      <w:pPr>
        <w:autoSpaceDE w:val="0"/>
        <w:autoSpaceDN w:val="0"/>
        <w:adjustRightInd w:val="0"/>
        <w:jc w:val="both"/>
      </w:pPr>
    </w:p>
    <w:p w:rsidR="00E9069A" w:rsidRPr="00E9069A" w:rsidRDefault="00E9069A" w:rsidP="00F00451">
      <w:pPr>
        <w:autoSpaceDE w:val="0"/>
        <w:autoSpaceDN w:val="0"/>
        <w:adjustRightInd w:val="0"/>
        <w:jc w:val="both"/>
        <w:rPr>
          <w:i/>
        </w:rPr>
      </w:pPr>
      <w:r>
        <w:t xml:space="preserve">A közvilágítási vagyonelemek átadása a </w:t>
      </w:r>
      <w:r w:rsidRPr="00E9069A">
        <w:rPr>
          <w:b/>
        </w:rPr>
        <w:t>megállapodás</w:t>
      </w:r>
      <w:r>
        <w:t xml:space="preserve"> elfogadása és aláírása után történhet meg. </w:t>
      </w:r>
      <w:r w:rsidR="00A33EA5" w:rsidRPr="00B37C81">
        <w:rPr>
          <w:i/>
        </w:rPr>
        <w:t>(3</w:t>
      </w:r>
      <w:r w:rsidRPr="00B37C81">
        <w:rPr>
          <w:i/>
        </w:rPr>
        <w:t>.</w:t>
      </w:r>
      <w:r w:rsidR="00A33EA5">
        <w:rPr>
          <w:i/>
        </w:rPr>
        <w:t xml:space="preserve"> </w:t>
      </w:r>
      <w:r w:rsidRPr="00E9069A">
        <w:rPr>
          <w:i/>
        </w:rPr>
        <w:t xml:space="preserve"> számú melléklet) </w:t>
      </w:r>
    </w:p>
    <w:p w:rsidR="00E9069A" w:rsidRDefault="00E9069A" w:rsidP="00F00451">
      <w:pPr>
        <w:autoSpaceDE w:val="0"/>
        <w:autoSpaceDN w:val="0"/>
        <w:adjustRightInd w:val="0"/>
        <w:jc w:val="both"/>
      </w:pPr>
    </w:p>
    <w:p w:rsidR="00F00451" w:rsidRPr="00E9069A" w:rsidRDefault="00F00451" w:rsidP="00F00451">
      <w:pPr>
        <w:autoSpaceDE w:val="0"/>
        <w:autoSpaceDN w:val="0"/>
        <w:adjustRightInd w:val="0"/>
        <w:jc w:val="both"/>
      </w:pPr>
      <w:r w:rsidRPr="007E532D">
        <w:t>Az átadásra kerülő</w:t>
      </w:r>
      <w:r w:rsidR="00841931" w:rsidRPr="007E532D">
        <w:t xml:space="preserve"> </w:t>
      </w:r>
      <w:r w:rsidRPr="007E532D">
        <w:t xml:space="preserve">vagyonelemek összefoglaló kimutatását a jelen előterjesztés </w:t>
      </w:r>
      <w:r w:rsidR="00A33EA5" w:rsidRPr="007E532D">
        <w:rPr>
          <w:i/>
        </w:rPr>
        <w:t>(</w:t>
      </w:r>
      <w:r w:rsidR="00B37C81" w:rsidRPr="00B37C81">
        <w:rPr>
          <w:i/>
        </w:rPr>
        <w:t>4</w:t>
      </w:r>
      <w:r w:rsidRPr="00B37C81">
        <w:rPr>
          <w:i/>
        </w:rPr>
        <w:t>.</w:t>
      </w:r>
      <w:r w:rsidRPr="007E532D">
        <w:rPr>
          <w:i/>
        </w:rPr>
        <w:t xml:space="preserve"> számú melléklete</w:t>
      </w:r>
      <w:r w:rsidR="00E9069A" w:rsidRPr="007E532D">
        <w:rPr>
          <w:i/>
        </w:rPr>
        <w:t>)</w:t>
      </w:r>
      <w:r w:rsidRPr="007E532D">
        <w:t xml:space="preserve"> tartalmazza</w:t>
      </w:r>
      <w:r w:rsidRPr="007E532D">
        <w:rPr>
          <w:color w:val="FF0000"/>
        </w:rPr>
        <w:t>.</w:t>
      </w:r>
    </w:p>
    <w:p w:rsidR="00F00451" w:rsidRDefault="00F00451" w:rsidP="00F00451">
      <w:pPr>
        <w:autoSpaceDE w:val="0"/>
        <w:autoSpaceDN w:val="0"/>
        <w:adjustRightInd w:val="0"/>
        <w:jc w:val="both"/>
      </w:pPr>
    </w:p>
    <w:p w:rsidR="00F00451" w:rsidRPr="004B6C5E" w:rsidRDefault="00F00451" w:rsidP="00F00451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i w:val="0"/>
          <w:szCs w:val="24"/>
        </w:rPr>
      </w:pPr>
      <w:r w:rsidRPr="004B6C5E">
        <w:rPr>
          <w:b/>
          <w:i w:val="0"/>
          <w:szCs w:val="24"/>
        </w:rPr>
        <w:t>II. Vélemények</w:t>
      </w:r>
    </w:p>
    <w:p w:rsidR="00B67E71" w:rsidRDefault="00B67E71" w:rsidP="00EE0DDF">
      <w:pPr>
        <w:jc w:val="both"/>
      </w:pPr>
    </w:p>
    <w:p w:rsidR="000B5536" w:rsidRDefault="00F00451" w:rsidP="00EE0DDF">
      <w:pPr>
        <w:jc w:val="both"/>
      </w:pPr>
      <w:r w:rsidRPr="00052FDC">
        <w:t xml:space="preserve">Tekintettel az </w:t>
      </w:r>
      <w:proofErr w:type="spellStart"/>
      <w:r w:rsidRPr="00052FDC">
        <w:t>Mötv</w:t>
      </w:r>
      <w:proofErr w:type="spellEnd"/>
      <w:r w:rsidRPr="00052FDC">
        <w:t>. fent hivatkozott rendelkezéseire a kerületi önkormányzat a közvilágítási vagyonelemek üzemeltetését jogszerűen ellátni nem tudja.</w:t>
      </w:r>
      <w:r>
        <w:t xml:space="preserve"> </w:t>
      </w:r>
    </w:p>
    <w:p w:rsidR="00EE0DDF" w:rsidRPr="00052FDC" w:rsidRDefault="00F00451" w:rsidP="00EE0DDF">
      <w:pPr>
        <w:jc w:val="both"/>
      </w:pPr>
      <w:r>
        <w:t>Javasoljuk az előterje</w:t>
      </w:r>
      <w:r w:rsidR="00B120A4">
        <w:t>sztés mellékleteként becsatolt m</w:t>
      </w:r>
      <w:r w:rsidR="0016227B">
        <w:t>egállapodás</w:t>
      </w:r>
      <w:r>
        <w:t xml:space="preserve"> alapján a közvilágítási vagyonelemek átadását</w:t>
      </w:r>
      <w:r w:rsidR="00EE0DDF">
        <w:t xml:space="preserve"> </w:t>
      </w:r>
      <w:r w:rsidR="00EE0DDF" w:rsidRPr="00B37C81">
        <w:rPr>
          <w:b/>
        </w:rPr>
        <w:t xml:space="preserve">befejezett </w:t>
      </w:r>
      <w:r w:rsidR="00EE0DDF" w:rsidRPr="00B37C81">
        <w:t>(aktivált</w:t>
      </w:r>
      <w:r w:rsidR="00EE0DDF" w:rsidRPr="00D84AC5">
        <w:t xml:space="preserve"> tárgyi eszközö</w:t>
      </w:r>
      <w:r w:rsidR="000B5536">
        <w:t xml:space="preserve">k) </w:t>
      </w:r>
      <w:r w:rsidR="00EE0DDF">
        <w:t>vonatkozóan illetve</w:t>
      </w:r>
      <w:r w:rsidR="00EE0DDF" w:rsidRPr="00EE0DDF">
        <w:t xml:space="preserve"> </w:t>
      </w:r>
      <w:r w:rsidR="00EE0DDF">
        <w:t>javasoljuk az előterjesztés mellékleteként becsatolt táblázatban szereplő vagyonelemek átadását Budapest Főváros Önkormányzata részére.</w:t>
      </w:r>
    </w:p>
    <w:p w:rsidR="00F00451" w:rsidRPr="00AA2F73" w:rsidRDefault="00F00451" w:rsidP="00F00451">
      <w:pPr>
        <w:pStyle w:val="Szvegtrzs31"/>
        <w:rPr>
          <w:b/>
          <w:i w:val="0"/>
          <w:color w:val="FF0000"/>
        </w:rPr>
      </w:pPr>
    </w:p>
    <w:p w:rsidR="00F00451" w:rsidRPr="0055709A" w:rsidRDefault="00F00451" w:rsidP="00F00451">
      <w:pPr>
        <w:pStyle w:val="Szvegtrzs31"/>
        <w:rPr>
          <w:i w:val="0"/>
        </w:rPr>
      </w:pPr>
      <w:r w:rsidRPr="00763869">
        <w:rPr>
          <w:b/>
          <w:i w:val="0"/>
        </w:rPr>
        <w:t xml:space="preserve">Gazdasági </w:t>
      </w:r>
      <w:r w:rsidR="000B5536" w:rsidRPr="00763869">
        <w:rPr>
          <w:b/>
          <w:i w:val="0"/>
        </w:rPr>
        <w:t>Főo</w:t>
      </w:r>
      <w:r w:rsidRPr="00763869">
        <w:rPr>
          <w:b/>
          <w:i w:val="0"/>
        </w:rPr>
        <w:t>sztály véleménye:</w:t>
      </w:r>
      <w:r w:rsidR="0055709A">
        <w:rPr>
          <w:b/>
          <w:i w:val="0"/>
        </w:rPr>
        <w:t xml:space="preserve"> </w:t>
      </w:r>
      <w:r w:rsidR="0055709A" w:rsidRPr="0055709A">
        <w:rPr>
          <w:i w:val="0"/>
        </w:rPr>
        <w:t>Észrevételt nem tesz.</w:t>
      </w:r>
      <w:bookmarkStart w:id="0" w:name="_GoBack"/>
      <w:bookmarkEnd w:id="0"/>
    </w:p>
    <w:p w:rsidR="00F00451" w:rsidRPr="00AA2F73" w:rsidRDefault="00F00451" w:rsidP="00F00451">
      <w:pPr>
        <w:pStyle w:val="Szvegtrzs31"/>
        <w:rPr>
          <w:i w:val="0"/>
          <w:color w:val="FF0000"/>
          <w:u w:val="single"/>
        </w:rPr>
      </w:pPr>
    </w:p>
    <w:p w:rsidR="000B5536" w:rsidRPr="00A965AE" w:rsidRDefault="00F00451" w:rsidP="00F00451">
      <w:pPr>
        <w:pStyle w:val="Szvegtrzs31"/>
        <w:rPr>
          <w:i w:val="0"/>
          <w:szCs w:val="24"/>
        </w:rPr>
      </w:pPr>
      <w:r w:rsidRPr="00763869">
        <w:rPr>
          <w:b/>
          <w:i w:val="0"/>
          <w:szCs w:val="24"/>
        </w:rPr>
        <w:t xml:space="preserve">A </w:t>
      </w:r>
      <w:proofErr w:type="gramStart"/>
      <w:r w:rsidRPr="00763869">
        <w:rPr>
          <w:b/>
          <w:i w:val="0"/>
          <w:szCs w:val="24"/>
        </w:rPr>
        <w:t xml:space="preserve">Jogi  </w:t>
      </w:r>
      <w:r w:rsidR="000B5536" w:rsidRPr="00763869">
        <w:rPr>
          <w:b/>
          <w:i w:val="0"/>
          <w:szCs w:val="24"/>
        </w:rPr>
        <w:t>Főo</w:t>
      </w:r>
      <w:r w:rsidRPr="00763869">
        <w:rPr>
          <w:b/>
          <w:i w:val="0"/>
          <w:szCs w:val="24"/>
        </w:rPr>
        <w:t>sztály</w:t>
      </w:r>
      <w:proofErr w:type="gramEnd"/>
      <w:r w:rsidRPr="00763869">
        <w:rPr>
          <w:b/>
          <w:i w:val="0"/>
          <w:szCs w:val="24"/>
        </w:rPr>
        <w:t xml:space="preserve"> véleménye:</w:t>
      </w:r>
      <w:r w:rsidR="00A965AE">
        <w:rPr>
          <w:b/>
          <w:i w:val="0"/>
          <w:szCs w:val="24"/>
        </w:rPr>
        <w:t xml:space="preserve"> </w:t>
      </w:r>
      <w:r w:rsidR="00A965AE" w:rsidRPr="00A965AE">
        <w:rPr>
          <w:i w:val="0"/>
          <w:szCs w:val="24"/>
        </w:rPr>
        <w:t>Az előterjesztésben közölt adatok és információk alapján észrevételt nem tesz.</w:t>
      </w:r>
    </w:p>
    <w:p w:rsidR="00DE0903" w:rsidRDefault="00DE0903" w:rsidP="00F00451">
      <w:pPr>
        <w:pStyle w:val="Szvegtrzs31"/>
        <w:rPr>
          <w:i w:val="0"/>
          <w:color w:val="FF0000"/>
          <w:szCs w:val="24"/>
        </w:rPr>
      </w:pPr>
    </w:p>
    <w:p w:rsidR="00DE0903" w:rsidRDefault="00DE0903" w:rsidP="00DE0903">
      <w:pPr>
        <w:jc w:val="both"/>
        <w:rPr>
          <w:bCs/>
        </w:rPr>
      </w:pPr>
      <w:r>
        <w:rPr>
          <w:bCs/>
        </w:rPr>
        <w:t>Kérem a Tisztelt Képviselő-testületet, hogy a közvilágítási vagyonelemek átadása ügyében döntést hozni szíveskedjen!</w:t>
      </w:r>
    </w:p>
    <w:p w:rsidR="00DE0903" w:rsidRDefault="00DE0903" w:rsidP="00DE0903">
      <w:pPr>
        <w:jc w:val="both"/>
        <w:rPr>
          <w:bCs/>
        </w:rPr>
      </w:pPr>
    </w:p>
    <w:p w:rsidR="00DE0903" w:rsidRPr="004B6C5E" w:rsidRDefault="00DE0903" w:rsidP="00DE0903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i w:val="0"/>
          <w:szCs w:val="24"/>
        </w:rPr>
      </w:pPr>
      <w:r w:rsidRPr="004B6C5E">
        <w:rPr>
          <w:b/>
          <w:i w:val="0"/>
          <w:szCs w:val="24"/>
        </w:rPr>
        <w:t>I</w:t>
      </w:r>
      <w:r>
        <w:rPr>
          <w:b/>
          <w:i w:val="0"/>
          <w:szCs w:val="24"/>
        </w:rPr>
        <w:t>II</w:t>
      </w:r>
      <w:r w:rsidRPr="004B6C5E">
        <w:rPr>
          <w:b/>
          <w:i w:val="0"/>
          <w:szCs w:val="24"/>
        </w:rPr>
        <w:t xml:space="preserve">. </w:t>
      </w:r>
      <w:r>
        <w:rPr>
          <w:b/>
          <w:i w:val="0"/>
          <w:szCs w:val="24"/>
        </w:rPr>
        <w:t>Bizottsági vélemények</w:t>
      </w:r>
    </w:p>
    <w:p w:rsidR="00DE0903" w:rsidRPr="00705F79" w:rsidRDefault="00DE0903" w:rsidP="00DE0903">
      <w:pPr>
        <w:pStyle w:val="Szvegtrzs31"/>
        <w:rPr>
          <w:i w:val="0"/>
          <w:szCs w:val="24"/>
        </w:rPr>
      </w:pPr>
    </w:p>
    <w:p w:rsidR="00DE0903" w:rsidRPr="003078AA" w:rsidRDefault="00DE0903" w:rsidP="00DE0903">
      <w:pPr>
        <w:pStyle w:val="Szvegtrzs31"/>
        <w:rPr>
          <w:i w:val="0"/>
          <w:szCs w:val="24"/>
        </w:rPr>
      </w:pPr>
      <w:r w:rsidRPr="002C3E45">
        <w:rPr>
          <w:i w:val="0"/>
          <w:szCs w:val="24"/>
        </w:rPr>
        <w:t>Az előterjesztést a Gazdasági Bizottság</w:t>
      </w:r>
      <w:r w:rsidR="00BB3AD5">
        <w:rPr>
          <w:i w:val="0"/>
          <w:szCs w:val="24"/>
        </w:rPr>
        <w:t xml:space="preserve"> </w:t>
      </w:r>
      <w:r w:rsidR="00174F85">
        <w:rPr>
          <w:i w:val="0"/>
          <w:szCs w:val="24"/>
        </w:rPr>
        <w:t xml:space="preserve">a 2022.júniusi </w:t>
      </w:r>
      <w:r w:rsidRPr="0035565C">
        <w:rPr>
          <w:i w:val="0"/>
          <w:szCs w:val="24"/>
        </w:rPr>
        <w:t>ülésén tárgyalja.</w:t>
      </w:r>
    </w:p>
    <w:p w:rsidR="00DE0903" w:rsidRDefault="00DE0903" w:rsidP="00DE0903">
      <w:pPr>
        <w:jc w:val="both"/>
        <w:rPr>
          <w:bCs/>
        </w:rPr>
      </w:pPr>
    </w:p>
    <w:p w:rsidR="00E11868" w:rsidRPr="00763869" w:rsidRDefault="00E11868" w:rsidP="00F00451">
      <w:pPr>
        <w:pStyle w:val="Szvegtrzs31"/>
        <w:rPr>
          <w:i w:val="0"/>
          <w:szCs w:val="24"/>
        </w:rPr>
      </w:pPr>
    </w:p>
    <w:p w:rsidR="00F00451" w:rsidRPr="004B6C5E" w:rsidRDefault="00DE0903" w:rsidP="00F00451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i w:val="0"/>
          <w:szCs w:val="24"/>
        </w:rPr>
      </w:pPr>
      <w:r>
        <w:rPr>
          <w:b/>
          <w:i w:val="0"/>
          <w:szCs w:val="24"/>
        </w:rPr>
        <w:t>IV</w:t>
      </w:r>
      <w:r w:rsidR="00F00451" w:rsidRPr="004B6C5E">
        <w:rPr>
          <w:b/>
          <w:i w:val="0"/>
          <w:szCs w:val="24"/>
        </w:rPr>
        <w:t xml:space="preserve">. </w:t>
      </w:r>
      <w:r w:rsidR="007E532D">
        <w:rPr>
          <w:b/>
          <w:i w:val="0"/>
          <w:szCs w:val="24"/>
        </w:rPr>
        <w:t>Döntési</w:t>
      </w:r>
      <w:r w:rsidR="00763869">
        <w:rPr>
          <w:b/>
          <w:i w:val="0"/>
          <w:szCs w:val="24"/>
        </w:rPr>
        <w:t xml:space="preserve"> </w:t>
      </w:r>
      <w:r w:rsidR="00F00451" w:rsidRPr="004B6C5E">
        <w:rPr>
          <w:b/>
          <w:i w:val="0"/>
          <w:szCs w:val="24"/>
        </w:rPr>
        <w:t>javaslat</w:t>
      </w:r>
    </w:p>
    <w:p w:rsidR="00F00451" w:rsidRPr="004B6C5E" w:rsidRDefault="00F00451" w:rsidP="00F00451">
      <w:pPr>
        <w:rPr>
          <w:b/>
        </w:rPr>
      </w:pPr>
    </w:p>
    <w:p w:rsidR="00763869" w:rsidRDefault="00763869" w:rsidP="00763869">
      <w:pPr>
        <w:jc w:val="both"/>
        <w:rPr>
          <w:rFonts w:eastAsia="Calibri"/>
        </w:rPr>
      </w:pPr>
      <w:r>
        <w:rPr>
          <w:rFonts w:eastAsia="Calibri"/>
          <w:lang w:eastAsia="en-US"/>
        </w:rPr>
        <w:t>Budapest Főváros XIV. Kerület Zugló Ö</w:t>
      </w:r>
      <w:r w:rsidR="00DE0903">
        <w:rPr>
          <w:rFonts w:eastAsia="Calibri"/>
          <w:lang w:eastAsia="en-US"/>
        </w:rPr>
        <w:t xml:space="preserve">nkormányzat Képviselő-testülete </w:t>
      </w:r>
      <w:r>
        <w:rPr>
          <w:rFonts w:eastAsia="Calibri"/>
          <w:lang w:eastAsia="en-US"/>
        </w:rPr>
        <w:t>elf</w:t>
      </w:r>
      <w:r w:rsidR="00E95312">
        <w:rPr>
          <w:rFonts w:eastAsia="Calibri"/>
          <w:lang w:eastAsia="en-US"/>
        </w:rPr>
        <w:t xml:space="preserve">ogadja az előterjesztés 1. </w:t>
      </w:r>
      <w:r>
        <w:rPr>
          <w:rFonts w:eastAsia="Calibri"/>
          <w:lang w:eastAsia="en-US"/>
        </w:rPr>
        <w:t xml:space="preserve"> számú mellékletét képező határozati javaslatot.</w:t>
      </w:r>
    </w:p>
    <w:p w:rsidR="00763869" w:rsidRDefault="00763869" w:rsidP="00763869">
      <w:pPr>
        <w:rPr>
          <w:rFonts w:eastAsia="Calibri"/>
          <w:b/>
          <w:bCs/>
          <w:lang w:eastAsia="en-US"/>
        </w:rPr>
      </w:pPr>
    </w:p>
    <w:p w:rsidR="00763869" w:rsidRDefault="00763869" w:rsidP="00763869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A határozati javaslatok elfogadásához a Magyarország helyi önkormányzatairól szóló 2011. évi CLXXXIX. törvény 47. § (1)-(2) bekezdései alapján </w:t>
      </w:r>
      <w:r>
        <w:rPr>
          <w:rFonts w:eastAsia="Calibri"/>
          <w:b/>
          <w:lang w:eastAsia="en-US"/>
        </w:rPr>
        <w:t>egyszerű szótöbbség</w:t>
      </w:r>
      <w:r>
        <w:rPr>
          <w:rFonts w:eastAsia="Calibri"/>
          <w:lang w:eastAsia="en-US"/>
        </w:rPr>
        <w:t xml:space="preserve"> szükséges</w:t>
      </w:r>
    </w:p>
    <w:p w:rsidR="00DE0903" w:rsidRDefault="00DE0903" w:rsidP="00763869">
      <w:pPr>
        <w:jc w:val="both"/>
        <w:rPr>
          <w:rFonts w:eastAsia="Calibri"/>
          <w:lang w:eastAsia="en-US"/>
        </w:rPr>
      </w:pPr>
    </w:p>
    <w:p w:rsidR="00DE0903" w:rsidRDefault="00DE0903" w:rsidP="00763869">
      <w:pPr>
        <w:jc w:val="both"/>
        <w:rPr>
          <w:rFonts w:eastAsia="Calibri"/>
          <w:lang w:eastAsia="en-US"/>
        </w:rPr>
      </w:pPr>
    </w:p>
    <w:p w:rsidR="00DE0903" w:rsidRDefault="0090769C" w:rsidP="00DE0903">
      <w:pPr>
        <w:pStyle w:val="Szvegtrzs31"/>
        <w:numPr>
          <w:ilvl w:val="12"/>
          <w:numId w:val="0"/>
        </w:numPr>
        <w:rPr>
          <w:i w:val="0"/>
          <w:szCs w:val="24"/>
        </w:rPr>
      </w:pPr>
      <w:r>
        <w:rPr>
          <w:i w:val="0"/>
          <w:szCs w:val="24"/>
        </w:rPr>
        <w:t xml:space="preserve">Budapest, 2022. május 31. </w:t>
      </w:r>
    </w:p>
    <w:p w:rsidR="00DE0903" w:rsidRDefault="00DE0903" w:rsidP="00DE0903">
      <w:pPr>
        <w:pStyle w:val="Szvegtrzs31"/>
        <w:numPr>
          <w:ilvl w:val="12"/>
          <w:numId w:val="0"/>
        </w:numPr>
        <w:rPr>
          <w:i w:val="0"/>
          <w:iCs/>
          <w:szCs w:val="24"/>
        </w:rPr>
      </w:pPr>
    </w:p>
    <w:p w:rsidR="00DE0903" w:rsidRDefault="00DE0903" w:rsidP="00DE0903">
      <w:pPr>
        <w:pStyle w:val="Szvegtrzs31"/>
        <w:numPr>
          <w:ilvl w:val="12"/>
          <w:numId w:val="0"/>
        </w:numPr>
        <w:rPr>
          <w:b/>
          <w:i w:val="0"/>
          <w:iCs/>
          <w:szCs w:val="24"/>
        </w:rPr>
      </w:pPr>
      <w:r>
        <w:rPr>
          <w:i w:val="0"/>
          <w:iCs/>
          <w:szCs w:val="24"/>
        </w:rPr>
        <w:tab/>
      </w:r>
      <w:r>
        <w:rPr>
          <w:i w:val="0"/>
          <w:iCs/>
          <w:szCs w:val="24"/>
        </w:rPr>
        <w:tab/>
      </w:r>
      <w:r>
        <w:rPr>
          <w:i w:val="0"/>
          <w:iCs/>
          <w:szCs w:val="24"/>
        </w:rPr>
        <w:tab/>
      </w:r>
      <w:r>
        <w:rPr>
          <w:i w:val="0"/>
          <w:iCs/>
          <w:szCs w:val="24"/>
        </w:rPr>
        <w:tab/>
      </w:r>
      <w:r>
        <w:rPr>
          <w:i w:val="0"/>
          <w:iCs/>
          <w:szCs w:val="24"/>
        </w:rPr>
        <w:tab/>
      </w:r>
      <w:r>
        <w:rPr>
          <w:i w:val="0"/>
          <w:iCs/>
          <w:szCs w:val="24"/>
        </w:rPr>
        <w:tab/>
        <w:t xml:space="preserve">             </w:t>
      </w:r>
      <w:r>
        <w:rPr>
          <w:b/>
          <w:i w:val="0"/>
          <w:iCs/>
          <w:szCs w:val="24"/>
        </w:rPr>
        <w:t>Horváth Csaba</w:t>
      </w:r>
    </w:p>
    <w:p w:rsidR="00DE0903" w:rsidRDefault="00DE0903" w:rsidP="00DE0903">
      <w:pPr>
        <w:pStyle w:val="Szvegtrzs31"/>
        <w:numPr>
          <w:ilvl w:val="12"/>
          <w:numId w:val="0"/>
        </w:numPr>
        <w:rPr>
          <w:b/>
          <w:i w:val="0"/>
          <w:iCs/>
          <w:szCs w:val="24"/>
        </w:rPr>
      </w:pPr>
      <w:r>
        <w:rPr>
          <w:b/>
          <w:i w:val="0"/>
          <w:iCs/>
          <w:szCs w:val="24"/>
        </w:rPr>
        <w:tab/>
      </w:r>
      <w:r>
        <w:rPr>
          <w:b/>
          <w:i w:val="0"/>
          <w:iCs/>
          <w:szCs w:val="24"/>
        </w:rPr>
        <w:tab/>
      </w:r>
      <w:r>
        <w:rPr>
          <w:b/>
          <w:i w:val="0"/>
          <w:iCs/>
          <w:szCs w:val="24"/>
        </w:rPr>
        <w:tab/>
      </w:r>
      <w:r>
        <w:rPr>
          <w:b/>
          <w:i w:val="0"/>
          <w:iCs/>
          <w:szCs w:val="24"/>
        </w:rPr>
        <w:tab/>
      </w:r>
      <w:r>
        <w:rPr>
          <w:b/>
          <w:i w:val="0"/>
          <w:iCs/>
          <w:szCs w:val="24"/>
        </w:rPr>
        <w:tab/>
      </w:r>
      <w:r>
        <w:rPr>
          <w:b/>
          <w:i w:val="0"/>
          <w:iCs/>
          <w:szCs w:val="24"/>
        </w:rPr>
        <w:tab/>
      </w:r>
      <w:r>
        <w:rPr>
          <w:b/>
          <w:i w:val="0"/>
          <w:iCs/>
          <w:szCs w:val="24"/>
        </w:rPr>
        <w:tab/>
        <w:t xml:space="preserve"> polgármester</w:t>
      </w:r>
    </w:p>
    <w:p w:rsidR="00DE0903" w:rsidRDefault="00DE0903" w:rsidP="00DE0903">
      <w:pPr>
        <w:spacing w:after="160" w:line="259" w:lineRule="auto"/>
        <w:rPr>
          <w:i/>
          <w:u w:val="single"/>
        </w:rPr>
      </w:pPr>
    </w:p>
    <w:p w:rsidR="00DE0903" w:rsidRDefault="00DE0903" w:rsidP="00763869">
      <w:pPr>
        <w:jc w:val="both"/>
        <w:rPr>
          <w:rFonts w:eastAsia="Calibri"/>
          <w:lang w:eastAsia="en-US"/>
        </w:rPr>
      </w:pPr>
    </w:p>
    <w:p w:rsidR="00DE0903" w:rsidRPr="00A42B6D" w:rsidRDefault="00DE0903" w:rsidP="00DE0903">
      <w:pPr>
        <w:pStyle w:val="Szvegtrzs31"/>
        <w:numPr>
          <w:ilvl w:val="12"/>
          <w:numId w:val="0"/>
        </w:numPr>
        <w:jc w:val="left"/>
        <w:rPr>
          <w:b/>
          <w:i w:val="0"/>
          <w:szCs w:val="24"/>
        </w:rPr>
      </w:pPr>
      <w:r w:rsidRPr="00A42B6D">
        <w:rPr>
          <w:b/>
          <w:i w:val="0"/>
          <w:szCs w:val="24"/>
        </w:rPr>
        <w:t>Mellékletek:</w:t>
      </w:r>
    </w:p>
    <w:p w:rsidR="00DE0903" w:rsidRPr="00B37C81" w:rsidRDefault="00DE0903" w:rsidP="00DE0903">
      <w:pPr>
        <w:pStyle w:val="Listaszerbekezds"/>
        <w:numPr>
          <w:ilvl w:val="0"/>
          <w:numId w:val="1"/>
        </w:numPr>
        <w:jc w:val="both"/>
      </w:pPr>
      <w:r w:rsidRPr="00B37C81">
        <w:t>melléklet</w:t>
      </w:r>
      <w:proofErr w:type="gramStart"/>
      <w:r w:rsidRPr="00B37C81">
        <w:t>:</w:t>
      </w:r>
      <w:r w:rsidRPr="00B37C81">
        <w:rPr>
          <w:b/>
        </w:rPr>
        <w:t xml:space="preserve"> </w:t>
      </w:r>
      <w:r w:rsidR="00B37C81" w:rsidRPr="00B37C81">
        <w:t xml:space="preserve"> határozati</w:t>
      </w:r>
      <w:proofErr w:type="gramEnd"/>
      <w:r w:rsidR="00B37C81" w:rsidRPr="00B37C81">
        <w:t xml:space="preserve"> javaslat</w:t>
      </w:r>
    </w:p>
    <w:p w:rsidR="00DE0903" w:rsidRPr="00B37C81" w:rsidRDefault="00DE0903" w:rsidP="00DE0903">
      <w:pPr>
        <w:pStyle w:val="Listaszerbekezds"/>
        <w:numPr>
          <w:ilvl w:val="0"/>
          <w:numId w:val="1"/>
        </w:numPr>
        <w:jc w:val="both"/>
      </w:pPr>
      <w:r w:rsidRPr="00B37C81">
        <w:t xml:space="preserve">melléklet: </w:t>
      </w:r>
      <w:r w:rsidR="00B37C81" w:rsidRPr="00B37C81">
        <w:rPr>
          <w:bCs/>
        </w:rPr>
        <w:t>BDK műszaki átadás-átvételi jegyzőkönyv</w:t>
      </w:r>
    </w:p>
    <w:p w:rsidR="00DE0903" w:rsidRPr="00B37C81" w:rsidRDefault="00DE0903" w:rsidP="00B37C81">
      <w:pPr>
        <w:pStyle w:val="Listaszerbekezds"/>
        <w:numPr>
          <w:ilvl w:val="0"/>
          <w:numId w:val="1"/>
        </w:numPr>
        <w:jc w:val="both"/>
        <w:rPr>
          <w:color w:val="FF0000"/>
        </w:rPr>
      </w:pPr>
      <w:r w:rsidRPr="001A0F4E">
        <w:rPr>
          <w:color w:val="FF0000"/>
        </w:rPr>
        <w:t xml:space="preserve"> </w:t>
      </w:r>
      <w:r w:rsidRPr="00B37C81">
        <w:t>melléklet: Megállapodás befejezett aktivált tárgyi eszközre</w:t>
      </w:r>
    </w:p>
    <w:p w:rsidR="00DE0903" w:rsidRDefault="00DE0903" w:rsidP="00DE0903">
      <w:pPr>
        <w:pStyle w:val="Listaszerbekezds"/>
        <w:numPr>
          <w:ilvl w:val="0"/>
          <w:numId w:val="1"/>
        </w:numPr>
        <w:jc w:val="both"/>
      </w:pPr>
      <w:r w:rsidRPr="00B37C81">
        <w:t xml:space="preserve"> melléklet:</w:t>
      </w:r>
      <w:r w:rsidRPr="00B37C81">
        <w:rPr>
          <w:b/>
        </w:rPr>
        <w:t xml:space="preserve"> </w:t>
      </w:r>
      <w:r w:rsidRPr="00B37C81">
        <w:t>Összefoglaló</w:t>
      </w:r>
      <w:r w:rsidRPr="00B37C81">
        <w:rPr>
          <w:b/>
        </w:rPr>
        <w:t xml:space="preserve"> </w:t>
      </w:r>
      <w:r w:rsidRPr="00B37C81">
        <w:t>kimutatás a közvilágítási vagyonelemekről</w:t>
      </w:r>
    </w:p>
    <w:p w:rsidR="0016227B" w:rsidRPr="00B37C81" w:rsidRDefault="0016227B" w:rsidP="00DE0903">
      <w:pPr>
        <w:pStyle w:val="Listaszerbekezds"/>
        <w:numPr>
          <w:ilvl w:val="0"/>
          <w:numId w:val="1"/>
        </w:numPr>
        <w:jc w:val="both"/>
      </w:pPr>
      <w:r>
        <w:t>melléklet: FKGY határozat</w:t>
      </w:r>
    </w:p>
    <w:p w:rsidR="00DE0903" w:rsidRDefault="00DE0903" w:rsidP="00DE0903">
      <w:pPr>
        <w:pStyle w:val="Listaszerbekezds"/>
        <w:jc w:val="both"/>
        <w:rPr>
          <w:color w:val="FF0000"/>
        </w:rPr>
      </w:pPr>
    </w:p>
    <w:p w:rsidR="00DE0903" w:rsidRDefault="00DE0903" w:rsidP="00763869">
      <w:pPr>
        <w:jc w:val="both"/>
        <w:rPr>
          <w:rFonts w:eastAsia="Calibri"/>
          <w:lang w:eastAsia="en-US"/>
        </w:rPr>
      </w:pPr>
    </w:p>
    <w:p w:rsidR="00DE0903" w:rsidRPr="00EA2FF6" w:rsidRDefault="00DE0903" w:rsidP="00DE0903">
      <w:pPr>
        <w:rPr>
          <w:b/>
          <w:bCs/>
        </w:rPr>
      </w:pPr>
      <w:r w:rsidRPr="00E83BE6">
        <w:rPr>
          <w:b/>
          <w:bCs/>
        </w:rPr>
        <w:t xml:space="preserve">Az előterjesztést készítette: </w:t>
      </w:r>
      <w:r w:rsidRPr="00EA2FF6">
        <w:rPr>
          <w:bCs/>
        </w:rPr>
        <w:t>Nemzecskiné Bacskai Katalin osztályvezető</w:t>
      </w:r>
      <w:r>
        <w:rPr>
          <w:b/>
          <w:bCs/>
        </w:rPr>
        <w:t xml:space="preserve"> (</w:t>
      </w:r>
      <w:r w:rsidRPr="00E83BE6">
        <w:rPr>
          <w:bCs/>
        </w:rPr>
        <w:t>Főmérnökség</w:t>
      </w:r>
      <w:r>
        <w:rPr>
          <w:b/>
          <w:bCs/>
        </w:rPr>
        <w:t xml:space="preserve"> </w:t>
      </w:r>
      <w:r>
        <w:rPr>
          <w:bCs/>
        </w:rPr>
        <w:t>Műszaki és Környezetvédelmi osztály)</w:t>
      </w:r>
    </w:p>
    <w:p w:rsidR="00DE0903" w:rsidRDefault="00DE0903" w:rsidP="00763869">
      <w:pPr>
        <w:jc w:val="both"/>
        <w:rPr>
          <w:rFonts w:eastAsia="Calibri"/>
          <w:lang w:eastAsia="en-US"/>
        </w:rPr>
      </w:pPr>
    </w:p>
    <w:p w:rsidR="00763869" w:rsidRDefault="00763869" w:rsidP="00763869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textAlignment w:val="baseline"/>
        <w:rPr>
          <w:iCs/>
        </w:rPr>
      </w:pPr>
    </w:p>
    <w:p w:rsidR="00763869" w:rsidRDefault="00763869" w:rsidP="00763869">
      <w:pPr>
        <w:autoSpaceDE w:val="0"/>
        <w:autoSpaceDN w:val="0"/>
        <w:adjustRightInd w:val="0"/>
        <w:ind w:left="720"/>
        <w:jc w:val="right"/>
        <w:rPr>
          <w:rFonts w:eastAsia="Calibri"/>
          <w:i/>
          <w:lang w:eastAsia="en-US"/>
        </w:rPr>
      </w:pPr>
      <w:r>
        <w:rPr>
          <w:rFonts w:eastAsia="Calibri"/>
          <w:lang w:eastAsia="en-US"/>
        </w:rPr>
        <w:tab/>
      </w:r>
      <w:r w:rsidR="00DE0903">
        <w:rPr>
          <w:rFonts w:eastAsia="Calibri"/>
          <w:i/>
          <w:lang w:eastAsia="en-US"/>
        </w:rPr>
        <w:t>1. melléklet 123-</w:t>
      </w:r>
      <w:r w:rsidR="00F1071B">
        <w:rPr>
          <w:rFonts w:eastAsia="Calibri"/>
          <w:i/>
          <w:lang w:eastAsia="en-US"/>
        </w:rPr>
        <w:t>424</w:t>
      </w:r>
      <w:r w:rsidR="00DE0903">
        <w:rPr>
          <w:rFonts w:eastAsia="Calibri"/>
          <w:i/>
          <w:lang w:eastAsia="en-US"/>
        </w:rPr>
        <w:t xml:space="preserve">    /2022.</w:t>
      </w:r>
      <w:r>
        <w:rPr>
          <w:rFonts w:eastAsia="Calibri"/>
          <w:i/>
          <w:lang w:eastAsia="en-US"/>
        </w:rPr>
        <w:t xml:space="preserve"> előterjesztéshez</w:t>
      </w:r>
    </w:p>
    <w:p w:rsidR="00763869" w:rsidRDefault="00763869" w:rsidP="00F00451">
      <w:pPr>
        <w:jc w:val="center"/>
        <w:rPr>
          <w:b/>
        </w:rPr>
      </w:pPr>
    </w:p>
    <w:p w:rsidR="00763869" w:rsidRDefault="00763869" w:rsidP="00F00451">
      <w:pPr>
        <w:jc w:val="center"/>
        <w:rPr>
          <w:b/>
        </w:rPr>
      </w:pPr>
    </w:p>
    <w:p w:rsidR="00763869" w:rsidRDefault="00763869" w:rsidP="00F00451">
      <w:pPr>
        <w:jc w:val="center"/>
        <w:rPr>
          <w:b/>
        </w:rPr>
      </w:pPr>
    </w:p>
    <w:p w:rsidR="00763869" w:rsidRDefault="00763869" w:rsidP="00F00451">
      <w:pPr>
        <w:jc w:val="center"/>
        <w:rPr>
          <w:b/>
        </w:rPr>
      </w:pPr>
    </w:p>
    <w:p w:rsidR="00763869" w:rsidRDefault="00763869" w:rsidP="00F00451">
      <w:pPr>
        <w:jc w:val="center"/>
        <w:rPr>
          <w:b/>
        </w:rPr>
      </w:pPr>
      <w:r>
        <w:rPr>
          <w:b/>
        </w:rPr>
        <w:t>Határozati javaslat</w:t>
      </w:r>
    </w:p>
    <w:p w:rsidR="00763869" w:rsidRDefault="00763869" w:rsidP="00F00451">
      <w:pPr>
        <w:jc w:val="center"/>
        <w:rPr>
          <w:b/>
        </w:rPr>
      </w:pPr>
    </w:p>
    <w:p w:rsidR="00F00451" w:rsidRDefault="00F00451" w:rsidP="00F00451">
      <w:pPr>
        <w:jc w:val="center"/>
        <w:rPr>
          <w:b/>
        </w:rPr>
      </w:pPr>
      <w:r w:rsidRPr="004B6C5E">
        <w:rPr>
          <w:b/>
        </w:rPr>
        <w:t>Budapest Főváros XIV. Kerület Zugló Önkormányzat Képviselő-testülete</w:t>
      </w:r>
    </w:p>
    <w:p w:rsidR="00F00451" w:rsidRDefault="001D36D0" w:rsidP="00763869">
      <w:pPr>
        <w:jc w:val="center"/>
        <w:rPr>
          <w:b/>
          <w:color w:val="000000"/>
        </w:rPr>
      </w:pPr>
      <w:r>
        <w:rPr>
          <w:b/>
        </w:rPr>
        <w:t>..../2</w:t>
      </w:r>
      <w:r w:rsidR="00DE0903">
        <w:rPr>
          <w:b/>
        </w:rPr>
        <w:t>022. (</w:t>
      </w:r>
      <w:r w:rsidR="00174F85">
        <w:rPr>
          <w:b/>
        </w:rPr>
        <w:t xml:space="preserve">VI.30. </w:t>
      </w:r>
      <w:r w:rsidR="00F00451" w:rsidRPr="004B6C5E">
        <w:rPr>
          <w:b/>
        </w:rPr>
        <w:t xml:space="preserve">) </w:t>
      </w:r>
      <w:proofErr w:type="spellStart"/>
      <w:r w:rsidR="00F00451" w:rsidRPr="004B6C5E">
        <w:rPr>
          <w:b/>
        </w:rPr>
        <w:t>Öh</w:t>
      </w:r>
      <w:proofErr w:type="spellEnd"/>
      <w:r w:rsidR="00F00451" w:rsidRPr="004B6C5E">
        <w:rPr>
          <w:b/>
        </w:rPr>
        <w:t>. számú</w:t>
      </w:r>
      <w:r w:rsidR="00F00451">
        <w:rPr>
          <w:b/>
        </w:rPr>
        <w:t xml:space="preserve"> </w:t>
      </w:r>
      <w:r w:rsidR="00F00451">
        <w:rPr>
          <w:b/>
          <w:color w:val="000000"/>
        </w:rPr>
        <w:t xml:space="preserve">határozta </w:t>
      </w:r>
    </w:p>
    <w:p w:rsidR="00F00451" w:rsidRPr="004B6C5E" w:rsidRDefault="00F00451" w:rsidP="00F00451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  <w:r>
        <w:rPr>
          <w:b/>
          <w:i w:val="0"/>
          <w:szCs w:val="24"/>
        </w:rPr>
        <w:t>Közvilágítási vagyone</w:t>
      </w:r>
      <w:r w:rsidR="00DE0903">
        <w:rPr>
          <w:b/>
          <w:i w:val="0"/>
          <w:szCs w:val="24"/>
        </w:rPr>
        <w:t>lemek átadását</w:t>
      </w:r>
      <w:r w:rsidR="001D36D0">
        <w:rPr>
          <w:b/>
          <w:i w:val="0"/>
          <w:szCs w:val="24"/>
        </w:rPr>
        <w:t xml:space="preserve"> </w:t>
      </w:r>
    </w:p>
    <w:p w:rsidR="00A267D3" w:rsidRDefault="00DE0903" w:rsidP="00F00451">
      <w:pPr>
        <w:jc w:val="center"/>
        <w:rPr>
          <w:b/>
        </w:rPr>
      </w:pPr>
      <w:r>
        <w:rPr>
          <w:b/>
        </w:rPr>
        <w:t>(Varsó u. 31696/3 hrsz)</w:t>
      </w:r>
    </w:p>
    <w:p w:rsidR="00D76329" w:rsidRDefault="00D76329" w:rsidP="00F00451">
      <w:pPr>
        <w:jc w:val="center"/>
        <w:rPr>
          <w:b/>
        </w:rPr>
      </w:pPr>
    </w:p>
    <w:p w:rsidR="00D76329" w:rsidRDefault="00D76329" w:rsidP="00F00451">
      <w:pPr>
        <w:jc w:val="center"/>
        <w:rPr>
          <w:b/>
        </w:rPr>
      </w:pPr>
    </w:p>
    <w:p w:rsidR="00423576" w:rsidRDefault="00D76329" w:rsidP="00D76329">
      <w:pPr>
        <w:jc w:val="both"/>
        <w:rPr>
          <w:b/>
        </w:rPr>
      </w:pPr>
      <w:r>
        <w:rPr>
          <w:rFonts w:eastAsia="Calibri"/>
          <w:lang w:eastAsia="en-US"/>
        </w:rPr>
        <w:t>Budapest Főváros XIV. Kerület Zugló Önkormán</w:t>
      </w:r>
      <w:r w:rsidR="00DE0903">
        <w:rPr>
          <w:rFonts w:eastAsia="Calibri"/>
          <w:lang w:eastAsia="en-US"/>
        </w:rPr>
        <w:t xml:space="preserve">yzat Képviselő-testülete </w:t>
      </w:r>
      <w:r>
        <w:rPr>
          <w:rFonts w:eastAsia="Calibri"/>
          <w:lang w:eastAsia="en-US"/>
        </w:rPr>
        <w:t xml:space="preserve">úgy </w:t>
      </w:r>
      <w:r>
        <w:rPr>
          <w:rFonts w:eastAsia="Calibri"/>
          <w:b/>
          <w:lang w:eastAsia="en-US"/>
        </w:rPr>
        <w:t>dönt,</w:t>
      </w:r>
      <w:r>
        <w:rPr>
          <w:rFonts w:eastAsia="Calibri"/>
          <w:lang w:eastAsia="en-US"/>
        </w:rPr>
        <w:t xml:space="preserve"> hogy</w:t>
      </w:r>
    </w:p>
    <w:p w:rsidR="00423576" w:rsidRPr="003E27AD" w:rsidRDefault="00423576" w:rsidP="00423576">
      <w:pPr>
        <w:jc w:val="center"/>
        <w:rPr>
          <w:b/>
        </w:rPr>
      </w:pPr>
    </w:p>
    <w:p w:rsidR="00F00451" w:rsidRDefault="00F00451" w:rsidP="00F00451">
      <w:pPr>
        <w:pStyle w:val="Szvegtrzs"/>
        <w:jc w:val="both"/>
      </w:pPr>
      <w:r w:rsidRPr="00424ACE">
        <w:t>Budapest Főváros XIV. Kerület Zugló Önkormányzat</w:t>
      </w:r>
      <w:r>
        <w:t>a</w:t>
      </w:r>
      <w:r w:rsidRPr="00424ACE">
        <w:t xml:space="preserve"> </w:t>
      </w:r>
      <w:r w:rsidRPr="00D84AC5">
        <w:t>Képviselő-testülete</w:t>
      </w:r>
      <w:r w:rsidRPr="00424ACE">
        <w:t xml:space="preserve"> </w:t>
      </w:r>
      <w:r w:rsidRPr="00B124AE">
        <w:rPr>
          <w:b/>
        </w:rPr>
        <w:t xml:space="preserve">kezdeményezi </w:t>
      </w:r>
      <w:r w:rsidRPr="00D84AC5">
        <w:t xml:space="preserve">az önkormányzat beruházásaként </w:t>
      </w:r>
      <w:r w:rsidRPr="00D84AC5">
        <w:rPr>
          <w:b/>
        </w:rPr>
        <w:t xml:space="preserve">befejezett </w:t>
      </w:r>
      <w:r w:rsidRPr="00D84AC5">
        <w:t xml:space="preserve">(aktivált tárgyi eszközök) beruházásként szereplő </w:t>
      </w:r>
      <w:r w:rsidRPr="00D84AC5">
        <w:rPr>
          <w:b/>
        </w:rPr>
        <w:t>közvilágítási vagyonelemek</w:t>
      </w:r>
      <w:r w:rsidRPr="00D84AC5">
        <w:t xml:space="preserve"> </w:t>
      </w:r>
      <w:r w:rsidRPr="00D84AC5">
        <w:rPr>
          <w:b/>
        </w:rPr>
        <w:t>térítésmentes</w:t>
      </w:r>
      <w:r>
        <w:t xml:space="preserve"> </w:t>
      </w:r>
      <w:r w:rsidRPr="00D84AC5">
        <w:t xml:space="preserve">tulajdonba adását a </w:t>
      </w:r>
      <w:r w:rsidR="00E9069A">
        <w:t xml:space="preserve">Fővárosi Önkormányzat </w:t>
      </w:r>
      <w:r w:rsidRPr="00F01F02">
        <w:t>részére</w:t>
      </w:r>
      <w:r w:rsidR="00423576" w:rsidRPr="00F01F02">
        <w:t xml:space="preserve"> az </w:t>
      </w:r>
      <w:r w:rsidR="0016227B">
        <w:t>4</w:t>
      </w:r>
      <w:proofErr w:type="gramStart"/>
      <w:r w:rsidR="0016227B">
        <w:t>.</w:t>
      </w:r>
      <w:r w:rsidR="00423576" w:rsidRPr="00F01F02">
        <w:t>számú</w:t>
      </w:r>
      <w:proofErr w:type="gramEnd"/>
      <w:r w:rsidR="00423576" w:rsidRPr="00F01F02">
        <w:rPr>
          <w:i/>
        </w:rPr>
        <w:t xml:space="preserve"> melléklet</w:t>
      </w:r>
      <w:r w:rsidR="00423576" w:rsidRPr="00F01F02">
        <w:t xml:space="preserve"> szerinti tartalommal</w:t>
      </w:r>
      <w:r w:rsidR="00E9069A" w:rsidRPr="00F01F02">
        <w:t xml:space="preserve">, egyúttal felhatalmazza a polgármester a </w:t>
      </w:r>
      <w:r w:rsidR="00862AEC" w:rsidRPr="00F01F02">
        <w:t>3</w:t>
      </w:r>
      <w:r w:rsidR="00EA2FF6" w:rsidRPr="00F01F02">
        <w:t xml:space="preserve">. sz. melléklet szerinti </w:t>
      </w:r>
      <w:r w:rsidR="00E9069A" w:rsidRPr="00F01F02">
        <w:t>megállapodás aláírására.</w:t>
      </w:r>
    </w:p>
    <w:p w:rsidR="00F00451" w:rsidRDefault="00F00451" w:rsidP="00F00451">
      <w:pPr>
        <w:pStyle w:val="Szvegtrzs31"/>
        <w:numPr>
          <w:ilvl w:val="12"/>
          <w:numId w:val="0"/>
        </w:numPr>
        <w:rPr>
          <w:i w:val="0"/>
          <w:szCs w:val="24"/>
        </w:rPr>
      </w:pPr>
    </w:p>
    <w:p w:rsidR="00111A23" w:rsidRDefault="00111A23" w:rsidP="00F00451">
      <w:pPr>
        <w:pStyle w:val="Szvegtrzs31"/>
        <w:numPr>
          <w:ilvl w:val="12"/>
          <w:numId w:val="0"/>
        </w:numPr>
        <w:rPr>
          <w:i w:val="0"/>
          <w:szCs w:val="24"/>
        </w:rPr>
      </w:pPr>
    </w:p>
    <w:p w:rsidR="00111A23" w:rsidRDefault="00111A23" w:rsidP="00F00451">
      <w:pPr>
        <w:pStyle w:val="Szvegtrzs31"/>
        <w:numPr>
          <w:ilvl w:val="12"/>
          <w:numId w:val="0"/>
        </w:numPr>
        <w:rPr>
          <w:i w:val="0"/>
          <w:szCs w:val="24"/>
        </w:rPr>
      </w:pPr>
    </w:p>
    <w:p w:rsidR="00F00451" w:rsidRPr="009F56C6" w:rsidRDefault="00F00451" w:rsidP="00F00451">
      <w:pPr>
        <w:pStyle w:val="Szvegtrzs31"/>
        <w:numPr>
          <w:ilvl w:val="12"/>
          <w:numId w:val="0"/>
        </w:numPr>
        <w:jc w:val="left"/>
        <w:outlineLvl w:val="0"/>
        <w:rPr>
          <w:i w:val="0"/>
          <w:szCs w:val="24"/>
        </w:rPr>
      </w:pPr>
      <w:r w:rsidRPr="009F56C6">
        <w:rPr>
          <w:b/>
          <w:i w:val="0"/>
          <w:szCs w:val="24"/>
        </w:rPr>
        <w:t xml:space="preserve">Határidő: </w:t>
      </w:r>
      <w:r w:rsidRPr="009F56C6">
        <w:rPr>
          <w:i w:val="0"/>
          <w:szCs w:val="24"/>
        </w:rPr>
        <w:t>2</w:t>
      </w:r>
      <w:r w:rsidR="007866C7">
        <w:rPr>
          <w:i w:val="0"/>
          <w:szCs w:val="24"/>
        </w:rPr>
        <w:t>022</w:t>
      </w:r>
      <w:r w:rsidR="00E11868">
        <w:rPr>
          <w:i w:val="0"/>
          <w:szCs w:val="24"/>
        </w:rPr>
        <w:t>.</w:t>
      </w:r>
      <w:r w:rsidRPr="009F56C6">
        <w:rPr>
          <w:b/>
          <w:i w:val="0"/>
          <w:szCs w:val="24"/>
        </w:rPr>
        <w:t xml:space="preserve"> </w:t>
      </w:r>
      <w:r w:rsidR="00174F85" w:rsidRPr="00174F85">
        <w:rPr>
          <w:i w:val="0"/>
          <w:szCs w:val="24"/>
        </w:rPr>
        <w:t>szeptember 30.</w:t>
      </w:r>
    </w:p>
    <w:p w:rsidR="00F00451" w:rsidRPr="009F56C6" w:rsidRDefault="00F00451" w:rsidP="00EA2FF6">
      <w:pPr>
        <w:pStyle w:val="Szvegtrzs31"/>
        <w:numPr>
          <w:ilvl w:val="12"/>
          <w:numId w:val="0"/>
        </w:numPr>
        <w:jc w:val="left"/>
        <w:rPr>
          <w:i w:val="0"/>
          <w:szCs w:val="24"/>
        </w:rPr>
      </w:pPr>
      <w:r w:rsidRPr="009F56C6">
        <w:rPr>
          <w:b/>
          <w:i w:val="0"/>
          <w:szCs w:val="24"/>
        </w:rPr>
        <w:t>Felelős:</w:t>
      </w:r>
      <w:r>
        <w:rPr>
          <w:i w:val="0"/>
          <w:szCs w:val="24"/>
        </w:rPr>
        <w:t xml:space="preserve"> </w:t>
      </w:r>
      <w:r w:rsidR="00E11868">
        <w:rPr>
          <w:i w:val="0"/>
          <w:szCs w:val="24"/>
        </w:rPr>
        <w:t>Horváth Csaba</w:t>
      </w:r>
      <w:r>
        <w:rPr>
          <w:i w:val="0"/>
          <w:szCs w:val="24"/>
        </w:rPr>
        <w:t xml:space="preserve"> </w:t>
      </w:r>
      <w:r w:rsidRPr="009F56C6">
        <w:rPr>
          <w:i w:val="0"/>
          <w:szCs w:val="24"/>
        </w:rPr>
        <w:t>polgármester</w:t>
      </w:r>
      <w:r w:rsidR="00EA2FF6">
        <w:rPr>
          <w:i w:val="0"/>
          <w:szCs w:val="24"/>
        </w:rPr>
        <w:t xml:space="preserve"> </w:t>
      </w:r>
      <w:proofErr w:type="gramStart"/>
      <w:r>
        <w:rPr>
          <w:i w:val="0"/>
          <w:szCs w:val="24"/>
        </w:rPr>
        <w:t>( Főmérn</w:t>
      </w:r>
      <w:r w:rsidR="00680E7E">
        <w:rPr>
          <w:i w:val="0"/>
          <w:szCs w:val="24"/>
        </w:rPr>
        <w:t>ökség</w:t>
      </w:r>
      <w:proofErr w:type="gramEnd"/>
      <w:r>
        <w:rPr>
          <w:i w:val="0"/>
          <w:szCs w:val="24"/>
        </w:rPr>
        <w:t>)</w:t>
      </w:r>
    </w:p>
    <w:p w:rsidR="00F00451" w:rsidRDefault="00F00451" w:rsidP="00F00451">
      <w:pPr>
        <w:pStyle w:val="Szvegtrzs31"/>
        <w:numPr>
          <w:ilvl w:val="12"/>
          <w:numId w:val="0"/>
        </w:numPr>
        <w:rPr>
          <w:i w:val="0"/>
          <w:szCs w:val="24"/>
        </w:rPr>
      </w:pPr>
    </w:p>
    <w:p w:rsidR="00F00451" w:rsidRPr="004B6C5E" w:rsidRDefault="00F00451" w:rsidP="00F00451">
      <w:pPr>
        <w:pStyle w:val="Szvegtrzs31"/>
        <w:numPr>
          <w:ilvl w:val="12"/>
          <w:numId w:val="0"/>
        </w:numPr>
        <w:tabs>
          <w:tab w:val="left" w:pos="6660"/>
        </w:tabs>
        <w:jc w:val="left"/>
        <w:outlineLvl w:val="0"/>
        <w:rPr>
          <w:i w:val="0"/>
          <w:szCs w:val="24"/>
        </w:rPr>
      </w:pPr>
    </w:p>
    <w:p w:rsidR="00F00451" w:rsidRDefault="005555EB" w:rsidP="00F00451">
      <w:pPr>
        <w:pStyle w:val="Szvegtrzs31"/>
        <w:numPr>
          <w:ilvl w:val="12"/>
          <w:numId w:val="0"/>
        </w:numPr>
        <w:tabs>
          <w:tab w:val="left" w:pos="6660"/>
        </w:tabs>
        <w:jc w:val="center"/>
        <w:outlineLvl w:val="0"/>
        <w:rPr>
          <w:b/>
          <w:i w:val="0"/>
          <w:szCs w:val="24"/>
        </w:rPr>
      </w:pPr>
      <w:r>
        <w:rPr>
          <w:b/>
          <w:i w:val="0"/>
          <w:szCs w:val="24"/>
        </w:rPr>
        <w:tab/>
      </w:r>
      <w:r w:rsidR="00E11868">
        <w:rPr>
          <w:b/>
          <w:i w:val="0"/>
          <w:szCs w:val="24"/>
        </w:rPr>
        <w:t>Horváth Csaba</w:t>
      </w:r>
    </w:p>
    <w:p w:rsidR="00F00451" w:rsidRPr="00CC5B52" w:rsidRDefault="005555EB" w:rsidP="00F00451">
      <w:pPr>
        <w:pStyle w:val="Szvegtrzs31"/>
        <w:numPr>
          <w:ilvl w:val="12"/>
          <w:numId w:val="0"/>
        </w:numPr>
        <w:tabs>
          <w:tab w:val="left" w:pos="6660"/>
        </w:tabs>
        <w:jc w:val="center"/>
        <w:outlineLvl w:val="0"/>
        <w:rPr>
          <w:b/>
          <w:i w:val="0"/>
          <w:szCs w:val="24"/>
        </w:rPr>
      </w:pPr>
      <w:r>
        <w:rPr>
          <w:b/>
          <w:i w:val="0"/>
          <w:szCs w:val="24"/>
        </w:rPr>
        <w:tab/>
      </w:r>
      <w:r w:rsidR="00F00451">
        <w:rPr>
          <w:b/>
          <w:i w:val="0"/>
          <w:szCs w:val="24"/>
        </w:rPr>
        <w:t>Polgármester</w:t>
      </w:r>
    </w:p>
    <w:p w:rsidR="00111A23" w:rsidRPr="00111A23" w:rsidRDefault="00111A23" w:rsidP="00111A23">
      <w:pPr>
        <w:jc w:val="both"/>
        <w:rPr>
          <w:lang w:val="x-none"/>
        </w:rPr>
      </w:pPr>
    </w:p>
    <w:p w:rsidR="00111A23" w:rsidRPr="001A0F4E" w:rsidRDefault="00111A23" w:rsidP="00111A23">
      <w:pPr>
        <w:pStyle w:val="Listaszerbekezds"/>
        <w:jc w:val="both"/>
        <w:rPr>
          <w:color w:val="FF0000"/>
        </w:rPr>
      </w:pPr>
    </w:p>
    <w:p w:rsidR="00F00451" w:rsidRPr="00E83BE6" w:rsidRDefault="00F00451" w:rsidP="00E95312"/>
    <w:sectPr w:rsidR="00F00451" w:rsidRPr="00E83BE6" w:rsidSect="00084687">
      <w:headerReference w:type="even" r:id="rId7"/>
      <w:headerReference w:type="default" r:id="rId8"/>
      <w:footerReference w:type="even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7D3" w:rsidRDefault="00A267D3" w:rsidP="00836050">
      <w:r>
        <w:separator/>
      </w:r>
    </w:p>
  </w:endnote>
  <w:endnote w:type="continuationSeparator" w:id="0">
    <w:p w:rsidR="00A267D3" w:rsidRDefault="00A267D3" w:rsidP="00836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7D3" w:rsidRDefault="00A267D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A267D3" w:rsidRDefault="00A267D3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7D3" w:rsidRDefault="00A267D3" w:rsidP="00836050">
      <w:r>
        <w:separator/>
      </w:r>
    </w:p>
  </w:footnote>
  <w:footnote w:type="continuationSeparator" w:id="0">
    <w:p w:rsidR="00A267D3" w:rsidRDefault="00A267D3" w:rsidP="00836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7D3" w:rsidRDefault="00A267D3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:rsidR="00A267D3" w:rsidRDefault="00A267D3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7D3" w:rsidRDefault="00A267D3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5709A">
      <w:rPr>
        <w:rStyle w:val="Oldalszm"/>
        <w:noProof/>
      </w:rPr>
      <w:t>3</w:t>
    </w:r>
    <w:r>
      <w:rPr>
        <w:rStyle w:val="Oldalszm"/>
      </w:rPr>
      <w:fldChar w:fldCharType="end"/>
    </w:r>
  </w:p>
  <w:p w:rsidR="00A267D3" w:rsidRDefault="00A267D3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AF6B9D"/>
    <w:multiLevelType w:val="hybridMultilevel"/>
    <w:tmpl w:val="620CBB28"/>
    <w:lvl w:ilvl="0" w:tplc="78C224A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E3177D3"/>
    <w:multiLevelType w:val="hybridMultilevel"/>
    <w:tmpl w:val="92A8B4C0"/>
    <w:lvl w:ilvl="0" w:tplc="91C6E0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auto"/>
        <w:sz w:val="22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451"/>
    <w:rsid w:val="00011E6B"/>
    <w:rsid w:val="00076452"/>
    <w:rsid w:val="00084687"/>
    <w:rsid w:val="000B5536"/>
    <w:rsid w:val="000F31E9"/>
    <w:rsid w:val="00111A23"/>
    <w:rsid w:val="0016227B"/>
    <w:rsid w:val="00174F85"/>
    <w:rsid w:val="001A0F4E"/>
    <w:rsid w:val="001D36D0"/>
    <w:rsid w:val="0021539F"/>
    <w:rsid w:val="00253B37"/>
    <w:rsid w:val="0030671E"/>
    <w:rsid w:val="0035565C"/>
    <w:rsid w:val="003E27AD"/>
    <w:rsid w:val="003E4853"/>
    <w:rsid w:val="00414E51"/>
    <w:rsid w:val="00423576"/>
    <w:rsid w:val="004C380A"/>
    <w:rsid w:val="004F0742"/>
    <w:rsid w:val="00521EA3"/>
    <w:rsid w:val="005555EB"/>
    <w:rsid w:val="0055709A"/>
    <w:rsid w:val="005A714B"/>
    <w:rsid w:val="005C3638"/>
    <w:rsid w:val="00603E20"/>
    <w:rsid w:val="006710AC"/>
    <w:rsid w:val="00680E7E"/>
    <w:rsid w:val="006A1E07"/>
    <w:rsid w:val="00705E2D"/>
    <w:rsid w:val="00727F81"/>
    <w:rsid w:val="00763869"/>
    <w:rsid w:val="007866C7"/>
    <w:rsid w:val="007A5E2C"/>
    <w:rsid w:val="007E532D"/>
    <w:rsid w:val="00836050"/>
    <w:rsid w:val="00841931"/>
    <w:rsid w:val="00862AEC"/>
    <w:rsid w:val="00883374"/>
    <w:rsid w:val="008879CF"/>
    <w:rsid w:val="0090769C"/>
    <w:rsid w:val="009656A8"/>
    <w:rsid w:val="00973477"/>
    <w:rsid w:val="00973A2B"/>
    <w:rsid w:val="009769AF"/>
    <w:rsid w:val="009B11FB"/>
    <w:rsid w:val="00A267D3"/>
    <w:rsid w:val="00A33EA5"/>
    <w:rsid w:val="00A965AE"/>
    <w:rsid w:val="00AD2D2F"/>
    <w:rsid w:val="00B120A4"/>
    <w:rsid w:val="00B25F45"/>
    <w:rsid w:val="00B37C81"/>
    <w:rsid w:val="00B67E71"/>
    <w:rsid w:val="00B95A8E"/>
    <w:rsid w:val="00BB3AD5"/>
    <w:rsid w:val="00BC01B5"/>
    <w:rsid w:val="00D44865"/>
    <w:rsid w:val="00D76329"/>
    <w:rsid w:val="00DE0903"/>
    <w:rsid w:val="00E11868"/>
    <w:rsid w:val="00E34537"/>
    <w:rsid w:val="00E545E9"/>
    <w:rsid w:val="00E9069A"/>
    <w:rsid w:val="00E95312"/>
    <w:rsid w:val="00EA2FF6"/>
    <w:rsid w:val="00EE0DDF"/>
    <w:rsid w:val="00F00451"/>
    <w:rsid w:val="00F01F02"/>
    <w:rsid w:val="00F1071B"/>
    <w:rsid w:val="00F56609"/>
    <w:rsid w:val="00FE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171BF0-E81D-465B-B13C-2418AC732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00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31">
    <w:name w:val="Szövegtörzs 31"/>
    <w:basedOn w:val="Norml"/>
    <w:rsid w:val="00F00451"/>
    <w:pPr>
      <w:overflowPunct w:val="0"/>
      <w:autoSpaceDE w:val="0"/>
      <w:autoSpaceDN w:val="0"/>
      <w:adjustRightInd w:val="0"/>
      <w:jc w:val="both"/>
    </w:pPr>
    <w:rPr>
      <w:i/>
      <w:szCs w:val="20"/>
    </w:rPr>
  </w:style>
  <w:style w:type="paragraph" w:styleId="llb">
    <w:name w:val="footer"/>
    <w:basedOn w:val="Norml"/>
    <w:link w:val="llbChar"/>
    <w:rsid w:val="00F0045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F00451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F00451"/>
  </w:style>
  <w:style w:type="paragraph" w:styleId="lfej">
    <w:name w:val="header"/>
    <w:basedOn w:val="Norml"/>
    <w:link w:val="lfejChar"/>
    <w:rsid w:val="00F0045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F00451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aliases w:val="Welt L,Bullet_1,Lista1,Számozott lista 1,lista_2,Színes lista – 1. jelölőszín1,List Paragraph,bekezdés1,List Paragraph à moi,Dot pt,No Spacing1,List Paragraph Char Char Char,Indicator Text,Numbered Para 1,Bullet List,FooterText,列出段落"/>
    <w:basedOn w:val="Norml"/>
    <w:link w:val="ListaszerbekezdsChar"/>
    <w:qFormat/>
    <w:rsid w:val="00F00451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semiHidden/>
    <w:unhideWhenUsed/>
    <w:rsid w:val="00F00451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00451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istaszerbekezdsChar">
    <w:name w:val="Listaszerű bekezdés Char"/>
    <w:aliases w:val="Welt L Char,Bullet_1 Char,Lista1 Char,Számozott lista 1 Char,lista_2 Char,Színes lista – 1. jelölőszín1 Char,List Paragraph Char,bekezdés1 Char,List Paragraph à moi Char,Dot pt Char,No Spacing1 Char,Indicator Text Char,列出段落 Char"/>
    <w:link w:val="Listaszerbekezds"/>
    <w:qFormat/>
    <w:locked/>
    <w:rsid w:val="00705E2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incstrkz">
    <w:name w:val="No Spacing"/>
    <w:uiPriority w:val="99"/>
    <w:qFormat/>
    <w:rsid w:val="00705E2D"/>
    <w:pPr>
      <w:spacing w:after="0" w:line="240" w:lineRule="auto"/>
    </w:pPr>
    <w:rPr>
      <w:rFonts w:ascii="Calibri" w:eastAsia="Times New Roman" w:hAnsi="Calibri" w:cs="Calibri"/>
    </w:rPr>
  </w:style>
  <w:style w:type="character" w:styleId="Kiemels2">
    <w:name w:val="Strong"/>
    <w:uiPriority w:val="99"/>
    <w:qFormat/>
    <w:rsid w:val="00705E2D"/>
    <w:rPr>
      <w:b/>
      <w:bCs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111A23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111A23"/>
    <w:rPr>
      <w:rFonts w:ascii="Times New Roman" w:eastAsia="Times New Roman" w:hAnsi="Times New Roman" w:cs="Times New Roman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9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761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bacskai</dc:creator>
  <cp:lastModifiedBy>Nemzecskiné Bacskai Katalin</cp:lastModifiedBy>
  <cp:revision>15</cp:revision>
  <dcterms:created xsi:type="dcterms:W3CDTF">2021-12-01T11:53:00Z</dcterms:created>
  <dcterms:modified xsi:type="dcterms:W3CDTF">2022-05-31T13:49:00Z</dcterms:modified>
</cp:coreProperties>
</file>