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AE" w:rsidRDefault="008455AE" w:rsidP="008455AE">
      <w:pPr>
        <w:shd w:val="clear" w:color="auto" w:fill="BFBFBF"/>
        <w:tabs>
          <w:tab w:val="right" w:pos="9072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30j0zll" w:colFirst="0" w:colLast="0"/>
      <w:bookmarkStart w:id="1" w:name="_Hlk113615388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Budapest Főváros XIV. Kerület Zugló Önkormányzata Képviselő- testülete</w:t>
      </w:r>
    </w:p>
    <w:p w:rsidR="006C61B1" w:rsidRDefault="008455AE" w:rsidP="008455AE">
      <w:pPr>
        <w:shd w:val="clear" w:color="auto" w:fill="BFBFBF"/>
        <w:tabs>
          <w:tab w:val="right" w:pos="907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......./2023. (II.23) önkormányzati rendelete </w:t>
      </w:r>
      <w:r w:rsidR="006E56D7">
        <w:rPr>
          <w:rFonts w:ascii="Times New Roman" w:eastAsia="Times New Roman" w:hAnsi="Times New Roman" w:cs="Times New Roman"/>
          <w:b/>
          <w:sz w:val="24"/>
          <w:szCs w:val="24"/>
        </w:rPr>
        <w:t>a Budapest Főváros XIV. Kerület Zugló Önkormányzata tulajdonában álló lakások bérletének szabályozásáról szóló 44/2020. (XII. 18.)</w:t>
      </w:r>
      <w:r w:rsidR="00953134">
        <w:rPr>
          <w:rFonts w:ascii="Times New Roman" w:eastAsia="Times New Roman" w:hAnsi="Times New Roman" w:cs="Times New Roman"/>
          <w:b/>
          <w:sz w:val="24"/>
          <w:szCs w:val="24"/>
        </w:rPr>
        <w:t xml:space="preserve"> önkormányzati rendelet</w:t>
      </w:r>
      <w:r w:rsidR="004725F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6E56D7">
        <w:rPr>
          <w:rFonts w:ascii="Times New Roman" w:eastAsia="Times New Roman" w:hAnsi="Times New Roman" w:cs="Times New Roman"/>
          <w:b/>
          <w:sz w:val="24"/>
          <w:szCs w:val="24"/>
        </w:rPr>
        <w:t xml:space="preserve"> valamint a</w:t>
      </w:r>
      <w:r w:rsidR="006C61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C61B1" w:rsidRPr="006C61B1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Képviselő-testületének a Budapest Főváros XIV. Kerület Zugló Önkormányzata Képviselő-testülete szervezeti és működési szabályzatáról szóló</w:t>
      </w:r>
    </w:p>
    <w:p w:rsidR="008455AE" w:rsidRPr="008455AE" w:rsidRDefault="006C61B1" w:rsidP="008455AE">
      <w:pPr>
        <w:shd w:val="clear" w:color="auto" w:fill="BFBFBF"/>
        <w:tabs>
          <w:tab w:val="right" w:pos="9072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1B1">
        <w:rPr>
          <w:rFonts w:ascii="Times New Roman" w:hAnsi="Times New Roman" w:cs="Times New Roman"/>
          <w:b/>
          <w:sz w:val="24"/>
          <w:szCs w:val="24"/>
        </w:rPr>
        <w:t xml:space="preserve"> 15/2019. (XI. 7.) önkormányzati rendelet</w:t>
      </w:r>
      <w:r w:rsidR="008455AE">
        <w:rPr>
          <w:rFonts w:ascii="Times New Roman" w:eastAsia="Times New Roman" w:hAnsi="Times New Roman" w:cs="Times New Roman"/>
          <w:b/>
          <w:sz w:val="24"/>
          <w:szCs w:val="24"/>
        </w:rPr>
        <w:t xml:space="preserve"> módosításáról</w:t>
      </w:r>
    </w:p>
    <w:p w:rsidR="008F4320" w:rsidRPr="008455AE" w:rsidRDefault="008F4320" w:rsidP="008F4320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E8530B" w:rsidRPr="00E84DB5" w:rsidRDefault="008F4320" w:rsidP="00E8530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DB5">
        <w:rPr>
          <w:rFonts w:ascii="Times New Roman" w:eastAsia="Times New Roman" w:hAnsi="Times New Roman" w:cs="Times New Roman"/>
          <w:sz w:val="24"/>
          <w:szCs w:val="24"/>
        </w:rPr>
        <w:t>Budapest Főváros XIV. Kerület Zugló Önkormányzatának Képviselő-testülete a lakások és helyiségek bérletére, valamint az elidegenítésükre vonatkozó egyes szabályokról szóló 1993. évi LXXVIII. törvény 2. számú mellékletében kapott felhatalmazás alapján, a Magyarország helyi önkormányzatairól szóló 2011. évi CLXXXIX. törvény 13. § (1) bekezdés 9. pontjában és 23. § (5) bekezdés 14. pontjában meghatározott feladatkörében eljárva</w:t>
      </w:r>
      <w:r w:rsidR="00E8530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530B" w:rsidRPr="00E8530B">
        <w:rPr>
          <w:rFonts w:ascii="Times New Roman" w:eastAsia="Times New Roman" w:hAnsi="Times New Roman" w:cs="Times New Roman"/>
          <w:bCs/>
          <w:iCs/>
          <w:color w:val="000000" w:themeColor="text1"/>
          <w:spacing w:val="-5"/>
          <w:kern w:val="36"/>
          <w:sz w:val="24"/>
          <w:szCs w:val="24"/>
          <w:lang w:val="hu-HU"/>
        </w:rPr>
        <w:t xml:space="preserve"> </w:t>
      </w:r>
      <w:r w:rsidR="00E8530B" w:rsidRPr="00356673">
        <w:rPr>
          <w:rFonts w:ascii="Times New Roman" w:eastAsia="Times New Roman" w:hAnsi="Times New Roman" w:cs="Times New Roman"/>
          <w:bCs/>
          <w:iCs/>
          <w:color w:val="000000" w:themeColor="text1"/>
          <w:spacing w:val="-5"/>
          <w:kern w:val="36"/>
          <w:sz w:val="24"/>
          <w:szCs w:val="24"/>
          <w:lang w:val="hu-HU"/>
        </w:rPr>
        <w:t>a lakások és helyiségek bérletére, valamint az elidegenítésükre vonatkozó egyes szabályokról</w:t>
      </w:r>
      <w:r w:rsidR="00E853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szóló </w:t>
      </w:r>
      <w:r w:rsidR="00E8530B" w:rsidRPr="004B6383">
        <w:rPr>
          <w:rFonts w:ascii="Times New Roman" w:hAnsi="Times New Roman" w:cs="Times New Roman"/>
          <w:bCs/>
          <w:iCs/>
          <w:color w:val="000000" w:themeColor="text1"/>
          <w:spacing w:val="-5"/>
          <w:kern w:val="36"/>
          <w:sz w:val="24"/>
          <w:szCs w:val="24"/>
          <w:lang w:val="hu-HU"/>
        </w:rPr>
        <w:t>1993. évi LXXVIII. törvény</w:t>
      </w:r>
      <w:r w:rsidR="00E8530B">
        <w:rPr>
          <w:rFonts w:ascii="Times New Roman" w:hAnsi="Times New Roman" w:cs="Times New Roman"/>
          <w:bCs/>
          <w:iCs/>
          <w:color w:val="000000" w:themeColor="text1"/>
          <w:spacing w:val="-5"/>
          <w:kern w:val="36"/>
          <w:sz w:val="24"/>
          <w:szCs w:val="24"/>
          <w:lang w:val="hu-HU"/>
        </w:rPr>
        <w:t xml:space="preserve"> 79. § (1) bekezdése szerint a bérlők és a bérbeadók településen működő érdekképviseleti szervezete véleményének kikérésével</w:t>
      </w:r>
      <w:r w:rsidR="00E8530B" w:rsidRPr="00E84D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30B" w:rsidRPr="00E84DB5">
        <w:rPr>
          <w:rFonts w:ascii="Times New Roman" w:eastAsia="Times New Roman" w:hAnsi="Times New Roman" w:cs="Times New Roman"/>
          <w:color w:val="000000"/>
          <w:sz w:val="24"/>
          <w:szCs w:val="24"/>
        </w:rPr>
        <w:t>a következő rendeletet alkotja:</w:t>
      </w:r>
    </w:p>
    <w:p w:rsidR="008F4320" w:rsidRPr="00E84DB5" w:rsidRDefault="008F4320" w:rsidP="008F432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320" w:rsidRPr="00E84DB5" w:rsidRDefault="008F4320" w:rsidP="008F4320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E84DB5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1. § 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Budapest Főváros XIV. Kerület Zugló Ö</w:t>
      </w:r>
      <w:r w:rsidR="00E134D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nkormányzata Képviselő-testületének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a Budapest Főváros XIV. Kerület Zugló Önkormányzata tulajdonában álló lakások bérletének szabályozásáról szóló 44/2020. (XII. 18.) önkormányzati rendelete (a továbbiakban: </w:t>
      </w:r>
      <w:proofErr w:type="spellStart"/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.)  </w:t>
      </w:r>
      <w:r w:rsidR="00D353A2" w:rsidRPr="00E84DB5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E84DB5">
        <w:rPr>
          <w:rFonts w:ascii="Times New Roman" w:hAnsi="Times New Roman" w:cs="Times New Roman"/>
          <w:sz w:val="24"/>
          <w:szCs w:val="24"/>
          <w:lang w:val="en-US"/>
        </w:rPr>
        <w:t>. § (</w:t>
      </w:r>
      <w:r w:rsidR="001C736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84DB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84DB5">
        <w:rPr>
          <w:rFonts w:ascii="Times New Roman" w:hAnsi="Times New Roman" w:cs="Times New Roman"/>
          <w:sz w:val="24"/>
          <w:szCs w:val="24"/>
          <w:lang w:val="en-US"/>
        </w:rPr>
        <w:t>bekezdése</w:t>
      </w:r>
      <w:proofErr w:type="spellEnd"/>
      <w:r w:rsidRPr="00E84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5954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helyébe a következő rendelkezés lép</w:t>
      </w:r>
      <w:r w:rsidRPr="00E84DB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F4320" w:rsidRPr="00A74CF3" w:rsidRDefault="001C736F" w:rsidP="008F4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u-HU"/>
        </w:rPr>
      </w:pPr>
      <w:r w:rsidRPr="00A74C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4320" w:rsidRPr="00A74CF3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A74CF3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(7)</w:t>
      </w:r>
      <w:r w:rsidRPr="00A74CF3">
        <w:rPr>
          <w:rFonts w:ascii="Times New Roman" w:hAnsi="Times New Roman" w:cs="Times New Roman"/>
          <w:sz w:val="24"/>
          <w:szCs w:val="24"/>
          <w:shd w:val="clear" w:color="auto" w:fill="FFFFFF"/>
        </w:rPr>
        <w:t> Az együttélés szabályai és követelményei megsértésének megállapításáról a Városfejlesztési Bizottság dönt</w:t>
      </w:r>
      <w:r w:rsidR="00824BC1" w:rsidRPr="00A74CF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F4320" w:rsidRPr="00A74CF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:rsidR="008E3B24" w:rsidRPr="00E84DB5" w:rsidRDefault="008F4320" w:rsidP="00BB474D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E84DB5">
        <w:rPr>
          <w:rFonts w:ascii="Times New Roman" w:eastAsiaTheme="minorHAnsi" w:hAnsi="Times New Roman" w:cs="Times New Roman"/>
          <w:b/>
          <w:bCs/>
          <w:sz w:val="24"/>
          <w:szCs w:val="24"/>
          <w:lang w:val="hu-HU" w:eastAsia="en-US"/>
        </w:rPr>
        <w:t>2. §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Az Ör. </w:t>
      </w:r>
      <w:r w:rsidR="00C22301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1</w:t>
      </w:r>
      <w:r w:rsidR="0007681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0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. §-ának (</w:t>
      </w:r>
      <w:r w:rsidR="0007681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3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) bekezdés</w:t>
      </w:r>
      <w:r w:rsidR="00D017DA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e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helyébe a következő rendelkezés lép</w:t>
      </w:r>
      <w:r w:rsidR="004830D2"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:</w:t>
      </w:r>
    </w:p>
    <w:p w:rsidR="008F4320" w:rsidRPr="00E84DB5" w:rsidRDefault="008F4320" w:rsidP="008F4320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320" w:rsidRPr="00E84DB5" w:rsidRDefault="008F4320" w:rsidP="007405AF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4DB5">
        <w:rPr>
          <w:rFonts w:ascii="Times New Roman" w:hAnsi="Times New Roman" w:cs="Times New Roman"/>
          <w:sz w:val="24"/>
          <w:szCs w:val="24"/>
        </w:rPr>
        <w:t>„(</w:t>
      </w:r>
      <w:r w:rsidR="0007681C">
        <w:rPr>
          <w:rFonts w:ascii="Times New Roman" w:hAnsi="Times New Roman" w:cs="Times New Roman"/>
          <w:sz w:val="24"/>
          <w:szCs w:val="24"/>
        </w:rPr>
        <w:t>3</w:t>
      </w:r>
      <w:r w:rsidRPr="00E84DB5">
        <w:rPr>
          <w:rFonts w:ascii="Times New Roman" w:hAnsi="Times New Roman" w:cs="Times New Roman"/>
          <w:sz w:val="24"/>
          <w:szCs w:val="24"/>
        </w:rPr>
        <w:t>)</w:t>
      </w:r>
      <w:r w:rsidR="0007681C" w:rsidRPr="00076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Véglegessé vált határozattal igazoltan ápolási díjra jogosult személy esetén </w:t>
      </w:r>
      <w:proofErr w:type="gramStart"/>
      <w:r w:rsidR="0007681C" w:rsidRPr="0007681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="0007681C" w:rsidRPr="00076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07681C" w:rsidRPr="0007681C">
        <w:rPr>
          <w:rFonts w:ascii="Times New Roman" w:hAnsi="Times New Roman" w:cs="Times New Roman"/>
          <w:sz w:val="24"/>
          <w:szCs w:val="24"/>
          <w:shd w:val="clear" w:color="auto" w:fill="FFFFFF"/>
        </w:rPr>
        <w:t>méltányolható</w:t>
      </w:r>
      <w:proofErr w:type="gramEnd"/>
      <w:r w:rsidR="0007681C" w:rsidRPr="00076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lakásigény mértéke legfeljebb 12 m2-vel növelhető. Erről a </w:t>
      </w:r>
      <w:r w:rsidR="007E6FD3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07681C" w:rsidRPr="00076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dönt.</w:t>
      </w:r>
      <w:r w:rsidRPr="0007681C">
        <w:rPr>
          <w:rFonts w:ascii="Times New Roman" w:hAnsi="Times New Roman" w:cs="Times New Roman"/>
          <w:sz w:val="24"/>
          <w:szCs w:val="24"/>
        </w:rPr>
        <w:t>”</w:t>
      </w:r>
    </w:p>
    <w:p w:rsidR="004830D2" w:rsidRPr="00E84DB5" w:rsidRDefault="004830D2" w:rsidP="007405AF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830D2" w:rsidRPr="00E84DB5" w:rsidRDefault="008F4320" w:rsidP="004830D2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E84DB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3. § 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Az Ör. 2</w:t>
      </w:r>
      <w:r w:rsidR="007E6FD3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6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. §-ának (</w:t>
      </w:r>
      <w:r w:rsidR="0077213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2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) bekezdés</w:t>
      </w:r>
      <w:r w:rsidR="00D07FEC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e</w:t>
      </w:r>
      <w:r w:rsidR="004830D2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helyébe a következő rendelkezés lép</w:t>
      </w:r>
      <w:r w:rsidR="004830D2"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:</w:t>
      </w:r>
    </w:p>
    <w:p w:rsidR="00E35E25" w:rsidRPr="00212B84" w:rsidRDefault="00212B84" w:rsidP="00303F3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bookmarkStart w:id="2" w:name="_Hlk116403610"/>
      <w:r w:rsidRPr="00212B84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</w:t>
      </w:r>
      <w:r w:rsidR="00454836" w:rsidRPr="00212B84">
        <w:rPr>
          <w:rFonts w:ascii="Times New Roman" w:eastAsia="Times New Roman" w:hAnsi="Times New Roman" w:cs="Times New Roman"/>
          <w:sz w:val="24"/>
          <w:szCs w:val="24"/>
          <w:lang w:val="hu-HU"/>
        </w:rPr>
        <w:t>„</w:t>
      </w:r>
      <w:r w:rsidRPr="00212B84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66FB4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212B84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212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 </w:t>
      </w:r>
      <w:r w:rsidR="006C0054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Pr="00212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dönt a pályázat kiírásáról és eredményéről a </w:t>
      </w:r>
      <w:r w:rsidR="00DD18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piaci, </w:t>
      </w:r>
      <w:r w:rsidRPr="00212B84">
        <w:rPr>
          <w:rFonts w:ascii="Times New Roman" w:hAnsi="Times New Roman" w:cs="Times New Roman"/>
          <w:sz w:val="24"/>
          <w:szCs w:val="24"/>
          <w:shd w:val="clear" w:color="auto" w:fill="FFFFFF"/>
        </w:rPr>
        <w:t>szociális és költségalapú bérleti díj vállalása melletti lakásbérletre vonatkozó pályázat esetén</w:t>
      </w:r>
      <w:r w:rsidR="00DD18F3">
        <w:rPr>
          <w:color w:val="333E55"/>
          <w:sz w:val="23"/>
          <w:szCs w:val="23"/>
          <w:shd w:val="clear" w:color="auto" w:fill="FFFFFF"/>
        </w:rPr>
        <w:t xml:space="preserve">, </w:t>
      </w:r>
      <w:r w:rsidR="00DD18F3" w:rsidRPr="00924CEE">
        <w:rPr>
          <w:rFonts w:ascii="Times New Roman" w:hAnsi="Times New Roman" w:cs="Times New Roman"/>
          <w:sz w:val="24"/>
          <w:szCs w:val="24"/>
          <w:shd w:val="clear" w:color="auto" w:fill="FFFFFF"/>
        </w:rPr>
        <w:t>továbbá minden felújítási, korszerűsítési kötelezettség vállalása melletti pályázat esetén</w:t>
      </w:r>
      <w:r w:rsidRPr="00924CE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54836" w:rsidRPr="00924CEE">
        <w:rPr>
          <w:rFonts w:ascii="Times New Roman" w:eastAsia="Times New Roman" w:hAnsi="Times New Roman" w:cs="Times New Roman"/>
          <w:sz w:val="24"/>
          <w:szCs w:val="24"/>
          <w:lang w:val="hu-HU"/>
        </w:rPr>
        <w:t>”</w:t>
      </w:r>
    </w:p>
    <w:bookmarkEnd w:id="2"/>
    <w:p w:rsidR="00F821D0" w:rsidRPr="00E84DB5" w:rsidRDefault="008F4320" w:rsidP="00F821D0">
      <w:pPr>
        <w:pStyle w:val="Listaszerbekezds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E84DB5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4. § </w:t>
      </w:r>
      <w:bookmarkStart w:id="3" w:name="_Hlk87887372"/>
      <w:bookmarkStart w:id="4" w:name="_Hlk113616999"/>
      <w:bookmarkStart w:id="5" w:name="_Hlk113618929"/>
      <w:r w:rsidR="00F821D0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Az Ör. 2</w:t>
      </w:r>
      <w:r w:rsidR="00377D62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9</w:t>
      </w:r>
      <w:r w:rsidR="00F821D0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. §-ának (</w:t>
      </w:r>
      <w:r w:rsidR="00377D62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3</w:t>
      </w:r>
      <w:r w:rsidR="00F821D0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) bekezdés</w:t>
      </w:r>
      <w:r w:rsidR="007C3F2D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e</w:t>
      </w:r>
      <w:r w:rsidR="00F821D0" w:rsidRPr="00E84DB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helyébe a következő rendelkezés lép</w:t>
      </w:r>
      <w:r w:rsidR="00F821D0"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:</w:t>
      </w:r>
    </w:p>
    <w:p w:rsidR="00004F94" w:rsidRPr="008B77D5" w:rsidRDefault="00377D62" w:rsidP="008B77D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8B77D5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</w:t>
      </w:r>
      <w:r w:rsidR="006A41A1" w:rsidRPr="008B77D5">
        <w:rPr>
          <w:rFonts w:ascii="Times New Roman" w:eastAsia="Times New Roman" w:hAnsi="Times New Roman" w:cs="Times New Roman"/>
          <w:sz w:val="24"/>
          <w:szCs w:val="24"/>
          <w:lang w:val="hu-HU"/>
        </w:rPr>
        <w:t>„</w:t>
      </w:r>
      <w:r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Az </w:t>
      </w:r>
      <w:hyperlink r:id="rId7" w:anchor="SZ29@BE1@POD" w:history="1">
        <w:r w:rsidRPr="008B77D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(1) bekezdés d)</w:t>
        </w:r>
      </w:hyperlink>
      <w:r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e) és g) pontjaiban meghatározott döntést a polgármester javaslatára a </w:t>
      </w:r>
      <w:r w:rsidR="008B77D5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hozza meg. Az </w:t>
      </w:r>
      <w:hyperlink r:id="rId8" w:anchor="SZ29@BE1@POD" w:history="1">
        <w:r w:rsidRPr="008B77D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(1) bekezdés d)</w:t>
        </w:r>
      </w:hyperlink>
      <w:r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 és e) pontjaiban történő bérbeadások esetén – a jövedelmi helyzetre vonatkozó előírások alkalmazása helyett – a bérleti díj meghatározására az előterjesztő tesz javaslatot.</w:t>
      </w:r>
      <w:r w:rsidR="006A41A1" w:rsidRPr="008B77D5">
        <w:rPr>
          <w:rFonts w:ascii="Times New Roman" w:eastAsia="Times New Roman" w:hAnsi="Times New Roman" w:cs="Times New Roman"/>
          <w:sz w:val="24"/>
          <w:szCs w:val="24"/>
          <w:lang w:val="hu-HU"/>
        </w:rPr>
        <w:t>”</w:t>
      </w:r>
      <w:bookmarkEnd w:id="3"/>
      <w:bookmarkEnd w:id="4"/>
      <w:bookmarkEnd w:id="5"/>
    </w:p>
    <w:p w:rsidR="008F4320" w:rsidRPr="00E84DB5" w:rsidRDefault="008F4320" w:rsidP="008F432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</w:pPr>
      <w:r w:rsidRPr="00E84DB5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5. § 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986A9D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31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986A9D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2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) bekezdése </w:t>
      </w:r>
      <w:r w:rsidR="00986A9D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d</w:t>
      </w:r>
      <w:r w:rsidR="0095753A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) pontja </w:t>
      </w:r>
      <w:r w:rsidRPr="00E84DB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helyébe a következő rendelkezés lép:</w:t>
      </w:r>
    </w:p>
    <w:p w:rsidR="0027390E" w:rsidRPr="00CF1826" w:rsidRDefault="0027390E" w:rsidP="002739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CF1826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986A9D" w:rsidRPr="00CF1826">
        <w:rPr>
          <w:rStyle w:val="jel"/>
          <w:rFonts w:ascii="Times New Roman" w:hAnsi="Times New Roman" w:cs="Times New Roman"/>
          <w:i/>
          <w:sz w:val="24"/>
          <w:szCs w:val="24"/>
          <w:shd w:val="clear" w:color="auto" w:fill="FFFFFF"/>
        </w:rPr>
        <w:t>(2)</w:t>
      </w:r>
      <w:r w:rsidR="00986A9D" w:rsidRPr="00CF182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Az “Első fészek” hasznosításra kijelölt </w:t>
      </w:r>
      <w:proofErr w:type="gramStart"/>
      <w:r w:rsidR="00986A9D" w:rsidRPr="00CF182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lakás bérleti</w:t>
      </w:r>
      <w:proofErr w:type="gramEnd"/>
      <w:r w:rsidR="00986A9D" w:rsidRPr="00CF182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jogának megszerzésére azok a pályázat benyújtásakor 35. életévüket be nem töltött házaspárok, vagy élettársak pályázhatnak</w:t>
      </w:r>
      <w:r w:rsidRPr="00CF182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  <w:r w:rsidRPr="00CF1826">
        <w:rPr>
          <w:rFonts w:ascii="Times New Roman" w:hAnsi="Times New Roman" w:cs="Times New Roman"/>
          <w:i/>
          <w:iCs/>
          <w:sz w:val="24"/>
          <w:szCs w:val="24"/>
          <w:lang w:val="de-DE"/>
        </w:rPr>
        <w:t>]</w:t>
      </w:r>
    </w:p>
    <w:p w:rsidR="00B6546B" w:rsidRPr="00CF1826" w:rsidRDefault="00CF1826" w:rsidP="004C548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CF1826">
        <w:rPr>
          <w:rFonts w:ascii="Times New Roman" w:eastAsia="Times New Roman" w:hAnsi="Times New Roman" w:cs="Times New Roman"/>
          <w:sz w:val="24"/>
          <w:szCs w:val="24"/>
          <w:lang w:val="hu-HU"/>
        </w:rPr>
        <w:lastRenderedPageBreak/>
        <w:t xml:space="preserve"> </w:t>
      </w:r>
      <w:r w:rsidR="00953A06" w:rsidRPr="00CF1826">
        <w:rPr>
          <w:rFonts w:ascii="Times New Roman" w:eastAsia="Times New Roman" w:hAnsi="Times New Roman" w:cs="Times New Roman"/>
          <w:sz w:val="24"/>
          <w:szCs w:val="24"/>
          <w:lang w:val="hu-HU"/>
        </w:rPr>
        <w:t>„</w:t>
      </w:r>
      <w:r w:rsidRPr="00CF1826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d)</w:t>
      </w:r>
      <w:r w:rsidRPr="00CF1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akik valamely pénzintézetnél legalább a lakásbérleti jogviszonyhoz igazodó időtartamra </w:t>
      </w:r>
      <w:proofErr w:type="spellStart"/>
      <w:r w:rsidRPr="00CF1826">
        <w:rPr>
          <w:rFonts w:ascii="Times New Roman" w:hAnsi="Times New Roman" w:cs="Times New Roman"/>
          <w:sz w:val="24"/>
          <w:szCs w:val="24"/>
          <w:shd w:val="clear" w:color="auto" w:fill="FFFFFF"/>
        </w:rPr>
        <w:t>lakás-előtakarékossági</w:t>
      </w:r>
      <w:proofErr w:type="spellEnd"/>
      <w:r w:rsidRPr="00CF1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szerződést kötnek, amelynek legkisebb összegét a </w:t>
      </w:r>
      <w:r w:rsidR="00401F5E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401F5E" w:rsidRPr="00CF1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F1826">
        <w:rPr>
          <w:rFonts w:ascii="Times New Roman" w:hAnsi="Times New Roman" w:cs="Times New Roman"/>
          <w:sz w:val="24"/>
          <w:szCs w:val="24"/>
          <w:shd w:val="clear" w:color="auto" w:fill="FFFFFF"/>
        </w:rPr>
        <w:t>Bizottság a pályázati kiírásban állapítja meg, és</w:t>
      </w:r>
      <w:r w:rsidR="00303F3C" w:rsidRPr="00CF1826">
        <w:rPr>
          <w:rFonts w:ascii="Times New Roman" w:eastAsia="Times New Roman" w:hAnsi="Times New Roman" w:cs="Times New Roman"/>
          <w:sz w:val="24"/>
          <w:szCs w:val="24"/>
          <w:lang w:val="hu-HU"/>
        </w:rPr>
        <w:t>”</w:t>
      </w:r>
    </w:p>
    <w:p w:rsidR="008F4320" w:rsidRDefault="008F4320" w:rsidP="008F4320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val="hu-HU" w:eastAsia="en-US"/>
        </w:rPr>
      </w:pPr>
    </w:p>
    <w:p w:rsidR="008B66F5" w:rsidRDefault="008B66F5" w:rsidP="008B66F5">
      <w:pPr>
        <w:spacing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:rsidR="00B65EC5" w:rsidRPr="008B66F5" w:rsidRDefault="008B66F5" w:rsidP="008B66F5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highlight w:val="yellow"/>
          <w:lang w:val="hu-HU" w:eastAsia="en-US"/>
        </w:rPr>
      </w:pPr>
      <w:r w:rsidRPr="008B66F5">
        <w:rPr>
          <w:rFonts w:ascii="Times New Roman" w:eastAsiaTheme="minorHAnsi" w:hAnsi="Times New Roman" w:cs="Times New Roman"/>
          <w:b/>
          <w:bCs/>
          <w:sz w:val="24"/>
          <w:szCs w:val="24"/>
          <w:lang w:val="hu-HU" w:eastAsia="en-US"/>
        </w:rPr>
        <w:t>6. §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294D3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31</w:t>
      </w:r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294D3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6</w:t>
      </w:r>
      <w:r w:rsidR="00B65EC5" w:rsidRPr="00B578A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B65EC5" w:rsidRPr="000E5B2F" w:rsidRDefault="00B65EC5" w:rsidP="006D7E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B2F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0E5B2F" w:rsidRPr="000E5B2F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(6)</w:t>
      </w:r>
      <w:r w:rsidR="000E5B2F" w:rsidRPr="000E5B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 pályázat részletes szabályait a </w:t>
      </w:r>
      <w:r w:rsidR="00401F5E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401F5E" w:rsidRPr="000E5B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5B2F" w:rsidRPr="000E5B2F">
        <w:rPr>
          <w:rFonts w:ascii="Times New Roman" w:hAnsi="Times New Roman" w:cs="Times New Roman"/>
          <w:sz w:val="24"/>
          <w:szCs w:val="24"/>
          <w:shd w:val="clear" w:color="auto" w:fill="FFFFFF"/>
        </w:rPr>
        <w:t>Bizottság állapítja meg</w:t>
      </w:r>
      <w:r w:rsidRPr="000E5B2F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5F70B7" w:rsidRPr="00C547EB" w:rsidRDefault="00C547EB" w:rsidP="00C547EB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7B0594">
        <w:rPr>
          <w:rFonts w:ascii="Times New Roman" w:eastAsiaTheme="minorHAnsi" w:hAnsi="Times New Roman" w:cs="Times New Roman"/>
          <w:b/>
          <w:bCs/>
          <w:sz w:val="24"/>
          <w:szCs w:val="24"/>
          <w:lang w:val="hu-HU" w:eastAsia="en-US"/>
        </w:rPr>
        <w:t>7. §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5F70B7" w:rsidRPr="00C547E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5F70B7" w:rsidRPr="00C547E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5F70B7" w:rsidRPr="00C547E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294D3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31</w:t>
      </w:r>
      <w:r w:rsidR="005F70B7" w:rsidRPr="00C547E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5F70B7" w:rsidRPr="00C547E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5F70B7" w:rsidRPr="00C547E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(7) bekezdése helyébe a következő rendelkezés lép:</w:t>
      </w:r>
    </w:p>
    <w:p w:rsidR="005F70B7" w:rsidRPr="007C14F3" w:rsidRDefault="005F70B7" w:rsidP="007C14F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7C14F3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7C14F3" w:rsidRPr="007C14F3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(7) A pályázatokat a benyújtási határidő lejártától számított hatvan napon belül a </w:t>
      </w:r>
      <w:r w:rsidR="00401F5E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401F5E" w:rsidRPr="007C14F3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</w:t>
      </w:r>
      <w:r w:rsidR="007C14F3" w:rsidRPr="007C14F3">
        <w:rPr>
          <w:rFonts w:ascii="Times New Roman" w:eastAsia="Times New Roman" w:hAnsi="Times New Roman" w:cs="Times New Roman"/>
          <w:sz w:val="24"/>
          <w:szCs w:val="24"/>
          <w:lang w:val="hu-HU"/>
        </w:rPr>
        <w:t>Bizottság</w:t>
      </w:r>
      <w:r w:rsidR="007C14F3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</w:t>
      </w:r>
      <w:r w:rsidR="007C14F3" w:rsidRPr="007C14F3">
        <w:rPr>
          <w:rFonts w:ascii="Times New Roman" w:eastAsia="Times New Roman" w:hAnsi="Times New Roman" w:cs="Times New Roman"/>
          <w:sz w:val="24"/>
          <w:szCs w:val="24"/>
          <w:lang w:val="hu-HU"/>
        </w:rPr>
        <w:t>bírálja el. A tulajdonosi döntéssel szemben jogorvoslatnak helye nincs</w:t>
      </w:r>
      <w:r w:rsidRPr="007C14F3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5F70B7" w:rsidRPr="00835E15" w:rsidRDefault="00196671" w:rsidP="00835E15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196671">
        <w:rPr>
          <w:rFonts w:ascii="Times New Roman" w:eastAsia="Times New Roman" w:hAnsi="Times New Roman" w:cs="Times New Roman"/>
          <w:b/>
          <w:sz w:val="24"/>
          <w:szCs w:val="24"/>
        </w:rPr>
        <w:t>8. §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294D3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31</w:t>
      </w:r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0E5B2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8</w:t>
      </w:r>
      <w:r w:rsidR="005F70B7" w:rsidRPr="00835E15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  <w:r w:rsidR="00401F5E" w:rsidRPr="00401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F48C0" w:rsidRPr="003219F6" w:rsidRDefault="005F70B7" w:rsidP="00EF48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F6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3219F6" w:rsidRPr="003219F6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(8)</w:t>
      </w:r>
      <w:r w:rsidR="003219F6" w:rsidRPr="00321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 </w:t>
      </w:r>
      <w:r w:rsidR="003219F6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3219F6" w:rsidRPr="00321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– amennyiben a meghirdetett lakásra kellő számú pályázat érkezik – minden lakásra I-III. </w:t>
      </w:r>
      <w:proofErr w:type="gramStart"/>
      <w:r w:rsidR="003219F6" w:rsidRPr="003219F6">
        <w:rPr>
          <w:rFonts w:ascii="Times New Roman" w:hAnsi="Times New Roman" w:cs="Times New Roman"/>
          <w:sz w:val="24"/>
          <w:szCs w:val="24"/>
          <w:shd w:val="clear" w:color="auto" w:fill="FFFFFF"/>
        </w:rPr>
        <w:t>helyezettet</w:t>
      </w:r>
      <w:proofErr w:type="gramEnd"/>
      <w:r w:rsidR="003219F6" w:rsidRPr="00321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rangsorol az alábbiak szerint. A pályázatok elbírálásakor a meghirdetett lakásokra a pályázatot elnyerő pár mellett meg kell határozni azt a sorrendben következő két pályázót is, akivel a pályázat nyertesének visszalépése esetén a bérleti szerződést meg kell kötni. A </w:t>
      </w:r>
      <w:r w:rsidR="003219F6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3219F6" w:rsidRPr="00321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a III. helyezettet követően nem rangsorolja a további érvényes pályázókat. Amennyiben a nyertes (I. helyezett) fiatal házasok vagy élettársak a szerződést a szerződési ajánlat kézhezvételétől számított harminc napon belül nem kötik meg, azt visszalépésnek kell tekinteni.</w:t>
      </w:r>
      <w:r w:rsidRPr="003219F6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5F70B7" w:rsidRPr="00EF48C0" w:rsidRDefault="00FE6A49" w:rsidP="00EF48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A49">
        <w:rPr>
          <w:rFonts w:ascii="Times New Roman" w:eastAsiaTheme="minorHAnsi" w:hAnsi="Times New Roman" w:cs="Times New Roman"/>
          <w:b/>
          <w:bCs/>
          <w:sz w:val="24"/>
          <w:szCs w:val="24"/>
          <w:lang w:val="hu-HU" w:eastAsia="en-US"/>
        </w:rPr>
        <w:t>9. §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0E5B2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31</w:t>
      </w:r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0E5B2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9</w:t>
      </w:r>
      <w:r w:rsidR="005F70B7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5F70B7" w:rsidRPr="006D172A" w:rsidRDefault="005F70B7" w:rsidP="00EC11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72A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D172A" w:rsidRPr="006D172A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(9)</w:t>
      </w:r>
      <w:r w:rsidR="006D172A" w:rsidRPr="006D1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 </w:t>
      </w:r>
      <w:r w:rsidR="00944E34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944E34" w:rsidRPr="006D1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D172A" w:rsidRPr="006D1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Bizottság jogosult arról dönteni, hogy a pályázatban megjelölt lakásra sorrendben következő, érvényesen pályázó fiatal házasok vagy élettársak számára felajánlja-e egy másik meghirdetett, de érvényes pályázat nélkül maradt </w:t>
      </w:r>
      <w:proofErr w:type="gramStart"/>
      <w:r w:rsidR="006D172A" w:rsidRPr="006D172A">
        <w:rPr>
          <w:rFonts w:ascii="Times New Roman" w:hAnsi="Times New Roman" w:cs="Times New Roman"/>
          <w:sz w:val="24"/>
          <w:szCs w:val="24"/>
          <w:shd w:val="clear" w:color="auto" w:fill="FFFFFF"/>
        </w:rPr>
        <w:t>lakás bérleti</w:t>
      </w:r>
      <w:proofErr w:type="gramEnd"/>
      <w:r w:rsidR="006D172A" w:rsidRPr="006D1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jogát.</w:t>
      </w:r>
      <w:r w:rsidRPr="006D172A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8244C8" w:rsidRPr="00EF48C0" w:rsidRDefault="00E66203" w:rsidP="008244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3">
        <w:rPr>
          <w:rFonts w:ascii="Times New Roman" w:eastAsiaTheme="minorHAnsi" w:hAnsi="Times New Roman" w:cs="Times New Roman"/>
          <w:b/>
          <w:bCs/>
          <w:sz w:val="24"/>
          <w:szCs w:val="24"/>
          <w:lang w:val="hu-HU" w:eastAsia="en-US"/>
        </w:rPr>
        <w:t>10. §</w:t>
      </w:r>
      <w:r w:rsidRPr="00E6620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bookmarkStart w:id="6" w:name="_Hlk126046774"/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8244C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39</w:t>
      </w:r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8244C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1</w:t>
      </w:r>
      <w:r w:rsidR="008244C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bookmarkEnd w:id="6"/>
    <w:p w:rsidR="005F70B7" w:rsidRPr="008244C8" w:rsidRDefault="008244C8" w:rsidP="003626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4C8">
        <w:rPr>
          <w:rFonts w:ascii="Times New Roman" w:hAnsi="Times New Roman" w:cs="Times New Roman"/>
          <w:sz w:val="24"/>
          <w:szCs w:val="24"/>
        </w:rPr>
        <w:t xml:space="preserve"> </w:t>
      </w:r>
      <w:r w:rsidR="005F70B7" w:rsidRPr="008244C8">
        <w:rPr>
          <w:rFonts w:ascii="Times New Roman" w:hAnsi="Times New Roman" w:cs="Times New Roman"/>
          <w:sz w:val="24"/>
          <w:szCs w:val="24"/>
        </w:rPr>
        <w:t>„</w:t>
      </w:r>
      <w:r w:rsidRPr="008244C8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(1)</w:t>
      </w:r>
      <w:r w:rsidRPr="008244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Amennyiben a bérleti szerződést díjhátralék miatt mondja fel az Önkormányzat, abban az esetben a </w:t>
      </w:r>
      <w:r w:rsidR="00D00EA9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D00EA9" w:rsidRPr="006D1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244C8">
        <w:rPr>
          <w:rFonts w:ascii="Times New Roman" w:hAnsi="Times New Roman" w:cs="Times New Roman"/>
          <w:sz w:val="24"/>
          <w:szCs w:val="24"/>
          <w:shd w:val="clear" w:color="auto" w:fill="FFFFFF"/>
        </w:rPr>
        <w:t>Bizottság kérelemre, egyedi mérlegelés alapján azt a jogcím nélküli lakáshasználót, akinek a lakáshasználata a kérelem benyújtását megelőzően több mint egy évvel keletkezett, önkormányzati lakás bérlőjévé jelölheti ki.</w:t>
      </w:r>
      <w:r w:rsidR="005F70B7" w:rsidRPr="008244C8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9B1F09" w:rsidRDefault="002C23D7" w:rsidP="009B1F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2C23D7">
        <w:rPr>
          <w:rFonts w:ascii="Times New Roman" w:eastAsia="Times New Roman" w:hAnsi="Times New Roman" w:cs="Times New Roman"/>
          <w:b/>
          <w:sz w:val="24"/>
          <w:szCs w:val="24"/>
        </w:rPr>
        <w:t>11. §</w:t>
      </w:r>
      <w:r w:rsidR="00D06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9B1F09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42</w:t>
      </w:r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9B1F09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</w:t>
      </w:r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A65F40" w:rsidRPr="00A65F40" w:rsidRDefault="00A65F40" w:rsidP="009B1F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F40">
        <w:rPr>
          <w:rFonts w:ascii="Times New Roman" w:hAnsi="Times New Roman" w:cs="Times New Roman"/>
          <w:sz w:val="24"/>
          <w:szCs w:val="24"/>
          <w:shd w:val="clear" w:color="auto" w:fill="FFFFFF"/>
        </w:rPr>
        <w:t>„(3) A bérleti szerződés meghosszabbítására irányuló, </w:t>
      </w:r>
      <w:hyperlink r:id="rId9" w:anchor="SZ7" w:history="1">
        <w:r w:rsidRPr="00A65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7. §</w:t>
        </w:r>
      </w:hyperlink>
      <w:r w:rsidRPr="00A65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alapján benyújtandó kérelemről a </w:t>
      </w:r>
      <w:r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Pr="00A65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dönt.”</w:t>
      </w:r>
    </w:p>
    <w:p w:rsidR="003B60A5" w:rsidRDefault="00DA337B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DA337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C23D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A337B">
        <w:rPr>
          <w:rFonts w:ascii="Times New Roman" w:eastAsia="Times New Roman" w:hAnsi="Times New Roman" w:cs="Times New Roman"/>
          <w:b/>
          <w:sz w:val="24"/>
          <w:szCs w:val="24"/>
        </w:rPr>
        <w:t xml:space="preserve">. § </w:t>
      </w:r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9B1F09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44</w:t>
      </w:r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9B1F09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1</w:t>
      </w:r>
      <w:r w:rsidR="009B1F09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2C7616" w:rsidRPr="002C7616" w:rsidRDefault="002C7616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6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„(1) Ha a bérlő, vagy a lakásban visszamaradt jogcím nélküli lakáshasználó az új lakásbérleti szerződés létesítését az előírt módon és határidőben nem kezdeményezte – a bérleti jogviszony időtartamának lejáratát követően –, jogcím nélküli lakáshasználóként a jogviszony rendezését hatvan napig kezdeményezheti. A kérelemről a </w:t>
      </w:r>
      <w:r w:rsidR="008F279F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Pr="002C76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Bizottság dönt.”</w:t>
      </w:r>
    </w:p>
    <w:p w:rsidR="00A83D31" w:rsidRDefault="00A83D31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D31" w:rsidRDefault="00A83D31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616" w:rsidRDefault="00321C63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321C63">
        <w:rPr>
          <w:rFonts w:ascii="Times New Roman" w:hAnsi="Times New Roman" w:cs="Times New Roman"/>
          <w:b/>
          <w:sz w:val="24"/>
          <w:szCs w:val="24"/>
        </w:rPr>
        <w:t>1</w:t>
      </w:r>
      <w:r w:rsidR="002C23D7">
        <w:rPr>
          <w:rFonts w:ascii="Times New Roman" w:hAnsi="Times New Roman" w:cs="Times New Roman"/>
          <w:b/>
          <w:sz w:val="24"/>
          <w:szCs w:val="24"/>
        </w:rPr>
        <w:t>3</w:t>
      </w:r>
      <w:r w:rsidRPr="00321C63">
        <w:rPr>
          <w:rFonts w:ascii="Times New Roman" w:hAnsi="Times New Roman" w:cs="Times New Roman"/>
          <w:b/>
          <w:sz w:val="24"/>
          <w:szCs w:val="24"/>
        </w:rPr>
        <w:t>.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2C761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44</w:t>
      </w:r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8F279F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</w:t>
      </w:r>
      <w:r w:rsidR="002C7616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8F279F" w:rsidRDefault="008F279F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279F">
        <w:rPr>
          <w:rFonts w:ascii="Times New Roman" w:hAnsi="Times New Roman" w:cs="Times New Roman"/>
          <w:sz w:val="24"/>
          <w:szCs w:val="24"/>
          <w:shd w:val="clear" w:color="auto" w:fill="FFFFFF"/>
        </w:rPr>
        <w:t>„(3) Abban az esetben, ha a bérlő, vagy a lakásban visszamaradt jogcím nélküli lakáshasználó a </w:t>
      </w:r>
      <w:hyperlink r:id="rId10" w:anchor="SZ44@BE2" w:history="1">
        <w:r w:rsidRPr="008F279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(2) bekezdés</w:t>
        </w:r>
      </w:hyperlink>
      <w:r w:rsidRPr="008F27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szerint jogviszonyának rendezését kérelmezte, a kérelemről a </w:t>
      </w:r>
      <w:bookmarkStart w:id="7" w:name="_Hlk126047607"/>
      <w:r w:rsidR="005653EC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bookmarkEnd w:id="7"/>
      <w:r w:rsidR="005653EC" w:rsidRPr="008F27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279F">
        <w:rPr>
          <w:rFonts w:ascii="Times New Roman" w:hAnsi="Times New Roman" w:cs="Times New Roman"/>
          <w:sz w:val="24"/>
          <w:szCs w:val="24"/>
          <w:shd w:val="clear" w:color="auto" w:fill="FFFFFF"/>
        </w:rPr>
        <w:t>Bizottság dönt.”</w:t>
      </w:r>
    </w:p>
    <w:p w:rsidR="00AA40E8" w:rsidRDefault="006736CE" w:rsidP="00AA40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6736CE">
        <w:rPr>
          <w:rFonts w:ascii="Times New Roman" w:hAnsi="Times New Roman" w:cs="Times New Roman"/>
          <w:b/>
          <w:sz w:val="24"/>
          <w:szCs w:val="24"/>
        </w:rPr>
        <w:t>14. §</w:t>
      </w:r>
      <w:r w:rsidR="00AA40E8" w:rsidRPr="00AA40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AA40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47</w:t>
      </w:r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AA40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2</w:t>
      </w:r>
      <w:r w:rsidR="00AA40E8"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6736CE" w:rsidRPr="00C20766" w:rsidRDefault="00FC0072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793DE8"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 A lakáskiürítést elrendelő jogerős határozatról a </w:t>
      </w:r>
      <w:r w:rsidR="00C20766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C20766"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3DE8"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>Bizottság a Polgármesteri Hivatal Lakáshasznosítási Osztályától – legkésőbb a jogerős határozatnak a Polgármesteri Hivatal által történő átvételét követő tíz munkanapon belül – tájékoztatást kap, melynek birtokában gyakorolhatja a </w:t>
      </w:r>
      <w:hyperlink r:id="rId11" w:anchor="SZ47@BE3@POC" w:history="1">
        <w:r w:rsidR="00793DE8" w:rsidRPr="00C2076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(3) bekezdés c) pont</w:t>
        </w:r>
      </w:hyperlink>
      <w:r w:rsidR="00793DE8"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>jában és a </w:t>
      </w:r>
      <w:hyperlink r:id="rId12" w:anchor="SZ47@BE4" w:history="1">
        <w:r w:rsidR="00793DE8" w:rsidRPr="00C2076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(4) bekezdés</w:t>
        </w:r>
      </w:hyperlink>
      <w:r w:rsidR="00793DE8"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>ben szabályozott eseti döntési jogosultságát, eseti előterjesztés alapján.</w:t>
      </w:r>
      <w:r w:rsidRPr="00C20766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:rsidR="00AA40E8" w:rsidRDefault="00AA40E8" w:rsidP="00AA40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15. §</w:t>
      </w:r>
      <w:r w:rsidRPr="00AA40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47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3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) bekezdése </w:t>
      </w:r>
      <w:r w:rsidR="00793D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c) pontja 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helyébe a következő rendelkezés lép:</w:t>
      </w:r>
    </w:p>
    <w:p w:rsidR="00E31EAF" w:rsidRPr="00E31EAF" w:rsidRDefault="00E31EAF" w:rsidP="00E31EAF">
      <w:pPr>
        <w:pStyle w:val="NormlWeb"/>
        <w:shd w:val="clear" w:color="auto" w:fill="FFFFFF"/>
        <w:ind w:firstLine="180"/>
        <w:jc w:val="both"/>
        <w:rPr>
          <w:i/>
          <w:iCs/>
          <w:lang w:val="de-DE"/>
        </w:rPr>
      </w:pPr>
      <w:r w:rsidRPr="00E31EAF">
        <w:rPr>
          <w:i/>
          <w:iCs/>
        </w:rPr>
        <w:t>[</w:t>
      </w:r>
      <w:r w:rsidRPr="00E31EAF">
        <w:rPr>
          <w:rStyle w:val="jel"/>
          <w:i/>
        </w:rPr>
        <w:t>(3)</w:t>
      </w:r>
      <w:r w:rsidRPr="00E31EAF">
        <w:rPr>
          <w:i/>
        </w:rPr>
        <w:t> A lakáskiürítést elrendelő jogerős határozatot végrehajtani – amennyiben fővárosi kerületi önkormányzati rendeletnél magasabb szintű jogszabály ettől eltérően nem rendelkezik – október 1. és április 30. napjai között az alábbi esetekben lehet</w:t>
      </w:r>
      <w:r w:rsidRPr="00E31EAF">
        <w:rPr>
          <w:i/>
          <w:shd w:val="clear" w:color="auto" w:fill="FFFFFF"/>
        </w:rPr>
        <w:t>:</w:t>
      </w:r>
      <w:r w:rsidRPr="00E31EAF">
        <w:rPr>
          <w:i/>
          <w:iCs/>
          <w:lang w:val="de-DE"/>
        </w:rPr>
        <w:t>]</w:t>
      </w:r>
    </w:p>
    <w:p w:rsidR="00AA40E8" w:rsidRPr="00E31EAF" w:rsidRDefault="00C20766" w:rsidP="00E31EAF">
      <w:pPr>
        <w:pStyle w:val="NormlWeb"/>
        <w:shd w:val="clear" w:color="auto" w:fill="FFFFFF"/>
        <w:jc w:val="both"/>
      </w:pPr>
      <w:r>
        <w:rPr>
          <w:rStyle w:val="jel"/>
        </w:rPr>
        <w:t>„</w:t>
      </w:r>
      <w:r w:rsidR="00793DE8" w:rsidRPr="00FC0072">
        <w:rPr>
          <w:rStyle w:val="jel"/>
        </w:rPr>
        <w:t>c)</w:t>
      </w:r>
      <w:r w:rsidR="00793DE8" w:rsidRPr="00FC0072">
        <w:t xml:space="preserve"> más esetben, a </w:t>
      </w:r>
      <w:r w:rsidRPr="008B77D5">
        <w:rPr>
          <w:shd w:val="clear" w:color="auto" w:fill="FFFFFF"/>
        </w:rPr>
        <w:t>Városfejlesztési</w:t>
      </w:r>
      <w:r w:rsidR="00793DE8" w:rsidRPr="00FC0072">
        <w:t xml:space="preserve"> Bizottság eseti döntése alapján.</w:t>
      </w:r>
      <w:r>
        <w:t>”</w:t>
      </w:r>
    </w:p>
    <w:p w:rsidR="00AA40E8" w:rsidRDefault="00AA40E8" w:rsidP="00AA40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16. §</w:t>
      </w:r>
      <w:r w:rsidRPr="00AA40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</w:t>
      </w:r>
      <w:r w:rsidR="00793D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7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 §</w:t>
      </w:r>
      <w:proofErr w:type="spellStart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-ának</w:t>
      </w:r>
      <w:proofErr w:type="spellEnd"/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</w:t>
      </w:r>
      <w:r w:rsidR="00793DE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</w:t>
      </w:r>
      <w:r w:rsidRPr="00EF48C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:rsidR="00AA40E8" w:rsidRDefault="00FC0072" w:rsidP="00AD2C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0072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793DE8" w:rsidRPr="00FC0072">
        <w:rPr>
          <w:rStyle w:val="jel"/>
          <w:rFonts w:ascii="Times New Roman" w:hAnsi="Times New Roman" w:cs="Times New Roman"/>
          <w:sz w:val="24"/>
          <w:szCs w:val="24"/>
          <w:shd w:val="clear" w:color="auto" w:fill="FFFFFF"/>
        </w:rPr>
        <w:t>(4)</w:t>
      </w:r>
      <w:r w:rsidR="00793DE8" w:rsidRPr="00FC0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 lakáskiürítést elrendelő jogerős határozatot – amennyiben fővárosi kerületi önkormányzati rendeletnél magasabb szintű jogszabály ettől eltérően nem rendelkezik – május 1. és szeptember 30. között további döntés nélkül végre kell hajtani. Ettől eltérni a </w:t>
      </w:r>
      <w:r w:rsidR="00C20766" w:rsidRPr="008B77D5">
        <w:rPr>
          <w:rFonts w:ascii="Times New Roman" w:hAnsi="Times New Roman" w:cs="Times New Roman"/>
          <w:sz w:val="24"/>
          <w:szCs w:val="24"/>
          <w:shd w:val="clear" w:color="auto" w:fill="FFFFFF"/>
        </w:rPr>
        <w:t>Városfejlesztési</w:t>
      </w:r>
      <w:r w:rsidR="00C20766" w:rsidRPr="00FC0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3DE8" w:rsidRPr="00FC0072">
        <w:rPr>
          <w:rFonts w:ascii="Times New Roman" w:hAnsi="Times New Roman" w:cs="Times New Roman"/>
          <w:sz w:val="24"/>
          <w:szCs w:val="24"/>
          <w:shd w:val="clear" w:color="auto" w:fill="FFFFFF"/>
        </w:rPr>
        <w:t>Bizottság eseti döntése alapján lehet.</w:t>
      </w:r>
      <w:r w:rsidRPr="00FC0072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:rsidR="00C6053B" w:rsidRDefault="00AA40E8" w:rsidP="00C605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9E">
        <w:rPr>
          <w:rFonts w:ascii="Times New Roman" w:hAnsi="Times New Roman" w:cs="Times New Roman"/>
          <w:b/>
          <w:sz w:val="24"/>
          <w:szCs w:val="24"/>
        </w:rPr>
        <w:t>1</w:t>
      </w:r>
      <w:r w:rsidR="00C6053B">
        <w:rPr>
          <w:rFonts w:ascii="Times New Roman" w:hAnsi="Times New Roman" w:cs="Times New Roman"/>
          <w:b/>
          <w:sz w:val="24"/>
          <w:szCs w:val="24"/>
        </w:rPr>
        <w:t>7</w:t>
      </w:r>
      <w:r w:rsidRPr="000E039E">
        <w:rPr>
          <w:rFonts w:ascii="Times New Roman" w:hAnsi="Times New Roman" w:cs="Times New Roman"/>
          <w:b/>
          <w:sz w:val="24"/>
          <w:szCs w:val="24"/>
        </w:rPr>
        <w:t>. §</w:t>
      </w:r>
      <w:r w:rsidR="00FA3832" w:rsidRPr="000E0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53B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Képviselő-testületének </w:t>
      </w:r>
      <w:bookmarkStart w:id="8" w:name="_Hlk116478299"/>
      <w:r w:rsidR="00C6053B">
        <w:rPr>
          <w:rFonts w:ascii="Times New Roman" w:hAnsi="Times New Roman" w:cs="Times New Roman"/>
          <w:sz w:val="24"/>
          <w:szCs w:val="24"/>
        </w:rPr>
        <w:t>a Budapest Főváros XIV. Kerület Zugló Önkormányzata Képviselő-testülete szervezeti és működési szabályzatáról szóló</w:t>
      </w:r>
      <w:r w:rsidR="00D35760">
        <w:rPr>
          <w:rFonts w:ascii="Times New Roman" w:hAnsi="Times New Roman" w:cs="Times New Roman"/>
          <w:sz w:val="24"/>
          <w:szCs w:val="24"/>
        </w:rPr>
        <w:t xml:space="preserve"> (továbbiakban:</w:t>
      </w:r>
      <w:r w:rsidR="00DF6499">
        <w:rPr>
          <w:rFonts w:ascii="Times New Roman" w:hAnsi="Times New Roman" w:cs="Times New Roman"/>
          <w:sz w:val="24"/>
          <w:szCs w:val="24"/>
        </w:rPr>
        <w:t xml:space="preserve"> </w:t>
      </w:r>
      <w:r w:rsidR="00D35760">
        <w:rPr>
          <w:rFonts w:ascii="Times New Roman" w:hAnsi="Times New Roman" w:cs="Times New Roman"/>
          <w:sz w:val="24"/>
          <w:szCs w:val="24"/>
        </w:rPr>
        <w:t>SZMSZ)</w:t>
      </w:r>
      <w:r w:rsidR="00C6053B">
        <w:rPr>
          <w:rFonts w:ascii="Times New Roman" w:hAnsi="Times New Roman" w:cs="Times New Roman"/>
          <w:sz w:val="24"/>
          <w:szCs w:val="24"/>
        </w:rPr>
        <w:t xml:space="preserve"> 15/2019. (XI. 7.) önkormányzati rendelete</w:t>
      </w:r>
      <w:bookmarkEnd w:id="8"/>
      <w:r w:rsidR="00C6053B">
        <w:rPr>
          <w:rFonts w:ascii="Times New Roman" w:hAnsi="Times New Roman" w:cs="Times New Roman"/>
          <w:sz w:val="24"/>
          <w:szCs w:val="24"/>
        </w:rPr>
        <w:t xml:space="preserve"> 2. melléklete helyébe, jelen </w:t>
      </w:r>
      <w:r w:rsidR="00866FDB">
        <w:rPr>
          <w:rFonts w:ascii="Times New Roman" w:hAnsi="Times New Roman" w:cs="Times New Roman"/>
          <w:sz w:val="24"/>
          <w:szCs w:val="24"/>
        </w:rPr>
        <w:t xml:space="preserve">rendelet 1. </w:t>
      </w:r>
      <w:r w:rsidR="00C6053B">
        <w:rPr>
          <w:rFonts w:ascii="Times New Roman" w:hAnsi="Times New Roman" w:cs="Times New Roman"/>
          <w:sz w:val="24"/>
          <w:szCs w:val="24"/>
        </w:rPr>
        <w:t>melléklete lép.</w:t>
      </w:r>
    </w:p>
    <w:p w:rsidR="00B014A5" w:rsidRDefault="00C831C9" w:rsidP="00636E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87">
        <w:rPr>
          <w:rFonts w:ascii="Times New Roman" w:hAnsi="Times New Roman" w:cs="Times New Roman"/>
          <w:b/>
          <w:sz w:val="24"/>
          <w:szCs w:val="24"/>
        </w:rPr>
        <w:t>1</w:t>
      </w:r>
      <w:r w:rsidR="00C6053B">
        <w:rPr>
          <w:rFonts w:ascii="Times New Roman" w:hAnsi="Times New Roman" w:cs="Times New Roman"/>
          <w:b/>
          <w:sz w:val="24"/>
          <w:szCs w:val="24"/>
        </w:rPr>
        <w:t>8</w:t>
      </w:r>
      <w:r w:rsidRPr="007C0787">
        <w:rPr>
          <w:rFonts w:ascii="Times New Roman" w:hAnsi="Times New Roman" w:cs="Times New Roman"/>
          <w:b/>
          <w:sz w:val="24"/>
          <w:szCs w:val="24"/>
        </w:rPr>
        <w:t>. §</w:t>
      </w:r>
      <w:r w:rsidR="00636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4A5" w:rsidRPr="00B014A5">
        <w:rPr>
          <w:rFonts w:ascii="Times New Roman" w:hAnsi="Times New Roman" w:cs="Times New Roman"/>
          <w:sz w:val="24"/>
          <w:szCs w:val="24"/>
        </w:rPr>
        <w:t>Hatályát veszti</w:t>
      </w:r>
      <w:r w:rsidR="00B01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1E5">
        <w:rPr>
          <w:rFonts w:ascii="Times New Roman" w:hAnsi="Times New Roman" w:cs="Times New Roman"/>
          <w:sz w:val="24"/>
          <w:szCs w:val="24"/>
        </w:rPr>
        <w:t>a</w:t>
      </w:r>
      <w:r w:rsidR="00D35760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D35760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D35760">
        <w:rPr>
          <w:rFonts w:ascii="Times New Roman" w:hAnsi="Times New Roman" w:cs="Times New Roman"/>
          <w:sz w:val="24"/>
          <w:szCs w:val="24"/>
        </w:rPr>
        <w:t>.</w:t>
      </w:r>
      <w:r w:rsidR="00AD01E5">
        <w:rPr>
          <w:rFonts w:ascii="Times New Roman" w:hAnsi="Times New Roman" w:cs="Times New Roman"/>
          <w:sz w:val="24"/>
          <w:szCs w:val="24"/>
        </w:rPr>
        <w:t xml:space="preserve"> 26.§ (3) bekezdése</w:t>
      </w:r>
      <w:r w:rsidR="00B014A5">
        <w:rPr>
          <w:rFonts w:ascii="Times New Roman" w:hAnsi="Times New Roman" w:cs="Times New Roman"/>
          <w:sz w:val="24"/>
          <w:szCs w:val="24"/>
        </w:rPr>
        <w:t>.</w:t>
      </w:r>
    </w:p>
    <w:p w:rsidR="00636EA1" w:rsidRPr="000E039E" w:rsidRDefault="00B014A5" w:rsidP="00636E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4A5"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14A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Hatályát veszti az SZMSZ</w:t>
      </w:r>
      <w:r w:rsidR="00636EA1" w:rsidRPr="000E039E">
        <w:rPr>
          <w:rFonts w:ascii="Times New Roman" w:hAnsi="Times New Roman" w:cs="Times New Roman"/>
          <w:sz w:val="24"/>
          <w:szCs w:val="24"/>
        </w:rPr>
        <w:t xml:space="preserve"> </w:t>
      </w:r>
      <w:r w:rsidR="00CC0314">
        <w:rPr>
          <w:rFonts w:ascii="Times New Roman" w:hAnsi="Times New Roman" w:cs="Times New Roman"/>
          <w:sz w:val="24"/>
          <w:szCs w:val="24"/>
        </w:rPr>
        <w:t>6</w:t>
      </w:r>
      <w:r w:rsidR="00636EA1" w:rsidRPr="000E039E">
        <w:rPr>
          <w:rFonts w:ascii="Times New Roman" w:hAnsi="Times New Roman" w:cs="Times New Roman"/>
          <w:sz w:val="24"/>
          <w:szCs w:val="24"/>
        </w:rPr>
        <w:t xml:space="preserve">. mellékletének </w:t>
      </w:r>
      <w:r w:rsidR="009D1D83">
        <w:rPr>
          <w:rFonts w:ascii="Times New Roman" w:hAnsi="Times New Roman" w:cs="Times New Roman"/>
          <w:sz w:val="24"/>
          <w:szCs w:val="24"/>
        </w:rPr>
        <w:t>I</w:t>
      </w:r>
      <w:r w:rsidR="00FF0258">
        <w:rPr>
          <w:rFonts w:ascii="Times New Roman" w:hAnsi="Times New Roman" w:cs="Times New Roman"/>
          <w:sz w:val="24"/>
          <w:szCs w:val="24"/>
        </w:rPr>
        <w:t>.13</w:t>
      </w:r>
      <w:proofErr w:type="gramStart"/>
      <w:r w:rsidR="00FF02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F0258">
        <w:rPr>
          <w:rFonts w:ascii="Times New Roman" w:hAnsi="Times New Roman" w:cs="Times New Roman"/>
          <w:sz w:val="24"/>
          <w:szCs w:val="24"/>
        </w:rPr>
        <w:t xml:space="preserve"> 1.14., 1.15., 1.16., 1.17., 1.18., 1.19., 1</w:t>
      </w:r>
      <w:r w:rsidR="00A3315B">
        <w:rPr>
          <w:rFonts w:ascii="Times New Roman" w:hAnsi="Times New Roman" w:cs="Times New Roman"/>
          <w:sz w:val="24"/>
          <w:szCs w:val="24"/>
        </w:rPr>
        <w:t>.20., 1.21., 1.22</w:t>
      </w:r>
      <w:r w:rsidR="00636EA1" w:rsidRPr="000E039E">
        <w:rPr>
          <w:rFonts w:ascii="Times New Roman" w:hAnsi="Times New Roman" w:cs="Times New Roman"/>
          <w:sz w:val="24"/>
          <w:szCs w:val="24"/>
        </w:rPr>
        <w:t xml:space="preserve"> </w:t>
      </w:r>
      <w:r w:rsidR="00623647">
        <w:rPr>
          <w:rFonts w:ascii="Times New Roman" w:hAnsi="Times New Roman" w:cs="Times New Roman"/>
          <w:sz w:val="24"/>
          <w:szCs w:val="24"/>
        </w:rPr>
        <w:t>pont</w:t>
      </w:r>
      <w:r w:rsidR="00521158">
        <w:rPr>
          <w:rFonts w:ascii="Times New Roman" w:hAnsi="Times New Roman" w:cs="Times New Roman"/>
          <w:sz w:val="24"/>
          <w:szCs w:val="24"/>
        </w:rPr>
        <w:t>ja.</w:t>
      </w:r>
    </w:p>
    <w:p w:rsidR="00C6053B" w:rsidRDefault="00B014A5" w:rsidP="00C605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C6053B">
        <w:rPr>
          <w:rFonts w:ascii="Times New Roman" w:hAnsi="Times New Roman" w:cs="Times New Roman"/>
          <w:b/>
          <w:sz w:val="24"/>
          <w:szCs w:val="24"/>
        </w:rPr>
        <w:t xml:space="preserve">. § </w:t>
      </w:r>
      <w:r w:rsidR="00C6053B" w:rsidRPr="00FF18EB">
        <w:rPr>
          <w:rFonts w:ascii="Times New Roman" w:eastAsia="Times New Roman" w:hAnsi="Times New Roman" w:cs="Times New Roman"/>
          <w:sz w:val="24"/>
          <w:szCs w:val="24"/>
        </w:rPr>
        <w:t>Ez a rendelet 202</w:t>
      </w:r>
      <w:r w:rsidR="00C6053B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053B" w:rsidRPr="00FF18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6053B">
        <w:rPr>
          <w:rFonts w:ascii="Times New Roman" w:eastAsia="Times New Roman" w:hAnsi="Times New Roman" w:cs="Times New Roman"/>
          <w:sz w:val="24"/>
          <w:szCs w:val="24"/>
        </w:rPr>
        <w:t>március 1</w:t>
      </w:r>
      <w:r w:rsidR="00C6053B" w:rsidRPr="00FF18EB">
        <w:rPr>
          <w:rFonts w:ascii="Times New Roman" w:eastAsia="Times New Roman" w:hAnsi="Times New Roman" w:cs="Times New Roman"/>
          <w:sz w:val="24"/>
          <w:szCs w:val="24"/>
        </w:rPr>
        <w:t>. napján lép hatályba.</w:t>
      </w:r>
    </w:p>
    <w:p w:rsidR="00C831C9" w:rsidRPr="007C0787" w:rsidRDefault="00C831C9" w:rsidP="005D0DB5">
      <w:pPr>
        <w:spacing w:line="240" w:lineRule="auto"/>
        <w:rPr>
          <w:b/>
        </w:rPr>
      </w:pPr>
    </w:p>
    <w:p w:rsidR="00C831C9" w:rsidRDefault="00C831C9" w:rsidP="005D0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320" w:rsidRPr="00E84DB5" w:rsidRDefault="008F4320" w:rsidP="005D0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DB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84DB5">
        <w:rPr>
          <w:rFonts w:ascii="Times New Roman" w:hAnsi="Times New Roman" w:cs="Times New Roman"/>
          <w:b/>
          <w:sz w:val="24"/>
          <w:szCs w:val="24"/>
        </w:rPr>
        <w:t xml:space="preserve">Horváth </w:t>
      </w:r>
      <w:proofErr w:type="gramStart"/>
      <w:r w:rsidRPr="00E84DB5">
        <w:rPr>
          <w:rFonts w:ascii="Times New Roman" w:hAnsi="Times New Roman" w:cs="Times New Roman"/>
          <w:b/>
          <w:sz w:val="24"/>
          <w:szCs w:val="24"/>
        </w:rPr>
        <w:t>Csaba                                                                dr.</w:t>
      </w:r>
      <w:proofErr w:type="gramEnd"/>
      <w:r w:rsidRPr="00E84DB5">
        <w:rPr>
          <w:rFonts w:ascii="Times New Roman" w:hAnsi="Times New Roman" w:cs="Times New Roman"/>
          <w:b/>
          <w:sz w:val="24"/>
          <w:szCs w:val="24"/>
        </w:rPr>
        <w:t xml:space="preserve"> Tiba Zsolt</w:t>
      </w:r>
    </w:p>
    <w:p w:rsidR="008F4320" w:rsidRPr="00E84DB5" w:rsidRDefault="008F4320" w:rsidP="005D0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DB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 w:rsidRPr="00E84DB5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E84D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jegyző</w:t>
      </w:r>
    </w:p>
    <w:p w:rsidR="008F4320" w:rsidRPr="00E84DB5" w:rsidRDefault="008F4320" w:rsidP="005D0DB5">
      <w:pPr>
        <w:spacing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F1C2C" w:rsidRDefault="007F1C2C" w:rsidP="008F4320">
      <w:pPr>
        <w:spacing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F1C2C" w:rsidRDefault="007F1C2C" w:rsidP="008F4320">
      <w:pPr>
        <w:spacing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8F4320" w:rsidRPr="00E84DB5" w:rsidRDefault="008F4320" w:rsidP="008F4320">
      <w:pPr>
        <w:spacing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E84DB5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Kihirdetési záradék:</w:t>
      </w:r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                                                     </w:t>
      </w:r>
    </w:p>
    <w:p w:rsidR="008F4320" w:rsidRPr="00E84DB5" w:rsidRDefault="008F4320" w:rsidP="008F4320">
      <w:pPr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                                                          Ez a rendelet kihirdetésre került</w:t>
      </w:r>
    </w:p>
    <w:p w:rsidR="008F4320" w:rsidRPr="00E84DB5" w:rsidRDefault="008F4320" w:rsidP="008F4320">
      <w:pPr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ab/>
        <w:t xml:space="preserve">                      </w:t>
      </w:r>
    </w:p>
    <w:p w:rsidR="008F4320" w:rsidRPr="00E84DB5" w:rsidRDefault="008F4320" w:rsidP="008F4320">
      <w:pPr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                                                      </w:t>
      </w:r>
      <w:proofErr w:type="gramStart"/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202</w:t>
      </w:r>
      <w:r w:rsidR="00704C8E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3</w:t>
      </w:r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. .</w:t>
      </w:r>
      <w:proofErr w:type="gramEnd"/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....................... </w:t>
      </w:r>
      <w:proofErr w:type="gramStart"/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napján</w:t>
      </w:r>
      <w:proofErr w:type="gramEnd"/>
    </w:p>
    <w:p w:rsidR="008F4320" w:rsidRPr="00E84DB5" w:rsidRDefault="008F4320" w:rsidP="008F4320">
      <w:pPr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:rsidR="008F4320" w:rsidRPr="00E84DB5" w:rsidRDefault="008F4320" w:rsidP="008F4320">
      <w:pPr>
        <w:suppressAutoHyphens/>
        <w:spacing w:line="240" w:lineRule="auto"/>
        <w:jc w:val="center"/>
        <w:rPr>
          <w:rFonts w:ascii="Times New Roman" w:hAnsi="Times New Roman" w:cs="Times New Roman"/>
          <w:color w:val="333E55"/>
          <w:sz w:val="24"/>
          <w:szCs w:val="24"/>
        </w:rPr>
      </w:pPr>
      <w:r w:rsidRPr="00E84DB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E84DB5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</w:t>
      </w:r>
      <w:proofErr w:type="gramStart"/>
      <w:r w:rsidRPr="00E84DB5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dr.</w:t>
      </w:r>
      <w:proofErr w:type="gramEnd"/>
      <w:r w:rsidRPr="00E84DB5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Tiba Zsolt</w:t>
      </w:r>
      <w:bookmarkEnd w:id="1"/>
    </w:p>
    <w:p w:rsidR="00192E8D" w:rsidRDefault="00192E8D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>
      <w:pPr>
        <w:rPr>
          <w:rFonts w:ascii="Times New Roman" w:hAnsi="Times New Roman" w:cs="Times New Roman"/>
        </w:rPr>
      </w:pPr>
    </w:p>
    <w:p w:rsidR="00901556" w:rsidRDefault="00901556" w:rsidP="00901556">
      <w:pPr>
        <w:spacing w:after="160" w:line="259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1</w:t>
      </w:r>
      <w:r w:rsidRPr="00932FD0">
        <w:rPr>
          <w:rFonts w:ascii="Times New Roman" w:hAnsi="Times New Roman"/>
          <w:i/>
          <w:sz w:val="24"/>
          <w:szCs w:val="24"/>
        </w:rPr>
        <w:t xml:space="preserve">. melléklet </w:t>
      </w:r>
      <w:proofErr w:type="gramStart"/>
      <w:r w:rsidRPr="00932FD0">
        <w:rPr>
          <w:rFonts w:ascii="Times New Roman" w:hAnsi="Times New Roman"/>
          <w:i/>
          <w:sz w:val="24"/>
          <w:szCs w:val="24"/>
        </w:rPr>
        <w:t xml:space="preserve">a </w:t>
      </w:r>
      <w:r>
        <w:rPr>
          <w:rFonts w:ascii="Times New Roman" w:hAnsi="Times New Roman"/>
          <w:i/>
          <w:sz w:val="24"/>
          <w:szCs w:val="24"/>
        </w:rPr>
        <w:t>…</w:t>
      </w:r>
      <w:proofErr w:type="gramEnd"/>
      <w:r w:rsidRPr="00932FD0">
        <w:rPr>
          <w:rFonts w:ascii="Times New Roman" w:hAnsi="Times New Roman"/>
          <w:i/>
          <w:sz w:val="24"/>
          <w:szCs w:val="24"/>
        </w:rPr>
        <w:t>/20</w:t>
      </w:r>
      <w:r>
        <w:rPr>
          <w:rFonts w:ascii="Times New Roman" w:hAnsi="Times New Roman"/>
          <w:i/>
          <w:sz w:val="24"/>
          <w:szCs w:val="24"/>
        </w:rPr>
        <w:t>23</w:t>
      </w:r>
      <w:r w:rsidRPr="00932FD0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(…….)</w:t>
      </w:r>
      <w:r w:rsidRPr="00932FD0">
        <w:rPr>
          <w:rFonts w:ascii="Times New Roman" w:hAnsi="Times New Roman"/>
          <w:i/>
          <w:sz w:val="24"/>
          <w:szCs w:val="24"/>
        </w:rPr>
        <w:t xml:space="preserve"> önkormányzati rendelethez</w:t>
      </w:r>
    </w:p>
    <w:p w:rsidR="00901556" w:rsidRDefault="00901556" w:rsidP="00901556">
      <w:pPr>
        <w:spacing w:after="160" w:line="259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901556" w:rsidRDefault="00901556" w:rsidP="00901556">
      <w:pPr>
        <w:spacing w:after="160" w:line="259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Pr="00932FD0">
        <w:rPr>
          <w:rFonts w:ascii="Times New Roman" w:hAnsi="Times New Roman"/>
          <w:i/>
          <w:sz w:val="24"/>
          <w:szCs w:val="24"/>
        </w:rPr>
        <w:t xml:space="preserve">. melléklet a </w:t>
      </w:r>
      <w:r>
        <w:rPr>
          <w:rFonts w:ascii="Times New Roman" w:hAnsi="Times New Roman"/>
          <w:i/>
          <w:sz w:val="24"/>
          <w:szCs w:val="24"/>
        </w:rPr>
        <w:t>15</w:t>
      </w:r>
      <w:r w:rsidRPr="00932FD0">
        <w:rPr>
          <w:rFonts w:ascii="Times New Roman" w:hAnsi="Times New Roman"/>
          <w:i/>
          <w:sz w:val="24"/>
          <w:szCs w:val="24"/>
        </w:rPr>
        <w:t xml:space="preserve">/2019. </w:t>
      </w:r>
      <w:r>
        <w:rPr>
          <w:rFonts w:ascii="Times New Roman" w:hAnsi="Times New Roman"/>
          <w:i/>
          <w:sz w:val="24"/>
          <w:szCs w:val="24"/>
        </w:rPr>
        <w:t>(XI. 7.)</w:t>
      </w:r>
      <w:r w:rsidRPr="00932FD0">
        <w:rPr>
          <w:rFonts w:ascii="Times New Roman" w:hAnsi="Times New Roman"/>
          <w:i/>
          <w:sz w:val="24"/>
          <w:szCs w:val="24"/>
        </w:rPr>
        <w:t xml:space="preserve"> önkormányzati rendelethez</w:t>
      </w:r>
    </w:p>
    <w:p w:rsidR="00901556" w:rsidRPr="00E14382" w:rsidRDefault="00901556" w:rsidP="00901556">
      <w:pPr>
        <w:spacing w:after="160" w:line="259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14382">
        <w:rPr>
          <w:rFonts w:ascii="Times New Roman" w:hAnsi="Times New Roman"/>
          <w:b/>
          <w:caps/>
          <w:color w:val="000000"/>
          <w:sz w:val="24"/>
          <w:szCs w:val="24"/>
        </w:rPr>
        <w:t xml:space="preserve">A városfejlesztési bizottság feladat- </w:t>
      </w:r>
      <w:proofErr w:type="gramStart"/>
      <w:r w:rsidRPr="00E14382">
        <w:rPr>
          <w:rFonts w:ascii="Times New Roman" w:hAnsi="Times New Roman"/>
          <w:b/>
          <w:caps/>
          <w:color w:val="000000"/>
          <w:sz w:val="24"/>
          <w:szCs w:val="24"/>
        </w:rPr>
        <w:t>és</w:t>
      </w:r>
      <w:proofErr w:type="gramEnd"/>
      <w:r w:rsidRPr="00E14382">
        <w:rPr>
          <w:rFonts w:ascii="Times New Roman" w:hAnsi="Times New Roman"/>
          <w:b/>
          <w:caps/>
          <w:color w:val="000000"/>
          <w:sz w:val="24"/>
          <w:szCs w:val="24"/>
        </w:rPr>
        <w:t xml:space="preserve"> hatáskörei</w:t>
      </w:r>
    </w:p>
    <w:p w:rsidR="00901556" w:rsidRPr="00E14382" w:rsidRDefault="00901556" w:rsidP="00901556">
      <w:pPr>
        <w:spacing w:before="120" w:after="120"/>
        <w:rPr>
          <w:rFonts w:ascii="Times New Roman" w:hAnsi="Times New Roman"/>
          <w:sz w:val="24"/>
          <w:szCs w:val="24"/>
        </w:rPr>
      </w:pPr>
      <w:r w:rsidRPr="00E14382">
        <w:rPr>
          <w:rFonts w:ascii="Times New Roman" w:hAnsi="Times New Roman"/>
          <w:b/>
          <w:sz w:val="24"/>
          <w:szCs w:val="24"/>
        </w:rPr>
        <w:t>I.</w:t>
      </w:r>
      <w:r w:rsidRPr="00E14382">
        <w:rPr>
          <w:rFonts w:ascii="Times New Roman" w:hAnsi="Times New Roman"/>
          <w:sz w:val="24"/>
          <w:szCs w:val="24"/>
        </w:rPr>
        <w:t xml:space="preserve"> Átruházott döntési jogkörök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8"/>
      </w:tblGrid>
      <w:tr w:rsidR="00901556" w:rsidRPr="00E14382" w:rsidTr="00CE6B34">
        <w:trPr>
          <w:cantSplit/>
        </w:trPr>
        <w:tc>
          <w:tcPr>
            <w:tcW w:w="9635" w:type="dxa"/>
            <w:gridSpan w:val="2"/>
            <w:shd w:val="clear" w:color="auto" w:fill="D9D9D9"/>
          </w:tcPr>
          <w:p w:rsidR="00901556" w:rsidRPr="00E14382" w:rsidRDefault="00901556" w:rsidP="00CE6B3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sz w:val="24"/>
                <w:szCs w:val="24"/>
              </w:rPr>
              <w:t>1. A Városfejlesztési Bizottság dönt: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E14382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E14382">
              <w:rPr>
                <w:rFonts w:ascii="Times New Roman" w:hAnsi="Times New Roman"/>
                <w:color w:val="000000"/>
                <w:sz w:val="24"/>
                <w:szCs w:val="24"/>
              </w:rPr>
              <w:t>a mindenkori költségvetési rendeletben biztosított kereten belül egyedi támogatás nyújtásáró</w:t>
            </w:r>
            <w:r w:rsidR="004725F8"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4678" w:type="dxa"/>
          </w:tcPr>
          <w:p w:rsidR="00901556" w:rsidRPr="00E14382" w:rsidRDefault="00901556" w:rsidP="00CE6B34">
            <w:pPr>
              <w:tabs>
                <w:tab w:val="left" w:pos="16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sz w:val="24"/>
                <w:szCs w:val="24"/>
              </w:rPr>
              <w:t>Az önkormányzat által államháztartáson kívülre nyújtott forrás átadásáról és államháztartáson kívüli forrás átvételéről szóló 6/2015. (III. 3.) önkormányzati rendelet 18. § (1) bekezdés d) pont.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E14382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sz w:val="24"/>
                <w:szCs w:val="24"/>
              </w:rPr>
              <w:t>1.2. a „Zugló” név használatának engedélyezéséről, az engedélyezés megtagadásáról, az engedély visszavonásáról és a névhasználat megtiltásáról,</w:t>
            </w:r>
          </w:p>
        </w:tc>
        <w:tc>
          <w:tcPr>
            <w:tcW w:w="4678" w:type="dxa"/>
          </w:tcPr>
          <w:p w:rsidR="00901556" w:rsidRPr="00E14382" w:rsidRDefault="00901556" w:rsidP="00CE6B34">
            <w:pPr>
              <w:tabs>
                <w:tab w:val="left" w:pos="16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bCs/>
                <w:sz w:val="24"/>
                <w:szCs w:val="24"/>
              </w:rPr>
              <w:t>Zugló név, valamint az Önkormányzat jelképeinek használatáról szóló 2/2011. (I. 27.) önkormányzati rendelet 13. §</w:t>
            </w:r>
            <w:proofErr w:type="spellStart"/>
            <w:r w:rsidRPr="00E1438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 w:rsidRPr="00E14382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 w:rsidRPr="00E1438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E14382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sz w:val="24"/>
                <w:szCs w:val="24"/>
              </w:rPr>
              <w:t>1.3. a címerhasználat engedélyezéséről, az engedélyezés megtagadásáról, az engedély visszavonásáról és a címerhasználat megtiltásáról,</w:t>
            </w:r>
          </w:p>
        </w:tc>
        <w:tc>
          <w:tcPr>
            <w:tcW w:w="4678" w:type="dxa"/>
          </w:tcPr>
          <w:p w:rsidR="00901556" w:rsidRPr="00E14382" w:rsidRDefault="00901556" w:rsidP="00CE6B34">
            <w:pPr>
              <w:tabs>
                <w:tab w:val="left" w:pos="16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bCs/>
                <w:sz w:val="24"/>
                <w:szCs w:val="24"/>
              </w:rPr>
              <w:t xml:space="preserve">Zugló név, valamint az Önkormányzat jelképeinek használatáról szóló 2/2011. (I. 27.) önkormányzati rendelet </w:t>
            </w:r>
            <w:r w:rsidRPr="00E14382">
              <w:rPr>
                <w:rFonts w:ascii="Times New Roman" w:hAnsi="Times New Roman"/>
                <w:sz w:val="24"/>
                <w:szCs w:val="24"/>
              </w:rPr>
              <w:t>25. § (1) bekezdés.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E14382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sz w:val="24"/>
                <w:szCs w:val="24"/>
              </w:rPr>
              <w:t>1.4. a zászló (lobogó) használatára vonatkozó engedély megadásáról, az engedélyezés megtagadásáról, az engedély visszavonásáról, valamint a zászlóhasználat (lobogóhasználat) megtiltásáról,</w:t>
            </w:r>
          </w:p>
        </w:tc>
        <w:tc>
          <w:tcPr>
            <w:tcW w:w="4678" w:type="dxa"/>
          </w:tcPr>
          <w:p w:rsidR="00901556" w:rsidRPr="00E14382" w:rsidRDefault="00901556" w:rsidP="00CE6B34">
            <w:pPr>
              <w:tabs>
                <w:tab w:val="left" w:pos="16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382">
              <w:rPr>
                <w:rFonts w:ascii="Times New Roman" w:hAnsi="Times New Roman"/>
                <w:bCs/>
                <w:sz w:val="24"/>
                <w:szCs w:val="24"/>
              </w:rPr>
              <w:t>Zugló név, valamint az Önkormányzat jelképeinek használatáról szóló 2/2011. (I. 27.) önkormányzati rendelet 35. § (1) bekezdés.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1.5. a pályázat kiírásáról és eredményéről a piaci mértékű bérleti díj vállalása melletti lakásbérletre vonatkozó pályázat esetén, továbbá minden felújítási, korszerűsítési kötelezettség vállalása melletti pályázat esetén; a pályázat nyertesén túl dönt a többi pályázó sorrendjéről is,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26. § (2) és (4) bekezdései.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1.6. bérlőkijelölési vagy bérlő-kiválasztási jog alapján történő lakás bérbeadása esetén a megállapodás megkötéséről és annak tartalmáról,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32. § (3) bekezdése.</w:t>
            </w:r>
          </w:p>
        </w:tc>
      </w:tr>
      <w:tr w:rsidR="00901556" w:rsidRPr="00E14382" w:rsidTr="00CE6B34">
        <w:trPr>
          <w:cantSplit/>
          <w:trHeight w:val="1407"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1.7. elbírálja a lakás korábbi tulajdonosának bérbevételi kérelmét,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35. § (3) bekezdése.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 xml:space="preserve">1.8. előzetes hozzájárulásával a bérlő vagy vele együtt lakó közeli hozzátartozója egyéni vállalkozóként vagy gazdasági </w:t>
            </w:r>
            <w:proofErr w:type="gramStart"/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társaság vezető</w:t>
            </w:r>
            <w:proofErr w:type="gramEnd"/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 xml:space="preserve"> tisztségviselőjeként a lakásban székhelyet létesíthet,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37. § (3) bekezdése.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1.9. arról a megállapodásról, amelyben a bérlő a bérlet fennállása alatt az </w:t>
            </w:r>
            <w:proofErr w:type="spellStart"/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Ltv</w:t>
            </w:r>
            <w:proofErr w:type="spellEnd"/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. 15. § (1) bekezdésében meghatározott átalakításon, korszerűsítésen felül lakása komfortfokozatát növeli,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41. § (1) bekezdése b) pontja és (8) bekezdése.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1.10. dönt:</w:t>
            </w:r>
          </w:p>
          <w:p w:rsidR="00901556" w:rsidRPr="007F6DAF" w:rsidRDefault="00901556" w:rsidP="00CE6B3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- Szociális vagy költségalapú, határozatlan időtartamra létesített, és legalább már öt éve fennálló tartamú bérleti jogviszony esetén a bérlő kérelméről, amelyben pénzbeli térítés alkalmazását kéri;</w:t>
            </w:r>
          </w:p>
          <w:p w:rsidR="00901556" w:rsidRPr="007F6DAF" w:rsidRDefault="00901556" w:rsidP="00CE6B3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- Szociális vagy költségalapú, határozatlan időtartamra létesített, és legalább már öt éve fennálló tartamú bérleti jogviszony esetén a bérlő kérelméről, melyben kisebb, és/vagy kevesebb szobaszámú, és/vagy alacsonyabb komfortfokozatú cserelakás biztosítását kéri;</w:t>
            </w:r>
          </w:p>
          <w:p w:rsidR="00901556" w:rsidRPr="007F6DAF" w:rsidRDefault="00901556" w:rsidP="00CE6B3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 xml:space="preserve">- Szociális vagy költségalapú, határozatlan időtartamra létesített, és legalább már öt éve fennálló tartamú bérleti jogviszony vagy határozott időtartamú jogviszony esetén a bérlő cserelakás biztosítására irányuló kérelméről, 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49. § (1)-(3), valamint (11) bekezdései.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1.11. a minőségi és/vagy méltányossági lakáscsere iránti kérelmek elbírálásáról a 44/2020. (XII. 18.) önkormányzati rendelet 6. mellékletében foglalt pontrendszer alapján, oly módon, hogy döntésében kellő számú igénylő esetén legalább három igénylő közül választ,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49. § (12) bekezdése.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. egyedi kérelemre, mérlegelés alapján a Budapest Főváros XIV. Kerület Zugló Önkormányzata tulajdonában álló lakások bérletének szabályozásáról szóló 44/2020. (XII. 18.) önkormányzati rendelet 55. § (2) bekezdésében meghatározottakon felül, egyedi döntésében engedélyezheti a lakásba a bérlő által más személy befogadását is,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55. § (3) bekezdése.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 xml:space="preserve">. a Zuglói </w:t>
            </w:r>
            <w:proofErr w:type="spellStart"/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ZRt</w:t>
            </w:r>
            <w:proofErr w:type="spellEnd"/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. által műszakilag előkészített, a Polgármesteri Hivatal által ellenőrzött és jóváhagyott lakáscsatolási kérelemről,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DAF">
              <w:rPr>
                <w:rFonts w:ascii="Times New Roman" w:hAnsi="Times New Roman"/>
                <w:bCs/>
                <w:sz w:val="24"/>
                <w:szCs w:val="24"/>
              </w:rPr>
              <w:t>Budapest Főváros XIV. Kerület Zugló Önkormányzata tulajdonában álló lakások bérletének szabályozásáról szóló 44/2020. (XII. 18.) önkormányzati rendelet 57. § (4) bekezdése.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EB7DB4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9" w:name="_Hlk69380848"/>
            <w:r w:rsidRPr="00EB7DB4">
              <w:rPr>
                <w:rFonts w:ascii="Times New Roman" w:hAnsi="Times New Roman"/>
                <w:bCs/>
                <w:sz w:val="24"/>
                <w:szCs w:val="24"/>
              </w:rPr>
              <w:t>1.14. a közterület-alakítási terv (KAT) elfogadásáról, amennyiben a KAT olyan célra irányul, amely az önkormányzati költségvetésben bevételt vagy kiadást nem eredményez,</w:t>
            </w:r>
          </w:p>
        </w:tc>
        <w:tc>
          <w:tcPr>
            <w:tcW w:w="4678" w:type="dxa"/>
          </w:tcPr>
          <w:p w:rsidR="00901556" w:rsidRPr="007F6DAF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DB4">
              <w:rPr>
                <w:rFonts w:ascii="Times New Roman" w:hAnsi="Times New Roman"/>
                <w:bCs/>
                <w:sz w:val="24"/>
                <w:szCs w:val="24"/>
              </w:rPr>
              <w:t>Budapest Főváros XIV. Kerület Képviselő-testületének 10/2021. (III. 26.) önkormányzati rendelete Zugló városképvédelméről 18. § (5) bekezdése</w:t>
            </w:r>
          </w:p>
        </w:tc>
      </w:tr>
      <w:tr w:rsidR="00901556" w:rsidRPr="00E14382" w:rsidTr="00CE6B34">
        <w:trPr>
          <w:cantSplit/>
        </w:trPr>
        <w:tc>
          <w:tcPr>
            <w:tcW w:w="4957" w:type="dxa"/>
          </w:tcPr>
          <w:p w:rsidR="00901556" w:rsidRPr="00C46113" w:rsidRDefault="00901556" w:rsidP="00CE6B34">
            <w:pPr>
              <w:pStyle w:val="NormlWeb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C46113">
              <w:rPr>
                <w:bCs/>
                <w:color w:val="000000"/>
              </w:rPr>
              <w:lastRenderedPageBreak/>
              <w:t xml:space="preserve">1.15 telken elhelyezendő </w:t>
            </w:r>
            <w:r w:rsidRPr="00C46113">
              <w:rPr>
                <w:color w:val="000000"/>
              </w:rPr>
              <w:t>rendeltetéshez tartozó</w:t>
            </w:r>
            <w:r w:rsidRPr="00C46113">
              <w:rPr>
                <w:bCs/>
                <w:color w:val="000000"/>
              </w:rPr>
              <w:t xml:space="preserve"> parkolóhely </w:t>
            </w:r>
            <w:r w:rsidRPr="00C46113">
              <w:rPr>
                <w:color w:val="000000"/>
              </w:rPr>
              <w:t>közhasználatú területen történő biztosítására vonatkozó városrendezési megállapodás megkötéséről, ha a parkolóhely biztosítása önkormányzati költségvetési bevétel vagy kiadás nélkül történik,</w:t>
            </w:r>
          </w:p>
        </w:tc>
        <w:tc>
          <w:tcPr>
            <w:tcW w:w="4678" w:type="dxa"/>
          </w:tcPr>
          <w:p w:rsidR="00901556" w:rsidRPr="00C46113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4611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Budapest Főváros XIV. Kerület Képviselő-testületének 13/2021. (III. 26.) önkormányzati rendelete a </w:t>
            </w:r>
            <w:proofErr w:type="spellStart"/>
            <w:r w:rsidRPr="00C4611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járműelhelyezési</w:t>
            </w:r>
            <w:proofErr w:type="spellEnd"/>
            <w:r w:rsidRPr="00C4611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kötelezettségről 2. § (5) bekezdés a) pont</w:t>
            </w:r>
          </w:p>
        </w:tc>
      </w:tr>
      <w:bookmarkEnd w:id="9"/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>1.16. az együttélés szabályai és követelményei megsértésének megállapításáról,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9. § (7) bekezdése</w:t>
            </w: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>1.17. arról, hogy jogerős határozattal igazoltan gondozásra szoruló személy esetén a méltányolható lakásigény mértéke egy szobával növelhető-e,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10. § (3) bekezdése.</w:t>
            </w: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>1.18. a pályázat kiírásáról és eredményéről a piaci, szociális és költségalapú bérleti díj vállalása melletti lakásbérletre vonatkozó pályázat esetén, továbbá minden felújítási, korszerűsítési kötelezettség vállalása melletti pályázat; a pályázat nyertesén túl dönt a többi pályázó sorrendjéről is,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26. § (2) és (4) bekezdései.</w:t>
            </w: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lastRenderedPageBreak/>
              <w:t xml:space="preserve">1.19. Pályázaton kívül, közérdekből megvalósuló bérbeadás alábbi eseteiben a polgármester javaslatára dönt: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 xml:space="preserve">- a lakáshasznosítási tervben erre a célra kijelölt lakások tekintetében, a Polgármesteri Hivatal köztisztviselője, valamint munka-vállalója részére, a munkáltatói jogkör gyakorlójának javaslatára;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proofErr w:type="gramStart"/>
            <w:r w:rsidRPr="008F480A">
              <w:rPr>
                <w:b/>
                <w:bCs/>
                <w:i/>
                <w:color w:val="000000"/>
              </w:rPr>
              <w:t xml:space="preserve">- a lakáshasznosítási tervben erre a célra kijelölt lakások tekintetében az Önkormányzat által fenntartott intézményben, az Önkormányzat többségi tulajdonában álló gazdasági társaságban, a Budapesti Rendőr Főkapitányságnál, vagy a Fővárosi Katasztrófavédelmi Igazgatóság Észak-pesti Katasztrófavédelmi Kirendeltség XIV. Kerületi Hivatásos </w:t>
            </w:r>
            <w:proofErr w:type="spellStart"/>
            <w:r w:rsidRPr="008F480A">
              <w:rPr>
                <w:b/>
                <w:bCs/>
                <w:i/>
                <w:color w:val="000000"/>
              </w:rPr>
              <w:t>Tűzoltóparancsnokságánál</w:t>
            </w:r>
            <w:proofErr w:type="spellEnd"/>
            <w:r w:rsidRPr="008F480A">
              <w:rPr>
                <w:b/>
                <w:bCs/>
                <w:i/>
                <w:color w:val="000000"/>
              </w:rPr>
              <w:t xml:space="preserve"> köztisztviselői, közalkalmazotti vagy hivatásos jogviszonnyal rendelkező személy részére, vagy az Önkormányzattal szerződésben álló, kerületi egészségügyi ellátásban résztvevő személy részére, a munkaviszony, a köztisztviselői, közalkalmazotti</w:t>
            </w:r>
            <w:proofErr w:type="gramEnd"/>
            <w:r w:rsidRPr="008F480A">
              <w:rPr>
                <w:b/>
                <w:bCs/>
                <w:i/>
                <w:color w:val="000000"/>
              </w:rPr>
              <w:t xml:space="preserve"> vagy hivatásos jogviszony fennállásáig;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>- kérelmező minőségi vagy méltányossági, illetve mindkét jogcímen lakáscserére jogosult.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rendelete 29. § (1) bekezdése d), e) és g) pontjai, valamint (3) bekezdése.</w:t>
            </w: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lastRenderedPageBreak/>
              <w:t xml:space="preserve">1.20. „Első fészek”, a fiatal házasok és élettársak részére kijelölt lakások bérbeadására vonatkozó hatáskörök: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 xml:space="preserve">- </w:t>
            </w:r>
            <w:proofErr w:type="spellStart"/>
            <w:r w:rsidRPr="008F480A">
              <w:rPr>
                <w:b/>
                <w:bCs/>
                <w:i/>
                <w:color w:val="000000"/>
              </w:rPr>
              <w:t>lakás-előtakarékossági</w:t>
            </w:r>
            <w:proofErr w:type="spellEnd"/>
            <w:r w:rsidRPr="008F480A">
              <w:rPr>
                <w:b/>
                <w:bCs/>
                <w:i/>
                <w:color w:val="000000"/>
              </w:rPr>
              <w:t xml:space="preserve"> szerződés legkisebb összegének a pályázati kiírásban való megállapítása; - a pályázat részletes szabályainak megállapítása;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 xml:space="preserve">- a pályázatoknak a benyújtási határidő lejártától számított hatvan napon belüli elbírálása;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 xml:space="preserve">- amennyiben a meghirdetett lakásra kellő számú pályázat érkezik – minden lakásra I-III. helyezettet rangsorol. A pályázatok elbírálásakor a meghirdetett lakásokra a pályázatot elnyerő pár mellett meghatározza azt a sorrendben következő két pályázót is, akivel a pályázat nyertesének visszalépése esetén a bérleti szerződést meg kell kötni; 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 xml:space="preserve">- dönt arról, hogy a pályázatban megjelölt lakásra sorrendben következő, érvényesen pályázó fiatal házasok vagy élettársak számára felajánlja-e egy másik meghirdetett, de érvényes pályázat nélkül maradt </w:t>
            </w:r>
            <w:proofErr w:type="gramStart"/>
            <w:r w:rsidRPr="008F480A">
              <w:rPr>
                <w:b/>
                <w:bCs/>
                <w:i/>
                <w:color w:val="000000"/>
              </w:rPr>
              <w:t>lakás bérleti</w:t>
            </w:r>
            <w:proofErr w:type="gramEnd"/>
            <w:r w:rsidRPr="008F480A">
              <w:rPr>
                <w:b/>
                <w:bCs/>
                <w:i/>
                <w:color w:val="000000"/>
              </w:rPr>
              <w:t xml:space="preserve"> jogát.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(XII.18.) önkormányzati rendelet 31. §</w:t>
            </w:r>
            <w:proofErr w:type="spellStart"/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proofErr w:type="gramStart"/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a</w:t>
            </w:r>
            <w:proofErr w:type="spellEnd"/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>1.21. Amennyiben a bérleti szerződést díjhátralék miatt mondja fel az Önkormányzat, abban az esetben egyedi mérlegelés alapján dönt, hogy azt a jogcím nélküli lakáshasználót, akinek a lakáshasználata a kérelem benyújtását megelőzően több mint egy évvel keletkezett, önkormányzati lakás bérlőjévé jelöli-e ki.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39. § (1) bekezdése.</w:t>
            </w: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t>1.22. a bérleti szerződés meghosszabbítására irányuló, a 44/2020. (XII. 18.) önkormányzati rendelet 7. §</w:t>
            </w:r>
            <w:proofErr w:type="spellStart"/>
            <w:r w:rsidRPr="008F480A">
              <w:rPr>
                <w:b/>
                <w:bCs/>
                <w:i/>
                <w:color w:val="000000"/>
              </w:rPr>
              <w:t>-</w:t>
            </w:r>
            <w:proofErr w:type="gramStart"/>
            <w:r w:rsidRPr="008F480A">
              <w:rPr>
                <w:b/>
                <w:bCs/>
                <w:i/>
                <w:color w:val="000000"/>
              </w:rPr>
              <w:t>a</w:t>
            </w:r>
            <w:proofErr w:type="spellEnd"/>
            <w:proofErr w:type="gramEnd"/>
            <w:r w:rsidRPr="008F480A">
              <w:rPr>
                <w:b/>
                <w:bCs/>
                <w:i/>
                <w:color w:val="000000"/>
              </w:rPr>
              <w:t xml:space="preserve"> alapján benyújtott kérelemről,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42. § (3) bekezdése.</w:t>
            </w: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 w:rsidRPr="008F480A">
              <w:rPr>
                <w:b/>
                <w:bCs/>
                <w:i/>
                <w:color w:val="000000"/>
              </w:rPr>
              <w:lastRenderedPageBreak/>
              <w:t>1.23. ha a bérlő az új lakásbérleti szerződés létesítését az előírt módon és határidőben nem kezdeményezte – a bérleti jogviszony időtartamának lejáratát követően –, jogcím nélküli lakáshasználóként a jogviszony rendezését hatvan napig kezdeményezheti, mely kéreleméről dönt,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44. §</w:t>
            </w:r>
            <w:proofErr w:type="spellStart"/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proofErr w:type="gramStart"/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a</w:t>
            </w:r>
            <w:proofErr w:type="spellEnd"/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1.25</w:t>
            </w:r>
            <w:r w:rsidRPr="008F480A">
              <w:rPr>
                <w:b/>
                <w:bCs/>
                <w:i/>
                <w:color w:val="000000"/>
              </w:rPr>
              <w:t xml:space="preserve">. lakáskiürítést elrendelő jogerős határozat végrehajtásáról – amennyiben fővárosi kerületi önkormányzati rendeletnél magasabb szintű jogszabály ettől eltérően nem rendelkezik – október </w:t>
            </w:r>
            <w:r>
              <w:rPr>
                <w:b/>
                <w:bCs/>
                <w:i/>
                <w:color w:val="000000"/>
              </w:rPr>
              <w:t>1. és április 30. napjai között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ti rendelet 47. § (3) bekezdése c) pontja</w:t>
            </w:r>
          </w:p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01556" w:rsidRPr="004A222A" w:rsidTr="00CE6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1.26</w:t>
            </w:r>
            <w:r w:rsidRPr="008F480A">
              <w:rPr>
                <w:b/>
                <w:bCs/>
                <w:i/>
                <w:color w:val="000000"/>
              </w:rPr>
              <w:t>. a lakáskiürítést elrendelő jogerős határozatot – amennyiben fővárosi kerületi önkormányzati rendeletnél magasabb szintű jogszabály ettől eltérően nem rendelkezik – május 1. és szeptember 30. között végre kell hajtani, kivéve, ha a Népjóléti Bizottság másként nem rendelkezik.</w:t>
            </w:r>
          </w:p>
          <w:p w:rsidR="00901556" w:rsidRPr="008F480A" w:rsidRDefault="00901556" w:rsidP="00CE6B34">
            <w:pPr>
              <w:pStyle w:val="NormlWeb"/>
              <w:shd w:val="clear" w:color="auto" w:fill="FFFFFF"/>
              <w:spacing w:after="0"/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56" w:rsidRPr="008F480A" w:rsidRDefault="00901556" w:rsidP="00CE6B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F480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Budapest Főváros XIV. Kerület Zugló Önkormányzata tulajdonában álló lakások bérletének szabályozásáról szóló 44/2020. (XII. 18.) önkormányzati rendelet 47. § (4) bekezdése.</w:t>
            </w:r>
          </w:p>
        </w:tc>
      </w:tr>
    </w:tbl>
    <w:p w:rsidR="00901556" w:rsidRDefault="00901556" w:rsidP="00901556">
      <w:pPr>
        <w:tabs>
          <w:tab w:val="left" w:pos="284"/>
        </w:tabs>
        <w:spacing w:before="120"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01556" w:rsidRPr="00E14382" w:rsidRDefault="00901556" w:rsidP="00901556">
      <w:pPr>
        <w:tabs>
          <w:tab w:val="left" w:pos="284"/>
        </w:tabs>
        <w:spacing w:before="120" w:after="120"/>
        <w:rPr>
          <w:rFonts w:ascii="Times New Roman" w:hAnsi="Times New Roman"/>
          <w:color w:val="000000"/>
          <w:sz w:val="24"/>
          <w:szCs w:val="24"/>
        </w:rPr>
      </w:pPr>
      <w:r w:rsidRPr="00E14382">
        <w:rPr>
          <w:rFonts w:ascii="Times New Roman" w:hAnsi="Times New Roman"/>
          <w:b/>
          <w:color w:val="000000"/>
          <w:sz w:val="24"/>
          <w:szCs w:val="24"/>
        </w:rPr>
        <w:t>II.</w:t>
      </w:r>
      <w:r w:rsidRPr="00E14382">
        <w:rPr>
          <w:rFonts w:ascii="Times New Roman" w:hAnsi="Times New Roman"/>
          <w:color w:val="000000"/>
          <w:sz w:val="24"/>
          <w:szCs w:val="24"/>
        </w:rPr>
        <w:t xml:space="preserve"> Véleményezi (ajánlást ad ki) az előterjesztésben foglalt döntési javaslatot, amely</w:t>
      </w:r>
    </w:p>
    <w:p w:rsidR="00901556" w:rsidRPr="00E14382" w:rsidRDefault="00901556" w:rsidP="00901556">
      <w:pPr>
        <w:pStyle w:val="Listaszerbekezds"/>
        <w:numPr>
          <w:ilvl w:val="0"/>
          <w:numId w:val="9"/>
        </w:numPr>
        <w:tabs>
          <w:tab w:val="num" w:pos="360"/>
        </w:tabs>
        <w:spacing w:before="120" w:after="120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14382">
        <w:rPr>
          <w:rFonts w:ascii="Times New Roman" w:hAnsi="Times New Roman"/>
          <w:color w:val="000000"/>
          <w:sz w:val="24"/>
          <w:szCs w:val="24"/>
        </w:rPr>
        <w:t>környezetvédelmi programot vagy koncepciót érint,</w:t>
      </w:r>
    </w:p>
    <w:p w:rsidR="00901556" w:rsidRPr="00E14382" w:rsidRDefault="00901556" w:rsidP="00901556">
      <w:pPr>
        <w:pStyle w:val="Listaszerbekezds"/>
        <w:numPr>
          <w:ilvl w:val="0"/>
          <w:numId w:val="9"/>
        </w:numPr>
        <w:tabs>
          <w:tab w:val="num" w:pos="360"/>
        </w:tabs>
        <w:spacing w:before="120" w:after="120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14382">
        <w:rPr>
          <w:rFonts w:ascii="Times New Roman" w:hAnsi="Times New Roman"/>
          <w:color w:val="000000"/>
          <w:sz w:val="24"/>
          <w:szCs w:val="24"/>
        </w:rPr>
        <w:t>a településfejlesztési koncepciót és az integrált településfejlesztési stratégiát érinti,</w:t>
      </w:r>
    </w:p>
    <w:p w:rsidR="00901556" w:rsidRPr="00E14382" w:rsidRDefault="00901556" w:rsidP="00901556">
      <w:pPr>
        <w:pStyle w:val="Listaszerbekezds"/>
        <w:numPr>
          <w:ilvl w:val="0"/>
          <w:numId w:val="9"/>
        </w:numPr>
        <w:tabs>
          <w:tab w:val="num" w:pos="360"/>
        </w:tabs>
        <w:spacing w:before="120" w:after="120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14382">
        <w:rPr>
          <w:rFonts w:ascii="Times New Roman" w:hAnsi="Times New Roman"/>
          <w:color w:val="000000"/>
          <w:sz w:val="24"/>
          <w:szCs w:val="24"/>
        </w:rPr>
        <w:t>a közterület-alakítási terv jóváhagyására vonatkozik, vagy</w:t>
      </w:r>
    </w:p>
    <w:p w:rsidR="00901556" w:rsidRDefault="00901556" w:rsidP="00901556">
      <w:pPr>
        <w:pStyle w:val="Listaszerbekezds"/>
        <w:numPr>
          <w:ilvl w:val="0"/>
          <w:numId w:val="9"/>
        </w:numPr>
        <w:tabs>
          <w:tab w:val="num" w:pos="360"/>
        </w:tabs>
        <w:spacing w:before="120" w:after="120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14382">
        <w:rPr>
          <w:rFonts w:ascii="Times New Roman" w:hAnsi="Times New Roman"/>
          <w:color w:val="000000"/>
          <w:sz w:val="24"/>
          <w:szCs w:val="24"/>
        </w:rPr>
        <w:t>településrendezési eszközök vagy a településképi rendelet készítésére és elfogadására irányul.</w:t>
      </w:r>
    </w:p>
    <w:p w:rsidR="00901556" w:rsidRDefault="00901556" w:rsidP="0090155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01556" w:rsidRDefault="00901556" w:rsidP="00901556"/>
    <w:p w:rsidR="00901556" w:rsidRPr="00E84DB5" w:rsidRDefault="00901556">
      <w:pPr>
        <w:rPr>
          <w:rFonts w:ascii="Times New Roman" w:hAnsi="Times New Roman" w:cs="Times New Roman"/>
        </w:rPr>
      </w:pPr>
    </w:p>
    <w:sectPr w:rsidR="00901556" w:rsidRPr="00E84D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73E" w:rsidRDefault="0021073E" w:rsidP="000F1099">
      <w:pPr>
        <w:spacing w:line="240" w:lineRule="auto"/>
      </w:pPr>
      <w:r>
        <w:separator/>
      </w:r>
    </w:p>
  </w:endnote>
  <w:endnote w:type="continuationSeparator" w:id="0">
    <w:p w:rsidR="0021073E" w:rsidRDefault="0021073E" w:rsidP="000F1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C5D" w:rsidRDefault="00866C5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82607"/>
      <w:docPartObj>
        <w:docPartGallery w:val="Page Numbers (Bottom of Page)"/>
        <w:docPartUnique/>
      </w:docPartObj>
    </w:sdtPr>
    <w:sdtEndPr/>
    <w:sdtContent>
      <w:p w:rsidR="00E43240" w:rsidRDefault="00E4324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C5D" w:rsidRPr="00866C5D">
          <w:rPr>
            <w:noProof/>
            <w:lang w:val="hu-HU"/>
          </w:rPr>
          <w:t>1</w:t>
        </w:r>
        <w:r>
          <w:fldChar w:fldCharType="end"/>
        </w:r>
      </w:p>
    </w:sdtContent>
  </w:sdt>
  <w:p w:rsidR="00E43240" w:rsidRDefault="00E43240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C5D" w:rsidRDefault="00866C5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73E" w:rsidRDefault="0021073E" w:rsidP="000F1099">
      <w:pPr>
        <w:spacing w:line="240" w:lineRule="auto"/>
      </w:pPr>
      <w:r>
        <w:separator/>
      </w:r>
    </w:p>
  </w:footnote>
  <w:footnote w:type="continuationSeparator" w:id="0">
    <w:p w:rsidR="0021073E" w:rsidRDefault="0021073E" w:rsidP="000F1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C5D" w:rsidRDefault="00866C5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099" w:rsidRPr="00B33FC0" w:rsidRDefault="000918F8" w:rsidP="00B33FC0">
    <w:pPr>
      <w:pStyle w:val="lfej"/>
      <w:numPr>
        <w:ilvl w:val="0"/>
        <w:numId w:val="2"/>
      </w:numPr>
      <w:jc w:val="right"/>
      <w:rPr>
        <w:rFonts w:ascii="Times New Roman" w:hAnsi="Times New Roman" w:cs="Times New Roman"/>
        <w:sz w:val="24"/>
        <w:szCs w:val="24"/>
      </w:rPr>
    </w:pPr>
    <w:r w:rsidRPr="00B33FC0">
      <w:rPr>
        <w:rFonts w:ascii="Times New Roman" w:hAnsi="Times New Roman" w:cs="Times New Roman"/>
        <w:sz w:val="24"/>
        <w:szCs w:val="24"/>
      </w:rPr>
      <w:t xml:space="preserve">sz. </w:t>
    </w:r>
    <w:r w:rsidRPr="00B33FC0">
      <w:rPr>
        <w:rFonts w:ascii="Times New Roman" w:hAnsi="Times New Roman" w:cs="Times New Roman"/>
        <w:sz w:val="24"/>
        <w:szCs w:val="24"/>
      </w:rPr>
      <w:t xml:space="preserve">melléklet a </w:t>
    </w:r>
    <w:r w:rsidRPr="00B33FC0">
      <w:rPr>
        <w:rFonts w:ascii="Times New Roman" w:hAnsi="Times New Roman" w:cs="Times New Roman"/>
        <w:sz w:val="24"/>
        <w:szCs w:val="24"/>
      </w:rPr>
      <w:t>123</w:t>
    </w:r>
    <w:r w:rsidR="00866C5D" w:rsidRPr="00B33FC0">
      <w:rPr>
        <w:rFonts w:ascii="Times New Roman" w:hAnsi="Times New Roman" w:cs="Times New Roman"/>
        <w:sz w:val="24"/>
        <w:szCs w:val="24"/>
      </w:rPr>
      <w:t>-</w:t>
    </w:r>
    <w:r w:rsidR="00866C5D">
      <w:rPr>
        <w:rFonts w:ascii="Times New Roman" w:hAnsi="Times New Roman" w:cs="Times New Roman"/>
        <w:sz w:val="24"/>
        <w:szCs w:val="24"/>
      </w:rPr>
      <w:t>126</w:t>
    </w:r>
    <w:bookmarkStart w:id="10" w:name="_GoBack"/>
    <w:bookmarkEnd w:id="10"/>
    <w:r w:rsidRPr="00B33FC0">
      <w:rPr>
        <w:rFonts w:ascii="Times New Roman" w:hAnsi="Times New Roman" w:cs="Times New Roman"/>
        <w:sz w:val="24"/>
        <w:szCs w:val="24"/>
      </w:rPr>
      <w:t>/202</w:t>
    </w:r>
    <w:r w:rsidR="008C196E">
      <w:rPr>
        <w:rFonts w:ascii="Times New Roman" w:hAnsi="Times New Roman" w:cs="Times New Roman"/>
        <w:sz w:val="24"/>
        <w:szCs w:val="24"/>
      </w:rPr>
      <w:t>3</w:t>
    </w:r>
    <w:r w:rsidRPr="00B33FC0">
      <w:rPr>
        <w:rFonts w:ascii="Times New Roman" w:hAnsi="Times New Roman" w:cs="Times New Roman"/>
        <w:sz w:val="24"/>
        <w:szCs w:val="24"/>
      </w:rPr>
      <w:t xml:space="preserve"> előterjesztéshez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C5D" w:rsidRDefault="00866C5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246C0"/>
    <w:multiLevelType w:val="hybridMultilevel"/>
    <w:tmpl w:val="C56EB0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463D5"/>
    <w:multiLevelType w:val="hybridMultilevel"/>
    <w:tmpl w:val="1B587E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A87"/>
    <w:multiLevelType w:val="hybridMultilevel"/>
    <w:tmpl w:val="0BA86BBA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00528"/>
    <w:multiLevelType w:val="multilevel"/>
    <w:tmpl w:val="1972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20649AA"/>
    <w:multiLevelType w:val="hybridMultilevel"/>
    <w:tmpl w:val="33801CEA"/>
    <w:lvl w:ilvl="0" w:tplc="F386E3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18FC"/>
    <w:multiLevelType w:val="hybridMultilevel"/>
    <w:tmpl w:val="43F698EE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87634"/>
    <w:multiLevelType w:val="hybridMultilevel"/>
    <w:tmpl w:val="29F4FFD4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D0DDD"/>
    <w:multiLevelType w:val="hybridMultilevel"/>
    <w:tmpl w:val="3E2C6E4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130C0"/>
    <w:multiLevelType w:val="hybridMultilevel"/>
    <w:tmpl w:val="B22CC66C"/>
    <w:lvl w:ilvl="0" w:tplc="847E5FD4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20"/>
    <w:rsid w:val="00004F94"/>
    <w:rsid w:val="000222AE"/>
    <w:rsid w:val="0002456E"/>
    <w:rsid w:val="00035946"/>
    <w:rsid w:val="0006128E"/>
    <w:rsid w:val="00063C76"/>
    <w:rsid w:val="0007681C"/>
    <w:rsid w:val="00080D4A"/>
    <w:rsid w:val="00082775"/>
    <w:rsid w:val="000918F8"/>
    <w:rsid w:val="000A1AB9"/>
    <w:rsid w:val="000B4027"/>
    <w:rsid w:val="000B4D7B"/>
    <w:rsid w:val="000B7C58"/>
    <w:rsid w:val="000C6A21"/>
    <w:rsid w:val="000C6D93"/>
    <w:rsid w:val="000E0374"/>
    <w:rsid w:val="000E039E"/>
    <w:rsid w:val="000E5B2F"/>
    <w:rsid w:val="000F1099"/>
    <w:rsid w:val="000F6901"/>
    <w:rsid w:val="000F6ED7"/>
    <w:rsid w:val="00132CDF"/>
    <w:rsid w:val="00137A28"/>
    <w:rsid w:val="00147A69"/>
    <w:rsid w:val="00151705"/>
    <w:rsid w:val="00162103"/>
    <w:rsid w:val="00174664"/>
    <w:rsid w:val="00184038"/>
    <w:rsid w:val="00185954"/>
    <w:rsid w:val="00187FF0"/>
    <w:rsid w:val="001908EA"/>
    <w:rsid w:val="00192E8D"/>
    <w:rsid w:val="00193032"/>
    <w:rsid w:val="00196671"/>
    <w:rsid w:val="001A3E6B"/>
    <w:rsid w:val="001C05A4"/>
    <w:rsid w:val="001C14B2"/>
    <w:rsid w:val="001C736F"/>
    <w:rsid w:val="001E456F"/>
    <w:rsid w:val="001E781F"/>
    <w:rsid w:val="00205D38"/>
    <w:rsid w:val="0021073E"/>
    <w:rsid w:val="00212B84"/>
    <w:rsid w:val="00242A65"/>
    <w:rsid w:val="00245BCF"/>
    <w:rsid w:val="00246E46"/>
    <w:rsid w:val="00260A85"/>
    <w:rsid w:val="00260AC7"/>
    <w:rsid w:val="00261E41"/>
    <w:rsid w:val="00265FD1"/>
    <w:rsid w:val="00266144"/>
    <w:rsid w:val="0027390E"/>
    <w:rsid w:val="00283AB8"/>
    <w:rsid w:val="00294D37"/>
    <w:rsid w:val="002C1866"/>
    <w:rsid w:val="002C23D7"/>
    <w:rsid w:val="002C7616"/>
    <w:rsid w:val="002D7BD2"/>
    <w:rsid w:val="002E1F84"/>
    <w:rsid w:val="002E2014"/>
    <w:rsid w:val="00303F3C"/>
    <w:rsid w:val="00310052"/>
    <w:rsid w:val="0031072B"/>
    <w:rsid w:val="003219F6"/>
    <w:rsid w:val="00321C63"/>
    <w:rsid w:val="003305A0"/>
    <w:rsid w:val="00361A42"/>
    <w:rsid w:val="00362639"/>
    <w:rsid w:val="00377D62"/>
    <w:rsid w:val="00381856"/>
    <w:rsid w:val="0039214C"/>
    <w:rsid w:val="00392624"/>
    <w:rsid w:val="003B60A5"/>
    <w:rsid w:val="003C22B7"/>
    <w:rsid w:val="003C22FF"/>
    <w:rsid w:val="003C2424"/>
    <w:rsid w:val="003D44FF"/>
    <w:rsid w:val="003E654E"/>
    <w:rsid w:val="003E70AE"/>
    <w:rsid w:val="00401F5E"/>
    <w:rsid w:val="0042743D"/>
    <w:rsid w:val="004316DC"/>
    <w:rsid w:val="00432ECA"/>
    <w:rsid w:val="00444035"/>
    <w:rsid w:val="00454836"/>
    <w:rsid w:val="004636AD"/>
    <w:rsid w:val="00471CCB"/>
    <w:rsid w:val="004725F8"/>
    <w:rsid w:val="004830D2"/>
    <w:rsid w:val="00486ABB"/>
    <w:rsid w:val="00490F2D"/>
    <w:rsid w:val="004A773F"/>
    <w:rsid w:val="004C0507"/>
    <w:rsid w:val="004C548F"/>
    <w:rsid w:val="004C6982"/>
    <w:rsid w:val="004C6C2C"/>
    <w:rsid w:val="004D6D13"/>
    <w:rsid w:val="004E10DD"/>
    <w:rsid w:val="004E6F41"/>
    <w:rsid w:val="0051368B"/>
    <w:rsid w:val="00514913"/>
    <w:rsid w:val="00521158"/>
    <w:rsid w:val="00527131"/>
    <w:rsid w:val="005653EC"/>
    <w:rsid w:val="00567992"/>
    <w:rsid w:val="00570AD6"/>
    <w:rsid w:val="00577D43"/>
    <w:rsid w:val="00577FA3"/>
    <w:rsid w:val="005A5DAD"/>
    <w:rsid w:val="005D0DB5"/>
    <w:rsid w:val="005D1364"/>
    <w:rsid w:val="005D755C"/>
    <w:rsid w:val="005F70B7"/>
    <w:rsid w:val="00603271"/>
    <w:rsid w:val="00612A05"/>
    <w:rsid w:val="00623647"/>
    <w:rsid w:val="0063051A"/>
    <w:rsid w:val="00636EA1"/>
    <w:rsid w:val="006473B8"/>
    <w:rsid w:val="00664CF8"/>
    <w:rsid w:val="006736CE"/>
    <w:rsid w:val="00691C83"/>
    <w:rsid w:val="00694699"/>
    <w:rsid w:val="006A41A1"/>
    <w:rsid w:val="006C0054"/>
    <w:rsid w:val="006C61B1"/>
    <w:rsid w:val="006D1523"/>
    <w:rsid w:val="006D172A"/>
    <w:rsid w:val="006D7E00"/>
    <w:rsid w:val="006E56D7"/>
    <w:rsid w:val="006F2AC2"/>
    <w:rsid w:val="00704C8E"/>
    <w:rsid w:val="00716E25"/>
    <w:rsid w:val="00726AB8"/>
    <w:rsid w:val="00732FE5"/>
    <w:rsid w:val="007405AF"/>
    <w:rsid w:val="00772131"/>
    <w:rsid w:val="00786510"/>
    <w:rsid w:val="007876A9"/>
    <w:rsid w:val="00793DE8"/>
    <w:rsid w:val="007B0594"/>
    <w:rsid w:val="007B546A"/>
    <w:rsid w:val="007C0787"/>
    <w:rsid w:val="007C14F3"/>
    <w:rsid w:val="007C3F2D"/>
    <w:rsid w:val="007D593C"/>
    <w:rsid w:val="007E0978"/>
    <w:rsid w:val="007E251D"/>
    <w:rsid w:val="007E425F"/>
    <w:rsid w:val="007E6FD3"/>
    <w:rsid w:val="007F1C2C"/>
    <w:rsid w:val="007F61C2"/>
    <w:rsid w:val="008244C8"/>
    <w:rsid w:val="00824BC1"/>
    <w:rsid w:val="00833503"/>
    <w:rsid w:val="00835E15"/>
    <w:rsid w:val="00843DC9"/>
    <w:rsid w:val="008455AE"/>
    <w:rsid w:val="00852226"/>
    <w:rsid w:val="00866C5D"/>
    <w:rsid w:val="00866FB4"/>
    <w:rsid w:val="00866FDB"/>
    <w:rsid w:val="00867740"/>
    <w:rsid w:val="008B380E"/>
    <w:rsid w:val="008B4B12"/>
    <w:rsid w:val="008B66F5"/>
    <w:rsid w:val="008B77D5"/>
    <w:rsid w:val="008C196E"/>
    <w:rsid w:val="008D41DC"/>
    <w:rsid w:val="008E3B24"/>
    <w:rsid w:val="008E5BA4"/>
    <w:rsid w:val="008F279F"/>
    <w:rsid w:val="008F4320"/>
    <w:rsid w:val="008F4D73"/>
    <w:rsid w:val="00901556"/>
    <w:rsid w:val="00924CEE"/>
    <w:rsid w:val="00930101"/>
    <w:rsid w:val="009308C3"/>
    <w:rsid w:val="0093177C"/>
    <w:rsid w:val="00936CBE"/>
    <w:rsid w:val="00944BC4"/>
    <w:rsid w:val="00944E34"/>
    <w:rsid w:val="00953134"/>
    <w:rsid w:val="00953A06"/>
    <w:rsid w:val="0095753A"/>
    <w:rsid w:val="00986A9D"/>
    <w:rsid w:val="00987D8B"/>
    <w:rsid w:val="009935D8"/>
    <w:rsid w:val="00996111"/>
    <w:rsid w:val="009972E0"/>
    <w:rsid w:val="009A02E4"/>
    <w:rsid w:val="009B1F09"/>
    <w:rsid w:val="009D1D83"/>
    <w:rsid w:val="009D623A"/>
    <w:rsid w:val="009E0317"/>
    <w:rsid w:val="009E5C49"/>
    <w:rsid w:val="00A04B4B"/>
    <w:rsid w:val="00A1253F"/>
    <w:rsid w:val="00A12D13"/>
    <w:rsid w:val="00A3315B"/>
    <w:rsid w:val="00A3546C"/>
    <w:rsid w:val="00A404BC"/>
    <w:rsid w:val="00A4529D"/>
    <w:rsid w:val="00A65F40"/>
    <w:rsid w:val="00A660DB"/>
    <w:rsid w:val="00A7398B"/>
    <w:rsid w:val="00A74CF3"/>
    <w:rsid w:val="00A83D31"/>
    <w:rsid w:val="00A96E23"/>
    <w:rsid w:val="00AA40E8"/>
    <w:rsid w:val="00AB08DA"/>
    <w:rsid w:val="00AB0B33"/>
    <w:rsid w:val="00AD01E5"/>
    <w:rsid w:val="00AD2C83"/>
    <w:rsid w:val="00AD3E2F"/>
    <w:rsid w:val="00AF44D6"/>
    <w:rsid w:val="00AF645A"/>
    <w:rsid w:val="00B014A5"/>
    <w:rsid w:val="00B07AB0"/>
    <w:rsid w:val="00B10DE7"/>
    <w:rsid w:val="00B33FC0"/>
    <w:rsid w:val="00B36385"/>
    <w:rsid w:val="00B43A11"/>
    <w:rsid w:val="00B4477C"/>
    <w:rsid w:val="00B46750"/>
    <w:rsid w:val="00B552DD"/>
    <w:rsid w:val="00B577B4"/>
    <w:rsid w:val="00B578AF"/>
    <w:rsid w:val="00B64799"/>
    <w:rsid w:val="00B6546B"/>
    <w:rsid w:val="00B65EC5"/>
    <w:rsid w:val="00B757A3"/>
    <w:rsid w:val="00BB474D"/>
    <w:rsid w:val="00BE0080"/>
    <w:rsid w:val="00BF0FDD"/>
    <w:rsid w:val="00BF462B"/>
    <w:rsid w:val="00C0605A"/>
    <w:rsid w:val="00C120B8"/>
    <w:rsid w:val="00C20766"/>
    <w:rsid w:val="00C22301"/>
    <w:rsid w:val="00C4211D"/>
    <w:rsid w:val="00C46AF1"/>
    <w:rsid w:val="00C547EB"/>
    <w:rsid w:val="00C6053B"/>
    <w:rsid w:val="00C831C9"/>
    <w:rsid w:val="00CA4219"/>
    <w:rsid w:val="00CA4A61"/>
    <w:rsid w:val="00CA5670"/>
    <w:rsid w:val="00CA6042"/>
    <w:rsid w:val="00CC0314"/>
    <w:rsid w:val="00CC5142"/>
    <w:rsid w:val="00CD0958"/>
    <w:rsid w:val="00CF0CD7"/>
    <w:rsid w:val="00CF1826"/>
    <w:rsid w:val="00CF1E0D"/>
    <w:rsid w:val="00CF3814"/>
    <w:rsid w:val="00D00EA9"/>
    <w:rsid w:val="00D017DA"/>
    <w:rsid w:val="00D06ADE"/>
    <w:rsid w:val="00D07FEC"/>
    <w:rsid w:val="00D11E13"/>
    <w:rsid w:val="00D216C7"/>
    <w:rsid w:val="00D353A2"/>
    <w:rsid w:val="00D35760"/>
    <w:rsid w:val="00D3611E"/>
    <w:rsid w:val="00D75539"/>
    <w:rsid w:val="00D9146D"/>
    <w:rsid w:val="00D941F3"/>
    <w:rsid w:val="00DA337B"/>
    <w:rsid w:val="00DA74C1"/>
    <w:rsid w:val="00DB0FCB"/>
    <w:rsid w:val="00DC186C"/>
    <w:rsid w:val="00DC6894"/>
    <w:rsid w:val="00DD18F3"/>
    <w:rsid w:val="00DF6499"/>
    <w:rsid w:val="00E00BB6"/>
    <w:rsid w:val="00E073F0"/>
    <w:rsid w:val="00E10351"/>
    <w:rsid w:val="00E134D2"/>
    <w:rsid w:val="00E31EAF"/>
    <w:rsid w:val="00E35E25"/>
    <w:rsid w:val="00E37B73"/>
    <w:rsid w:val="00E43240"/>
    <w:rsid w:val="00E4657C"/>
    <w:rsid w:val="00E521E9"/>
    <w:rsid w:val="00E66203"/>
    <w:rsid w:val="00E84DB5"/>
    <w:rsid w:val="00E8530B"/>
    <w:rsid w:val="00E85425"/>
    <w:rsid w:val="00EB124E"/>
    <w:rsid w:val="00EC0138"/>
    <w:rsid w:val="00EC1169"/>
    <w:rsid w:val="00EE02FA"/>
    <w:rsid w:val="00EF48C0"/>
    <w:rsid w:val="00F06AAA"/>
    <w:rsid w:val="00F108DB"/>
    <w:rsid w:val="00F42F7F"/>
    <w:rsid w:val="00F61120"/>
    <w:rsid w:val="00F62568"/>
    <w:rsid w:val="00F64E55"/>
    <w:rsid w:val="00F821D0"/>
    <w:rsid w:val="00F852B2"/>
    <w:rsid w:val="00FA3832"/>
    <w:rsid w:val="00FC0072"/>
    <w:rsid w:val="00FC6B07"/>
    <w:rsid w:val="00FE6A49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2331B-39DA-429A-AF28-F1A998B1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F4320"/>
    <w:pPr>
      <w:spacing w:after="0" w:line="276" w:lineRule="auto"/>
    </w:pPr>
    <w:rPr>
      <w:rFonts w:ascii="Arial" w:eastAsia="Arial" w:hAnsi="Arial" w:cs="Arial"/>
      <w:sz w:val="22"/>
      <w:lang w:val="hu" w:eastAsia="hu-HU"/>
    </w:rPr>
  </w:style>
  <w:style w:type="paragraph" w:styleId="Cmsor1">
    <w:name w:val="heading 1"/>
    <w:basedOn w:val="Norml"/>
    <w:link w:val="Cmsor1Char"/>
    <w:uiPriority w:val="9"/>
    <w:qFormat/>
    <w:rsid w:val="00AB0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432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F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8F4320"/>
    <w:rPr>
      <w:color w:val="0000FF"/>
      <w:u w:val="single"/>
    </w:rPr>
  </w:style>
  <w:style w:type="table" w:styleId="Rcsostblzat">
    <w:name w:val="Table Grid"/>
    <w:basedOn w:val="Normltblzat"/>
    <w:uiPriority w:val="39"/>
    <w:rsid w:val="008F4320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nhideWhenUsed/>
    <w:rsid w:val="008F4320"/>
    <w:pPr>
      <w:suppressAutoHyphens/>
      <w:spacing w:after="120"/>
    </w:pPr>
    <w:rPr>
      <w:rFonts w:ascii="Calibri" w:eastAsia="Calibri" w:hAnsi="Calibri" w:cs="Calibri"/>
      <w:lang w:val="hu-HU" w:eastAsia="ar-SA"/>
    </w:rPr>
  </w:style>
  <w:style w:type="character" w:customStyle="1" w:styleId="SzvegtrzsChar">
    <w:name w:val="Szövegtörzs Char"/>
    <w:basedOn w:val="Bekezdsalapbettpusa"/>
    <w:link w:val="Szvegtrzs"/>
    <w:rsid w:val="008F4320"/>
    <w:rPr>
      <w:rFonts w:ascii="Calibri" w:eastAsia="Calibri" w:hAnsi="Calibri" w:cs="Calibri"/>
      <w:sz w:val="22"/>
      <w:lang w:eastAsia="ar-SA"/>
    </w:rPr>
  </w:style>
  <w:style w:type="paragraph" w:customStyle="1" w:styleId="m-2027951379595663060msolistparagraph">
    <w:name w:val="m-2027951379595663060msolistparagraph"/>
    <w:basedOn w:val="Norml"/>
    <w:uiPriority w:val="99"/>
    <w:semiHidden/>
    <w:rsid w:val="008F432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hu-HU"/>
    </w:rPr>
  </w:style>
  <w:style w:type="character" w:customStyle="1" w:styleId="jel">
    <w:name w:val="jel"/>
    <w:basedOn w:val="Bekezdsalapbettpusa"/>
    <w:rsid w:val="008F4320"/>
  </w:style>
  <w:style w:type="character" w:styleId="Kiemels2">
    <w:name w:val="Strong"/>
    <w:basedOn w:val="Bekezdsalapbettpusa"/>
    <w:uiPriority w:val="22"/>
    <w:qFormat/>
    <w:rsid w:val="008F4320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0F1099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1099"/>
    <w:rPr>
      <w:rFonts w:ascii="Arial" w:eastAsia="Arial" w:hAnsi="Arial" w:cs="Arial"/>
      <w:sz w:val="22"/>
      <w:lang w:val="hu" w:eastAsia="hu-HU"/>
    </w:rPr>
  </w:style>
  <w:style w:type="paragraph" w:styleId="llb">
    <w:name w:val="footer"/>
    <w:basedOn w:val="Norml"/>
    <w:link w:val="llbChar"/>
    <w:uiPriority w:val="99"/>
    <w:unhideWhenUsed/>
    <w:rsid w:val="000F1099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1099"/>
    <w:rPr>
      <w:rFonts w:ascii="Arial" w:eastAsia="Arial" w:hAnsi="Arial" w:cs="Arial"/>
      <w:sz w:val="22"/>
      <w:lang w:val="hu"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B0B33"/>
    <w:rPr>
      <w:rFonts w:eastAsia="Times New Roman" w:cs="Times New Roman"/>
      <w:b/>
      <w:bCs/>
      <w:kern w:val="36"/>
      <w:sz w:val="48"/>
      <w:szCs w:val="48"/>
      <w:lang w:eastAsia="hu-HU"/>
    </w:rPr>
  </w:style>
  <w:style w:type="character" w:customStyle="1" w:styleId="hataly">
    <w:name w:val="hataly"/>
    <w:basedOn w:val="Bekezdsalapbettpusa"/>
    <w:rsid w:val="00AB0B33"/>
  </w:style>
  <w:style w:type="character" w:customStyle="1" w:styleId="hatalytext">
    <w:name w:val="hatalytext"/>
    <w:basedOn w:val="Bekezdsalapbettpusa"/>
    <w:rsid w:val="00AB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83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v01/735771/r/2020/44/2022-12-0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r.njt.hu/eli/v01/735771/r/2020/44/2022-12-01" TargetMode="External"/><Relationship Id="rId12" Type="http://schemas.openxmlformats.org/officeDocument/2006/relationships/hyperlink" Target="https://or.njt.hu/eli/v01/735771/r/2020/44/2022-12-01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.njt.hu/eli/v01/735771/r/2020/44/2022-12-0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or.njt.hu/eli/v01/735771/r/2020/44/2022-12-0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.njt.hu/eli/v01/735771/r/2020/44/2022-12-0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2650</Words>
  <Characters>18291</Characters>
  <Application>Microsoft Office Word</Application>
  <DocSecurity>0</DocSecurity>
  <Lines>152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Galó Bernadett</cp:lastModifiedBy>
  <cp:revision>3</cp:revision>
  <dcterms:created xsi:type="dcterms:W3CDTF">2023-02-08T10:19:00Z</dcterms:created>
  <dcterms:modified xsi:type="dcterms:W3CDTF">2023-02-08T10:32:00Z</dcterms:modified>
</cp:coreProperties>
</file>