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02" w:rsidRPr="004C3902" w:rsidRDefault="004C3902" w:rsidP="004C3902">
      <w:pPr>
        <w:spacing w:after="0" w:line="259" w:lineRule="auto"/>
        <w:jc w:val="right"/>
        <w:rPr>
          <w:rFonts w:ascii="Times New Roman" w:hAnsi="Times New Roman"/>
          <w:i/>
          <w:sz w:val="24"/>
          <w:szCs w:val="24"/>
        </w:rPr>
      </w:pPr>
      <w:r w:rsidRPr="004C3902">
        <w:rPr>
          <w:rFonts w:ascii="Times New Roman" w:hAnsi="Times New Roman"/>
          <w:i/>
          <w:sz w:val="24"/>
          <w:szCs w:val="24"/>
        </w:rPr>
        <w:t>2. melléklet a 123-</w:t>
      </w:r>
      <w:r w:rsidR="0042500F">
        <w:rPr>
          <w:rFonts w:ascii="Times New Roman" w:hAnsi="Times New Roman"/>
          <w:i/>
          <w:sz w:val="24"/>
          <w:szCs w:val="24"/>
        </w:rPr>
        <w:t>756</w:t>
      </w:r>
      <w:r w:rsidR="00C564A6">
        <w:rPr>
          <w:rFonts w:ascii="Times New Roman" w:hAnsi="Times New Roman"/>
          <w:i/>
          <w:sz w:val="24"/>
          <w:szCs w:val="24"/>
        </w:rPr>
        <w:t>/</w:t>
      </w:r>
      <w:r w:rsidRPr="004C3902">
        <w:rPr>
          <w:rFonts w:ascii="Times New Roman" w:hAnsi="Times New Roman"/>
          <w:i/>
          <w:sz w:val="24"/>
          <w:szCs w:val="24"/>
        </w:rPr>
        <w:t>2019. előterjesztéshez</w:t>
      </w:r>
    </w:p>
    <w:p w:rsidR="004C3902" w:rsidRDefault="004C3902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7F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56FC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s</w:t>
      </w:r>
    </w:p>
    <w:p w:rsidR="00257D7F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7F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Képviselő-testület szervezeti és működési szabályzatáról szóló </w:t>
      </w:r>
    </w:p>
    <w:p w:rsidR="00257D7F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rendelethez</w:t>
      </w:r>
    </w:p>
    <w:p w:rsidR="00257D7F" w:rsidRPr="00E56FC0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7F" w:rsidRPr="00257D7F" w:rsidRDefault="00257D7F" w:rsidP="00257D7F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57D7F">
        <w:rPr>
          <w:rFonts w:ascii="Times New Roman" w:hAnsi="Times New Roman"/>
          <w:b/>
          <w:i/>
          <w:sz w:val="24"/>
          <w:szCs w:val="24"/>
        </w:rPr>
        <w:t>Általános indokolás</w:t>
      </w:r>
    </w:p>
    <w:p w:rsidR="00257D7F" w:rsidRDefault="00257D7F" w:rsidP="00257D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Magyarország helyi önkormányzatairól szóló 2011. évi CXXXIX. törvény (a továbbiakban: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 xml:space="preserve">.) 43. § </w:t>
      </w:r>
      <w:r w:rsidRPr="008E2EAF">
        <w:rPr>
          <w:rFonts w:ascii="Times New Roman" w:hAnsi="Times New Roman"/>
          <w:sz w:val="24"/>
          <w:szCs w:val="24"/>
        </w:rPr>
        <w:t xml:space="preserve">(3) </w:t>
      </w:r>
      <w:r>
        <w:rPr>
          <w:rFonts w:ascii="Times New Roman" w:hAnsi="Times New Roman"/>
          <w:sz w:val="24"/>
          <w:szCs w:val="24"/>
        </w:rPr>
        <w:t>bekezdése szerint „[a]</w:t>
      </w:r>
      <w:r w:rsidRPr="008E2EAF">
        <w:rPr>
          <w:rFonts w:ascii="Times New Roman" w:hAnsi="Times New Roman"/>
          <w:sz w:val="24"/>
          <w:szCs w:val="24"/>
        </w:rPr>
        <w:t xml:space="preserve">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</w:t>
      </w:r>
      <w:r>
        <w:rPr>
          <w:rFonts w:ascii="Times New Roman" w:hAnsi="Times New Roman"/>
          <w:sz w:val="24"/>
          <w:szCs w:val="24"/>
        </w:rPr>
        <w:t>”</w:t>
      </w:r>
      <w:r w:rsidRPr="008E2EAF">
        <w:rPr>
          <w:rFonts w:ascii="Times New Roman" w:hAnsi="Times New Roman"/>
          <w:sz w:val="24"/>
          <w:szCs w:val="24"/>
        </w:rPr>
        <w:t>.</w:t>
      </w:r>
    </w:p>
    <w:p w:rsidR="00257D7F" w:rsidRDefault="00257D7F" w:rsidP="00257D7F">
      <w:pPr>
        <w:shd w:val="clear" w:color="auto" w:fill="FFFFFF"/>
        <w:spacing w:before="120" w:after="120"/>
        <w:ind w:left="-22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3A02">
        <w:rPr>
          <w:rFonts w:ascii="Times New Roman" w:hAnsi="Times New Roman"/>
          <w:sz w:val="24"/>
          <w:szCs w:val="24"/>
          <w:lang w:eastAsia="hu-HU"/>
        </w:rPr>
        <w:t xml:space="preserve">A képviselő-testület a működésének részletes szabályait a szervezeti és működési szabályzatról szóló rendeletében határozza meg. </w:t>
      </w:r>
      <w:r>
        <w:rPr>
          <w:rFonts w:ascii="Times New Roman" w:hAnsi="Times New Roman"/>
          <w:sz w:val="24"/>
          <w:szCs w:val="24"/>
          <w:lang w:eastAsia="hu-HU"/>
        </w:rPr>
        <w:t>A szervezetalakítási szabadság gyakorlása és a működés rendjének a megállapítása az önkormányzati rendeletnél magasabb szintű jogsz</w:t>
      </w:r>
      <w:r w:rsidR="001B02E6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bályok adta kereteken belül lehetséges. </w:t>
      </w:r>
    </w:p>
    <w:p w:rsidR="00257D7F" w:rsidRPr="000A3A02" w:rsidRDefault="00257D7F" w:rsidP="00257D7F">
      <w:pPr>
        <w:shd w:val="clear" w:color="auto" w:fill="FFFFFF"/>
        <w:spacing w:before="120" w:after="120"/>
        <w:ind w:left="-22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. elsődlegesen felsorolja a fontosabb tartalmi elemeket, de részletes rendelkezéseiben a szabályozás kereteit is megfogalmazza. 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 általános szabálya szerint a</w:t>
      </w:r>
      <w:r w:rsidRPr="000A3A02">
        <w:rPr>
          <w:rFonts w:ascii="Times New Roman" w:hAnsi="Times New Roman"/>
          <w:sz w:val="24"/>
          <w:szCs w:val="24"/>
          <w:lang w:eastAsia="hu-HU"/>
        </w:rPr>
        <w:t xml:space="preserve"> képviselő-testület a szervezeti és működési szabályzatról szóló rendeletben </w:t>
      </w:r>
      <w:r>
        <w:rPr>
          <w:rFonts w:ascii="Times New Roman" w:hAnsi="Times New Roman"/>
          <w:sz w:val="24"/>
          <w:szCs w:val="24"/>
          <w:lang w:eastAsia="hu-HU"/>
        </w:rPr>
        <w:t>köteles rendelkezni</w:t>
      </w:r>
      <w:r w:rsidRPr="000A3A02">
        <w:rPr>
          <w:rFonts w:ascii="Times New Roman" w:hAnsi="Times New Roman"/>
          <w:sz w:val="24"/>
          <w:szCs w:val="24"/>
          <w:lang w:eastAsia="hu-HU"/>
        </w:rPr>
        <w:t>: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3A02">
        <w:rPr>
          <w:rFonts w:ascii="Times New Roman" w:hAnsi="Times New Roman"/>
          <w:iCs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iCs/>
          <w:sz w:val="24"/>
          <w:szCs w:val="24"/>
          <w:lang w:eastAsia="hu-HU"/>
        </w:rPr>
        <w:t xml:space="preserve">) </w:t>
      </w:r>
      <w:r w:rsidRPr="000A3A02">
        <w:rPr>
          <w:rFonts w:ascii="Times New Roman" w:hAnsi="Times New Roman"/>
          <w:sz w:val="24"/>
          <w:szCs w:val="24"/>
          <w:lang w:eastAsia="hu-HU"/>
        </w:rPr>
        <w:t>az önkormányzat hivatal</w:t>
      </w:r>
      <w:r>
        <w:rPr>
          <w:rFonts w:ascii="Times New Roman" w:hAnsi="Times New Roman"/>
          <w:sz w:val="24"/>
          <w:szCs w:val="24"/>
          <w:lang w:eastAsia="hu-HU"/>
        </w:rPr>
        <w:t>os megnevezéséről, székhelyéről,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3A02">
        <w:rPr>
          <w:rFonts w:ascii="Times New Roman" w:hAnsi="Times New Roman"/>
          <w:iCs/>
          <w:sz w:val="24"/>
          <w:szCs w:val="24"/>
          <w:lang w:eastAsia="hu-HU"/>
        </w:rPr>
        <w:t>b)</w:t>
      </w:r>
      <w:r w:rsidRPr="000A3A02">
        <w:rPr>
          <w:rFonts w:ascii="Times New Roman" w:hAnsi="Times New Roman"/>
          <w:sz w:val="24"/>
          <w:szCs w:val="24"/>
          <w:lang w:eastAsia="hu-HU"/>
        </w:rPr>
        <w:t xml:space="preserve"> a képviselő-testület átruházo</w:t>
      </w:r>
      <w:r>
        <w:rPr>
          <w:rFonts w:ascii="Times New Roman" w:hAnsi="Times New Roman"/>
          <w:sz w:val="24"/>
          <w:szCs w:val="24"/>
          <w:lang w:eastAsia="hu-HU"/>
        </w:rPr>
        <w:t>tt hatásköreinek felsorolásáról,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3A02">
        <w:rPr>
          <w:rFonts w:ascii="Times New Roman" w:hAnsi="Times New Roman"/>
          <w:iCs/>
          <w:sz w:val="24"/>
          <w:szCs w:val="24"/>
          <w:lang w:eastAsia="hu-HU"/>
        </w:rPr>
        <w:t>c)</w:t>
      </w:r>
      <w:r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Pr="000A3A02">
        <w:rPr>
          <w:rFonts w:ascii="Times New Roman" w:hAnsi="Times New Roman"/>
          <w:sz w:val="24"/>
          <w:szCs w:val="24"/>
          <w:lang w:eastAsia="hu-HU"/>
        </w:rPr>
        <w:t>a képviselő-testület üléseinek összehívásáról, veze</w:t>
      </w:r>
      <w:r>
        <w:rPr>
          <w:rFonts w:ascii="Times New Roman" w:hAnsi="Times New Roman"/>
          <w:sz w:val="24"/>
          <w:szCs w:val="24"/>
          <w:lang w:eastAsia="hu-HU"/>
        </w:rPr>
        <w:t>téséről, tanácskozási rendjéről,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3A02">
        <w:rPr>
          <w:rFonts w:ascii="Times New Roman" w:hAnsi="Times New Roman"/>
          <w:iCs/>
          <w:sz w:val="24"/>
          <w:szCs w:val="24"/>
          <w:lang w:eastAsia="hu-HU"/>
        </w:rPr>
        <w:t>d)</w:t>
      </w:r>
      <w:r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Pr="000A3A02">
        <w:rPr>
          <w:rFonts w:ascii="Times New Roman" w:hAnsi="Times New Roman"/>
          <w:sz w:val="24"/>
          <w:szCs w:val="24"/>
          <w:lang w:eastAsia="hu-HU"/>
        </w:rPr>
        <w:t>az önkormányzati képviselőkre vonatkozó magatartási szabályokról, az ülés rendjének fenntartásáról és az annak ér</w:t>
      </w:r>
      <w:r>
        <w:rPr>
          <w:rFonts w:ascii="Times New Roman" w:hAnsi="Times New Roman"/>
          <w:sz w:val="24"/>
          <w:szCs w:val="24"/>
          <w:lang w:eastAsia="hu-HU"/>
        </w:rPr>
        <w:t>dekében hozható intézkedésekről,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3A02">
        <w:rPr>
          <w:rFonts w:ascii="Times New Roman" w:hAnsi="Times New Roman"/>
          <w:iCs/>
          <w:sz w:val="24"/>
          <w:szCs w:val="24"/>
          <w:lang w:eastAsia="hu-HU"/>
        </w:rPr>
        <w:t>e</w:t>
      </w:r>
      <w:proofErr w:type="gramEnd"/>
      <w:r w:rsidRPr="000A3A02">
        <w:rPr>
          <w:rFonts w:ascii="Times New Roman" w:hAnsi="Times New Roman"/>
          <w:iCs/>
          <w:sz w:val="24"/>
          <w:szCs w:val="24"/>
          <w:lang w:eastAsia="hu-HU"/>
        </w:rPr>
        <w:t>)</w:t>
      </w:r>
      <w:r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a nyilvánosság biztosításáról,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iCs/>
          <w:sz w:val="24"/>
          <w:szCs w:val="24"/>
          <w:lang w:eastAsia="hu-HU"/>
        </w:rPr>
        <w:t>f</w:t>
      </w:r>
      <w:proofErr w:type="gramEnd"/>
      <w:r>
        <w:rPr>
          <w:rFonts w:ascii="Times New Roman" w:hAnsi="Times New Roman"/>
          <w:iCs/>
          <w:sz w:val="24"/>
          <w:szCs w:val="24"/>
          <w:lang w:eastAsia="hu-HU"/>
        </w:rPr>
        <w:t xml:space="preserve">) </w:t>
      </w:r>
      <w:r w:rsidRPr="000A3A02">
        <w:rPr>
          <w:rFonts w:ascii="Times New Roman" w:hAnsi="Times New Roman"/>
          <w:sz w:val="24"/>
          <w:szCs w:val="24"/>
          <w:lang w:eastAsia="hu-HU"/>
        </w:rPr>
        <w:t xml:space="preserve">a döntéshozatali </w:t>
      </w:r>
      <w:r>
        <w:rPr>
          <w:rFonts w:ascii="Times New Roman" w:hAnsi="Times New Roman"/>
          <w:sz w:val="24"/>
          <w:szCs w:val="24"/>
          <w:lang w:eastAsia="hu-HU"/>
        </w:rPr>
        <w:t>eljárásról, a szavazás módjáról,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iCs/>
          <w:sz w:val="24"/>
          <w:szCs w:val="24"/>
          <w:lang w:eastAsia="hu-HU"/>
        </w:rPr>
        <w:t>g</w:t>
      </w:r>
      <w:proofErr w:type="gramEnd"/>
      <w:r>
        <w:rPr>
          <w:rFonts w:ascii="Times New Roman" w:hAnsi="Times New Roman"/>
          <w:iCs/>
          <w:sz w:val="24"/>
          <w:szCs w:val="24"/>
          <w:lang w:eastAsia="hu-HU"/>
        </w:rPr>
        <w:t xml:space="preserve">) </w:t>
      </w:r>
      <w:r w:rsidRPr="000A3A02">
        <w:rPr>
          <w:rFonts w:ascii="Times New Roman" w:hAnsi="Times New Roman"/>
          <w:sz w:val="24"/>
          <w:szCs w:val="24"/>
          <w:lang w:eastAsia="hu-HU"/>
        </w:rPr>
        <w:t>a rendeletal</w:t>
      </w:r>
      <w:r>
        <w:rPr>
          <w:rFonts w:ascii="Times New Roman" w:hAnsi="Times New Roman"/>
          <w:sz w:val="24"/>
          <w:szCs w:val="24"/>
          <w:lang w:eastAsia="hu-HU"/>
        </w:rPr>
        <w:t>kotásról és határozathozatalról,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3A02">
        <w:rPr>
          <w:rFonts w:ascii="Times New Roman" w:hAnsi="Times New Roman"/>
          <w:iCs/>
          <w:sz w:val="24"/>
          <w:szCs w:val="24"/>
          <w:lang w:eastAsia="hu-HU"/>
        </w:rPr>
        <w:t>h</w:t>
      </w:r>
      <w:proofErr w:type="gramEnd"/>
      <w:r w:rsidRPr="000A3A02">
        <w:rPr>
          <w:rFonts w:ascii="Times New Roman" w:hAnsi="Times New Roman"/>
          <w:iCs/>
          <w:sz w:val="24"/>
          <w:szCs w:val="24"/>
          <w:lang w:eastAsia="hu-HU"/>
        </w:rPr>
        <w:t>)</w:t>
      </w:r>
      <w:r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Pr="000A3A02">
        <w:rPr>
          <w:rFonts w:ascii="Times New Roman" w:hAnsi="Times New Roman"/>
          <w:sz w:val="24"/>
          <w:szCs w:val="24"/>
          <w:lang w:eastAsia="hu-HU"/>
        </w:rPr>
        <w:t>a képviselő-te</w:t>
      </w:r>
      <w:r>
        <w:rPr>
          <w:rFonts w:ascii="Times New Roman" w:hAnsi="Times New Roman"/>
          <w:sz w:val="24"/>
          <w:szCs w:val="24"/>
          <w:lang w:eastAsia="hu-HU"/>
        </w:rPr>
        <w:t>stület ülésének jegyzőkönyvéről,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iCs/>
          <w:sz w:val="24"/>
          <w:szCs w:val="24"/>
          <w:lang w:eastAsia="hu-HU"/>
        </w:rPr>
        <w:t xml:space="preserve">i) </w:t>
      </w:r>
      <w:r>
        <w:rPr>
          <w:rFonts w:ascii="Times New Roman" w:hAnsi="Times New Roman"/>
          <w:sz w:val="24"/>
          <w:szCs w:val="24"/>
          <w:lang w:eastAsia="hu-HU"/>
        </w:rPr>
        <w:t>a közmeghallgatásról,</w:t>
      </w:r>
    </w:p>
    <w:p w:rsidR="00257D7F" w:rsidRPr="000A3A02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3A02">
        <w:rPr>
          <w:rFonts w:ascii="Times New Roman" w:hAnsi="Times New Roman"/>
          <w:iCs/>
          <w:sz w:val="24"/>
          <w:szCs w:val="24"/>
          <w:lang w:eastAsia="hu-HU"/>
        </w:rPr>
        <w:t>j)</w:t>
      </w:r>
      <w:r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Pr="000A3A02">
        <w:rPr>
          <w:rFonts w:ascii="Times New Roman" w:hAnsi="Times New Roman"/>
          <w:sz w:val="24"/>
          <w:szCs w:val="24"/>
          <w:lang w:eastAsia="hu-HU"/>
        </w:rPr>
        <w:t xml:space="preserve">az önkormányzat szerveiről, </w:t>
      </w:r>
      <w:r>
        <w:rPr>
          <w:rFonts w:ascii="Times New Roman" w:hAnsi="Times New Roman"/>
          <w:sz w:val="24"/>
          <w:szCs w:val="24"/>
          <w:lang w:eastAsia="hu-HU"/>
        </w:rPr>
        <w:t>azok jogállásáról, feladatairól,</w:t>
      </w:r>
    </w:p>
    <w:p w:rsidR="00257D7F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iCs/>
          <w:sz w:val="24"/>
          <w:szCs w:val="24"/>
          <w:lang w:eastAsia="hu-HU"/>
        </w:rPr>
        <w:t xml:space="preserve">k) </w:t>
      </w:r>
      <w:r w:rsidRPr="000A3A02">
        <w:rPr>
          <w:rFonts w:ascii="Times New Roman" w:hAnsi="Times New Roman"/>
          <w:sz w:val="24"/>
          <w:szCs w:val="24"/>
          <w:lang w:eastAsia="hu-HU"/>
        </w:rPr>
        <w:t>a jegyzőnek a jogszabálysértő döntések, működés jelzé</w:t>
      </w:r>
      <w:r>
        <w:rPr>
          <w:rFonts w:ascii="Times New Roman" w:hAnsi="Times New Roman"/>
          <w:sz w:val="24"/>
          <w:szCs w:val="24"/>
          <w:lang w:eastAsia="hu-HU"/>
        </w:rPr>
        <w:t xml:space="preserve">sére irányuló kötelezettségéről, valamint </w:t>
      </w:r>
    </w:p>
    <w:p w:rsidR="00257D7F" w:rsidRDefault="00257D7F" w:rsidP="00257D7F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3A02">
        <w:rPr>
          <w:rFonts w:ascii="Times New Roman" w:hAnsi="Times New Roman"/>
          <w:iCs/>
          <w:sz w:val="24"/>
          <w:szCs w:val="24"/>
          <w:lang w:eastAsia="hu-HU"/>
        </w:rPr>
        <w:t>l</w:t>
      </w:r>
      <w:proofErr w:type="gramEnd"/>
      <w:r w:rsidRPr="000A3A02">
        <w:rPr>
          <w:rFonts w:ascii="Times New Roman" w:hAnsi="Times New Roman"/>
          <w:iCs/>
          <w:sz w:val="24"/>
          <w:szCs w:val="24"/>
          <w:lang w:eastAsia="hu-HU"/>
        </w:rPr>
        <w:t>)</w:t>
      </w:r>
      <w:r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Pr="000A3A02">
        <w:rPr>
          <w:rFonts w:ascii="Times New Roman" w:hAnsi="Times New Roman"/>
          <w:sz w:val="24"/>
          <w:szCs w:val="24"/>
          <w:lang w:eastAsia="hu-HU"/>
        </w:rPr>
        <w:t>a képviselő-testület bizottságairól.</w:t>
      </w:r>
    </w:p>
    <w:p w:rsidR="00C25806" w:rsidRDefault="00625A71" w:rsidP="00257D7F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képviselő-testület szervezetét és működését jelenleg a Képviselő-testület szervezeti és működési szabályzatáról szóló </w:t>
      </w:r>
      <w:r w:rsidR="00257D7F">
        <w:rPr>
          <w:rFonts w:ascii="Times New Roman" w:hAnsi="Times New Roman"/>
          <w:sz w:val="24"/>
          <w:szCs w:val="24"/>
          <w:lang w:eastAsia="hu-HU"/>
        </w:rPr>
        <w:t>27/2014. (</w:t>
      </w:r>
      <w:r>
        <w:rPr>
          <w:rFonts w:ascii="Times New Roman" w:hAnsi="Times New Roman"/>
          <w:sz w:val="24"/>
          <w:szCs w:val="24"/>
          <w:lang w:eastAsia="hu-HU"/>
        </w:rPr>
        <w:t>XI. 14.) önkormányzati rendelet határozza meg. A hatályos rendelet módosítására számos alkalommal sor került. E módosítások jelentős részben a hatásköri változások következtében merültek fel, valódi tartalmi változásokra alig került sor</w:t>
      </w:r>
      <w:r w:rsidR="00507349">
        <w:rPr>
          <w:rFonts w:ascii="Times New Roman" w:hAnsi="Times New Roman"/>
          <w:sz w:val="24"/>
          <w:szCs w:val="24"/>
          <w:lang w:eastAsia="hu-HU"/>
        </w:rPr>
        <w:t xml:space="preserve">, ha mégis, az esetenként </w:t>
      </w:r>
      <w:proofErr w:type="spellStart"/>
      <w:r w:rsidR="00507349">
        <w:rPr>
          <w:rFonts w:ascii="Times New Roman" w:hAnsi="Times New Roman"/>
          <w:sz w:val="24"/>
          <w:szCs w:val="24"/>
          <w:lang w:eastAsia="hu-HU"/>
        </w:rPr>
        <w:t>inkébb</w:t>
      </w:r>
      <w:proofErr w:type="spellEnd"/>
      <w:r w:rsidR="00507349">
        <w:rPr>
          <w:rFonts w:ascii="Times New Roman" w:hAnsi="Times New Roman"/>
          <w:sz w:val="24"/>
          <w:szCs w:val="24"/>
          <w:lang w:eastAsia="hu-HU"/>
        </w:rPr>
        <w:t xml:space="preserve"> nehezítette, mint könnyítette a jogalkalmazást.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C25806" w:rsidRDefault="00C2580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57D7F" w:rsidRDefault="00625A71" w:rsidP="00257D7F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A hatályos rendelet alapos felülvizsgálatra szorul. Részben azért, mert 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r w:rsidR="00BF700A">
        <w:rPr>
          <w:rFonts w:ascii="Times New Roman" w:hAnsi="Times New Roman"/>
          <w:sz w:val="24"/>
          <w:szCs w:val="24"/>
          <w:lang w:eastAsia="hu-HU"/>
        </w:rPr>
        <w:t>.</w:t>
      </w:r>
      <w:r>
        <w:rPr>
          <w:rFonts w:ascii="Times New Roman" w:hAnsi="Times New Roman"/>
          <w:sz w:val="24"/>
          <w:szCs w:val="24"/>
          <w:lang w:eastAsia="hu-HU"/>
        </w:rPr>
        <w:t>-vel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ellentétes rendelkezéseket tartalmaz, más helyen pedig feleslegesen </w:t>
      </w:r>
      <w:r w:rsidR="00507349">
        <w:rPr>
          <w:rFonts w:ascii="Times New Roman" w:hAnsi="Times New Roman"/>
          <w:sz w:val="24"/>
          <w:szCs w:val="24"/>
          <w:lang w:eastAsia="hu-HU"/>
        </w:rPr>
        <w:t xml:space="preserve">vagy pontatlanul </w:t>
      </w:r>
      <w:r>
        <w:rPr>
          <w:rFonts w:ascii="Times New Roman" w:hAnsi="Times New Roman"/>
          <w:sz w:val="24"/>
          <w:szCs w:val="24"/>
          <w:lang w:eastAsia="hu-HU"/>
        </w:rPr>
        <w:t>ismétli a törvényi szabály</w:t>
      </w:r>
      <w:r w:rsidR="00507349">
        <w:rPr>
          <w:rFonts w:ascii="Times New Roman" w:hAnsi="Times New Roman"/>
          <w:sz w:val="24"/>
          <w:szCs w:val="24"/>
          <w:lang w:eastAsia="hu-HU"/>
        </w:rPr>
        <w:t>oka</w:t>
      </w:r>
      <w:r>
        <w:rPr>
          <w:rFonts w:ascii="Times New Roman" w:hAnsi="Times New Roman"/>
          <w:sz w:val="24"/>
          <w:szCs w:val="24"/>
          <w:lang w:eastAsia="hu-HU"/>
        </w:rPr>
        <w:t xml:space="preserve">t. Több területen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egyértelműbb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, más helyütt sokkal </w:t>
      </w:r>
      <w:r w:rsidR="00507349">
        <w:rPr>
          <w:rFonts w:ascii="Times New Roman" w:hAnsi="Times New Roman"/>
          <w:sz w:val="24"/>
          <w:szCs w:val="24"/>
          <w:lang w:eastAsia="hu-HU"/>
        </w:rPr>
        <w:t xml:space="preserve">részletesebb </w:t>
      </w:r>
      <w:r>
        <w:rPr>
          <w:rFonts w:ascii="Times New Roman" w:hAnsi="Times New Roman"/>
          <w:sz w:val="24"/>
          <w:szCs w:val="24"/>
          <w:lang w:eastAsia="hu-HU"/>
        </w:rPr>
        <w:t>megfogalmazásra van szükség.</w:t>
      </w:r>
    </w:p>
    <w:p w:rsidR="00625A71" w:rsidRPr="000A3A02" w:rsidRDefault="00625A71" w:rsidP="00257D7F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felülvizsgálat szigorú megközelítése: a törvényesség, </w:t>
      </w:r>
      <w:r w:rsidR="00507349">
        <w:rPr>
          <w:rFonts w:ascii="Times New Roman" w:hAnsi="Times New Roman"/>
          <w:sz w:val="24"/>
          <w:szCs w:val="24"/>
          <w:lang w:eastAsia="hu-HU"/>
        </w:rPr>
        <w:t xml:space="preserve">valamint </w:t>
      </w:r>
      <w:r>
        <w:rPr>
          <w:rFonts w:ascii="Times New Roman" w:hAnsi="Times New Roman"/>
          <w:sz w:val="24"/>
          <w:szCs w:val="24"/>
          <w:lang w:eastAsia="hu-HU"/>
        </w:rPr>
        <w:t>a jogszabályszerkesztés jogszabályi követelményeinek a betartása. Fontos szempont az alkalmazhatóság megkönnyítése és a képviselői</w:t>
      </w:r>
      <w:r w:rsidR="004A219E">
        <w:rPr>
          <w:rFonts w:ascii="Times New Roman" w:hAnsi="Times New Roman"/>
          <w:sz w:val="24"/>
          <w:szCs w:val="24"/>
          <w:lang w:eastAsia="hu-HU"/>
        </w:rPr>
        <w:t xml:space="preserve"> jogok teljes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4A219E">
        <w:rPr>
          <w:rFonts w:ascii="Times New Roman" w:hAnsi="Times New Roman"/>
          <w:sz w:val="24"/>
          <w:szCs w:val="24"/>
          <w:lang w:eastAsia="hu-HU"/>
        </w:rPr>
        <w:t>és</w:t>
      </w:r>
      <w:r>
        <w:rPr>
          <w:rFonts w:ascii="Times New Roman" w:hAnsi="Times New Roman"/>
          <w:sz w:val="24"/>
          <w:szCs w:val="24"/>
          <w:lang w:eastAsia="hu-HU"/>
        </w:rPr>
        <w:t xml:space="preserve"> minél egyszerűbb érvényesít</w:t>
      </w:r>
      <w:r w:rsidR="00507349">
        <w:rPr>
          <w:rFonts w:ascii="Times New Roman" w:hAnsi="Times New Roman"/>
          <w:sz w:val="24"/>
          <w:szCs w:val="24"/>
          <w:lang w:eastAsia="hu-HU"/>
        </w:rPr>
        <w:t>hetőségének a biztosítása.</w:t>
      </w:r>
    </w:p>
    <w:p w:rsidR="00257D7F" w:rsidRPr="000A3A02" w:rsidRDefault="00257D7F" w:rsidP="00257D7F">
      <w:pPr>
        <w:tabs>
          <w:tab w:val="left" w:pos="232"/>
        </w:tabs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 a szervezeti és működési szabályzat tartalma tekintetében részletesebb követelményeket is megfogalmaz</w:t>
      </w:r>
      <w:r w:rsidR="00625A71">
        <w:rPr>
          <w:rFonts w:ascii="Times New Roman" w:hAnsi="Times New Roman"/>
          <w:sz w:val="24"/>
          <w:szCs w:val="24"/>
          <w:lang w:eastAsia="hu-HU"/>
        </w:rPr>
        <w:t>, amely</w:t>
      </w:r>
      <w:r w:rsidR="00507349">
        <w:rPr>
          <w:rFonts w:ascii="Times New Roman" w:hAnsi="Times New Roman"/>
          <w:sz w:val="24"/>
          <w:szCs w:val="24"/>
          <w:lang w:eastAsia="hu-HU"/>
        </w:rPr>
        <w:t>et</w:t>
      </w:r>
      <w:r w:rsidR="00625A71">
        <w:rPr>
          <w:rFonts w:ascii="Times New Roman" w:hAnsi="Times New Roman"/>
          <w:sz w:val="24"/>
          <w:szCs w:val="24"/>
          <w:lang w:eastAsia="hu-HU"/>
        </w:rPr>
        <w:t xml:space="preserve"> a Javaslat minden tekintetben </w:t>
      </w:r>
      <w:r w:rsidR="00507349">
        <w:rPr>
          <w:rFonts w:ascii="Times New Roman" w:hAnsi="Times New Roman"/>
          <w:sz w:val="24"/>
          <w:szCs w:val="24"/>
          <w:lang w:eastAsia="hu-HU"/>
        </w:rPr>
        <w:t>érvényesít. Ezek a törvény rendelkezéseinek a sorrendjében a következők: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257D7F" w:rsidRPr="00CF0B8A" w:rsidRDefault="00257D7F" w:rsidP="00507349">
      <w:pPr>
        <w:pStyle w:val="Listaszerbekezds"/>
        <w:numPr>
          <w:ilvl w:val="0"/>
          <w:numId w:val="19"/>
        </w:numPr>
        <w:shd w:val="clear" w:color="auto" w:fill="FFFFFF"/>
        <w:tabs>
          <w:tab w:val="left" w:pos="225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z önkormányzati képviselő: a képviselő-testület ülésén </w:t>
      </w:r>
      <w:r>
        <w:rPr>
          <w:rFonts w:ascii="Times New Roman" w:hAnsi="Times New Roman"/>
          <w:sz w:val="24"/>
          <w:szCs w:val="24"/>
          <w:lang w:eastAsia="hu-HU"/>
        </w:rPr>
        <w:t xml:space="preserve">– a </w:t>
      </w:r>
      <w:r w:rsidRPr="008E2EAF">
        <w:rPr>
          <w:rFonts w:ascii="Times New Roman" w:hAnsi="Times New Roman"/>
          <w:sz w:val="24"/>
          <w:szCs w:val="24"/>
          <w:lang w:eastAsia="hu-HU"/>
        </w:rPr>
        <w:t xml:space="preserve">szervezeti és működési szabályzatban meghatározott </w:t>
      </w:r>
      <w:r w:rsidRPr="008E2EAF">
        <w:rPr>
          <w:rFonts w:ascii="Times New Roman" w:hAnsi="Times New Roman"/>
          <w:b/>
          <w:sz w:val="24"/>
          <w:szCs w:val="24"/>
          <w:lang w:eastAsia="hu-HU"/>
        </w:rPr>
        <w:t>módon</w:t>
      </w:r>
      <w:r w:rsidRPr="008E2EAF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 xml:space="preserve">– 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kezdeményezheti</w:t>
      </w:r>
      <w:proofErr w:type="gramEnd"/>
      <w:r w:rsidRPr="00CF0B8A">
        <w:rPr>
          <w:rFonts w:ascii="Times New Roman" w:hAnsi="Times New Roman"/>
          <w:sz w:val="24"/>
          <w:szCs w:val="24"/>
          <w:lang w:eastAsia="hu-HU"/>
        </w:rPr>
        <w:t xml:space="preserve"> rendelet megalkotá</w:t>
      </w:r>
      <w:r>
        <w:rPr>
          <w:rFonts w:ascii="Times New Roman" w:hAnsi="Times New Roman"/>
          <w:sz w:val="24"/>
          <w:szCs w:val="24"/>
          <w:lang w:eastAsia="hu-HU"/>
        </w:rPr>
        <w:t>sát vagy határozat meghozatalát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[32. § (2) </w:t>
      </w:r>
      <w:r w:rsidR="00BF700A">
        <w:rPr>
          <w:rFonts w:ascii="Times New Roman" w:hAnsi="Times New Roman"/>
          <w:sz w:val="24"/>
          <w:szCs w:val="24"/>
          <w:lang w:eastAsia="hu-HU"/>
        </w:rPr>
        <w:t xml:space="preserve">bekezdés </w:t>
      </w:r>
      <w:r w:rsidRPr="00CF0B8A">
        <w:rPr>
          <w:rFonts w:ascii="Times New Roman" w:hAnsi="Times New Roman"/>
          <w:sz w:val="24"/>
          <w:szCs w:val="24"/>
          <w:lang w:eastAsia="hu-HU"/>
        </w:rPr>
        <w:t>a)</w:t>
      </w:r>
      <w:r>
        <w:rPr>
          <w:rFonts w:ascii="Times New Roman" w:hAnsi="Times New Roman"/>
          <w:sz w:val="24"/>
          <w:szCs w:val="24"/>
          <w:lang w:eastAsia="hu-HU"/>
        </w:rPr>
        <w:t xml:space="preserve"> pontja</w:t>
      </w:r>
      <w:r w:rsidRPr="00CF0B8A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9"/>
        </w:numPr>
        <w:shd w:val="clear" w:color="auto" w:fill="FFFFFF"/>
        <w:tabs>
          <w:tab w:val="left" w:pos="232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 w:rsidRPr="00CF0B8A">
        <w:rPr>
          <w:rFonts w:ascii="Times New Roman" w:hAnsi="Times New Roman"/>
          <w:sz w:val="24"/>
          <w:szCs w:val="24"/>
          <w:lang w:eastAsia="hu-HU"/>
        </w:rPr>
        <w:t xml:space="preserve">e törvényben meghatározott kötelezettségeit megszegő önkormányzati képviselő megállapított tiszteletdíját, természetbeni juttatását a képviselő-testület </w:t>
      </w:r>
      <w:r>
        <w:rPr>
          <w:rFonts w:ascii="Times New Roman" w:hAnsi="Times New Roman"/>
          <w:sz w:val="24"/>
          <w:szCs w:val="24"/>
          <w:lang w:eastAsia="hu-HU"/>
        </w:rPr>
        <w:t xml:space="preserve">– a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szervezeti és működési szabályzatában meghatározottak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alapján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– </w:t>
      </w:r>
      <w:r w:rsidRPr="00CF0B8A">
        <w:rPr>
          <w:rFonts w:ascii="Times New Roman" w:hAnsi="Times New Roman"/>
          <w:sz w:val="24"/>
          <w:szCs w:val="24"/>
          <w:lang w:eastAsia="hu-HU"/>
        </w:rPr>
        <w:t>legfeljebb tizenkét havi időtar</w:t>
      </w:r>
      <w:r>
        <w:rPr>
          <w:rFonts w:ascii="Times New Roman" w:hAnsi="Times New Roman"/>
          <w:sz w:val="24"/>
          <w:szCs w:val="24"/>
          <w:lang w:eastAsia="hu-HU"/>
        </w:rPr>
        <w:t>tamra csökkentheti, megvonhatja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[33. §]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9"/>
        </w:numPr>
        <w:tabs>
          <w:tab w:val="left" w:pos="225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>z önkormányzati képviselő az összeférhetetlenségi okot a megválasztásától vagy az összeférhetetlenségi ok felmerülésétől számított harminc napon belül köteles megszüntetni</w:t>
      </w:r>
      <w:r>
        <w:rPr>
          <w:rFonts w:ascii="Times New Roman" w:hAnsi="Times New Roman"/>
          <w:sz w:val="24"/>
          <w:szCs w:val="24"/>
          <w:lang w:eastAsia="hu-HU"/>
        </w:rPr>
        <w:t xml:space="preserve">, ha ez </w:t>
      </w:r>
      <w:r w:rsidRPr="00CF0B8A">
        <w:rPr>
          <w:rFonts w:ascii="Times New Roman" w:hAnsi="Times New Roman"/>
          <w:sz w:val="24"/>
          <w:szCs w:val="24"/>
          <w:lang w:eastAsia="hu-HU"/>
        </w:rPr>
        <w:t>nem lehetséges</w:t>
      </w:r>
      <w:r>
        <w:rPr>
          <w:rFonts w:ascii="Times New Roman" w:hAnsi="Times New Roman"/>
          <w:sz w:val="24"/>
          <w:szCs w:val="24"/>
          <w:lang w:eastAsia="hu-HU"/>
        </w:rPr>
        <w:t>,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az önkormányzati képviselő által tett és a jogviszony megszüntetéséről szóló, az arra jogosult által írásban megerősített lemondó nyilatkozatának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a szervezeti és működési szabályzatban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meghatározott bizottságnak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történő átadását az összeférhetetlenség </w:t>
      </w:r>
      <w:r>
        <w:rPr>
          <w:rFonts w:ascii="Times New Roman" w:hAnsi="Times New Roman"/>
          <w:sz w:val="24"/>
          <w:szCs w:val="24"/>
          <w:lang w:eastAsia="hu-HU"/>
        </w:rPr>
        <w:t>megszüntetésének kell tekinteni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[37. §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CF0B8A">
        <w:rPr>
          <w:rFonts w:ascii="Times New Roman" w:hAnsi="Times New Roman"/>
          <w:sz w:val="24"/>
          <w:szCs w:val="24"/>
          <w:lang w:eastAsia="hu-HU"/>
        </w:rPr>
        <w:t>(1)</w:t>
      </w:r>
      <w:r>
        <w:rPr>
          <w:rFonts w:ascii="Times New Roman" w:hAnsi="Times New Roman"/>
          <w:sz w:val="24"/>
          <w:szCs w:val="24"/>
          <w:lang w:eastAsia="hu-HU"/>
        </w:rPr>
        <w:t xml:space="preserve"> bekezdése</w:t>
      </w:r>
      <w:r w:rsidRPr="00CF0B8A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9"/>
        </w:numPr>
        <w:tabs>
          <w:tab w:val="left" w:pos="232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vagyonnyilatkozatot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a szervezeti és működési szabályzatban erre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kijelölt bizottság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 (a tov</w:t>
      </w:r>
      <w:r w:rsidRPr="00CF0B8A">
        <w:rPr>
          <w:rFonts w:ascii="Times New Roman" w:hAnsi="Times New Roman"/>
          <w:sz w:val="24"/>
          <w:szCs w:val="24"/>
          <w:lang w:eastAsia="hu-HU"/>
        </w:rPr>
        <w:t>ábbiakban: vagyonnyilatkozat-vizsgáló bizottsá</w:t>
      </w:r>
      <w:r>
        <w:rPr>
          <w:rFonts w:ascii="Times New Roman" w:hAnsi="Times New Roman"/>
          <w:sz w:val="24"/>
          <w:szCs w:val="24"/>
          <w:lang w:eastAsia="hu-HU"/>
        </w:rPr>
        <w:t xml:space="preserve">g) tartja nyilván és ellenőrzi </w:t>
      </w:r>
      <w:r w:rsidRPr="00CF0B8A">
        <w:rPr>
          <w:rFonts w:ascii="Times New Roman" w:hAnsi="Times New Roman"/>
          <w:sz w:val="24"/>
          <w:szCs w:val="24"/>
          <w:lang w:eastAsia="hu-HU"/>
        </w:rPr>
        <w:t>[39. § (3)</w:t>
      </w:r>
      <w:r>
        <w:rPr>
          <w:rFonts w:ascii="Times New Roman" w:hAnsi="Times New Roman"/>
          <w:sz w:val="24"/>
          <w:szCs w:val="24"/>
          <w:lang w:eastAsia="hu-HU"/>
        </w:rPr>
        <w:t xml:space="preserve"> bekezdése</w:t>
      </w:r>
      <w:r w:rsidRPr="00CF0B8A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9"/>
        </w:numPr>
        <w:tabs>
          <w:tab w:val="left" w:pos="24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képviselő-testület szükség szerint,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a szervezeti és működési szabályzatban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meghatározott számú</w:t>
      </w:r>
      <w:r w:rsidRPr="001E7BAD">
        <w:rPr>
          <w:rFonts w:ascii="Times New Roman" w:hAnsi="Times New Roman"/>
          <w:sz w:val="24"/>
          <w:szCs w:val="24"/>
          <w:lang w:eastAsia="hu-HU"/>
        </w:rPr>
        <w:t>, de é</w:t>
      </w:r>
      <w:r w:rsidRPr="00CF0B8A">
        <w:rPr>
          <w:rFonts w:ascii="Times New Roman" w:hAnsi="Times New Roman"/>
          <w:sz w:val="24"/>
          <w:szCs w:val="24"/>
          <w:lang w:eastAsia="hu-HU"/>
        </w:rPr>
        <w:t>vente legalább hat ülést tart [44. §]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4A219E" w:rsidRDefault="00257D7F" w:rsidP="005B4F55">
      <w:pPr>
        <w:pStyle w:val="Listaszerbekezds"/>
        <w:numPr>
          <w:ilvl w:val="0"/>
          <w:numId w:val="18"/>
        </w:numPr>
        <w:tabs>
          <w:tab w:val="left" w:pos="210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 w:rsidRPr="004A219E">
        <w:rPr>
          <w:rFonts w:ascii="Times New Roman" w:hAnsi="Times New Roman"/>
          <w:sz w:val="24"/>
          <w:szCs w:val="24"/>
          <w:lang w:eastAsia="hu-HU"/>
        </w:rPr>
        <w:t xml:space="preserve">a képviselő-testület ülését a polgármester hívja össze és vezeti, a polgármesteri és az alpolgármesteri tisztség egyidejű </w:t>
      </w:r>
      <w:proofErr w:type="spellStart"/>
      <w:r w:rsidRPr="004A219E">
        <w:rPr>
          <w:rFonts w:ascii="Times New Roman" w:hAnsi="Times New Roman"/>
          <w:sz w:val="24"/>
          <w:szCs w:val="24"/>
          <w:lang w:eastAsia="hu-HU"/>
        </w:rPr>
        <w:t>betöltetlensége</w:t>
      </w:r>
      <w:proofErr w:type="spellEnd"/>
      <w:r w:rsidRPr="004A219E">
        <w:rPr>
          <w:rFonts w:ascii="Times New Roman" w:hAnsi="Times New Roman"/>
          <w:sz w:val="24"/>
          <w:szCs w:val="24"/>
          <w:lang w:eastAsia="hu-HU"/>
        </w:rPr>
        <w:t xml:space="preserve">, a tartós akadályoztatásuk esetére a szervezeti és működési szabályzat </w:t>
      </w:r>
      <w:r w:rsidRPr="004A219E">
        <w:rPr>
          <w:rFonts w:ascii="Times New Roman" w:hAnsi="Times New Roman"/>
          <w:b/>
          <w:sz w:val="24"/>
          <w:szCs w:val="24"/>
          <w:lang w:eastAsia="hu-HU"/>
        </w:rPr>
        <w:t>rendelkezik</w:t>
      </w:r>
      <w:r w:rsidRPr="004A219E">
        <w:rPr>
          <w:rFonts w:ascii="Times New Roman" w:hAnsi="Times New Roman"/>
          <w:sz w:val="24"/>
          <w:szCs w:val="24"/>
          <w:lang w:eastAsia="hu-HU"/>
        </w:rPr>
        <w:t xml:space="preserve"> a képviselő-testület összehívásának, vezetésének a módjáról [45. §];</w:t>
      </w:r>
    </w:p>
    <w:p w:rsidR="00257D7F" w:rsidRPr="004A219E" w:rsidRDefault="00257D7F" w:rsidP="005B4F55">
      <w:pPr>
        <w:pStyle w:val="Listaszerbekezds"/>
        <w:numPr>
          <w:ilvl w:val="0"/>
          <w:numId w:val="18"/>
        </w:numPr>
        <w:tabs>
          <w:tab w:val="left" w:pos="210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 w:rsidRPr="004A219E">
        <w:rPr>
          <w:rFonts w:ascii="Times New Roman" w:hAnsi="Times New Roman"/>
          <w:sz w:val="24"/>
          <w:szCs w:val="24"/>
          <w:lang w:eastAsia="hu-HU"/>
        </w:rPr>
        <w:t xml:space="preserve">a nyílt szavazás </w:t>
      </w:r>
      <w:r w:rsidRPr="004A219E">
        <w:rPr>
          <w:rFonts w:ascii="Times New Roman" w:hAnsi="Times New Roman"/>
          <w:b/>
          <w:sz w:val="24"/>
          <w:szCs w:val="24"/>
          <w:lang w:eastAsia="hu-HU"/>
        </w:rPr>
        <w:t>módjának meghatározásáról</w:t>
      </w:r>
      <w:r w:rsidRPr="004A219E">
        <w:rPr>
          <w:rFonts w:ascii="Times New Roman" w:hAnsi="Times New Roman"/>
          <w:sz w:val="24"/>
          <w:szCs w:val="24"/>
          <w:lang w:eastAsia="hu-HU"/>
        </w:rPr>
        <w:t xml:space="preserve"> a szervezeti és működési szabályzat rendelkezik [48. § (2) bekezdése];</w:t>
      </w:r>
    </w:p>
    <w:p w:rsidR="00257D7F" w:rsidRPr="001E7BAD" w:rsidRDefault="00257D7F" w:rsidP="00507349">
      <w:pPr>
        <w:pStyle w:val="Listaszerbekezds"/>
        <w:numPr>
          <w:ilvl w:val="0"/>
          <w:numId w:val="18"/>
        </w:numPr>
        <w:shd w:val="clear" w:color="auto" w:fill="FFFFFF"/>
        <w:tabs>
          <w:tab w:val="left" w:pos="225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képviselő-testület név szerint szavaz az önkormányzati képviselők egynegyedének indítványára, továbbá név szerinti szavazást rendelhet el a szervezeti és működési szabályzatban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meghatározott esetekben</w:t>
      </w:r>
      <w:r>
        <w:rPr>
          <w:rFonts w:ascii="Times New Roman" w:hAnsi="Times New Roman"/>
          <w:sz w:val="24"/>
          <w:szCs w:val="24"/>
          <w:lang w:eastAsia="hu-HU"/>
        </w:rPr>
        <w:t>, s 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név szerinti </w:t>
      </w:r>
      <w:r w:rsidRPr="00CF0B8A">
        <w:rPr>
          <w:rFonts w:ascii="Times New Roman" w:hAnsi="Times New Roman"/>
          <w:b/>
          <w:sz w:val="24"/>
          <w:szCs w:val="24"/>
          <w:lang w:eastAsia="hu-HU"/>
        </w:rPr>
        <w:t>szavazás módjának meghatározásáról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a szervezeti és </w:t>
      </w:r>
      <w:r>
        <w:rPr>
          <w:rFonts w:ascii="Times New Roman" w:hAnsi="Times New Roman"/>
          <w:sz w:val="24"/>
          <w:szCs w:val="24"/>
          <w:lang w:eastAsia="hu-HU"/>
        </w:rPr>
        <w:t>működési szabályzat rendelkezik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 [48. § (3)</w:t>
      </w:r>
      <w:r>
        <w:rPr>
          <w:rFonts w:ascii="Times New Roman" w:hAnsi="Times New Roman"/>
          <w:sz w:val="24"/>
          <w:szCs w:val="24"/>
          <w:lang w:eastAsia="hu-HU"/>
        </w:rPr>
        <w:t xml:space="preserve"> bekezdése</w:t>
      </w:r>
      <w:r w:rsidRPr="001E7BAD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8"/>
        </w:numPr>
        <w:shd w:val="clear" w:color="auto" w:fill="FFFFFF"/>
        <w:tabs>
          <w:tab w:val="left" w:pos="21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képviselő-testület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a szervezeti és működési szabályzatában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meghatározott módon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titkos szavazást tarthat a 46. § (2</w:t>
      </w:r>
      <w:r>
        <w:rPr>
          <w:rFonts w:ascii="Times New Roman" w:hAnsi="Times New Roman"/>
          <w:sz w:val="24"/>
          <w:szCs w:val="24"/>
          <w:lang w:eastAsia="hu-HU"/>
        </w:rPr>
        <w:t>) bekezdésében foglalt ügyekben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[48. § (4)</w:t>
      </w:r>
      <w:r>
        <w:rPr>
          <w:rFonts w:ascii="Times New Roman" w:hAnsi="Times New Roman"/>
          <w:sz w:val="24"/>
          <w:szCs w:val="24"/>
          <w:lang w:eastAsia="hu-HU"/>
        </w:rPr>
        <w:t xml:space="preserve"> bekezdése</w:t>
      </w:r>
      <w:r w:rsidRPr="00CF0B8A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8"/>
        </w:numPr>
        <w:tabs>
          <w:tab w:val="left" w:pos="18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képviselő-testület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szervezeti és működési szabályzatában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meghatározza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 a szem</w:t>
      </w:r>
      <w:r w:rsidRPr="00CF0B8A">
        <w:rPr>
          <w:rFonts w:ascii="Times New Roman" w:hAnsi="Times New Roman"/>
          <w:sz w:val="24"/>
          <w:szCs w:val="24"/>
          <w:lang w:eastAsia="hu-HU"/>
        </w:rPr>
        <w:t>élyes érintettségre vonatkozó bejelentési kötelezettség elm</w:t>
      </w:r>
      <w:r>
        <w:rPr>
          <w:rFonts w:ascii="Times New Roman" w:hAnsi="Times New Roman"/>
          <w:sz w:val="24"/>
          <w:szCs w:val="24"/>
          <w:lang w:eastAsia="hu-HU"/>
        </w:rPr>
        <w:t xml:space="preserve">ulasztásának a jogkövetkezményeit </w:t>
      </w:r>
      <w:r w:rsidRPr="00CF0B8A">
        <w:rPr>
          <w:rFonts w:ascii="Times New Roman" w:hAnsi="Times New Roman"/>
          <w:sz w:val="24"/>
          <w:szCs w:val="24"/>
          <w:lang w:eastAsia="hu-HU"/>
        </w:rPr>
        <w:t>[49. § (2)</w:t>
      </w:r>
      <w:r>
        <w:rPr>
          <w:rFonts w:ascii="Times New Roman" w:hAnsi="Times New Roman"/>
          <w:sz w:val="24"/>
          <w:szCs w:val="24"/>
          <w:lang w:eastAsia="hu-HU"/>
        </w:rPr>
        <w:t xml:space="preserve"> bekezdése</w:t>
      </w:r>
      <w:r w:rsidRPr="00CF0B8A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8"/>
        </w:numPr>
        <w:tabs>
          <w:tab w:val="left" w:pos="21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inősített többség szükséges 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CF0B8A">
        <w:rPr>
          <w:rFonts w:ascii="Times New Roman" w:hAnsi="Times New Roman"/>
          <w:sz w:val="24"/>
          <w:szCs w:val="24"/>
          <w:lang w:eastAsia="hu-HU"/>
        </w:rPr>
        <w:t>42. § 1</w:t>
      </w:r>
      <w:proofErr w:type="gramStart"/>
      <w:r w:rsidRPr="00CF0B8A">
        <w:rPr>
          <w:rFonts w:ascii="Times New Roman" w:hAnsi="Times New Roman"/>
          <w:sz w:val="24"/>
          <w:szCs w:val="24"/>
          <w:lang w:eastAsia="hu-HU"/>
        </w:rPr>
        <w:t>.,</w:t>
      </w:r>
      <w:proofErr w:type="gramEnd"/>
      <w:r w:rsidRPr="00CF0B8A">
        <w:rPr>
          <w:rFonts w:ascii="Times New Roman" w:hAnsi="Times New Roman"/>
          <w:sz w:val="24"/>
          <w:szCs w:val="24"/>
          <w:lang w:eastAsia="hu-HU"/>
        </w:rPr>
        <w:t xml:space="preserve"> 2., 5., 6., 7. pontjában foglalt, továbbá a törvényben és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a szervezeti és működési szabályzatban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meghatározott ügyek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 eld</w:t>
      </w:r>
      <w:r w:rsidRPr="00CF0B8A">
        <w:rPr>
          <w:rFonts w:ascii="Times New Roman" w:hAnsi="Times New Roman"/>
          <w:sz w:val="24"/>
          <w:szCs w:val="24"/>
          <w:lang w:eastAsia="hu-HU"/>
        </w:rPr>
        <w:t>öntéséhez, az önkormányzati képviselő kizárásához, az összeférhetetlenség, valamint a méltatlanság megállapításához, a képviselői megbízatás megszűnéséről való döntéshez, valamint a 46. § (2) bekezdés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CF0B8A">
        <w:rPr>
          <w:rFonts w:ascii="Times New Roman" w:hAnsi="Times New Roman"/>
          <w:sz w:val="24"/>
          <w:szCs w:val="24"/>
          <w:lang w:eastAsia="hu-HU"/>
        </w:rPr>
        <w:t>c)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CF0B8A">
        <w:rPr>
          <w:rFonts w:ascii="Times New Roman" w:hAnsi="Times New Roman"/>
          <w:sz w:val="24"/>
          <w:szCs w:val="24"/>
          <w:lang w:eastAsia="hu-HU"/>
        </w:rPr>
        <w:t>pontja sz</w:t>
      </w:r>
      <w:r>
        <w:rPr>
          <w:rFonts w:ascii="Times New Roman" w:hAnsi="Times New Roman"/>
          <w:sz w:val="24"/>
          <w:szCs w:val="24"/>
          <w:lang w:eastAsia="hu-HU"/>
        </w:rPr>
        <w:t>erinti zárt ülés elrendeléséhez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[50. §]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8"/>
        </w:numPr>
        <w:tabs>
          <w:tab w:val="left" w:pos="210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z önkormányzati rendeletet a képviselő-testület hivatalos lapjában vagy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a helyben szokásos </w:t>
      </w:r>
      <w:r>
        <w:rPr>
          <w:rFonts w:ascii="Times New Roman" w:hAnsi="Times New Roman"/>
          <w:sz w:val="24"/>
          <w:szCs w:val="24"/>
          <w:lang w:eastAsia="hu-HU"/>
        </w:rPr>
        <w:t xml:space="preserve">– a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szervezeti és működési szabályzatban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 xml:space="preserve">meghatározott </w:t>
      </w:r>
      <w:r w:rsidRPr="00E56FC0">
        <w:rPr>
          <w:rFonts w:ascii="Times New Roman" w:hAnsi="Times New Roman"/>
          <w:sz w:val="24"/>
          <w:szCs w:val="24"/>
          <w:lang w:eastAsia="hu-HU"/>
        </w:rPr>
        <w:t>–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módon</w:t>
      </w:r>
      <w:r>
        <w:rPr>
          <w:rFonts w:ascii="Times New Roman" w:hAnsi="Times New Roman"/>
          <w:sz w:val="24"/>
          <w:szCs w:val="24"/>
          <w:lang w:eastAsia="hu-HU"/>
        </w:rPr>
        <w:t xml:space="preserve"> ki kell hirdetni </w:t>
      </w:r>
      <w:r w:rsidRPr="00CF0B8A">
        <w:rPr>
          <w:rFonts w:ascii="Times New Roman" w:hAnsi="Times New Roman"/>
          <w:sz w:val="24"/>
          <w:szCs w:val="24"/>
          <w:lang w:eastAsia="hu-HU"/>
        </w:rPr>
        <w:t>[51. § (2)</w:t>
      </w:r>
      <w:r>
        <w:rPr>
          <w:rFonts w:ascii="Times New Roman" w:hAnsi="Times New Roman"/>
          <w:sz w:val="24"/>
          <w:szCs w:val="24"/>
          <w:lang w:eastAsia="hu-HU"/>
        </w:rPr>
        <w:t xml:space="preserve"> bekezdése</w:t>
      </w:r>
      <w:r w:rsidRPr="00CF0B8A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Default="00257D7F" w:rsidP="00507349">
      <w:pPr>
        <w:pStyle w:val="Listaszerbekezds"/>
        <w:numPr>
          <w:ilvl w:val="0"/>
          <w:numId w:val="18"/>
        </w:numPr>
        <w:tabs>
          <w:tab w:val="left" w:pos="232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képviselő-testület üléséről jegyzőkönyvet kell készíteni, amely tartalmazza: </w:t>
      </w:r>
      <w:r w:rsidRPr="001E7BAD">
        <w:rPr>
          <w:rFonts w:ascii="Times New Roman" w:hAnsi="Times New Roman"/>
          <w:sz w:val="24"/>
          <w:szCs w:val="24"/>
          <w:lang w:eastAsia="hu-HU"/>
        </w:rPr>
        <w:t xml:space="preserve">a szervezeti és működési szabályzatban </w:t>
      </w:r>
      <w:r w:rsidRPr="001E7BAD">
        <w:rPr>
          <w:rFonts w:ascii="Times New Roman" w:hAnsi="Times New Roman"/>
          <w:b/>
          <w:sz w:val="24"/>
          <w:szCs w:val="24"/>
          <w:lang w:eastAsia="hu-HU"/>
        </w:rPr>
        <w:t>meghatározottakat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1E7BAD">
        <w:rPr>
          <w:rFonts w:ascii="Times New Roman" w:hAnsi="Times New Roman"/>
          <w:sz w:val="24"/>
          <w:szCs w:val="24"/>
          <w:lang w:eastAsia="hu-HU"/>
        </w:rPr>
        <w:t>[</w:t>
      </w:r>
      <w:r w:rsidRPr="00CF0B8A">
        <w:rPr>
          <w:rFonts w:ascii="Times New Roman" w:hAnsi="Times New Roman"/>
          <w:sz w:val="24"/>
          <w:szCs w:val="24"/>
          <w:lang w:eastAsia="hu-HU"/>
        </w:rPr>
        <w:t>52. § (1)</w:t>
      </w:r>
      <w:r w:rsidR="00BF700A">
        <w:rPr>
          <w:rFonts w:ascii="Times New Roman" w:hAnsi="Times New Roman"/>
          <w:sz w:val="24"/>
          <w:szCs w:val="24"/>
          <w:lang w:eastAsia="hu-HU"/>
        </w:rPr>
        <w:t xml:space="preserve"> bekezdés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n)</w:t>
      </w:r>
      <w:r>
        <w:rPr>
          <w:rFonts w:ascii="Times New Roman" w:hAnsi="Times New Roman"/>
          <w:sz w:val="24"/>
          <w:szCs w:val="24"/>
          <w:lang w:eastAsia="hu-HU"/>
        </w:rPr>
        <w:t xml:space="preserve"> pontja</w:t>
      </w:r>
      <w:r w:rsidRPr="00CF0B8A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Default="00257D7F" w:rsidP="00507349">
      <w:pPr>
        <w:pStyle w:val="Listaszerbekezds"/>
        <w:numPr>
          <w:ilvl w:val="0"/>
          <w:numId w:val="16"/>
        </w:numPr>
        <w:shd w:val="clear" w:color="auto" w:fill="FFFFFF"/>
        <w:tabs>
          <w:tab w:val="left" w:pos="225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3D172C">
        <w:rPr>
          <w:rFonts w:ascii="Times New Roman" w:hAnsi="Times New Roman"/>
          <w:sz w:val="24"/>
          <w:szCs w:val="24"/>
          <w:lang w:eastAsia="hu-HU"/>
        </w:rPr>
        <w:t xml:space="preserve"> képviselő-testület </w:t>
      </w:r>
      <w:r w:rsidRPr="000A3A02">
        <w:rPr>
          <w:rFonts w:ascii="Times New Roman" w:hAnsi="Times New Roman"/>
          <w:sz w:val="24"/>
          <w:szCs w:val="24"/>
          <w:lang w:eastAsia="hu-HU"/>
        </w:rPr>
        <w:t xml:space="preserve">szervezeti és működési szabályzatában </w:t>
      </w:r>
      <w:r w:rsidRPr="000A3A02">
        <w:rPr>
          <w:rFonts w:ascii="Times New Roman" w:hAnsi="Times New Roman"/>
          <w:b/>
          <w:sz w:val="24"/>
          <w:szCs w:val="24"/>
          <w:lang w:eastAsia="hu-HU"/>
        </w:rPr>
        <w:t>határozza meg</w:t>
      </w:r>
      <w:r w:rsidRPr="000A3A02">
        <w:rPr>
          <w:rFonts w:ascii="Times New Roman" w:hAnsi="Times New Roman"/>
          <w:sz w:val="24"/>
          <w:szCs w:val="24"/>
          <w:lang w:eastAsia="hu-HU"/>
        </w:rPr>
        <w:t>, mely önszerv</w:t>
      </w:r>
      <w:r w:rsidRPr="003D172C">
        <w:rPr>
          <w:rFonts w:ascii="Times New Roman" w:hAnsi="Times New Roman"/>
          <w:sz w:val="24"/>
          <w:szCs w:val="24"/>
          <w:lang w:eastAsia="hu-HU"/>
        </w:rPr>
        <w:t>eződő közösségek képviselőit illeti meg tevékenységi körükben tanácskozási jog a képviselő-testület és bizottsága ülésein, továbbá azoknak a fórumoknak a rendjét (község-, várospolitikai fórum, városrész tanácskozás, falugyűlés stb.), amelyek a lakosság, az egyesületek közvetlen tájékoztatását, a fontosabb döntések előkészítésébe való bevonását</w:t>
      </w:r>
      <w:r>
        <w:rPr>
          <w:rFonts w:ascii="Times New Roman" w:hAnsi="Times New Roman"/>
          <w:sz w:val="24"/>
          <w:szCs w:val="24"/>
          <w:lang w:eastAsia="hu-HU"/>
        </w:rPr>
        <w:t xml:space="preserve"> szolgálják</w:t>
      </w:r>
      <w:r w:rsidRPr="003D172C">
        <w:rPr>
          <w:rFonts w:ascii="Times New Roman" w:hAnsi="Times New Roman"/>
          <w:sz w:val="24"/>
          <w:szCs w:val="24"/>
          <w:lang w:eastAsia="hu-HU"/>
        </w:rPr>
        <w:t xml:space="preserve"> [53. § (1)-(3)</w:t>
      </w:r>
      <w:r>
        <w:rPr>
          <w:rFonts w:ascii="Times New Roman" w:hAnsi="Times New Roman"/>
          <w:sz w:val="24"/>
          <w:szCs w:val="24"/>
          <w:lang w:eastAsia="hu-HU"/>
        </w:rPr>
        <w:t xml:space="preserve"> bekezdése</w:t>
      </w:r>
      <w:r w:rsidRPr="003D172C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507349" w:rsidRPr="003D172C" w:rsidRDefault="00507349" w:rsidP="00507349">
      <w:pPr>
        <w:pStyle w:val="Listaszerbekezds"/>
        <w:numPr>
          <w:ilvl w:val="0"/>
          <w:numId w:val="16"/>
        </w:numPr>
        <w:shd w:val="clear" w:color="auto" w:fill="FFFFFF"/>
        <w:tabs>
          <w:tab w:val="left" w:pos="225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610899">
        <w:rPr>
          <w:rFonts w:ascii="Times New Roman" w:hAnsi="Times New Roman"/>
          <w:sz w:val="24"/>
          <w:szCs w:val="24"/>
          <w:lang w:eastAsia="hu-HU"/>
        </w:rPr>
        <w:t xml:space="preserve"> képviselő-testület </w:t>
      </w:r>
      <w:r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Pr="00610899">
        <w:rPr>
          <w:rFonts w:ascii="Times New Roman" w:hAnsi="Times New Roman"/>
          <w:sz w:val="24"/>
          <w:szCs w:val="24"/>
          <w:lang w:eastAsia="hu-HU"/>
        </w:rPr>
        <w:t>érdemi tevékenység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610899">
        <w:rPr>
          <w:rFonts w:ascii="Times New Roman" w:hAnsi="Times New Roman"/>
          <w:sz w:val="24"/>
          <w:szCs w:val="24"/>
          <w:lang w:eastAsia="hu-HU"/>
        </w:rPr>
        <w:t xml:space="preserve"> elősegítése érdekében </w:t>
      </w:r>
      <w:r w:rsidRPr="00610899">
        <w:rPr>
          <w:rFonts w:ascii="Times New Roman" w:hAnsi="Times New Roman"/>
          <w:b/>
          <w:sz w:val="24"/>
          <w:szCs w:val="24"/>
          <w:lang w:eastAsia="hu-HU"/>
        </w:rPr>
        <w:t>meghatározhatja</w:t>
      </w:r>
      <w:r w:rsidRPr="00610899">
        <w:rPr>
          <w:rFonts w:ascii="Times New Roman" w:hAnsi="Times New Roman"/>
          <w:sz w:val="24"/>
          <w:szCs w:val="24"/>
          <w:lang w:eastAsia="hu-HU"/>
        </w:rPr>
        <w:t xml:space="preserve"> az egyes napirendek tárgyalására fordítható időkeretet, a hozzászólások maximális időtartamát, korlátozhatja az ismételt hozzászólás, indítványozás lehetőségét</w:t>
      </w:r>
      <w:r>
        <w:rPr>
          <w:rFonts w:ascii="Times New Roman" w:hAnsi="Times New Roman"/>
          <w:sz w:val="24"/>
          <w:szCs w:val="24"/>
          <w:lang w:eastAsia="hu-HU"/>
        </w:rPr>
        <w:t xml:space="preserve"> [53. § (2) bekezdése];</w:t>
      </w:r>
    </w:p>
    <w:p w:rsidR="00257D7F" w:rsidRPr="003D172C" w:rsidRDefault="00257D7F" w:rsidP="00507349">
      <w:pPr>
        <w:pStyle w:val="Listaszerbekezds"/>
        <w:numPr>
          <w:ilvl w:val="0"/>
          <w:numId w:val="15"/>
        </w:numPr>
        <w:shd w:val="clear" w:color="auto" w:fill="FFFFFF"/>
        <w:tabs>
          <w:tab w:val="left" w:pos="21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3D172C">
        <w:rPr>
          <w:rFonts w:ascii="Times New Roman" w:hAnsi="Times New Roman"/>
          <w:sz w:val="24"/>
          <w:szCs w:val="24"/>
          <w:shd w:val="clear" w:color="auto" w:fill="FFFFFF"/>
        </w:rPr>
        <w:t xml:space="preserve"> képviselő-testület </w:t>
      </w:r>
      <w:r w:rsidRPr="000A3A02">
        <w:rPr>
          <w:rFonts w:ascii="Times New Roman" w:hAnsi="Times New Roman"/>
          <w:sz w:val="24"/>
          <w:szCs w:val="24"/>
          <w:shd w:val="clear" w:color="auto" w:fill="FFFFFF"/>
        </w:rPr>
        <w:t xml:space="preserve">szervezeti és működési szabályzatában </w:t>
      </w:r>
      <w:r w:rsidRPr="000A3A02">
        <w:rPr>
          <w:rFonts w:ascii="Times New Roman" w:hAnsi="Times New Roman"/>
          <w:b/>
          <w:sz w:val="24"/>
          <w:szCs w:val="24"/>
          <w:shd w:val="clear" w:color="auto" w:fill="FFFFFF"/>
        </w:rPr>
        <w:t>határozza meg</w:t>
      </w:r>
      <w:r w:rsidRPr="000A3A02">
        <w:rPr>
          <w:rFonts w:ascii="Times New Roman" w:hAnsi="Times New Roman"/>
          <w:sz w:val="24"/>
          <w:szCs w:val="24"/>
          <w:shd w:val="clear" w:color="auto" w:fill="FFFFFF"/>
        </w:rPr>
        <w:t xml:space="preserve"> bizottság</w:t>
      </w:r>
      <w:r w:rsidRPr="003D172C">
        <w:rPr>
          <w:rFonts w:ascii="Times New Roman" w:hAnsi="Times New Roman"/>
          <w:sz w:val="24"/>
          <w:szCs w:val="24"/>
          <w:shd w:val="clear" w:color="auto" w:fill="FFFFFF"/>
        </w:rPr>
        <w:t>ait,</w:t>
      </w:r>
    </w:p>
    <w:p w:rsidR="00257D7F" w:rsidRDefault="00257D7F" w:rsidP="00507349">
      <w:pPr>
        <w:pStyle w:val="Listaszerbekezds"/>
        <w:numPr>
          <w:ilvl w:val="0"/>
          <w:numId w:val="14"/>
        </w:numPr>
        <w:shd w:val="clear" w:color="auto" w:fill="FFFFFF"/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CE4B12">
        <w:rPr>
          <w:rFonts w:ascii="Times New Roman" w:hAnsi="Times New Roman"/>
          <w:sz w:val="24"/>
          <w:szCs w:val="24"/>
          <w:shd w:val="clear" w:color="auto" w:fill="FFFFFF"/>
        </w:rPr>
        <w:t xml:space="preserve">a bizottságok tagjainak számát, </w:t>
      </w:r>
    </w:p>
    <w:p w:rsidR="00257D7F" w:rsidRDefault="00257D7F" w:rsidP="00507349">
      <w:pPr>
        <w:pStyle w:val="Listaszerbekezds"/>
        <w:numPr>
          <w:ilvl w:val="0"/>
          <w:numId w:val="14"/>
        </w:numPr>
        <w:shd w:val="clear" w:color="auto" w:fill="FFFFFF"/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CE4B12">
        <w:rPr>
          <w:rFonts w:ascii="Times New Roman" w:hAnsi="Times New Roman"/>
          <w:sz w:val="24"/>
          <w:szCs w:val="24"/>
          <w:shd w:val="clear" w:color="auto" w:fill="FFFFFF"/>
        </w:rPr>
        <w:t>a bizottságok feladat- és hatáskörét,</w:t>
      </w:r>
    </w:p>
    <w:p w:rsidR="00257D7F" w:rsidRPr="00CE4B12" w:rsidRDefault="00257D7F" w:rsidP="00507349">
      <w:pPr>
        <w:pStyle w:val="Listaszerbekezds"/>
        <w:numPr>
          <w:ilvl w:val="0"/>
          <w:numId w:val="14"/>
        </w:numPr>
        <w:shd w:val="clear" w:color="auto" w:fill="FFFFFF"/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működésük alapvető szabályait</w:t>
      </w:r>
      <w:r w:rsidRPr="00CE4B1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C3B3E">
        <w:rPr>
          <w:rFonts w:ascii="Times New Roman" w:hAnsi="Times New Roman"/>
          <w:sz w:val="24"/>
          <w:szCs w:val="24"/>
          <w:shd w:val="clear" w:color="auto" w:fill="FFFFFF"/>
        </w:rPr>
        <w:t>[</w:t>
      </w:r>
      <w:r w:rsidRPr="000C3B3E">
        <w:rPr>
          <w:rFonts w:ascii="Times New Roman" w:hAnsi="Times New Roman"/>
          <w:bCs/>
          <w:sz w:val="24"/>
          <w:szCs w:val="24"/>
          <w:shd w:val="clear" w:color="auto" w:fill="FFFFFF"/>
        </w:rPr>
        <w:t>57. §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0C3B3E">
        <w:rPr>
          <w:rFonts w:ascii="Times New Roman" w:hAnsi="Times New Roman"/>
          <w:sz w:val="24"/>
          <w:szCs w:val="24"/>
          <w:shd w:val="clear" w:color="auto" w:fill="FFFFFF"/>
        </w:rPr>
        <w:t>(1)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bekezdése</w:t>
      </w:r>
      <w:r w:rsidRPr="000C3B3E">
        <w:rPr>
          <w:rFonts w:ascii="Times New Roman" w:hAnsi="Times New Roman"/>
          <w:sz w:val="24"/>
          <w:szCs w:val="24"/>
          <w:shd w:val="clear" w:color="auto" w:fill="FFFFFF"/>
        </w:rPr>
        <w:t>]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7"/>
        </w:numPr>
        <w:tabs>
          <w:tab w:val="left" w:pos="232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 xml:space="preserve"> vagyonnyilatkozatok vizsgálatát </w:t>
      </w:r>
      <w:r w:rsidRPr="000A3A02">
        <w:rPr>
          <w:rFonts w:ascii="Times New Roman" w:hAnsi="Times New Roman"/>
          <w:sz w:val="24"/>
          <w:szCs w:val="24"/>
          <w:shd w:val="clear" w:color="auto" w:fill="FFFFFF"/>
        </w:rPr>
        <w:t xml:space="preserve">a szervezeti és működési szabályzatban </w:t>
      </w:r>
      <w:r w:rsidRPr="000A3A02">
        <w:rPr>
          <w:rFonts w:ascii="Times New Roman" w:hAnsi="Times New Roman"/>
          <w:b/>
          <w:sz w:val="24"/>
          <w:szCs w:val="24"/>
          <w:shd w:val="clear" w:color="auto" w:fill="FFFFFF"/>
        </w:rPr>
        <w:t>meghatározott</w:t>
      </w:r>
      <w:r w:rsidRPr="000A3A02">
        <w:rPr>
          <w:rFonts w:ascii="Times New Roman" w:hAnsi="Times New Roman"/>
          <w:sz w:val="24"/>
          <w:szCs w:val="24"/>
          <w:shd w:val="clear" w:color="auto" w:fill="FFFFFF"/>
        </w:rPr>
        <w:t xml:space="preserve"> bizottság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 xml:space="preserve"> végzi, amely gondoskodik azok nyilvántartás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áról, kezeléséről és őrzéséről 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[</w:t>
      </w:r>
      <w:r w:rsidRPr="00CF0B8A">
        <w:rPr>
          <w:rFonts w:ascii="Times New Roman" w:hAnsi="Times New Roman"/>
          <w:sz w:val="24"/>
          <w:szCs w:val="24"/>
        </w:rPr>
        <w:t xml:space="preserve">57. § 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(2)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bekezdése];</w:t>
      </w:r>
    </w:p>
    <w:p w:rsidR="00257D7F" w:rsidRPr="00CF0B8A" w:rsidRDefault="00257D7F" w:rsidP="00507349">
      <w:pPr>
        <w:pStyle w:val="Listaszerbekezds"/>
        <w:numPr>
          <w:ilvl w:val="0"/>
          <w:numId w:val="17"/>
        </w:numPr>
        <w:tabs>
          <w:tab w:val="left" w:pos="232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 xml:space="preserve"> képviselő-testület </w:t>
      </w:r>
      <w:r w:rsidRPr="000A3A02">
        <w:rPr>
          <w:rFonts w:ascii="Times New Roman" w:hAnsi="Times New Roman"/>
          <w:sz w:val="24"/>
          <w:szCs w:val="24"/>
          <w:shd w:val="clear" w:color="auto" w:fill="FFFFFF"/>
        </w:rPr>
        <w:t xml:space="preserve">a szervezeti és működési szabályzatában </w:t>
      </w:r>
      <w:r w:rsidRPr="000A3A02">
        <w:rPr>
          <w:rFonts w:ascii="Times New Roman" w:hAnsi="Times New Roman"/>
          <w:b/>
          <w:sz w:val="24"/>
          <w:szCs w:val="24"/>
          <w:shd w:val="clear" w:color="auto" w:fill="FFFFFF"/>
        </w:rPr>
        <w:t>határozza meg</w:t>
      </w:r>
      <w:r w:rsidRPr="000A3A02">
        <w:rPr>
          <w:rFonts w:ascii="Times New Roman" w:hAnsi="Times New Roman"/>
          <w:sz w:val="24"/>
          <w:szCs w:val="24"/>
          <w:shd w:val="clear" w:color="auto" w:fill="FFFFFF"/>
        </w:rPr>
        <w:t xml:space="preserve"> azokat a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z előterjesztéseket, amelyeket bizottság nyújt be, továbbá amely előterjesztések a bizottság állásfoglalásával nyújtha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tók be a képviselő-testületnek 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[59. § (2)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bekezdése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]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7"/>
        </w:numPr>
        <w:tabs>
          <w:tab w:val="left" w:pos="225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 xml:space="preserve"> képviselő-testület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a </w:t>
      </w:r>
      <w:r w:rsidRPr="00610899">
        <w:rPr>
          <w:rFonts w:ascii="Times New Roman" w:hAnsi="Times New Roman"/>
          <w:sz w:val="24"/>
          <w:szCs w:val="24"/>
          <w:shd w:val="clear" w:color="auto" w:fill="FFFFFF"/>
        </w:rPr>
        <w:t xml:space="preserve">szervezeti és működési szabályzatában </w:t>
      </w:r>
      <w:r w:rsidRPr="00610899">
        <w:rPr>
          <w:rFonts w:ascii="Times New Roman" w:hAnsi="Times New Roman"/>
          <w:b/>
          <w:sz w:val="24"/>
          <w:szCs w:val="24"/>
          <w:shd w:val="clear" w:color="auto" w:fill="FFFFFF"/>
        </w:rPr>
        <w:t>meghatározottak szerint</w:t>
      </w:r>
      <w:r w:rsidRPr="0061089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Pr="00610899">
        <w:rPr>
          <w:rFonts w:ascii="Times New Roman" w:hAnsi="Times New Roman"/>
          <w:sz w:val="24"/>
          <w:szCs w:val="24"/>
          <w:shd w:val="clear" w:color="auto" w:fill="FFFFFF"/>
        </w:rPr>
        <w:t>va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 xml:space="preserve">lamely településrész sajátos érdekeinek képviseletére településrészi önkormányzatot 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(részönkormányzat) hozhat létre települési képviselőkből és más, az adott településrészen élő választópolgárokból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[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62. § 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(1)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bekezdése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]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57D7F" w:rsidRPr="00507349" w:rsidRDefault="00257D7F" w:rsidP="00507349">
      <w:pPr>
        <w:pStyle w:val="Listaszerbekezds"/>
        <w:numPr>
          <w:ilvl w:val="0"/>
          <w:numId w:val="17"/>
        </w:numPr>
        <w:shd w:val="clear" w:color="auto" w:fill="FFFFFF"/>
        <w:tabs>
          <w:tab w:val="left" w:pos="24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a képviselő-testület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 xml:space="preserve">– 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határozatképtelenség</w:t>
      </w:r>
      <w:proofErr w:type="gramEnd"/>
      <w:r w:rsidRPr="00CF0B8A">
        <w:rPr>
          <w:rFonts w:ascii="Times New Roman" w:hAnsi="Times New Roman"/>
          <w:sz w:val="24"/>
          <w:szCs w:val="24"/>
          <w:lang w:eastAsia="hu-HU"/>
        </w:rPr>
        <w:t xml:space="preserve"> vagy határozathozatal hiánya miatt </w:t>
      </w:r>
      <w:r>
        <w:rPr>
          <w:rFonts w:ascii="Times New Roman" w:hAnsi="Times New Roman"/>
          <w:sz w:val="24"/>
          <w:szCs w:val="24"/>
          <w:lang w:eastAsia="hu-HU"/>
        </w:rPr>
        <w:t xml:space="preserve">– 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két egymást követő alkalommal ugyanazon ügyben nem hozott döntést, a polgármester </w:t>
      </w:r>
      <w:r w:rsidRPr="00507349">
        <w:rPr>
          <w:rFonts w:ascii="Times New Roman" w:hAnsi="Times New Roman"/>
          <w:sz w:val="24"/>
          <w:szCs w:val="24"/>
          <w:lang w:eastAsia="hu-HU"/>
        </w:rPr>
        <w:t>a szervezeti és működési szabályzatban meghatározott ügyben – a 42. §</w:t>
      </w:r>
      <w:proofErr w:type="spellStart"/>
      <w:r w:rsidRPr="00507349">
        <w:rPr>
          <w:rFonts w:ascii="Times New Roman" w:hAnsi="Times New Roman"/>
          <w:sz w:val="24"/>
          <w:szCs w:val="24"/>
          <w:lang w:eastAsia="hu-HU"/>
        </w:rPr>
        <w:t>-ban</w:t>
      </w:r>
      <w:proofErr w:type="spellEnd"/>
      <w:r w:rsidRPr="00507349">
        <w:rPr>
          <w:rFonts w:ascii="Times New Roman" w:hAnsi="Times New Roman"/>
          <w:sz w:val="24"/>
          <w:szCs w:val="24"/>
          <w:lang w:eastAsia="hu-HU"/>
        </w:rPr>
        <w:t xml:space="preserve"> meghatározott ügyek kivételével – döntést hozhat [68. § (2) bekezdése];</w:t>
      </w:r>
    </w:p>
    <w:p w:rsidR="00257D7F" w:rsidRPr="00CF0B8A" w:rsidRDefault="00257D7F" w:rsidP="00507349">
      <w:pPr>
        <w:pStyle w:val="Listaszerbekezds"/>
        <w:numPr>
          <w:ilvl w:val="0"/>
          <w:numId w:val="17"/>
        </w:numPr>
        <w:shd w:val="clear" w:color="auto" w:fill="FFFFFF"/>
        <w:tabs>
          <w:tab w:val="left" w:pos="21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CF0B8A">
        <w:rPr>
          <w:rFonts w:ascii="Times New Roman" w:hAnsi="Times New Roman"/>
          <w:sz w:val="24"/>
          <w:szCs w:val="24"/>
          <w:lang w:eastAsia="hu-HU"/>
        </w:rPr>
        <w:t xml:space="preserve"> polgármester a képviselő-testület utólagos tájékoztatása mellett, a 42. §</w:t>
      </w:r>
      <w:proofErr w:type="spellStart"/>
      <w:r w:rsidRPr="00CF0B8A">
        <w:rPr>
          <w:rFonts w:ascii="Times New Roman" w:hAnsi="Times New Roman"/>
          <w:sz w:val="24"/>
          <w:szCs w:val="24"/>
          <w:lang w:eastAsia="hu-HU"/>
        </w:rPr>
        <w:t>-ban</w:t>
      </w:r>
      <w:proofErr w:type="spellEnd"/>
      <w:r w:rsidRPr="00CF0B8A">
        <w:rPr>
          <w:rFonts w:ascii="Times New Roman" w:hAnsi="Times New Roman"/>
          <w:sz w:val="24"/>
          <w:szCs w:val="24"/>
          <w:lang w:eastAsia="hu-HU"/>
        </w:rPr>
        <w:t xml:space="preserve"> meghatározott ügyek kivételével dönthet a két ülés közötti időszakban felmerülő, halaszthatatlan </w:t>
      </w:r>
      <w:r>
        <w:rPr>
          <w:rFonts w:ascii="Times New Roman" w:hAnsi="Times New Roman"/>
          <w:sz w:val="24"/>
          <w:szCs w:val="24"/>
          <w:lang w:eastAsia="hu-HU"/>
        </w:rPr>
        <w:t xml:space="preserve">– a </w:t>
      </w:r>
      <w:r w:rsidRPr="00610899">
        <w:rPr>
          <w:rFonts w:ascii="Times New Roman" w:hAnsi="Times New Roman"/>
          <w:sz w:val="24"/>
          <w:szCs w:val="24"/>
          <w:lang w:eastAsia="hu-HU"/>
        </w:rPr>
        <w:t xml:space="preserve">szervezeti és működési szabályzatban </w:t>
      </w:r>
      <w:r w:rsidRPr="00610899">
        <w:rPr>
          <w:rFonts w:ascii="Times New Roman" w:hAnsi="Times New Roman"/>
          <w:b/>
          <w:sz w:val="24"/>
          <w:szCs w:val="24"/>
          <w:lang w:eastAsia="hu-HU"/>
        </w:rPr>
        <w:t>meghatározott</w:t>
      </w:r>
      <w:r w:rsidRPr="00610899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– a </w:t>
      </w:r>
      <w:r w:rsidRPr="00610899">
        <w:rPr>
          <w:rFonts w:ascii="Times New Roman" w:hAnsi="Times New Roman"/>
          <w:sz w:val="24"/>
          <w:szCs w:val="24"/>
          <w:lang w:eastAsia="hu-HU"/>
        </w:rPr>
        <w:t>képvi</w:t>
      </w:r>
      <w:r w:rsidRPr="00CF0B8A">
        <w:rPr>
          <w:rFonts w:ascii="Times New Roman" w:hAnsi="Times New Roman"/>
          <w:sz w:val="24"/>
          <w:szCs w:val="24"/>
          <w:lang w:eastAsia="hu-HU"/>
        </w:rPr>
        <w:t>selő-testület hatáskörébe tartozó önkormányzati ügyekben [68. § (3)</w:t>
      </w:r>
      <w:r>
        <w:rPr>
          <w:rFonts w:ascii="Times New Roman" w:hAnsi="Times New Roman"/>
          <w:sz w:val="24"/>
          <w:szCs w:val="24"/>
          <w:lang w:eastAsia="hu-HU"/>
        </w:rPr>
        <w:t xml:space="preserve"> bekezdése</w:t>
      </w:r>
      <w:r w:rsidRPr="00CF0B8A">
        <w:rPr>
          <w:rFonts w:ascii="Times New Roman" w:hAnsi="Times New Roman"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257D7F" w:rsidRPr="00CF0B8A" w:rsidRDefault="00257D7F" w:rsidP="00507349">
      <w:pPr>
        <w:pStyle w:val="Listaszerbekezds"/>
        <w:numPr>
          <w:ilvl w:val="0"/>
          <w:numId w:val="17"/>
        </w:numPr>
        <w:tabs>
          <w:tab w:val="left" w:pos="255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 xml:space="preserve"> polgármester e tisztségéről a képviselő-testülethez intézett írásbeli nyilatkozatával mondhat le, amelyet az alpolgármesternek, ennek hiányában </w:t>
      </w:r>
      <w:r w:rsidRPr="00610899">
        <w:rPr>
          <w:rFonts w:ascii="Times New Roman" w:hAnsi="Times New Roman"/>
          <w:sz w:val="24"/>
          <w:szCs w:val="24"/>
          <w:shd w:val="clear" w:color="auto" w:fill="FFFFFF"/>
        </w:rPr>
        <w:t xml:space="preserve">a szervezeti és működési szabályzatban a képviselő-testület összehívására, vezetésére </w:t>
      </w:r>
      <w:r w:rsidRPr="0061089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kijelölt </w:t>
      </w:r>
      <w:r w:rsidRPr="00610899">
        <w:rPr>
          <w:rFonts w:ascii="Times New Roman" w:hAnsi="Times New Roman"/>
          <w:sz w:val="24"/>
          <w:szCs w:val="24"/>
          <w:shd w:val="clear" w:color="auto" w:fill="FFFFFF"/>
        </w:rPr>
        <w:t>képviselőnek adja át</w:t>
      </w:r>
      <w:r>
        <w:rPr>
          <w:rFonts w:ascii="Times New Roman" w:hAnsi="Times New Roman"/>
          <w:sz w:val="24"/>
          <w:szCs w:val="24"/>
          <w:shd w:val="clear" w:color="auto" w:fill="FFFFFF"/>
        </w:rPr>
        <w:t>, részére juttatja el [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69. § (2)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bekezdése</w:t>
      </w:r>
      <w:r w:rsidRPr="00CF0B8A">
        <w:rPr>
          <w:rFonts w:ascii="Times New Roman" w:hAnsi="Times New Roman"/>
          <w:sz w:val="24"/>
          <w:szCs w:val="24"/>
          <w:shd w:val="clear" w:color="auto" w:fill="FFFFFF"/>
        </w:rPr>
        <w:t>]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57D7F" w:rsidRPr="00E56FC0" w:rsidRDefault="00257D7F" w:rsidP="00507349">
      <w:pPr>
        <w:pStyle w:val="Listaszerbekezds"/>
        <w:numPr>
          <w:ilvl w:val="0"/>
          <w:numId w:val="17"/>
        </w:numPr>
        <w:tabs>
          <w:tab w:val="left" w:pos="232"/>
        </w:tabs>
        <w:spacing w:before="120" w:after="120" w:line="276" w:lineRule="auto"/>
        <w:ind w:left="0" w:firstLine="284"/>
        <w:contextualSpacing w:val="0"/>
      </w:pPr>
      <w:r w:rsidRPr="00E56FC0">
        <w:rPr>
          <w:rFonts w:ascii="Times New Roman" w:hAnsi="Times New Roman"/>
          <w:sz w:val="24"/>
          <w:szCs w:val="24"/>
          <w:lang w:eastAsia="hu-HU"/>
        </w:rPr>
        <w:t xml:space="preserve">a jegyzői és az aljegyzői tisztség egyidejű </w:t>
      </w:r>
      <w:proofErr w:type="spellStart"/>
      <w:r w:rsidRPr="00E56FC0">
        <w:rPr>
          <w:rFonts w:ascii="Times New Roman" w:hAnsi="Times New Roman"/>
          <w:sz w:val="24"/>
          <w:szCs w:val="24"/>
          <w:lang w:eastAsia="hu-HU"/>
        </w:rPr>
        <w:t>betöltetlensége</w:t>
      </w:r>
      <w:proofErr w:type="spellEnd"/>
      <w:r w:rsidRPr="00E56FC0">
        <w:rPr>
          <w:rFonts w:ascii="Times New Roman" w:hAnsi="Times New Roman"/>
          <w:sz w:val="24"/>
          <w:szCs w:val="24"/>
          <w:lang w:eastAsia="hu-HU"/>
        </w:rPr>
        <w:t xml:space="preserve">, illetve tartós akadályoztatásuk esetére – legfeljebb hat hónap időtartamra – a szervezeti és működési szabályzat rendelkezik a jegyzői feladatok ellátásának </w:t>
      </w:r>
      <w:r w:rsidRPr="00E56FC0">
        <w:rPr>
          <w:rFonts w:ascii="Times New Roman" w:hAnsi="Times New Roman"/>
          <w:b/>
          <w:sz w:val="24"/>
          <w:szCs w:val="24"/>
          <w:lang w:eastAsia="hu-HU"/>
        </w:rPr>
        <w:t>módjáról</w:t>
      </w:r>
      <w:r w:rsidRPr="00E56FC0">
        <w:rPr>
          <w:rFonts w:ascii="Times New Roman" w:hAnsi="Times New Roman"/>
          <w:sz w:val="24"/>
          <w:szCs w:val="24"/>
          <w:lang w:eastAsia="hu-HU"/>
        </w:rPr>
        <w:t xml:space="preserve"> [82. § (3) bekezdése]; </w:t>
      </w:r>
    </w:p>
    <w:p w:rsidR="00257D7F" w:rsidRPr="00833919" w:rsidRDefault="00257D7F" w:rsidP="00507349">
      <w:pPr>
        <w:pStyle w:val="Listaszerbekezds"/>
        <w:numPr>
          <w:ilvl w:val="0"/>
          <w:numId w:val="17"/>
        </w:numPr>
        <w:tabs>
          <w:tab w:val="left" w:pos="232"/>
        </w:tabs>
        <w:spacing w:before="120" w:after="120" w:line="276" w:lineRule="auto"/>
        <w:ind w:left="0" w:firstLine="284"/>
        <w:contextualSpacing w:val="0"/>
      </w:pPr>
      <w:r w:rsidRPr="00E56FC0">
        <w:rPr>
          <w:rFonts w:ascii="Times New Roman" w:hAnsi="Times New Roman"/>
          <w:sz w:val="24"/>
          <w:szCs w:val="24"/>
          <w:lang w:eastAsia="hu-HU"/>
        </w:rPr>
        <w:t xml:space="preserve">a polgármesteri hivatal, a közös önkormányzati hivatal hivatalos elnevezését a képviselő-testület a szervezeti és működési szabályzatában </w:t>
      </w:r>
      <w:r w:rsidRPr="00E56FC0">
        <w:rPr>
          <w:rFonts w:ascii="Times New Roman" w:hAnsi="Times New Roman"/>
          <w:b/>
          <w:sz w:val="24"/>
          <w:szCs w:val="24"/>
          <w:lang w:eastAsia="hu-HU"/>
        </w:rPr>
        <w:t>feltünteti</w:t>
      </w:r>
      <w:r w:rsidRPr="00E56FC0">
        <w:rPr>
          <w:rFonts w:ascii="Times New Roman" w:hAnsi="Times New Roman"/>
          <w:sz w:val="24"/>
          <w:szCs w:val="24"/>
          <w:lang w:eastAsia="hu-HU"/>
        </w:rPr>
        <w:t xml:space="preserve"> [84. § (2) bekezdése]</w:t>
      </w:r>
      <w:r w:rsidR="00BF700A">
        <w:rPr>
          <w:rFonts w:ascii="Times New Roman" w:hAnsi="Times New Roman"/>
          <w:sz w:val="24"/>
          <w:szCs w:val="24"/>
          <w:lang w:eastAsia="hu-HU"/>
        </w:rPr>
        <w:t>.</w:t>
      </w:r>
    </w:p>
    <w:p w:rsidR="00833919" w:rsidRPr="00833919" w:rsidRDefault="00833919" w:rsidP="00833919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3919">
        <w:rPr>
          <w:rFonts w:ascii="Times New Roman" w:hAnsi="Times New Roman"/>
          <w:sz w:val="24"/>
          <w:szCs w:val="24"/>
          <w:lang w:eastAsia="hu-HU"/>
        </w:rPr>
        <w:t>A Javaslat garanciális módon biztosítja a politikai nyilvánosság kiteljesítését, mivel megteremti a napirend előtti felszólalás jogintézményét, valamint kötelezővé teszi a közérdekű felszólalásokra vonatkozó időkeret biztosítását. Mindezzel pedig a zuglói választópolgárok számára érdekes, őket közvetlenül érintő kérdések tekintetében megteremti a képviselői jogoknak a korábbiaknál szélesebb körű érvényesítését.</w:t>
      </w:r>
    </w:p>
    <w:p w:rsidR="00257D7F" w:rsidRDefault="00507349" w:rsidP="00A41981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Javaslat értelemszerűen nem 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 logikai sorrendjét követi. Szerkezetében a szerveze</w:t>
      </w:r>
      <w:r w:rsidR="00BF700A">
        <w:rPr>
          <w:rFonts w:ascii="Times New Roman" w:hAnsi="Times New Roman"/>
          <w:sz w:val="24"/>
          <w:szCs w:val="24"/>
          <w:lang w:eastAsia="hu-HU"/>
        </w:rPr>
        <w:t>ti szabályokat a működés rendje</w:t>
      </w:r>
      <w:r>
        <w:rPr>
          <w:rFonts w:ascii="Times New Roman" w:hAnsi="Times New Roman"/>
          <w:sz w:val="24"/>
          <w:szCs w:val="24"/>
          <w:lang w:eastAsia="hu-HU"/>
        </w:rPr>
        <w:t xml:space="preserve"> és ezekhez kapcsolódóan az általános rendelkezésekhez</w:t>
      </w:r>
      <w:r w:rsidR="00BF700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BE3F7F">
        <w:rPr>
          <w:rFonts w:ascii="Times New Roman" w:hAnsi="Times New Roman"/>
          <w:sz w:val="24"/>
          <w:szCs w:val="24"/>
          <w:lang w:eastAsia="hu-HU"/>
        </w:rPr>
        <w:t>szorosan hozzá tartozó</w:t>
      </w:r>
      <w:r>
        <w:rPr>
          <w:rFonts w:ascii="Times New Roman" w:hAnsi="Times New Roman"/>
          <w:sz w:val="24"/>
          <w:szCs w:val="24"/>
          <w:lang w:eastAsia="hu-HU"/>
        </w:rPr>
        <w:t xml:space="preserve"> vagy az azoktól eltérő – speciális – szabályok követik egymást. A Javaslat a </w:t>
      </w:r>
      <w:r>
        <w:rPr>
          <w:rFonts w:ascii="Times New Roman" w:hAnsi="Times New Roman"/>
          <w:sz w:val="24"/>
          <w:szCs w:val="24"/>
        </w:rPr>
        <w:t xml:space="preserve">tartalmilag összetartozó részeket </w:t>
      </w:r>
      <w:r w:rsidR="00BE3F7F">
        <w:rPr>
          <w:rFonts w:ascii="Times New Roman" w:hAnsi="Times New Roman"/>
          <w:sz w:val="24"/>
          <w:szCs w:val="24"/>
        </w:rPr>
        <w:t>fejezetekbe, azon belül a</w:t>
      </w:r>
      <w:r>
        <w:rPr>
          <w:rFonts w:ascii="Times New Roman" w:hAnsi="Times New Roman"/>
          <w:sz w:val="24"/>
          <w:szCs w:val="24"/>
        </w:rPr>
        <w:t>lcímekbe foglalja.</w:t>
      </w:r>
    </w:p>
    <w:p w:rsidR="00257D7F" w:rsidRDefault="00BE3F7F" w:rsidP="00A4198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BE3F7F">
        <w:rPr>
          <w:rFonts w:ascii="Times New Roman" w:hAnsi="Times New Roman"/>
          <w:b/>
          <w:i/>
          <w:sz w:val="24"/>
          <w:szCs w:val="24"/>
        </w:rPr>
        <w:t>Részletes indokolás</w:t>
      </w:r>
    </w:p>
    <w:p w:rsidR="00BE3F7F" w:rsidRDefault="00BE3F7F" w:rsidP="00A4198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Az 1-5.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-okhoz</w:t>
      </w:r>
      <w:proofErr w:type="spellEnd"/>
    </w:p>
    <w:p w:rsidR="00BE3F7F" w:rsidRDefault="00BE3F7F" w:rsidP="00A4198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Az általános rendelkezések között a Javaslat az önkormányzat legfontosabb adatait sorolja fel. Itt az önkormányzat </w:t>
      </w:r>
      <w:r w:rsidR="00A41981">
        <w:rPr>
          <w:rFonts w:ascii="Times New Roman" w:hAnsi="Times New Roman"/>
          <w:sz w:val="24"/>
          <w:szCs w:val="24"/>
        </w:rPr>
        <w:t>megnevezése,</w:t>
      </w:r>
      <w:r>
        <w:rPr>
          <w:rFonts w:ascii="Times New Roman" w:hAnsi="Times New Roman"/>
          <w:sz w:val="24"/>
          <w:szCs w:val="24"/>
        </w:rPr>
        <w:t xml:space="preserve"> </w:t>
      </w:r>
      <w:r w:rsidR="00A41981">
        <w:rPr>
          <w:rFonts w:ascii="Times New Roman" w:hAnsi="Times New Roman"/>
          <w:sz w:val="24"/>
          <w:szCs w:val="24"/>
        </w:rPr>
        <w:t xml:space="preserve">címe, </w:t>
      </w:r>
      <w:r>
        <w:rPr>
          <w:rFonts w:ascii="Times New Roman" w:hAnsi="Times New Roman"/>
          <w:sz w:val="24"/>
          <w:szCs w:val="24"/>
        </w:rPr>
        <w:t xml:space="preserve">a Polgármesteri Hivatal megnevezése, címe kapott helyet. E rendelkezések rögzítik azt is, hogy az önkormányzat a közfeladatait </w:t>
      </w:r>
      <w:r w:rsidRPr="00932FD0">
        <w:rPr>
          <w:rFonts w:ascii="Times New Roman" w:hAnsi="Times New Roman"/>
          <w:sz w:val="24"/>
          <w:szCs w:val="24"/>
          <w:lang w:eastAsia="hu-HU"/>
        </w:rPr>
        <w:t>költségvetési szerve, gazdasági társasága vagy államáztatáson kívüli szervezet bevonásával látja el.</w:t>
      </w:r>
    </w:p>
    <w:p w:rsidR="00A41981" w:rsidRDefault="00BE3F7F" w:rsidP="00A4198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Javaslat 1. melléklete tartalmazza az önkormányzat kötelező és önként vállalt fe</w:t>
      </w:r>
      <w:r w:rsidR="004A219E">
        <w:rPr>
          <w:rFonts w:ascii="Times New Roman" w:hAnsi="Times New Roman"/>
          <w:sz w:val="24"/>
          <w:szCs w:val="24"/>
          <w:lang w:eastAsia="hu-HU"/>
        </w:rPr>
        <w:t>l</w:t>
      </w:r>
      <w:r>
        <w:rPr>
          <w:rFonts w:ascii="Times New Roman" w:hAnsi="Times New Roman"/>
          <w:sz w:val="24"/>
          <w:szCs w:val="24"/>
          <w:lang w:eastAsia="hu-HU"/>
        </w:rPr>
        <w:t>adatainak a felsorolását.</w:t>
      </w:r>
    </w:p>
    <w:p w:rsidR="00695443" w:rsidRDefault="00695443" w:rsidP="00A4198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95443" w:rsidRDefault="00695443" w:rsidP="00A4198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3F7F" w:rsidRPr="00BE3F7F" w:rsidRDefault="00BE3F7F" w:rsidP="00A4198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lastRenderedPageBreak/>
        <w:t>A 6-7. §</w:t>
      </w:r>
      <w:proofErr w:type="spellStart"/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-</w:t>
      </w:r>
      <w:r w:rsidR="005058FB">
        <w:rPr>
          <w:rFonts w:ascii="Times New Roman" w:hAnsi="Times New Roman"/>
          <w:b/>
          <w:i/>
          <w:sz w:val="24"/>
          <w:szCs w:val="24"/>
          <w:lang w:eastAsia="hu-HU"/>
        </w:rPr>
        <w:t>ok</w:t>
      </w:r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hoz</w:t>
      </w:r>
      <w:proofErr w:type="spellEnd"/>
    </w:p>
    <w:p w:rsidR="00C25806" w:rsidRDefault="00257D7F" w:rsidP="0083391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57D7F">
        <w:rPr>
          <w:rFonts w:ascii="Times New Roman" w:hAnsi="Times New Roman"/>
          <w:sz w:val="24"/>
          <w:szCs w:val="24"/>
        </w:rPr>
        <w:t xml:space="preserve">A nemzetiségek jogairól szóló törvény </w:t>
      </w:r>
      <w:r>
        <w:rPr>
          <w:rFonts w:ascii="Times New Roman" w:hAnsi="Times New Roman"/>
          <w:sz w:val="24"/>
          <w:szCs w:val="24"/>
        </w:rPr>
        <w:t xml:space="preserve">2011. évi CLXXIX. törvény </w:t>
      </w:r>
      <w:r w:rsidRPr="00257D7F">
        <w:rPr>
          <w:rFonts w:ascii="Times New Roman" w:hAnsi="Times New Roman"/>
          <w:sz w:val="24"/>
          <w:szCs w:val="24"/>
        </w:rPr>
        <w:t>80. § (1) bekezdésében foglaltak szerint – együttműködési megállapodásba</w:t>
      </w:r>
      <w:r>
        <w:rPr>
          <w:rFonts w:ascii="Times New Roman" w:hAnsi="Times New Roman"/>
          <w:sz w:val="24"/>
          <w:szCs w:val="24"/>
        </w:rPr>
        <w:t>n részletezett feltételek mellett</w:t>
      </w:r>
      <w:r w:rsidRPr="00257D7F">
        <w:rPr>
          <w:rFonts w:ascii="Times New Roman" w:hAnsi="Times New Roman"/>
          <w:sz w:val="24"/>
          <w:szCs w:val="24"/>
        </w:rPr>
        <w:t xml:space="preserve"> – a nemzetiségi önkormányzatok számára személyi, tárgyi és adminisztratív segítséget kell nyújtani.</w:t>
      </w:r>
      <w:r w:rsidR="00BE3F7F">
        <w:rPr>
          <w:rFonts w:ascii="Times New Roman" w:hAnsi="Times New Roman"/>
          <w:sz w:val="24"/>
          <w:szCs w:val="24"/>
        </w:rPr>
        <w:t xml:space="preserve"> Az erre vonatkozó konkrét rendelkezések kaptak helyet a Javaslatban.</w:t>
      </w:r>
      <w:r w:rsidR="004C3902">
        <w:rPr>
          <w:rFonts w:ascii="Times New Roman" w:hAnsi="Times New Roman"/>
          <w:sz w:val="24"/>
          <w:szCs w:val="24"/>
        </w:rPr>
        <w:t xml:space="preserve"> </w:t>
      </w:r>
    </w:p>
    <w:p w:rsidR="002A4AA5" w:rsidRPr="002A4AA5" w:rsidRDefault="002A4AA5" w:rsidP="002A4AA5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A4AA5">
        <w:rPr>
          <w:rFonts w:ascii="Times New Roman" w:hAnsi="Times New Roman"/>
          <w:b/>
          <w:i/>
          <w:sz w:val="24"/>
          <w:szCs w:val="24"/>
        </w:rPr>
        <w:t>A 8. §</w:t>
      </w:r>
      <w:proofErr w:type="spellStart"/>
      <w:r w:rsidRPr="002A4AA5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257D7F" w:rsidRDefault="00257D7F" w:rsidP="002A4AA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tanácsnokot a képviselő-testület </w:t>
      </w:r>
      <w:r w:rsidR="004A219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4A219E">
        <w:rPr>
          <w:rFonts w:ascii="Times New Roman" w:hAnsi="Times New Roman"/>
          <w:sz w:val="24"/>
          <w:szCs w:val="24"/>
        </w:rPr>
        <w:t>Mötv</w:t>
      </w:r>
      <w:proofErr w:type="spellEnd"/>
      <w:r w:rsidR="004A219E">
        <w:rPr>
          <w:rFonts w:ascii="Times New Roman" w:hAnsi="Times New Roman"/>
          <w:sz w:val="24"/>
          <w:szCs w:val="24"/>
        </w:rPr>
        <w:t xml:space="preserve">. szerint </w:t>
      </w:r>
      <w:r>
        <w:rPr>
          <w:rFonts w:ascii="Times New Roman" w:hAnsi="Times New Roman"/>
          <w:sz w:val="24"/>
          <w:szCs w:val="24"/>
        </w:rPr>
        <w:t>az önkormányzati képviselők közül választja. E megbízatás létesítésének a célja az lehet, hogy egy konkrét önkormányzati feladat ellátása közvetlen képviselői felügyelet alatt történjen. A megbízatás nem szólhat olyan általános feladatra, amely az önkormányzat állandó bizottságának a feladatkörébe tartozik.</w:t>
      </w:r>
    </w:p>
    <w:p w:rsidR="00833919" w:rsidRDefault="00833919" w:rsidP="002A4AA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tanácsnok véleményezi a feladatkörébe tartozó előterjesztéseket, tevékenységéről beszámol a testületnek.</w:t>
      </w:r>
    </w:p>
    <w:p w:rsidR="00257D7F" w:rsidRDefault="00257D7F" w:rsidP="002A4AA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tanácsnoki megbízatás az önkormányzati ciklus idejére vagy ennél rövidebb határozott időre szólhat. A tanácsnokot a testület minősített többségű döntéssel hívhatja vissza.</w:t>
      </w:r>
    </w:p>
    <w:p w:rsidR="00257D7F" w:rsidRPr="002A4AA5" w:rsidRDefault="002A4AA5" w:rsidP="002A4AA5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A4AA5">
        <w:rPr>
          <w:rFonts w:ascii="Times New Roman" w:hAnsi="Times New Roman"/>
          <w:b/>
          <w:i/>
          <w:sz w:val="24"/>
          <w:szCs w:val="24"/>
        </w:rPr>
        <w:t>A 9-10. §</w:t>
      </w:r>
      <w:proofErr w:type="spellStart"/>
      <w:r w:rsidRPr="002A4AA5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2A4AA5" w:rsidRDefault="00257D7F" w:rsidP="002A4AA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hatályos szervezeti és működési szabályzat úgy tette lehetővé képviselőcsoport megalakítását, hogy a képviselőcsoport létéhez semmiféle jogot nem kapcsolt. </w:t>
      </w:r>
      <w:r w:rsidR="002A4AA5">
        <w:rPr>
          <w:rFonts w:ascii="Times New Roman" w:hAnsi="Times New Roman"/>
          <w:sz w:val="24"/>
          <w:szCs w:val="24"/>
        </w:rPr>
        <w:t xml:space="preserve">A képviselők ugyan alakíthattak képviselőcsoportot a tevékenységük összehangolására eddig is, mi több, a gyakorlatban élhettek például az indítványozás lehetőségével, ugyanakkor </w:t>
      </w:r>
      <w:r w:rsidR="00731396">
        <w:rPr>
          <w:rFonts w:ascii="Times New Roman" w:hAnsi="Times New Roman"/>
          <w:sz w:val="24"/>
          <w:szCs w:val="24"/>
        </w:rPr>
        <w:t xml:space="preserve">ehhez </w:t>
      </w:r>
      <w:r w:rsidR="002A4AA5">
        <w:rPr>
          <w:rFonts w:ascii="Times New Roman" w:hAnsi="Times New Roman"/>
          <w:sz w:val="24"/>
          <w:szCs w:val="24"/>
        </w:rPr>
        <w:t>a megfelelő szabályok</w:t>
      </w:r>
      <w:r w:rsidR="005058FB">
        <w:rPr>
          <w:rFonts w:ascii="Times New Roman" w:hAnsi="Times New Roman"/>
          <w:sz w:val="24"/>
          <w:szCs w:val="24"/>
        </w:rPr>
        <w:t xml:space="preserve"> a szervezeti és működési szabályzatból</w:t>
      </w:r>
      <w:r w:rsidR="00A41981">
        <w:rPr>
          <w:rFonts w:ascii="Times New Roman" w:hAnsi="Times New Roman"/>
          <w:sz w:val="24"/>
          <w:szCs w:val="24"/>
        </w:rPr>
        <w:t xml:space="preserve"> </w:t>
      </w:r>
      <w:r w:rsidR="002A4AA5">
        <w:rPr>
          <w:rFonts w:ascii="Times New Roman" w:hAnsi="Times New Roman"/>
          <w:sz w:val="24"/>
          <w:szCs w:val="24"/>
        </w:rPr>
        <w:t xml:space="preserve">hiányoztak. </w:t>
      </w:r>
    </w:p>
    <w:p w:rsidR="002A4AA5" w:rsidRDefault="002A4AA5" w:rsidP="002A4AA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pótolja a szabályozási hiányt, </w:t>
      </w:r>
      <w:r w:rsidR="00731396">
        <w:rPr>
          <w:rFonts w:ascii="Times New Roman" w:hAnsi="Times New Roman"/>
          <w:sz w:val="24"/>
          <w:szCs w:val="24"/>
        </w:rPr>
        <w:t xml:space="preserve">szűk körben </w:t>
      </w:r>
      <w:r w:rsidR="005058FB">
        <w:rPr>
          <w:rFonts w:ascii="Times New Roman" w:hAnsi="Times New Roman"/>
          <w:sz w:val="24"/>
          <w:szCs w:val="24"/>
        </w:rPr>
        <w:t xml:space="preserve">az </w:t>
      </w:r>
      <w:r w:rsidR="00731396">
        <w:rPr>
          <w:rFonts w:ascii="Times New Roman" w:hAnsi="Times New Roman"/>
          <w:sz w:val="24"/>
          <w:szCs w:val="24"/>
        </w:rPr>
        <w:t>együttes fellépés lehetőségét biztosítja a képviselőcsoport tagjainak, például a nap</w:t>
      </w:r>
      <w:r w:rsidR="00BF700A">
        <w:rPr>
          <w:rFonts w:ascii="Times New Roman" w:hAnsi="Times New Roman"/>
          <w:sz w:val="24"/>
          <w:szCs w:val="24"/>
        </w:rPr>
        <w:t>i</w:t>
      </w:r>
      <w:r w:rsidR="00731396">
        <w:rPr>
          <w:rFonts w:ascii="Times New Roman" w:hAnsi="Times New Roman"/>
          <w:sz w:val="24"/>
          <w:szCs w:val="24"/>
        </w:rPr>
        <w:t>rend előtti felszólalás körében.</w:t>
      </w:r>
    </w:p>
    <w:p w:rsidR="00731396" w:rsidRPr="00AA4E2B" w:rsidRDefault="00731396" w:rsidP="00731396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AA4E2B">
        <w:rPr>
          <w:rFonts w:ascii="Times New Roman" w:hAnsi="Times New Roman"/>
          <w:b/>
          <w:i/>
          <w:sz w:val="24"/>
          <w:szCs w:val="24"/>
        </w:rPr>
        <w:t>A 11-12. §</w:t>
      </w:r>
      <w:proofErr w:type="spellStart"/>
      <w:r w:rsidRPr="00AA4E2B">
        <w:rPr>
          <w:rFonts w:ascii="Times New Roman" w:hAnsi="Times New Roman"/>
          <w:b/>
          <w:i/>
          <w:sz w:val="24"/>
          <w:szCs w:val="24"/>
        </w:rPr>
        <w:t>-</w:t>
      </w:r>
      <w:r w:rsidR="00AA4E2B" w:rsidRPr="00AA4E2B">
        <w:rPr>
          <w:rFonts w:ascii="Times New Roman" w:hAnsi="Times New Roman"/>
          <w:b/>
          <w:i/>
          <w:sz w:val="24"/>
          <w:szCs w:val="24"/>
        </w:rPr>
        <w:t>ok</w:t>
      </w:r>
      <w:r w:rsidRPr="00AA4E2B"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731396" w:rsidRPr="00932FD0" w:rsidRDefault="00731396" w:rsidP="00731396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z önkormányzati </w:t>
      </w:r>
      <w:r w:rsidRPr="00932FD0">
        <w:rPr>
          <w:rFonts w:ascii="Times New Roman" w:hAnsi="Times New Roman"/>
          <w:sz w:val="24"/>
          <w:szCs w:val="24"/>
          <w:lang w:eastAsia="hu-HU"/>
        </w:rPr>
        <w:t>képviselő és az állandó bizottság nem képviselő tagja köteles a megbízatásával járó, törvényben meghatározott kötelezettségeit teljesíteni</w:t>
      </w:r>
      <w:r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5058FB">
        <w:rPr>
          <w:rFonts w:ascii="Times New Roman" w:hAnsi="Times New Roman"/>
          <w:sz w:val="24"/>
          <w:szCs w:val="24"/>
          <w:lang w:eastAsia="hu-HU"/>
        </w:rPr>
        <w:t xml:space="preserve">továbbá </w:t>
      </w:r>
      <w:r>
        <w:rPr>
          <w:rFonts w:ascii="Times New Roman" w:hAnsi="Times New Roman"/>
          <w:sz w:val="24"/>
          <w:szCs w:val="24"/>
          <w:lang w:eastAsia="hu-HU"/>
        </w:rPr>
        <w:t>betartani a képviselő-testület által elfogadott működési szabályokat is.</w:t>
      </w:r>
      <w:r w:rsidR="00A41981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A kötelességszegésnek a Javaslat szerint jogkövetkezményei vannak: az önkormányz</w:t>
      </w:r>
      <w:r w:rsidR="005058FB">
        <w:rPr>
          <w:rFonts w:ascii="Times New Roman" w:hAnsi="Times New Roman"/>
          <w:sz w:val="24"/>
          <w:szCs w:val="24"/>
          <w:lang w:eastAsia="hu-HU"/>
        </w:rPr>
        <w:t>at</w:t>
      </w:r>
      <w:r>
        <w:rPr>
          <w:rFonts w:ascii="Times New Roman" w:hAnsi="Times New Roman"/>
          <w:sz w:val="24"/>
          <w:szCs w:val="24"/>
          <w:lang w:eastAsia="hu-HU"/>
        </w:rPr>
        <w:t xml:space="preserve"> külön rendeletében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megállapított tiszteletdíjat és természetbeni juttatást meg kell vonni, vagy csökkenteni kell. </w:t>
      </w:r>
    </w:p>
    <w:p w:rsidR="00B63BDD" w:rsidRDefault="00731396" w:rsidP="00731396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 kötelezettségszegés megállapítás</w:t>
      </w:r>
      <w:r w:rsidR="00695443">
        <w:rPr>
          <w:rFonts w:ascii="Times New Roman" w:hAnsi="Times New Roman"/>
          <w:sz w:val="24"/>
          <w:szCs w:val="24"/>
          <w:lang w:eastAsia="hu-HU"/>
        </w:rPr>
        <w:t>a a jegyzőkönyv alapján hivatalból történhet, továbbá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bármely képviselő vagy az állandó bizottság nem képviselő tagja bejelentést tehet a polgármesterhez</w:t>
      </w:r>
      <w:r w:rsidR="00B63BDD">
        <w:rPr>
          <w:rFonts w:ascii="Times New Roman" w:hAnsi="Times New Roman"/>
          <w:sz w:val="24"/>
          <w:szCs w:val="24"/>
          <w:lang w:eastAsia="hu-HU"/>
        </w:rPr>
        <w:t xml:space="preserve">, amelynek a megalapozottságát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 Jogi és Ügyrendi bizottság </w:t>
      </w:r>
      <w:r w:rsidR="00B63BDD">
        <w:rPr>
          <w:rFonts w:ascii="Times New Roman" w:hAnsi="Times New Roman"/>
          <w:sz w:val="24"/>
          <w:szCs w:val="24"/>
          <w:lang w:eastAsia="hu-HU"/>
        </w:rPr>
        <w:t xml:space="preserve">vizsgálja, a jogkövetkezményről a képviselő-testület dönt. </w:t>
      </w:r>
    </w:p>
    <w:p w:rsidR="00731396" w:rsidRPr="00932FD0" w:rsidRDefault="00731396" w:rsidP="00731396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 tiszteletdíj és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javadalmazási rendeletben meghatározott természetbeni juttatás megvonásának vagy csökkentésének </w:t>
      </w:r>
      <w:r>
        <w:rPr>
          <w:rFonts w:ascii="Times New Roman" w:hAnsi="Times New Roman"/>
          <w:sz w:val="24"/>
          <w:szCs w:val="24"/>
          <w:lang w:eastAsia="hu-HU"/>
        </w:rPr>
        <w:t>a mértéke ahhoz az i</w:t>
      </w:r>
      <w:r w:rsidRPr="00932FD0">
        <w:rPr>
          <w:rFonts w:ascii="Times New Roman" w:hAnsi="Times New Roman"/>
          <w:sz w:val="24"/>
          <w:szCs w:val="24"/>
          <w:lang w:eastAsia="hu-HU"/>
        </w:rPr>
        <w:t>dőtartam</w:t>
      </w:r>
      <w:r>
        <w:rPr>
          <w:rFonts w:ascii="Times New Roman" w:hAnsi="Times New Roman"/>
          <w:sz w:val="24"/>
          <w:szCs w:val="24"/>
          <w:lang w:eastAsia="hu-HU"/>
        </w:rPr>
        <w:t>hoz igazodik</w:t>
      </w:r>
      <w:r w:rsidRPr="00932FD0">
        <w:rPr>
          <w:rFonts w:ascii="Times New Roman" w:hAnsi="Times New Roman"/>
          <w:sz w:val="24"/>
          <w:szCs w:val="24"/>
          <w:lang w:eastAsia="hu-HU"/>
        </w:rPr>
        <w:t>, amelyen keresztül a képviselő vagy az állandó bizottság nem képviselő tagja a törvényben meghatározott kötelezettségét önhibájából nem teljesítette.</w:t>
      </w:r>
    </w:p>
    <w:p w:rsidR="00731396" w:rsidRDefault="00B63BDD" w:rsidP="00731396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A41981">
        <w:rPr>
          <w:rFonts w:ascii="Times New Roman" w:hAnsi="Times New Roman"/>
          <w:sz w:val="24"/>
          <w:szCs w:val="24"/>
          <w:lang w:eastAsia="hu-HU"/>
        </w:rPr>
        <w:t xml:space="preserve">jogkövetkezmények alóli </w:t>
      </w:r>
      <w:r>
        <w:rPr>
          <w:rFonts w:ascii="Times New Roman" w:hAnsi="Times New Roman"/>
          <w:sz w:val="24"/>
          <w:szCs w:val="24"/>
          <w:lang w:eastAsia="hu-HU"/>
        </w:rPr>
        <w:t>mentesülés csak szűk körben lehetséges. Az igazolatlan távollét miatt a</w:t>
      </w:r>
      <w:r w:rsidR="00731396" w:rsidRPr="00932FD0">
        <w:rPr>
          <w:rFonts w:ascii="Times New Roman" w:hAnsi="Times New Roman"/>
          <w:sz w:val="24"/>
          <w:szCs w:val="24"/>
          <w:lang w:eastAsia="hu-HU"/>
        </w:rPr>
        <w:t xml:space="preserve"> tiszteletdíj és a természetbeni juttatás csökkentése alól </w:t>
      </w:r>
      <w:r w:rsidR="00A41981"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731396" w:rsidRPr="00932FD0">
        <w:rPr>
          <w:rFonts w:ascii="Times New Roman" w:hAnsi="Times New Roman"/>
          <w:sz w:val="24"/>
          <w:szCs w:val="24"/>
          <w:lang w:eastAsia="hu-HU"/>
        </w:rPr>
        <w:t xml:space="preserve">mentesül, aki a távollétét az </w:t>
      </w:r>
      <w:r w:rsidR="00731396" w:rsidRPr="00932FD0">
        <w:rPr>
          <w:rFonts w:ascii="Times New Roman" w:hAnsi="Times New Roman"/>
          <w:sz w:val="24"/>
          <w:szCs w:val="24"/>
          <w:lang w:eastAsia="hu-HU"/>
        </w:rPr>
        <w:lastRenderedPageBreak/>
        <w:t xml:space="preserve">ülést megelőző naptári napon a polgármesternek írásban, a távollét valós indokának a megjelölésével bejelenti. Ha az ülésről való távozást rendkívüli ok indokolja, azt az ülésvezetőnek az ülés időtartama alatt szóban is be lehet jelenteni. </w:t>
      </w:r>
    </w:p>
    <w:p w:rsidR="00731396" w:rsidRDefault="00B63BDD" w:rsidP="00B63BD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3BDD">
        <w:rPr>
          <w:rFonts w:ascii="Times New Roman" w:hAnsi="Times New Roman"/>
          <w:b/>
          <w:i/>
          <w:sz w:val="24"/>
          <w:szCs w:val="24"/>
        </w:rPr>
        <w:t>A 13. §</w:t>
      </w:r>
      <w:proofErr w:type="spellStart"/>
      <w:r w:rsidRPr="00B63BDD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B63BDD" w:rsidRPr="00B63BDD" w:rsidRDefault="00B63BDD" w:rsidP="00B63BD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B596B" w:rsidRDefault="00B63BDD" w:rsidP="001B5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22 tagból áll.</w:t>
      </w:r>
      <w:r w:rsidR="001B596B">
        <w:rPr>
          <w:rFonts w:ascii="Times New Roman" w:hAnsi="Times New Roman"/>
          <w:sz w:val="24"/>
          <w:szCs w:val="24"/>
        </w:rPr>
        <w:t xml:space="preserve"> </w:t>
      </w:r>
    </w:p>
    <w:p w:rsidR="005B6279" w:rsidRDefault="001B596B" w:rsidP="00833919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Hangsúlyozni kell, hogy a</w:t>
      </w:r>
      <w:r w:rsidRPr="001B596B">
        <w:rPr>
          <w:rFonts w:ascii="Times New Roman" w:hAnsi="Times New Roman"/>
          <w:sz w:val="24"/>
          <w:szCs w:val="24"/>
          <w:lang w:eastAsia="hu-HU"/>
        </w:rPr>
        <w:t xml:space="preserve"> polgármester tagja a képvisel</w:t>
      </w:r>
      <w:r>
        <w:rPr>
          <w:rFonts w:ascii="Times New Roman" w:hAnsi="Times New Roman"/>
          <w:sz w:val="24"/>
          <w:szCs w:val="24"/>
          <w:lang w:eastAsia="hu-HU"/>
        </w:rPr>
        <w:t>ő</w:t>
      </w:r>
      <w:r w:rsidRPr="001B596B">
        <w:rPr>
          <w:rFonts w:ascii="Times New Roman" w:hAnsi="Times New Roman"/>
          <w:sz w:val="24"/>
          <w:szCs w:val="24"/>
          <w:lang w:eastAsia="hu-HU"/>
        </w:rPr>
        <w:t>-testületnek, a képvisel</w:t>
      </w:r>
      <w:r>
        <w:rPr>
          <w:rFonts w:ascii="Times New Roman" w:hAnsi="Times New Roman"/>
          <w:sz w:val="24"/>
          <w:szCs w:val="24"/>
          <w:lang w:eastAsia="hu-HU"/>
        </w:rPr>
        <w:t>ő</w:t>
      </w:r>
      <w:r w:rsidRPr="001B596B">
        <w:rPr>
          <w:rFonts w:ascii="Times New Roman" w:hAnsi="Times New Roman"/>
          <w:sz w:val="24"/>
          <w:szCs w:val="24"/>
          <w:lang w:eastAsia="hu-HU"/>
        </w:rPr>
        <w:t>-testület határozatképessége, döntéshozatala, m</w:t>
      </w:r>
      <w:r>
        <w:rPr>
          <w:rFonts w:ascii="Times New Roman" w:hAnsi="Times New Roman"/>
          <w:sz w:val="24"/>
          <w:szCs w:val="24"/>
          <w:lang w:eastAsia="hu-HU"/>
        </w:rPr>
        <w:t>ű</w:t>
      </w:r>
      <w:r w:rsidRPr="001B596B">
        <w:rPr>
          <w:rFonts w:ascii="Times New Roman" w:hAnsi="Times New Roman"/>
          <w:sz w:val="24"/>
          <w:szCs w:val="24"/>
          <w:lang w:eastAsia="hu-HU"/>
        </w:rPr>
        <w:t>ködése szempontjából önkormányzati képvisel</w:t>
      </w:r>
      <w:r>
        <w:rPr>
          <w:rFonts w:ascii="Times New Roman" w:hAnsi="Times New Roman"/>
          <w:sz w:val="24"/>
          <w:szCs w:val="24"/>
          <w:lang w:eastAsia="hu-HU"/>
        </w:rPr>
        <w:t>ő</w:t>
      </w:r>
      <w:r w:rsidRPr="001B596B">
        <w:rPr>
          <w:rFonts w:ascii="Times New Roman" w:hAnsi="Times New Roman"/>
          <w:sz w:val="24"/>
          <w:szCs w:val="24"/>
          <w:lang w:eastAsia="hu-HU"/>
        </w:rPr>
        <w:t>nek tekintend</w:t>
      </w:r>
      <w:r>
        <w:rPr>
          <w:rFonts w:ascii="Times New Roman" w:hAnsi="Times New Roman"/>
          <w:sz w:val="24"/>
          <w:szCs w:val="24"/>
          <w:lang w:eastAsia="hu-HU"/>
        </w:rPr>
        <w:t>ő [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. 66. §], erre </w:t>
      </w:r>
      <w:r w:rsidR="00A41981">
        <w:rPr>
          <w:rFonts w:ascii="Times New Roman" w:hAnsi="Times New Roman"/>
          <w:sz w:val="24"/>
          <w:szCs w:val="24"/>
          <w:lang w:eastAsia="hu-HU"/>
        </w:rPr>
        <w:t xml:space="preserve">figyelemmel </w:t>
      </w:r>
      <w:r>
        <w:rPr>
          <w:rFonts w:ascii="Times New Roman" w:hAnsi="Times New Roman"/>
          <w:sz w:val="24"/>
          <w:szCs w:val="24"/>
          <w:lang w:eastAsia="hu-HU"/>
        </w:rPr>
        <w:t>a Javaslat a polgármestert akkor emeli ki a képviselők köréből, ha számára külön jogot vagy kötelezettséget állapít meg. Az alpolgármester jogállása néhány kivétellel megegyezik a polgármesterével.</w:t>
      </w:r>
      <w:r w:rsidR="00BF700A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1B596B" w:rsidRPr="001B596B" w:rsidRDefault="001B596B" w:rsidP="001B596B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1B596B">
        <w:rPr>
          <w:rFonts w:ascii="Times New Roman" w:hAnsi="Times New Roman"/>
          <w:b/>
          <w:i/>
          <w:sz w:val="24"/>
          <w:szCs w:val="24"/>
          <w:lang w:eastAsia="hu-HU"/>
        </w:rPr>
        <w:t>A 14. §</w:t>
      </w:r>
      <w:proofErr w:type="spellStart"/>
      <w:r w:rsidRPr="001B596B">
        <w:rPr>
          <w:rFonts w:ascii="Times New Roman" w:hAnsi="Times New Roman"/>
          <w:b/>
          <w:i/>
          <w:sz w:val="24"/>
          <w:szCs w:val="24"/>
          <w:lang w:eastAsia="hu-HU"/>
        </w:rPr>
        <w:t>-hoz</w:t>
      </w:r>
      <w:proofErr w:type="spellEnd"/>
    </w:p>
    <w:p w:rsidR="00257D7F" w:rsidRDefault="00257D7F" w:rsidP="001B596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26BB9">
        <w:rPr>
          <w:rFonts w:ascii="Times New Roman" w:hAnsi="Times New Roman"/>
          <w:sz w:val="24"/>
          <w:szCs w:val="24"/>
        </w:rPr>
        <w:t xml:space="preserve">Az önkormányzati feladatok ellátását a képviselő-testület és szervei biztosítják. A </w:t>
      </w:r>
      <w:proofErr w:type="spellStart"/>
      <w:r w:rsidR="001B596B">
        <w:rPr>
          <w:rFonts w:ascii="Times New Roman" w:hAnsi="Times New Roman"/>
          <w:sz w:val="24"/>
          <w:szCs w:val="24"/>
        </w:rPr>
        <w:t>Mötv</w:t>
      </w:r>
      <w:proofErr w:type="spellEnd"/>
      <w:r w:rsidR="001B596B">
        <w:rPr>
          <w:rFonts w:ascii="Times New Roman" w:hAnsi="Times New Roman"/>
          <w:sz w:val="24"/>
          <w:szCs w:val="24"/>
        </w:rPr>
        <w:t xml:space="preserve">. 41. § </w:t>
      </w:r>
      <w:r w:rsidR="001B596B" w:rsidRPr="00526BB9">
        <w:rPr>
          <w:rFonts w:ascii="Times New Roman" w:hAnsi="Times New Roman"/>
          <w:sz w:val="24"/>
          <w:szCs w:val="24"/>
        </w:rPr>
        <w:t xml:space="preserve">(2) </w:t>
      </w:r>
      <w:r w:rsidR="001B596B">
        <w:rPr>
          <w:rFonts w:ascii="Times New Roman" w:hAnsi="Times New Roman"/>
          <w:sz w:val="24"/>
          <w:szCs w:val="24"/>
        </w:rPr>
        <w:t xml:space="preserve">bekezdése szerint a </w:t>
      </w:r>
      <w:r w:rsidRPr="00526BB9">
        <w:rPr>
          <w:rFonts w:ascii="Times New Roman" w:hAnsi="Times New Roman"/>
          <w:sz w:val="24"/>
          <w:szCs w:val="24"/>
        </w:rPr>
        <w:t>képviselő</w:t>
      </w:r>
      <w:r w:rsidR="001B596B">
        <w:rPr>
          <w:rFonts w:ascii="Times New Roman" w:hAnsi="Times New Roman"/>
          <w:sz w:val="24"/>
          <w:szCs w:val="24"/>
        </w:rPr>
        <w:t>-</w:t>
      </w:r>
      <w:r w:rsidRPr="00526BB9">
        <w:rPr>
          <w:rFonts w:ascii="Times New Roman" w:hAnsi="Times New Roman"/>
          <w:sz w:val="24"/>
          <w:szCs w:val="24"/>
        </w:rPr>
        <w:t>testület szervei: a polgármester, a főpolgármester, a megyei közgyűlés elnöke, a képviselő-testület bizottságai, a részönkormányzat testülete, a polgármesteri hivatal, a megyei önkormányzati hivatal, a közös önkormányzati hivatal, a jegyző, továbbá a társulás.</w:t>
      </w:r>
    </w:p>
    <w:p w:rsidR="00257D7F" w:rsidRDefault="00257D7F" w:rsidP="001B596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bizottságok működésének alapvető szabályait a szervezeti és működési szabályzatnak meg kell határoznia. A bizottság nem azonos a képviselő-testülettel, működésükben is értelemszerű különbségek vannak, amelyeket szabályozni kell. Az alapvető m</w:t>
      </w:r>
      <w:r w:rsidR="001B596B">
        <w:rPr>
          <w:rFonts w:ascii="Times New Roman" w:hAnsi="Times New Roman"/>
          <w:sz w:val="24"/>
          <w:szCs w:val="24"/>
        </w:rPr>
        <w:t>űködési k</w:t>
      </w:r>
      <w:r w:rsidR="00A41981">
        <w:rPr>
          <w:rFonts w:ascii="Times New Roman" w:hAnsi="Times New Roman"/>
          <w:sz w:val="24"/>
          <w:szCs w:val="24"/>
        </w:rPr>
        <w:t>ereteket</w:t>
      </w:r>
      <w:r w:rsidR="001B596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B596B">
        <w:rPr>
          <w:rFonts w:ascii="Times New Roman" w:hAnsi="Times New Roman"/>
          <w:sz w:val="24"/>
          <w:szCs w:val="24"/>
        </w:rPr>
        <w:t>Mötv</w:t>
      </w:r>
      <w:proofErr w:type="spellEnd"/>
      <w:r w:rsidR="001B596B">
        <w:rPr>
          <w:rFonts w:ascii="Times New Roman" w:hAnsi="Times New Roman"/>
          <w:sz w:val="24"/>
          <w:szCs w:val="24"/>
        </w:rPr>
        <w:t>. és a szervezeti és működési szabályzat, valamint</w:t>
      </w:r>
      <w:r>
        <w:rPr>
          <w:rFonts w:ascii="Times New Roman" w:hAnsi="Times New Roman"/>
          <w:sz w:val="24"/>
          <w:szCs w:val="24"/>
        </w:rPr>
        <w:t xml:space="preserve"> a</w:t>
      </w:r>
      <w:r w:rsidR="001B596B">
        <w:rPr>
          <w:rFonts w:ascii="Times New Roman" w:hAnsi="Times New Roman"/>
          <w:sz w:val="24"/>
          <w:szCs w:val="24"/>
        </w:rPr>
        <w:t xml:space="preserve"> bizottság ügyrendje</w:t>
      </w:r>
      <w:r>
        <w:rPr>
          <w:rFonts w:ascii="Times New Roman" w:hAnsi="Times New Roman"/>
          <w:sz w:val="24"/>
          <w:szCs w:val="24"/>
        </w:rPr>
        <w:t xml:space="preserve"> állapítja meg.</w:t>
      </w:r>
    </w:p>
    <w:p w:rsidR="0077495C" w:rsidRDefault="001B596B" w:rsidP="0077495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öt állandó bizottság működését szabályozza</w:t>
      </w:r>
      <w:r w:rsidR="0077495C">
        <w:rPr>
          <w:rFonts w:ascii="Times New Roman" w:hAnsi="Times New Roman"/>
          <w:sz w:val="24"/>
          <w:szCs w:val="24"/>
        </w:rPr>
        <w:t xml:space="preserve">. Rendelkezik a pénzügyi bizottság létrehozásáról, amely a </w:t>
      </w:r>
      <w:proofErr w:type="spellStart"/>
      <w:r w:rsidR="0077495C">
        <w:rPr>
          <w:rFonts w:ascii="Times New Roman" w:hAnsi="Times New Roman"/>
          <w:sz w:val="24"/>
          <w:szCs w:val="24"/>
        </w:rPr>
        <w:t>Mötv</w:t>
      </w:r>
      <w:proofErr w:type="spellEnd"/>
      <w:r w:rsidR="0077495C">
        <w:rPr>
          <w:rFonts w:ascii="Times New Roman" w:hAnsi="Times New Roman"/>
          <w:sz w:val="24"/>
          <w:szCs w:val="24"/>
        </w:rPr>
        <w:t xml:space="preserve">. értelmében kötelező bizottság, szabályozza a köznevelési kérdésekben eljáró állandó bizottságot, mivel azt a köznevelési törvény kötelezővé teszi, valamint a Jogi és Ügyrendi bizottságot, mint </w:t>
      </w:r>
      <w:r w:rsidR="00A41981">
        <w:rPr>
          <w:rFonts w:ascii="Times New Roman" w:hAnsi="Times New Roman"/>
          <w:sz w:val="24"/>
          <w:szCs w:val="24"/>
        </w:rPr>
        <w:t xml:space="preserve">amely </w:t>
      </w:r>
      <w:r w:rsidR="0077495C">
        <w:rPr>
          <w:rFonts w:ascii="Times New Roman" w:hAnsi="Times New Roman"/>
          <w:sz w:val="24"/>
          <w:szCs w:val="24"/>
        </w:rPr>
        <w:t>az összeférhetetlenségi, méltatlansági, kötelezettségszegési és a vagyonnyilatkozattal összefüggő feladatokat ellátó állandó bizottság. A további szakbizottság</w:t>
      </w:r>
      <w:r w:rsidR="00A41981">
        <w:rPr>
          <w:rFonts w:ascii="Times New Roman" w:hAnsi="Times New Roman"/>
          <w:sz w:val="24"/>
          <w:szCs w:val="24"/>
        </w:rPr>
        <w:t>okat</w:t>
      </w:r>
      <w:r w:rsidR="0077495C">
        <w:rPr>
          <w:rFonts w:ascii="Times New Roman" w:hAnsi="Times New Roman"/>
          <w:sz w:val="24"/>
          <w:szCs w:val="24"/>
        </w:rPr>
        <w:t xml:space="preserve"> a hatályos önkormányzati rendeletek logikája szerinti feladatmegosztás alapján tartalmazza a Javaslat.</w:t>
      </w:r>
      <w:r w:rsidR="00A41981">
        <w:rPr>
          <w:rFonts w:ascii="Times New Roman" w:hAnsi="Times New Roman"/>
          <w:sz w:val="24"/>
          <w:szCs w:val="24"/>
        </w:rPr>
        <w:t xml:space="preserve"> </w:t>
      </w:r>
    </w:p>
    <w:p w:rsidR="00257D7F" w:rsidRDefault="0077495C" w:rsidP="0077495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</w:t>
      </w:r>
      <w:r w:rsidR="00AA4E2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zt is</w:t>
      </w:r>
      <w:r w:rsidR="001B596B">
        <w:rPr>
          <w:rFonts w:ascii="Times New Roman" w:hAnsi="Times New Roman"/>
          <w:sz w:val="24"/>
          <w:szCs w:val="24"/>
        </w:rPr>
        <w:t xml:space="preserve"> egyértelművé teszi, hogy az állandó bizottság</w:t>
      </w:r>
    </w:p>
    <w:p w:rsidR="001B596B" w:rsidRDefault="001B596B" w:rsidP="001B596B">
      <w:pPr>
        <w:spacing w:before="120" w:after="120"/>
        <w:ind w:firstLine="313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3D696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3D6960">
        <w:rPr>
          <w:rFonts w:ascii="Times New Roman" w:hAnsi="Times New Roman"/>
          <w:sz w:val="24"/>
          <w:szCs w:val="24"/>
          <w:lang w:eastAsia="hu-HU"/>
        </w:rPr>
        <w:t xml:space="preserve">) </w:t>
      </w:r>
      <w:r>
        <w:rPr>
          <w:rFonts w:ascii="Times New Roman" w:hAnsi="Times New Roman"/>
          <w:sz w:val="24"/>
          <w:szCs w:val="24"/>
          <w:lang w:eastAsia="hu-HU"/>
        </w:rPr>
        <w:t xml:space="preserve">önkormányzati rendeletben meghatározott tárgykörben </w:t>
      </w:r>
      <w:r w:rsidRPr="003D6960">
        <w:rPr>
          <w:rFonts w:ascii="Times New Roman" w:hAnsi="Times New Roman"/>
          <w:sz w:val="24"/>
          <w:szCs w:val="24"/>
          <w:lang w:eastAsia="hu-HU"/>
        </w:rPr>
        <w:t xml:space="preserve">döntési jogkört gyakorol, </w:t>
      </w:r>
    </w:p>
    <w:p w:rsidR="001B596B" w:rsidRPr="003D6960" w:rsidRDefault="001B596B" w:rsidP="001B596B">
      <w:pPr>
        <w:spacing w:before="120" w:after="120"/>
        <w:ind w:firstLine="313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b) előterjesztés benyújtásával </w:t>
      </w:r>
      <w:r w:rsidRPr="003D6960">
        <w:rPr>
          <w:rFonts w:ascii="Times New Roman" w:hAnsi="Times New Roman"/>
          <w:sz w:val="24"/>
          <w:szCs w:val="24"/>
          <w:lang w:eastAsia="hu-HU"/>
        </w:rPr>
        <w:t>kezdeményezheti a képviselő-testület döntéshozatalát,</w:t>
      </w:r>
      <w:r>
        <w:rPr>
          <w:rFonts w:ascii="Times New Roman" w:hAnsi="Times New Roman"/>
          <w:sz w:val="24"/>
          <w:szCs w:val="24"/>
          <w:lang w:eastAsia="hu-HU"/>
        </w:rPr>
        <w:t xml:space="preserve"> vagy</w:t>
      </w:r>
    </w:p>
    <w:p w:rsidR="001B596B" w:rsidRPr="00932FD0" w:rsidRDefault="001B596B" w:rsidP="001B596B">
      <w:pPr>
        <w:spacing w:before="120" w:after="120"/>
        <w:ind w:firstLine="313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</w:t>
      </w:r>
      <w:r w:rsidRPr="003D6960">
        <w:rPr>
          <w:rFonts w:ascii="Times New Roman" w:hAnsi="Times New Roman"/>
          <w:sz w:val="24"/>
          <w:szCs w:val="24"/>
          <w:lang w:eastAsia="hu-HU"/>
        </w:rPr>
        <w:t>) a számára előírt tárgykörben kötelezően vagy az állandó bizottság elnökének a kezdeményezésére kialakított véleményének a megküldésével vagy ismertetésével előkészíti a képviselő-testület döntését.</w:t>
      </w:r>
    </w:p>
    <w:p w:rsidR="001B596B" w:rsidRDefault="001B596B" w:rsidP="00976C8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Eddig ugyanis nem határolódott el egyértelműen, hogy milyen </w:t>
      </w:r>
      <w:r w:rsidR="00976C86">
        <w:rPr>
          <w:rFonts w:ascii="Times New Roman" w:hAnsi="Times New Roman"/>
          <w:sz w:val="24"/>
          <w:szCs w:val="24"/>
        </w:rPr>
        <w:t>alapvető formái vannak az állandó bizottságok döntéseinek.</w:t>
      </w:r>
    </w:p>
    <w:p w:rsidR="006F1608" w:rsidRDefault="006F1608" w:rsidP="00976C8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állandó bizottság tagjainak a száma a képviselő-testület létszámához igazodik. Minden képviselő egy bizottságnak a tagja lehet</w:t>
      </w:r>
      <w:r w:rsidR="00BF70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Az állandó bizottságnak nem tagja a polg</w:t>
      </w:r>
      <w:r w:rsidR="00BE1311">
        <w:rPr>
          <w:rFonts w:ascii="Times New Roman" w:hAnsi="Times New Roman"/>
          <w:sz w:val="24"/>
          <w:szCs w:val="24"/>
        </w:rPr>
        <w:t>ármester és az alpolgármester.</w:t>
      </w:r>
    </w:p>
    <w:p w:rsidR="00976C86" w:rsidRDefault="0077495C" w:rsidP="0077495C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A 1</w:t>
      </w:r>
      <w:r w:rsidR="00695443">
        <w:rPr>
          <w:rFonts w:ascii="Times New Roman" w:hAnsi="Times New Roman"/>
          <w:b/>
          <w:i/>
          <w:sz w:val="24"/>
          <w:szCs w:val="24"/>
        </w:rPr>
        <w:t>5</w:t>
      </w:r>
      <w:r w:rsidR="007A27E8">
        <w:rPr>
          <w:rFonts w:ascii="Times New Roman" w:hAnsi="Times New Roman"/>
          <w:b/>
          <w:i/>
          <w:sz w:val="24"/>
          <w:szCs w:val="24"/>
        </w:rPr>
        <w:t>-1</w:t>
      </w:r>
      <w:r w:rsidR="00AA4E2B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</w:t>
      </w:r>
      <w:r w:rsidR="00AA4E2B">
        <w:rPr>
          <w:rFonts w:ascii="Times New Roman" w:hAnsi="Times New Roman"/>
          <w:b/>
          <w:i/>
          <w:sz w:val="24"/>
          <w:szCs w:val="24"/>
        </w:rPr>
        <w:t>ok</w:t>
      </w:r>
      <w:r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77495C" w:rsidRPr="0077495C" w:rsidRDefault="0077495C" w:rsidP="0077495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állandó bizottságok feladat- és hatáskörének tartalmi csoportosításában a Javaslat azt a megoldást választja, hogy a normaszövegben helyezi el az önkormányzati rendeletnél magasabb szintű jogszabályban nevesített képviselő-testületi feladat- és hatáskörök átruházását, a mellékletben pedig azokat sorolja fel, amely testületi </w:t>
      </w:r>
      <w:r w:rsidR="00E378A1">
        <w:rPr>
          <w:rFonts w:ascii="Times New Roman" w:hAnsi="Times New Roman"/>
          <w:sz w:val="24"/>
          <w:szCs w:val="24"/>
        </w:rPr>
        <w:t xml:space="preserve">feladat- és </w:t>
      </w:r>
      <w:r>
        <w:rPr>
          <w:rFonts w:ascii="Times New Roman" w:hAnsi="Times New Roman"/>
          <w:sz w:val="24"/>
          <w:szCs w:val="24"/>
        </w:rPr>
        <w:t xml:space="preserve">hatásköröket önkormányzati rendelet ruházott </w:t>
      </w:r>
      <w:r w:rsidR="00450F7A">
        <w:rPr>
          <w:rFonts w:ascii="Times New Roman" w:hAnsi="Times New Roman"/>
          <w:sz w:val="24"/>
          <w:szCs w:val="24"/>
        </w:rPr>
        <w:t xml:space="preserve">valamelyik </w:t>
      </w:r>
      <w:r>
        <w:rPr>
          <w:rFonts w:ascii="Times New Roman" w:hAnsi="Times New Roman"/>
          <w:sz w:val="24"/>
          <w:szCs w:val="24"/>
        </w:rPr>
        <w:t>állandó bizottságra.</w:t>
      </w:r>
    </w:p>
    <w:p w:rsidR="007A27E8" w:rsidRPr="00932FD0" w:rsidRDefault="007A27E8" w:rsidP="007A27E8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Az állandó bizottság szükség szerint, de évente legalább egyszer beszámol a képviselő-testületnek a rá átruházott </w:t>
      </w:r>
      <w:r>
        <w:rPr>
          <w:rFonts w:ascii="Times New Roman" w:hAnsi="Times New Roman"/>
          <w:sz w:val="24"/>
          <w:szCs w:val="24"/>
          <w:lang w:eastAsia="hu-HU"/>
        </w:rPr>
        <w:t xml:space="preserve">feladat- és </w:t>
      </w:r>
      <w:r w:rsidRPr="00932FD0">
        <w:rPr>
          <w:rFonts w:ascii="Times New Roman" w:hAnsi="Times New Roman"/>
          <w:sz w:val="24"/>
          <w:szCs w:val="24"/>
          <w:lang w:eastAsia="hu-HU"/>
        </w:rPr>
        <w:t>hatáskörök</w:t>
      </w:r>
      <w:r w:rsidRPr="00763C7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>ellátásáról</w:t>
      </w:r>
      <w:r>
        <w:rPr>
          <w:rFonts w:ascii="Times New Roman" w:hAnsi="Times New Roman"/>
          <w:sz w:val="24"/>
          <w:szCs w:val="24"/>
          <w:lang w:eastAsia="hu-HU"/>
        </w:rPr>
        <w:t>, az önkormányzati hatósági jogkörök gyakorlásáról</w:t>
      </w:r>
      <w:r w:rsidRPr="00932FD0">
        <w:rPr>
          <w:rFonts w:ascii="Times New Roman" w:hAnsi="Times New Roman"/>
          <w:sz w:val="24"/>
          <w:szCs w:val="24"/>
          <w:lang w:eastAsia="hu-HU"/>
        </w:rPr>
        <w:t>, valamint a költségkerete felhasználásáról.</w:t>
      </w:r>
    </w:p>
    <w:p w:rsidR="00AA4E2B" w:rsidRPr="00932FD0" w:rsidRDefault="00AA4E2B" w:rsidP="00AA4E2B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Az állandó bizottságnak az önkormányzati költségvetés részeként </w:t>
      </w:r>
      <w:r>
        <w:rPr>
          <w:rFonts w:ascii="Times New Roman" w:hAnsi="Times New Roman"/>
          <w:sz w:val="24"/>
          <w:szCs w:val="24"/>
          <w:lang w:eastAsia="hu-HU"/>
        </w:rPr>
        <w:t xml:space="preserve">– az eddigi gyakorlatnak megfelelően – </w:t>
      </w:r>
      <w:r w:rsidRPr="00932FD0">
        <w:rPr>
          <w:rFonts w:ascii="Times New Roman" w:hAnsi="Times New Roman"/>
          <w:sz w:val="24"/>
          <w:szCs w:val="24"/>
          <w:lang w:eastAsia="hu-HU"/>
        </w:rPr>
        <w:t>költségkeret áll a rendelkezésére, amelyet jogszabályban foglalt keretek között a helyi közérdeket szolgáló közügy támogatására vagy – ha a bizottság feladatának az ellátásához ez szükséges – szakértő igénybevétel</w:t>
      </w:r>
      <w:r>
        <w:rPr>
          <w:rFonts w:ascii="Times New Roman" w:hAnsi="Times New Roman"/>
          <w:sz w:val="24"/>
          <w:szCs w:val="24"/>
          <w:lang w:eastAsia="hu-HU"/>
        </w:rPr>
        <w:t>ére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használhat fel.</w:t>
      </w:r>
    </w:p>
    <w:p w:rsidR="00257D7F" w:rsidRDefault="00257D7F" w:rsidP="001B596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bizottsági elnök és a tagok képviselő-testületi megválasztására vonatkozó szabályok leglényegesebb elemeit a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 57.</w:t>
      </w:r>
      <w:r w:rsidR="00BF7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és 58. §</w:t>
      </w:r>
      <w:proofErr w:type="spellStart"/>
      <w:r>
        <w:rPr>
          <w:rFonts w:ascii="Times New Roman" w:hAnsi="Times New Roman"/>
          <w:sz w:val="24"/>
          <w:szCs w:val="24"/>
        </w:rPr>
        <w:t>-a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tartalmazza. </w:t>
      </w:r>
      <w:r w:rsidR="00450F7A">
        <w:rPr>
          <w:rFonts w:ascii="Times New Roman" w:hAnsi="Times New Roman"/>
          <w:sz w:val="24"/>
          <w:szCs w:val="24"/>
        </w:rPr>
        <w:t xml:space="preserve">A bizottság működése szempontjából a nem képviselő bizottsági tag jogai a képviselő tagéval </w:t>
      </w:r>
      <w:proofErr w:type="spellStart"/>
      <w:r w:rsidR="00450F7A">
        <w:rPr>
          <w:rFonts w:ascii="Times New Roman" w:hAnsi="Times New Roman"/>
          <w:sz w:val="24"/>
          <w:szCs w:val="24"/>
        </w:rPr>
        <w:t>azonosak.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="00AA4E2B">
        <w:rPr>
          <w:rFonts w:ascii="Times New Roman" w:hAnsi="Times New Roman"/>
          <w:sz w:val="24"/>
          <w:szCs w:val="24"/>
        </w:rPr>
        <w:t xml:space="preserve"> hatályos szervezeti és működési szabályzat eddig </w:t>
      </w:r>
      <w:r>
        <w:rPr>
          <w:rFonts w:ascii="Times New Roman" w:hAnsi="Times New Roman"/>
          <w:sz w:val="24"/>
          <w:szCs w:val="24"/>
        </w:rPr>
        <w:t xml:space="preserve">arról nem rendelkezett, hogy a bizottság nem önkormányzati képviselő tagjainak a megválasztása kinek a jelölésére, javaslatára történik, ki lehet így bizottsági tag. </w:t>
      </w:r>
      <w:r w:rsidR="00AA4E2B">
        <w:rPr>
          <w:rFonts w:ascii="Times New Roman" w:hAnsi="Times New Roman"/>
          <w:sz w:val="24"/>
          <w:szCs w:val="24"/>
        </w:rPr>
        <w:t>A Javaslat pótolja a szabályoz</w:t>
      </w:r>
      <w:r w:rsidR="005058FB">
        <w:rPr>
          <w:rFonts w:ascii="Times New Roman" w:hAnsi="Times New Roman"/>
          <w:sz w:val="24"/>
          <w:szCs w:val="24"/>
        </w:rPr>
        <w:t>á</w:t>
      </w:r>
      <w:r w:rsidR="00AA4E2B">
        <w:rPr>
          <w:rFonts w:ascii="Times New Roman" w:hAnsi="Times New Roman"/>
          <w:sz w:val="24"/>
          <w:szCs w:val="24"/>
        </w:rPr>
        <w:t>si hiányosságot.</w:t>
      </w:r>
    </w:p>
    <w:p w:rsidR="00257D7F" w:rsidRDefault="00AA4E2B" w:rsidP="00AA4E2B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19.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257D7F" w:rsidRDefault="00257D7F" w:rsidP="00AA4E2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 57. § (3) bekezdése alapján ideiglenes bizottságot „egyes önkormányzati feladatok ellátásának az időtartamára” hozhat létre a képviselő-testület. Ebből két dolog következik: a bizottság feladatköreként csak önkormányzati feladat határozható meg, és a feladat ellátásár</w:t>
      </w:r>
      <w:r w:rsidR="002A5DB5">
        <w:rPr>
          <w:rFonts w:ascii="Times New Roman" w:hAnsi="Times New Roman"/>
          <w:sz w:val="24"/>
          <w:szCs w:val="24"/>
        </w:rPr>
        <w:t xml:space="preserve">a határozott időt kell szabni. </w:t>
      </w:r>
    </w:p>
    <w:p w:rsidR="002A5DB5" w:rsidRDefault="002A5DB5" w:rsidP="00AA4E2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ideiglenes bizottságra is érvényes az a törvényi szabály, hogy a tagjainak több mint a felét a képviselők adják.</w:t>
      </w:r>
    </w:p>
    <w:p w:rsidR="00AA4E2B" w:rsidRDefault="00AA4E2B" w:rsidP="00AA4E2B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Az ideiglenes bizottság képviseletére, összehívására, a bizottsági ülés levezetésére, a </w:t>
      </w:r>
      <w:r w:rsidRPr="00932FD0">
        <w:rPr>
          <w:rFonts w:ascii="Times New Roman" w:hAnsi="Times New Roman"/>
          <w:color w:val="000000"/>
          <w:sz w:val="24"/>
          <w:szCs w:val="24"/>
        </w:rPr>
        <w:t xml:space="preserve">határozatképességre és a határozathozatalra,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 jegyzőkönyv tartalmára, valamint </w:t>
      </w:r>
      <w:r w:rsidRPr="00932FD0">
        <w:rPr>
          <w:rFonts w:ascii="Times New Roman" w:hAnsi="Times New Roman"/>
          <w:color w:val="000000"/>
          <w:sz w:val="24"/>
          <w:szCs w:val="24"/>
        </w:rPr>
        <w:t>a döntésének végrehajtására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egyebekben az állandó bizottság működésére vonatkozó szabályokat kell alkalmazni.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257D7F" w:rsidRPr="00AA4E2B" w:rsidRDefault="00AA4E2B" w:rsidP="00AA4E2B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20</w:t>
      </w:r>
      <w:r w:rsidR="007778B6">
        <w:rPr>
          <w:rFonts w:ascii="Times New Roman" w:hAnsi="Times New Roman"/>
          <w:b/>
          <w:i/>
          <w:sz w:val="24"/>
          <w:szCs w:val="24"/>
        </w:rPr>
        <w:t>-21</w:t>
      </w:r>
      <w:r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</w:t>
      </w:r>
      <w:r w:rsidR="007778B6">
        <w:rPr>
          <w:rFonts w:ascii="Times New Roman" w:hAnsi="Times New Roman"/>
          <w:b/>
          <w:i/>
          <w:sz w:val="24"/>
          <w:szCs w:val="24"/>
        </w:rPr>
        <w:t>ok</w:t>
      </w:r>
      <w:r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833919" w:rsidRDefault="00A53D22" w:rsidP="008A13CC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A53D22">
        <w:rPr>
          <w:rFonts w:ascii="Times New Roman" w:hAnsi="Times New Roman"/>
          <w:color w:val="000000"/>
          <w:sz w:val="24"/>
          <w:szCs w:val="24"/>
        </w:rPr>
        <w:t xml:space="preserve">A polgármester jogállását, javadalmazását és összeférhetetlenségét a </w:t>
      </w:r>
      <w:proofErr w:type="spellStart"/>
      <w:r w:rsidRPr="00A53D22">
        <w:rPr>
          <w:rFonts w:ascii="Times New Roman" w:hAnsi="Times New Roman"/>
          <w:color w:val="000000"/>
          <w:sz w:val="24"/>
          <w:szCs w:val="24"/>
        </w:rPr>
        <w:t>Mötv</w:t>
      </w:r>
      <w:proofErr w:type="spellEnd"/>
      <w:r w:rsidRPr="00A53D22">
        <w:rPr>
          <w:rFonts w:ascii="Times New Roman" w:hAnsi="Times New Roman"/>
          <w:color w:val="000000"/>
          <w:sz w:val="24"/>
          <w:szCs w:val="24"/>
        </w:rPr>
        <w:t>. 63-73. §</w:t>
      </w:r>
      <w:proofErr w:type="spellStart"/>
      <w:r w:rsidRPr="00A53D22">
        <w:rPr>
          <w:rFonts w:ascii="Times New Roman" w:hAnsi="Times New Roman"/>
          <w:color w:val="000000"/>
          <w:sz w:val="24"/>
          <w:szCs w:val="24"/>
        </w:rPr>
        <w:t>-ai</w:t>
      </w:r>
      <w:proofErr w:type="spellEnd"/>
      <w:r w:rsidRPr="00A53D22">
        <w:rPr>
          <w:rFonts w:ascii="Times New Roman" w:hAnsi="Times New Roman"/>
          <w:color w:val="000000"/>
          <w:sz w:val="24"/>
          <w:szCs w:val="24"/>
        </w:rPr>
        <w:t xml:space="preserve"> alapvetően rendezik.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A13CC" w:rsidRPr="008A13CC" w:rsidRDefault="008A13CC" w:rsidP="008A13CC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13CC">
        <w:rPr>
          <w:rFonts w:ascii="Times New Roman" w:hAnsi="Times New Roman"/>
          <w:sz w:val="24"/>
          <w:szCs w:val="24"/>
          <w:lang w:eastAsia="hu-HU"/>
        </w:rPr>
        <w:t xml:space="preserve">A </w:t>
      </w:r>
      <w:proofErr w:type="spellStart"/>
      <w:r w:rsidRPr="008A13CC"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 w:rsidRPr="008A13CC">
        <w:rPr>
          <w:rFonts w:ascii="Times New Roman" w:hAnsi="Times New Roman"/>
          <w:sz w:val="24"/>
          <w:szCs w:val="24"/>
          <w:lang w:eastAsia="hu-HU"/>
        </w:rPr>
        <w:t xml:space="preserve">. lehetőséget ad a polgármesternek arra, hogy a képviselő-testület helyett speciális esetekben maga döntsön. Ehhez egyfelől a törvényi feltételeket kell teljesítenie, másfelől a döntéshozatalra kifejezetten fel kell jogosítani a szervezeti és működési szabályzatban. A Javaslat a polgármesternek ezt a jogkörét szűkre szabja. </w:t>
      </w:r>
      <w:proofErr w:type="gramStart"/>
      <w:r w:rsidRPr="008A13CC">
        <w:rPr>
          <w:rFonts w:ascii="Times New Roman" w:hAnsi="Times New Roman"/>
          <w:sz w:val="24"/>
          <w:szCs w:val="24"/>
          <w:lang w:eastAsia="hu-HU"/>
        </w:rPr>
        <w:t xml:space="preserve">Ha a képviselő-testület az ügyben a döntését határozatképtelenség miatt két egymást követő alkalommal nem hozta meg, vagy a döntés halaszthatatlan, a polgármester a képviselő-testület hatáskörébe tartozó ügyben – a </w:t>
      </w:r>
      <w:r w:rsidRPr="008A13CC">
        <w:rPr>
          <w:rFonts w:ascii="Times New Roman" w:hAnsi="Times New Roman"/>
          <w:sz w:val="24"/>
          <w:szCs w:val="24"/>
          <w:lang w:eastAsia="hu-HU"/>
        </w:rPr>
        <w:lastRenderedPageBreak/>
        <w:t>képviselő-testület kizárólagos és át nem ruházott hatáskörébe tartozó ügy és a jogorvoslati eljárásban hozott döntés kivételével – hozhat döntést, de csak akkor, ha az a döntés jogszabályban meghatározott kötelező önkormányzati feladat végrehajtását szolgálja, és a döntés hiányában a feladat ellátása meghiúsulna vagy annak ellátásában mulasztás következne be, vagy olyan önként vállalt</w:t>
      </w:r>
      <w:proofErr w:type="gramEnd"/>
      <w:r w:rsidRPr="008A13C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A13CC">
        <w:rPr>
          <w:rFonts w:ascii="Times New Roman" w:hAnsi="Times New Roman"/>
          <w:sz w:val="24"/>
          <w:szCs w:val="24"/>
          <w:lang w:eastAsia="hu-HU"/>
        </w:rPr>
        <w:t>önkormányzati</w:t>
      </w:r>
      <w:proofErr w:type="gramEnd"/>
      <w:r w:rsidRPr="008A13CC">
        <w:rPr>
          <w:rFonts w:ascii="Times New Roman" w:hAnsi="Times New Roman"/>
          <w:sz w:val="24"/>
          <w:szCs w:val="24"/>
          <w:lang w:eastAsia="hu-HU"/>
        </w:rPr>
        <w:t xml:space="preserve"> feladat ellátását szolgálja, amelyre az önkormányzat tárgyévi költségvetése előirányzatot tartalmaz.</w:t>
      </w:r>
    </w:p>
    <w:p w:rsidR="008A13CC" w:rsidRPr="008A13CC" w:rsidRDefault="008A13CC" w:rsidP="008A13CC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13CC">
        <w:rPr>
          <w:rFonts w:ascii="Times New Roman" w:hAnsi="Times New Roman"/>
          <w:sz w:val="24"/>
          <w:szCs w:val="24"/>
          <w:lang w:eastAsia="hu-HU"/>
        </w:rPr>
        <w:t xml:space="preserve">Példaként említhető az önkormányzati elismerések adományozásának rendje. Ha a testület döntése elmarad, a méltó elismerést az arra javasolt személy nem veheti át, hiszen az adományozó a döntését </w:t>
      </w:r>
      <w:r>
        <w:rPr>
          <w:rFonts w:ascii="Times New Roman" w:hAnsi="Times New Roman"/>
          <w:sz w:val="24"/>
          <w:szCs w:val="24"/>
          <w:lang w:eastAsia="hu-HU"/>
        </w:rPr>
        <w:t xml:space="preserve">– adott esetben önkormányzati rendeletben megállapított határidőben – </w:t>
      </w:r>
      <w:r w:rsidRPr="008A13CC">
        <w:rPr>
          <w:rFonts w:ascii="Times New Roman" w:hAnsi="Times New Roman"/>
          <w:sz w:val="24"/>
          <w:szCs w:val="24"/>
          <w:lang w:eastAsia="hu-HU"/>
        </w:rPr>
        <w:t>nem hozta meg.</w:t>
      </w:r>
    </w:p>
    <w:p w:rsidR="001932C9" w:rsidRDefault="00A53D22" w:rsidP="00A53D2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  <w:lang w:eastAsia="hu-HU"/>
        </w:rPr>
        <w:t xml:space="preserve">Javaslat </w:t>
      </w:r>
      <w:r w:rsidR="001932C9">
        <w:rPr>
          <w:rFonts w:ascii="Times New Roman" w:hAnsi="Times New Roman"/>
          <w:sz w:val="24"/>
          <w:szCs w:val="24"/>
          <w:lang w:eastAsia="hu-HU"/>
        </w:rPr>
        <w:t>alapján a polgármester helyettesítésével csak a képviselő-testület tagjai közül megválasztott alpolgármestert lehet megbízni.</w:t>
      </w:r>
    </w:p>
    <w:p w:rsidR="00BF700A" w:rsidRDefault="00A53D22" w:rsidP="00A53D2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Fontos pontosítás, hogy a</w:t>
      </w:r>
      <w:r w:rsidRPr="00932FD0">
        <w:rPr>
          <w:rFonts w:ascii="Times New Roman" w:hAnsi="Times New Roman"/>
          <w:sz w:val="24"/>
          <w:szCs w:val="24"/>
          <w:lang w:eastAsia="hu-HU"/>
        </w:rPr>
        <w:t>z alpolgármesterek feladat</w:t>
      </w:r>
      <w:r>
        <w:rPr>
          <w:rFonts w:ascii="Times New Roman" w:hAnsi="Times New Roman"/>
          <w:sz w:val="24"/>
          <w:szCs w:val="24"/>
          <w:lang w:eastAsia="hu-HU"/>
        </w:rPr>
        <w:t>-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és hatáskörét, valamint a polgármester hatáskörébe tartozó egyes ügyek kiadmányozásának a rendjét a polgármester normatív utasításban állapítja meg.</w:t>
      </w:r>
      <w:r>
        <w:rPr>
          <w:rFonts w:ascii="Times New Roman" w:hAnsi="Times New Roman"/>
          <w:sz w:val="24"/>
          <w:szCs w:val="24"/>
          <w:lang w:eastAsia="hu-HU"/>
        </w:rPr>
        <w:t xml:space="preserve"> Normatív utasítást a polgármester a jogalkotásról szóló törvény alapján </w:t>
      </w:r>
      <w:r w:rsidR="00450F7A">
        <w:rPr>
          <w:rFonts w:ascii="Times New Roman" w:hAnsi="Times New Roman"/>
          <w:sz w:val="24"/>
          <w:szCs w:val="24"/>
          <w:lang w:eastAsia="hu-HU"/>
        </w:rPr>
        <w:br/>
      </w:r>
      <w:r>
        <w:rPr>
          <w:rFonts w:ascii="Times New Roman" w:hAnsi="Times New Roman"/>
          <w:sz w:val="24"/>
          <w:szCs w:val="24"/>
          <w:lang w:eastAsia="hu-HU"/>
        </w:rPr>
        <w:t>– úgynevezett közjogi szervezetszabályozó eszközként – alkothat.</w:t>
      </w:r>
      <w:r w:rsidR="005B36CA">
        <w:rPr>
          <w:rFonts w:ascii="Times New Roman" w:hAnsi="Times New Roman"/>
          <w:sz w:val="24"/>
          <w:szCs w:val="24"/>
          <w:lang w:eastAsia="hu-HU"/>
        </w:rPr>
        <w:t xml:space="preserve"> A jogalkotásról szóló törvény szerint kizárt az „együttes utasítás” megalkotása, ezért valamennyi ilyenként megalkotott szabály</w:t>
      </w:r>
      <w:r w:rsidR="001930A6">
        <w:rPr>
          <w:rFonts w:ascii="Times New Roman" w:hAnsi="Times New Roman"/>
          <w:sz w:val="24"/>
          <w:szCs w:val="24"/>
          <w:lang w:eastAsia="hu-HU"/>
        </w:rPr>
        <w:t>ozás</w:t>
      </w:r>
      <w:r w:rsidR="005B36CA">
        <w:rPr>
          <w:rFonts w:ascii="Times New Roman" w:hAnsi="Times New Roman"/>
          <w:sz w:val="24"/>
          <w:szCs w:val="24"/>
          <w:lang w:eastAsia="hu-HU"/>
        </w:rPr>
        <w:t xml:space="preserve">t </w:t>
      </w:r>
      <w:r w:rsidR="00CD7EEF">
        <w:rPr>
          <w:rFonts w:ascii="Times New Roman" w:hAnsi="Times New Roman"/>
          <w:sz w:val="24"/>
          <w:szCs w:val="24"/>
          <w:lang w:eastAsia="hu-HU"/>
        </w:rPr>
        <w:t xml:space="preserve">törvényes formában </w:t>
      </w:r>
      <w:r w:rsidR="005B36CA">
        <w:rPr>
          <w:rFonts w:ascii="Times New Roman" w:hAnsi="Times New Roman"/>
          <w:sz w:val="24"/>
          <w:szCs w:val="24"/>
          <w:lang w:eastAsia="hu-HU"/>
        </w:rPr>
        <w:t xml:space="preserve">újra kell </w:t>
      </w:r>
      <w:r w:rsidR="00CD7EEF">
        <w:rPr>
          <w:rFonts w:ascii="Times New Roman" w:hAnsi="Times New Roman"/>
          <w:sz w:val="24"/>
          <w:szCs w:val="24"/>
          <w:lang w:eastAsia="hu-HU"/>
        </w:rPr>
        <w:t>alkotni.</w:t>
      </w:r>
    </w:p>
    <w:p w:rsidR="00257D7F" w:rsidRPr="008C5124" w:rsidRDefault="008C5124" w:rsidP="008C5124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22-23.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-okhoz</w:t>
      </w:r>
      <w:proofErr w:type="spellEnd"/>
    </w:p>
    <w:p w:rsidR="008C5124" w:rsidRDefault="008C5124" w:rsidP="008C5124">
      <w:pPr>
        <w:pStyle w:val="lfej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C512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C5124">
        <w:rPr>
          <w:rFonts w:ascii="Times New Roman" w:hAnsi="Times New Roman"/>
          <w:sz w:val="24"/>
          <w:szCs w:val="24"/>
        </w:rPr>
        <w:t>Mötv</w:t>
      </w:r>
      <w:proofErr w:type="spellEnd"/>
      <w:r w:rsidRPr="008C5124">
        <w:rPr>
          <w:rFonts w:ascii="Times New Roman" w:hAnsi="Times New Roman"/>
          <w:sz w:val="24"/>
          <w:szCs w:val="24"/>
        </w:rPr>
        <w:t>. 42. §</w:t>
      </w:r>
      <w:proofErr w:type="spellStart"/>
      <w:r w:rsidRPr="008C5124">
        <w:rPr>
          <w:rFonts w:ascii="Times New Roman" w:hAnsi="Times New Roman"/>
          <w:sz w:val="24"/>
          <w:szCs w:val="24"/>
        </w:rPr>
        <w:t>-</w:t>
      </w:r>
      <w:proofErr w:type="gramStart"/>
      <w:r w:rsidRPr="008C5124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8C5124">
        <w:rPr>
          <w:rFonts w:ascii="Times New Roman" w:hAnsi="Times New Roman"/>
          <w:sz w:val="24"/>
          <w:szCs w:val="24"/>
        </w:rPr>
        <w:t xml:space="preserve"> a képviselő-testület kizárólagos hatáskörei között sorolja fel a következőt: „szervezetének kialakítása és működésének meghatározása, a törvény által hatáskörébe utalt választás, kinevezés, vezetői megbízás”. Az ilyen döntés elfogadásához minősített szavazattöbbség szükséges. Ugyanakkor a polgármester a testület döntései szerint és saját hatáskörében irányítja a Polgármesteri Hivatalt [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8C5124">
        <w:rPr>
          <w:rFonts w:ascii="Times New Roman" w:hAnsi="Times New Roman"/>
          <w:sz w:val="24"/>
          <w:szCs w:val="24"/>
        </w:rPr>
        <w:t>67. § (1) bekezdés a)</w:t>
      </w:r>
      <w:r>
        <w:rPr>
          <w:rFonts w:ascii="Times New Roman" w:hAnsi="Times New Roman"/>
          <w:sz w:val="24"/>
          <w:szCs w:val="24"/>
        </w:rPr>
        <w:t xml:space="preserve"> pont</w:t>
      </w:r>
      <w:r w:rsidRPr="008C5124">
        <w:rPr>
          <w:rFonts w:ascii="Times New Roman" w:hAnsi="Times New Roman"/>
          <w:sz w:val="24"/>
          <w:szCs w:val="24"/>
        </w:rPr>
        <w:t xml:space="preserve">].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C5124">
        <w:rPr>
          <w:rFonts w:ascii="Times New Roman" w:hAnsi="Times New Roman"/>
          <w:sz w:val="24"/>
          <w:szCs w:val="24"/>
        </w:rPr>
        <w:t>Mötv</w:t>
      </w:r>
      <w:proofErr w:type="spellEnd"/>
      <w:r w:rsidRPr="008C5124">
        <w:rPr>
          <w:rFonts w:ascii="Times New Roman" w:hAnsi="Times New Roman"/>
          <w:sz w:val="24"/>
          <w:szCs w:val="24"/>
        </w:rPr>
        <w:t xml:space="preserve">. 67. § (1) </w:t>
      </w:r>
      <w:r>
        <w:rPr>
          <w:rFonts w:ascii="Times New Roman" w:hAnsi="Times New Roman"/>
          <w:sz w:val="24"/>
          <w:szCs w:val="24"/>
        </w:rPr>
        <w:t xml:space="preserve">bekezdés </w:t>
      </w:r>
      <w:r w:rsidRPr="008C5124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 xml:space="preserve">pontja </w:t>
      </w:r>
      <w:r w:rsidRPr="008C5124">
        <w:rPr>
          <w:rFonts w:ascii="Times New Roman" w:hAnsi="Times New Roman"/>
          <w:sz w:val="24"/>
          <w:szCs w:val="24"/>
        </w:rPr>
        <w:t xml:space="preserve">alapján a polgármester „a jegyző javaslatára előterjesztést nyújt be a képviselő-testületnek a hivatal belső szervezeti tagozódásának, létszámának, munkarendjének, valamint ügyfélfogadási rendjének meghatározására”. </w:t>
      </w:r>
    </w:p>
    <w:p w:rsidR="008C5124" w:rsidRPr="008C5124" w:rsidRDefault="008C5124" w:rsidP="008C5124">
      <w:pPr>
        <w:pStyle w:val="lfej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C5124">
        <w:rPr>
          <w:rFonts w:ascii="Times New Roman" w:hAnsi="Times New Roman"/>
          <w:sz w:val="24"/>
          <w:szCs w:val="24"/>
        </w:rPr>
        <w:t xml:space="preserve">A Javaslat </w:t>
      </w:r>
      <w:r>
        <w:rPr>
          <w:rFonts w:ascii="Times New Roman" w:hAnsi="Times New Roman"/>
          <w:sz w:val="24"/>
          <w:szCs w:val="24"/>
        </w:rPr>
        <w:t>a kissé ellentmondásos törvényi rendelkezésekre</w:t>
      </w:r>
      <w:r w:rsidR="00297383">
        <w:rPr>
          <w:rFonts w:ascii="Times New Roman" w:hAnsi="Times New Roman"/>
          <w:sz w:val="24"/>
          <w:szCs w:val="24"/>
        </w:rPr>
        <w:t xml:space="preserve"> </w:t>
      </w:r>
      <w:r w:rsidR="005058FB">
        <w:rPr>
          <w:rFonts w:ascii="Times New Roman" w:hAnsi="Times New Roman"/>
          <w:sz w:val="24"/>
          <w:szCs w:val="24"/>
        </w:rPr>
        <w:t xml:space="preserve">tekintettel </w:t>
      </w:r>
      <w:r w:rsidR="00297383">
        <w:rPr>
          <w:rFonts w:ascii="Times New Roman" w:hAnsi="Times New Roman"/>
          <w:sz w:val="24"/>
          <w:szCs w:val="24"/>
        </w:rPr>
        <w:t xml:space="preserve">nem mellőzi </w:t>
      </w:r>
      <w:r w:rsidRPr="008C5124">
        <w:rPr>
          <w:rFonts w:ascii="Times New Roman" w:hAnsi="Times New Roman"/>
          <w:sz w:val="24"/>
          <w:szCs w:val="24"/>
        </w:rPr>
        <w:t xml:space="preserve">a Polgármesteri Hivatal létrehozására </w:t>
      </w:r>
      <w:r>
        <w:rPr>
          <w:rFonts w:ascii="Times New Roman" w:hAnsi="Times New Roman"/>
          <w:sz w:val="24"/>
          <w:szCs w:val="24"/>
        </w:rPr>
        <w:t xml:space="preserve">és szervezetére </w:t>
      </w:r>
      <w:r w:rsidRPr="008C5124">
        <w:rPr>
          <w:rFonts w:ascii="Times New Roman" w:hAnsi="Times New Roman"/>
          <w:sz w:val="24"/>
          <w:szCs w:val="24"/>
        </w:rPr>
        <w:t xml:space="preserve">vonatkozó legfontosabb szabályokat, továbbá a 3. melléklet a Polgármesteri Hivatal alaptevékenysége kormányzati funkció szerinti megjelölését, valamint az általános munkarendet és </w:t>
      </w:r>
      <w:r>
        <w:rPr>
          <w:rFonts w:ascii="Times New Roman" w:hAnsi="Times New Roman"/>
          <w:sz w:val="24"/>
          <w:szCs w:val="24"/>
        </w:rPr>
        <w:t xml:space="preserve">az </w:t>
      </w:r>
      <w:r w:rsidRPr="008C5124">
        <w:rPr>
          <w:rFonts w:ascii="Times New Roman" w:hAnsi="Times New Roman"/>
          <w:sz w:val="24"/>
          <w:szCs w:val="24"/>
        </w:rPr>
        <w:t>ügyfélfogadási rendet</w:t>
      </w:r>
      <w:r>
        <w:rPr>
          <w:rFonts w:ascii="Times New Roman" w:hAnsi="Times New Roman"/>
          <w:sz w:val="24"/>
          <w:szCs w:val="24"/>
        </w:rPr>
        <w:t xml:space="preserve"> is</w:t>
      </w:r>
      <w:r w:rsidR="00297383">
        <w:rPr>
          <w:rFonts w:ascii="Times New Roman" w:hAnsi="Times New Roman"/>
          <w:sz w:val="24"/>
          <w:szCs w:val="24"/>
        </w:rPr>
        <w:t xml:space="preserve"> tartalmazza</w:t>
      </w:r>
      <w:r w:rsidRPr="008C5124">
        <w:rPr>
          <w:rFonts w:ascii="Times New Roman" w:hAnsi="Times New Roman"/>
          <w:sz w:val="24"/>
          <w:szCs w:val="24"/>
        </w:rPr>
        <w:t xml:space="preserve">. A Javaslat </w:t>
      </w:r>
      <w:r>
        <w:rPr>
          <w:rFonts w:ascii="Times New Roman" w:hAnsi="Times New Roman"/>
          <w:sz w:val="24"/>
          <w:szCs w:val="24"/>
        </w:rPr>
        <w:t xml:space="preserve">szerint a </w:t>
      </w:r>
      <w:r w:rsidRPr="008C5124">
        <w:rPr>
          <w:rFonts w:ascii="Times New Roman" w:hAnsi="Times New Roman"/>
          <w:sz w:val="24"/>
          <w:szCs w:val="24"/>
        </w:rPr>
        <w:t xml:space="preserve">Polgármesteri Hivatal szervezeti és működési rendjét a polgármester az irányítási jogkörében hozott </w:t>
      </w:r>
      <w:r w:rsidR="00765968">
        <w:rPr>
          <w:rFonts w:ascii="Times New Roman" w:hAnsi="Times New Roman"/>
          <w:sz w:val="24"/>
          <w:szCs w:val="24"/>
        </w:rPr>
        <w:t>normatív határozatban</w:t>
      </w:r>
      <w:r w:rsidRPr="008C5124">
        <w:rPr>
          <w:rFonts w:ascii="Times New Roman" w:hAnsi="Times New Roman"/>
          <w:sz w:val="24"/>
          <w:szCs w:val="24"/>
        </w:rPr>
        <w:t xml:space="preserve"> állapítja meg.</w:t>
      </w:r>
    </w:p>
    <w:p w:rsidR="00257D7F" w:rsidRPr="00297383" w:rsidRDefault="00297383" w:rsidP="00297383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24-25.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864C9B" w:rsidRDefault="00297383" w:rsidP="00864C9B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Polgármesteri Hivatalt a jegyző vezeti. Fontos feladat fűzi a képviselő-testülethez: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jegyző az előterjesztéseket törvényességi szempontból ellenőrzi.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>A jegyző haladéktalanul jelzi a képviselő-testületnek, illetve a képviselő-testület szervének, ha döntésüknél jogszabálysértést észlel, vagy ha a képviselő-testület vagy a képviselő-testület szervének a működése jogszabálysértő.</w:t>
      </w:r>
      <w:r>
        <w:rPr>
          <w:rFonts w:ascii="Times New Roman" w:hAnsi="Times New Roman"/>
          <w:sz w:val="24"/>
          <w:szCs w:val="24"/>
          <w:lang w:eastAsia="hu-HU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. 81. § rendelkezéséből az fakad, hogy a működés törvényességének az ellenőrzése folyamatos </w:t>
      </w:r>
      <w:r>
        <w:rPr>
          <w:rFonts w:ascii="Times New Roman" w:hAnsi="Times New Roman"/>
          <w:sz w:val="24"/>
          <w:szCs w:val="24"/>
          <w:lang w:eastAsia="hu-HU"/>
        </w:rPr>
        <w:lastRenderedPageBreak/>
        <w:t>feladat és kötelezettség a jegyző számára, az nem korlátozódik csak a döntésekre.</w:t>
      </w:r>
      <w:r w:rsidR="00864C9B">
        <w:rPr>
          <w:rFonts w:ascii="Times New Roman" w:hAnsi="Times New Roman"/>
          <w:sz w:val="24"/>
          <w:szCs w:val="24"/>
          <w:lang w:eastAsia="hu-HU"/>
        </w:rPr>
        <w:t xml:space="preserve"> A jegyző feladat-</w:t>
      </w:r>
      <w:r w:rsidR="00BF700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864C9B">
        <w:rPr>
          <w:rFonts w:ascii="Times New Roman" w:hAnsi="Times New Roman"/>
          <w:sz w:val="24"/>
          <w:szCs w:val="24"/>
          <w:lang w:eastAsia="hu-HU"/>
        </w:rPr>
        <w:t>és hatásköre szerteágazó:</w:t>
      </w:r>
      <w:r w:rsidR="00864C9B" w:rsidRPr="00932FD0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864C9B" w:rsidRDefault="00864C9B" w:rsidP="00864C9B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) gyakorolja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a jogszabályban </w:t>
      </w:r>
      <w:r>
        <w:rPr>
          <w:rFonts w:ascii="Times New Roman" w:hAnsi="Times New Roman"/>
          <w:sz w:val="24"/>
          <w:szCs w:val="24"/>
          <w:lang w:eastAsia="hu-HU"/>
        </w:rPr>
        <w:t>számára meghatározott hatásköröket,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864C9B" w:rsidRDefault="00864C9B" w:rsidP="00864C9B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b) ellátja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 képviselő-testület által rá </w:t>
      </w:r>
      <w:r>
        <w:rPr>
          <w:rFonts w:ascii="Times New Roman" w:hAnsi="Times New Roman"/>
          <w:sz w:val="24"/>
          <w:szCs w:val="24"/>
          <w:lang w:eastAsia="hu-HU"/>
        </w:rPr>
        <w:t xml:space="preserve">önkormányzati rendeletben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átruházott </w:t>
      </w:r>
      <w:r>
        <w:rPr>
          <w:rFonts w:ascii="Times New Roman" w:hAnsi="Times New Roman"/>
          <w:sz w:val="24"/>
          <w:szCs w:val="24"/>
          <w:lang w:eastAsia="hu-HU"/>
        </w:rPr>
        <w:t xml:space="preserve">önkormányzati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feladat- és </w:t>
      </w:r>
      <w:r w:rsidRPr="00222DA6">
        <w:rPr>
          <w:rFonts w:ascii="Times New Roman" w:hAnsi="Times New Roman"/>
          <w:sz w:val="24"/>
          <w:szCs w:val="24"/>
          <w:lang w:eastAsia="hu-HU"/>
        </w:rPr>
        <w:t xml:space="preserve">hatásköröket, </w:t>
      </w:r>
      <w:r>
        <w:rPr>
          <w:rFonts w:ascii="Times New Roman" w:hAnsi="Times New Roman"/>
          <w:sz w:val="24"/>
          <w:szCs w:val="24"/>
          <w:lang w:eastAsia="hu-HU"/>
        </w:rPr>
        <w:t>amelyeket a 9. melléklet felsorol, továbbá</w:t>
      </w:r>
    </w:p>
    <w:p w:rsidR="00864C9B" w:rsidRDefault="00864C9B" w:rsidP="00864C9B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c) a magasabb szintű jogszabályokban a testület feladat- és hatáskörében meghatározott teendők közül</w:t>
      </w:r>
    </w:p>
    <w:p w:rsidR="00864C9B" w:rsidRPr="00F85408" w:rsidRDefault="00864C9B" w:rsidP="00864C9B">
      <w:pPr>
        <w:spacing w:before="120" w:after="120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ca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) </w:t>
      </w:r>
      <w:r w:rsidRPr="00F85408">
        <w:rPr>
          <w:rFonts w:ascii="Times New Roman" w:eastAsia="Calibri" w:hAnsi="Times New Roman"/>
          <w:sz w:val="24"/>
          <w:szCs w:val="24"/>
        </w:rPr>
        <w:t>dönt a házszám sorszámok megállapításáról, megváltoztatásáról,</w:t>
      </w:r>
    </w:p>
    <w:p w:rsidR="00864C9B" w:rsidRDefault="00864C9B" w:rsidP="00864C9B">
      <w:pPr>
        <w:spacing w:before="120" w:after="120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cb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) </w:t>
      </w:r>
      <w:r w:rsidRPr="00F85408">
        <w:rPr>
          <w:rFonts w:ascii="Times New Roman" w:eastAsia="Calibri" w:hAnsi="Times New Roman"/>
          <w:sz w:val="24"/>
          <w:szCs w:val="24"/>
        </w:rPr>
        <w:t xml:space="preserve">önkormányzati hatósági ügyben </w:t>
      </w:r>
      <w:r>
        <w:rPr>
          <w:rFonts w:ascii="Times New Roman" w:eastAsia="Calibri" w:hAnsi="Times New Roman"/>
          <w:sz w:val="24"/>
          <w:szCs w:val="24"/>
        </w:rPr>
        <w:t xml:space="preserve">meghozza </w:t>
      </w:r>
      <w:r w:rsidRPr="00F85408">
        <w:rPr>
          <w:rFonts w:ascii="Times New Roman" w:eastAsia="Calibri" w:hAnsi="Times New Roman"/>
          <w:sz w:val="24"/>
          <w:szCs w:val="24"/>
        </w:rPr>
        <w:t xml:space="preserve">a nem érdemi döntés meghozatalára irányuló végzést, és </w:t>
      </w:r>
      <w:r>
        <w:rPr>
          <w:rFonts w:ascii="Times New Roman" w:eastAsia="Calibri" w:hAnsi="Times New Roman"/>
          <w:sz w:val="24"/>
          <w:szCs w:val="24"/>
        </w:rPr>
        <w:t xml:space="preserve">elvégzi </w:t>
      </w:r>
      <w:r w:rsidRPr="00F85408"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 döntést nem igénylő</w:t>
      </w:r>
      <w:r w:rsidRPr="00F85408">
        <w:rPr>
          <w:rFonts w:ascii="Times New Roman" w:eastAsia="Calibri" w:hAnsi="Times New Roman"/>
          <w:sz w:val="24"/>
          <w:szCs w:val="24"/>
        </w:rPr>
        <w:t xml:space="preserve"> eljárási cselekményeket,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864C9B" w:rsidRDefault="00864C9B" w:rsidP="00864C9B">
      <w:pPr>
        <w:spacing w:before="120" w:after="120"/>
        <w:ind w:firstLine="426"/>
        <w:jc w:val="both"/>
        <w:rPr>
          <w:rFonts w:ascii="Times New Roman" w:eastAsia="Calibri" w:hAnsi="Times New Roman"/>
          <w:spacing w:val="-2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cc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) </w:t>
      </w:r>
      <w:r w:rsidRPr="00F85408">
        <w:rPr>
          <w:rFonts w:ascii="Times New Roman" w:eastAsia="Calibri" w:hAnsi="Times New Roman"/>
          <w:bCs/>
          <w:sz w:val="24"/>
          <w:szCs w:val="24"/>
        </w:rPr>
        <w:t>dönt</w:t>
      </w:r>
      <w:r w:rsidRPr="00F85408">
        <w:rPr>
          <w:rFonts w:ascii="Times New Roman" w:eastAsia="Calibri" w:hAnsi="Times New Roman"/>
          <w:spacing w:val="-2"/>
          <w:sz w:val="24"/>
          <w:szCs w:val="24"/>
        </w:rPr>
        <w:t xml:space="preserve"> a gazdasági szervezettel rendelkező, valamint a gazdasági szervezettel nem rendelkező költségvetési szerv között a munkamegosztás rendjére vonatkozó megállapodás jóváhagyásáról</w:t>
      </w:r>
      <w:r>
        <w:rPr>
          <w:rFonts w:ascii="Times New Roman" w:eastAsia="Calibri" w:hAnsi="Times New Roman"/>
          <w:spacing w:val="-2"/>
          <w:sz w:val="24"/>
          <w:szCs w:val="24"/>
        </w:rPr>
        <w:t>,</w:t>
      </w:r>
    </w:p>
    <w:p w:rsidR="00864C9B" w:rsidRDefault="00864C9B" w:rsidP="00864C9B">
      <w:pPr>
        <w:spacing w:before="120" w:after="120"/>
        <w:ind w:firstLine="426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cd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) nyilvántartja a polgármester szabadságát.</w:t>
      </w:r>
    </w:p>
    <w:p w:rsidR="00BF700A" w:rsidRDefault="00297383" w:rsidP="0029738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257D7F">
        <w:rPr>
          <w:rFonts w:ascii="Times New Roman" w:hAnsi="Times New Roman"/>
          <w:sz w:val="24"/>
          <w:szCs w:val="24"/>
        </w:rPr>
        <w:t>Mötv</w:t>
      </w:r>
      <w:proofErr w:type="spellEnd"/>
      <w:r w:rsidR="00257D7F">
        <w:rPr>
          <w:rFonts w:ascii="Times New Roman" w:hAnsi="Times New Roman"/>
          <w:sz w:val="24"/>
          <w:szCs w:val="24"/>
        </w:rPr>
        <w:t>. 22. § (5)</w:t>
      </w:r>
      <w:r>
        <w:rPr>
          <w:rFonts w:ascii="Times New Roman" w:hAnsi="Times New Roman"/>
          <w:sz w:val="24"/>
          <w:szCs w:val="24"/>
        </w:rPr>
        <w:t xml:space="preserve"> bekezdése lehetővé teszi</w:t>
      </w:r>
      <w:r w:rsidR="00257D7F">
        <w:rPr>
          <w:rFonts w:ascii="Times New Roman" w:hAnsi="Times New Roman"/>
          <w:sz w:val="24"/>
          <w:szCs w:val="24"/>
        </w:rPr>
        <w:t xml:space="preserve"> több aljegyző is kinevez</w:t>
      </w:r>
      <w:r>
        <w:rPr>
          <w:rFonts w:ascii="Times New Roman" w:hAnsi="Times New Roman"/>
          <w:sz w:val="24"/>
          <w:szCs w:val="24"/>
        </w:rPr>
        <w:t>ését. A Javaslat nem változtat az eddigi gyakorlaton, egy aljegyző kinevezésére kerülhet sor.</w:t>
      </w:r>
      <w:r w:rsidR="00864C9B">
        <w:rPr>
          <w:rFonts w:ascii="Times New Roman" w:hAnsi="Times New Roman"/>
          <w:sz w:val="24"/>
          <w:szCs w:val="24"/>
        </w:rPr>
        <w:t xml:space="preserve"> Az aljegyző a jegyző helyettese.</w:t>
      </w:r>
    </w:p>
    <w:p w:rsidR="00257D7F" w:rsidRPr="00A912D5" w:rsidRDefault="00A912D5" w:rsidP="00A912D5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26</w:t>
      </w:r>
      <w:r w:rsidR="00915E54">
        <w:rPr>
          <w:rFonts w:ascii="Times New Roman" w:hAnsi="Times New Roman"/>
          <w:b/>
          <w:i/>
          <w:sz w:val="24"/>
          <w:szCs w:val="24"/>
        </w:rPr>
        <w:t>-27</w:t>
      </w:r>
      <w:r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</w:t>
      </w:r>
      <w:r w:rsidR="00915E54">
        <w:rPr>
          <w:rFonts w:ascii="Times New Roman" w:hAnsi="Times New Roman"/>
          <w:b/>
          <w:i/>
          <w:sz w:val="24"/>
          <w:szCs w:val="24"/>
        </w:rPr>
        <w:t>ok</w:t>
      </w:r>
      <w:r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A912D5" w:rsidRDefault="00A912D5" w:rsidP="00A912D5">
      <w:pPr>
        <w:spacing w:before="24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 44. §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-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szerint a</w:t>
      </w:r>
      <w:r w:rsidRPr="005058FB">
        <w:rPr>
          <w:rFonts w:ascii="Times New Roman" w:hAnsi="Times New Roman"/>
          <w:sz w:val="24"/>
          <w:szCs w:val="24"/>
        </w:rPr>
        <w:t xml:space="preserve"> </w:t>
      </w:r>
      <w:r w:rsidRPr="005058FB">
        <w:rPr>
          <w:rFonts w:ascii="Times New Roman" w:hAnsi="Times New Roman"/>
          <w:sz w:val="24"/>
          <w:szCs w:val="24"/>
          <w:lang w:eastAsia="hu-HU"/>
        </w:rPr>
        <w:t>képviselő-testület szükség szerint</w:t>
      </w:r>
      <w:r w:rsidR="001930A6">
        <w:rPr>
          <w:rFonts w:ascii="Times New Roman" w:hAnsi="Times New Roman"/>
          <w:sz w:val="24"/>
          <w:szCs w:val="24"/>
          <w:lang w:eastAsia="hu-HU"/>
        </w:rPr>
        <w:t xml:space="preserve"> ülésezik</w:t>
      </w:r>
      <w:r w:rsidRPr="005058FB">
        <w:rPr>
          <w:rFonts w:ascii="Times New Roman" w:hAnsi="Times New Roman"/>
          <w:sz w:val="24"/>
          <w:szCs w:val="24"/>
          <w:lang w:eastAsia="hu-HU"/>
        </w:rPr>
        <w:t>, a szervezeti és működési szabályzatban meghatározott számú, de évente legalább hat ülést tart.</w:t>
      </w:r>
    </w:p>
    <w:p w:rsidR="005058FB" w:rsidRPr="00932FD0" w:rsidRDefault="005058FB" w:rsidP="005058FB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Javaslat rögzíti, hogy a képviselő-testület megtartja az évi hat rendes ülését, de további rendes üléseket is tarthat. </w:t>
      </w:r>
      <w:bookmarkStart w:id="0" w:name="pr444"/>
      <w:bookmarkEnd w:id="0"/>
      <w:r w:rsidR="00765968">
        <w:rPr>
          <w:rFonts w:ascii="Times New Roman" w:hAnsi="Times New Roman"/>
          <w:sz w:val="24"/>
          <w:szCs w:val="24"/>
          <w:lang w:eastAsia="hu-HU"/>
        </w:rPr>
        <w:t>Rendes ülés az, amelyet a polgármester az ülésszakon belül az általános szabályok szerint hív össze.</w:t>
      </w:r>
    </w:p>
    <w:p w:rsidR="00915E54" w:rsidRPr="00932FD0" w:rsidRDefault="00915E54" w:rsidP="00915E54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 képviselő-testület évi első ülésszaka </w:t>
      </w:r>
      <w:r>
        <w:rPr>
          <w:rFonts w:ascii="Times New Roman" w:hAnsi="Times New Roman"/>
          <w:sz w:val="24"/>
          <w:szCs w:val="24"/>
          <w:lang w:eastAsia="hu-HU"/>
        </w:rPr>
        <w:t>február 1-től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június 30-ig, a második ülésszaka szeptember 1-jétől december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="001930A6">
        <w:rPr>
          <w:rFonts w:ascii="Times New Roman" w:hAnsi="Times New Roman"/>
          <w:sz w:val="24"/>
          <w:szCs w:val="24"/>
          <w:lang w:eastAsia="hu-HU"/>
        </w:rPr>
        <w:t>5</w:t>
      </w:r>
      <w:r w:rsidRPr="00932FD0">
        <w:rPr>
          <w:rFonts w:ascii="Times New Roman" w:hAnsi="Times New Roman"/>
          <w:sz w:val="24"/>
          <w:szCs w:val="24"/>
          <w:lang w:eastAsia="hu-HU"/>
        </w:rPr>
        <w:t>-ig tart.</w:t>
      </w:r>
    </w:p>
    <w:p w:rsidR="00915E54" w:rsidRDefault="00915E54" w:rsidP="00915E54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Nem változik az a gyakorlat, hogy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képviselő-testület rendes ülését a polgármester rendszerint a tárgyhónap harmadik csütörtökére hívja össze.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915E54" w:rsidRPr="00932FD0" w:rsidRDefault="00915E54" w:rsidP="00915E54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Javaslat új elemként kimondja, hogy a képviselő-testület az ülését a Polgármesteri Hivatal üléstermében tartja, kivételesen </w:t>
      </w:r>
      <w:r w:rsidR="00C64D21">
        <w:rPr>
          <w:rFonts w:ascii="Times New Roman" w:hAnsi="Times New Roman"/>
          <w:sz w:val="24"/>
          <w:szCs w:val="24"/>
          <w:lang w:eastAsia="hu-HU"/>
        </w:rPr>
        <w:t xml:space="preserve">azonban </w:t>
      </w:r>
      <w:r>
        <w:rPr>
          <w:rFonts w:ascii="Times New Roman" w:hAnsi="Times New Roman"/>
          <w:sz w:val="24"/>
          <w:szCs w:val="24"/>
          <w:lang w:eastAsia="hu-HU"/>
        </w:rPr>
        <w:t>a Polgármesteri Hivatal üléstermén kívül is van lehetőség az ülésre, ha azt rendkívüli körülmény indokolja.</w:t>
      </w:r>
    </w:p>
    <w:p w:rsidR="00A912D5" w:rsidRPr="00932FD0" w:rsidRDefault="00915E54" w:rsidP="00A912D5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Megváltozik a képviselő-testület munkatervére vonatkozó szabályozás. 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. szabályaiból nem következik, hogy a 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t>képviselő-testület</w:t>
      </w:r>
      <w:r>
        <w:rPr>
          <w:rFonts w:ascii="Times New Roman" w:hAnsi="Times New Roman"/>
          <w:sz w:val="24"/>
          <w:szCs w:val="24"/>
          <w:lang w:eastAsia="hu-HU"/>
        </w:rPr>
        <w:t>nek munkatervet kellene elfogadnia, sőt, azt rendre módosítania kellene</w:t>
      </w:r>
      <w:r w:rsidR="00450F7A">
        <w:rPr>
          <w:rFonts w:ascii="Times New Roman" w:hAnsi="Times New Roman"/>
          <w:sz w:val="24"/>
          <w:szCs w:val="24"/>
          <w:lang w:eastAsia="hu-HU"/>
        </w:rPr>
        <w:t>, ahogyan ezt a hatályos szervezeti és működési szabályzat tartalmazza</w:t>
      </w:r>
      <w:r>
        <w:rPr>
          <w:rFonts w:ascii="Times New Roman" w:hAnsi="Times New Roman"/>
          <w:sz w:val="24"/>
          <w:szCs w:val="24"/>
          <w:lang w:eastAsia="hu-HU"/>
        </w:rPr>
        <w:t>. A gyakorlatban ez nem is működött, nem is működhetett jól. E helyett a Javaslat szerint a képviselő-testület megalakulását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t xml:space="preserve"> követően a polgármester minden ülésszak végén a következő ülésszakra vonatkozóan tájékoztatja a képviselő-testületet a következő ülésszak rendes üléseinek a várható időpontjáról, </w:t>
      </w:r>
      <w:r w:rsidR="00A912D5">
        <w:rPr>
          <w:rFonts w:ascii="Times New Roman" w:hAnsi="Times New Roman"/>
          <w:sz w:val="24"/>
          <w:szCs w:val="24"/>
          <w:lang w:eastAsia="hu-HU"/>
        </w:rPr>
        <w:t xml:space="preserve">helyéről, 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t xml:space="preserve">a képviselő-testület rendes üléseire napirendként tervezett 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lastRenderedPageBreak/>
        <w:t>előterjesztések tárgyáról</w:t>
      </w:r>
      <w:r w:rsidR="00A912D5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t xml:space="preserve">valamint </w:t>
      </w:r>
      <w:r w:rsidR="00A912D5">
        <w:rPr>
          <w:rFonts w:ascii="Times New Roman" w:hAnsi="Times New Roman"/>
          <w:sz w:val="24"/>
          <w:szCs w:val="24"/>
          <w:lang w:eastAsia="hu-HU"/>
        </w:rPr>
        <w:t>feltünteti azt az állandó bizottságot, amelynek az előterjesztés véleményezése a feladatkörébe tartozik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t xml:space="preserve">. </w:t>
      </w:r>
    </w:p>
    <w:p w:rsidR="00A912D5" w:rsidRDefault="00915E54" w:rsidP="00A912D5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Fontos, hogy a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t xml:space="preserve"> munkatervnek </w:t>
      </w:r>
      <w:r>
        <w:rPr>
          <w:rFonts w:ascii="Times New Roman" w:hAnsi="Times New Roman"/>
          <w:sz w:val="24"/>
          <w:szCs w:val="24"/>
          <w:lang w:eastAsia="hu-HU"/>
        </w:rPr>
        <w:t xml:space="preserve">kötelezően 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t>tartalmaznia kell a</w:t>
      </w:r>
      <w:r w:rsidR="00A912D5">
        <w:rPr>
          <w:rFonts w:ascii="Times New Roman" w:hAnsi="Times New Roman"/>
          <w:sz w:val="24"/>
          <w:szCs w:val="24"/>
          <w:lang w:eastAsia="hu-HU"/>
        </w:rPr>
        <w:t>nnak a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t xml:space="preserve"> jogszabályi rendelkezés</w:t>
      </w:r>
      <w:r w:rsidR="00A912D5">
        <w:rPr>
          <w:rFonts w:ascii="Times New Roman" w:hAnsi="Times New Roman"/>
          <w:sz w:val="24"/>
          <w:szCs w:val="24"/>
          <w:lang w:eastAsia="hu-HU"/>
        </w:rPr>
        <w:t>nek</w:t>
      </w:r>
      <w:r w:rsidR="00A912D5" w:rsidRPr="00932FD0">
        <w:rPr>
          <w:rFonts w:ascii="Times New Roman" w:hAnsi="Times New Roman"/>
          <w:sz w:val="24"/>
          <w:szCs w:val="24"/>
          <w:lang w:eastAsia="hu-HU"/>
        </w:rPr>
        <w:t xml:space="preserve"> vagy képviselő-testület</w:t>
      </w:r>
      <w:r w:rsidR="00A912D5">
        <w:rPr>
          <w:rFonts w:ascii="Times New Roman" w:hAnsi="Times New Roman"/>
          <w:sz w:val="24"/>
          <w:szCs w:val="24"/>
          <w:lang w:eastAsia="hu-HU"/>
        </w:rPr>
        <w:t>i döntésnek a megjelölését is, amelyen a</w:t>
      </w:r>
      <w:r>
        <w:rPr>
          <w:rFonts w:ascii="Times New Roman" w:hAnsi="Times New Roman"/>
          <w:sz w:val="24"/>
          <w:szCs w:val="24"/>
          <w:lang w:eastAsia="hu-HU"/>
        </w:rPr>
        <w:t xml:space="preserve"> munkatervre javasolt téma tekintetében a</w:t>
      </w:r>
      <w:r w:rsidR="00A912D5">
        <w:rPr>
          <w:rFonts w:ascii="Times New Roman" w:hAnsi="Times New Roman"/>
          <w:sz w:val="24"/>
          <w:szCs w:val="24"/>
          <w:lang w:eastAsia="hu-HU"/>
        </w:rPr>
        <w:t xml:space="preserve"> képviselő-testület döntési kötelezettsége vagy annak időpontja alapul.</w:t>
      </w:r>
      <w:r>
        <w:rPr>
          <w:rFonts w:ascii="Times New Roman" w:hAnsi="Times New Roman"/>
          <w:sz w:val="24"/>
          <w:szCs w:val="24"/>
          <w:lang w:eastAsia="hu-HU"/>
        </w:rPr>
        <w:t xml:space="preserve"> A munkatervből nem maradhatnak el a jogszabályon vagy a képviselő-testület döntései</w:t>
      </w:r>
      <w:r w:rsidR="00450F7A">
        <w:rPr>
          <w:rFonts w:ascii="Times New Roman" w:hAnsi="Times New Roman"/>
          <w:sz w:val="24"/>
          <w:szCs w:val="24"/>
          <w:lang w:eastAsia="hu-HU"/>
        </w:rPr>
        <w:t>ből fakadóan aktuális</w:t>
      </w:r>
      <w:r>
        <w:rPr>
          <w:rFonts w:ascii="Times New Roman" w:hAnsi="Times New Roman"/>
          <w:sz w:val="24"/>
          <w:szCs w:val="24"/>
          <w:lang w:eastAsia="hu-HU"/>
        </w:rPr>
        <w:t xml:space="preserve"> tárgykörök. A munkaterv a képviselő-testület tájékoztatására szolgál, azonban a polgármester számára abból a szempontból </w:t>
      </w:r>
      <w:r w:rsidR="00151179">
        <w:rPr>
          <w:rFonts w:ascii="Times New Roman" w:hAnsi="Times New Roman"/>
          <w:sz w:val="24"/>
          <w:szCs w:val="24"/>
          <w:lang w:eastAsia="hu-HU"/>
        </w:rPr>
        <w:t xml:space="preserve">mindenképpen </w:t>
      </w:r>
      <w:r>
        <w:rPr>
          <w:rFonts w:ascii="Times New Roman" w:hAnsi="Times New Roman"/>
          <w:sz w:val="24"/>
          <w:szCs w:val="24"/>
          <w:lang w:eastAsia="hu-HU"/>
        </w:rPr>
        <w:t>irányt mutat, hogy mely</w:t>
      </w:r>
      <w:r w:rsidR="00151179">
        <w:rPr>
          <w:rFonts w:ascii="Times New Roman" w:hAnsi="Times New Roman"/>
          <w:sz w:val="24"/>
          <w:szCs w:val="24"/>
          <w:lang w:eastAsia="hu-HU"/>
        </w:rPr>
        <w:t xml:space="preserve"> tárgykörök napirendi javaslatra vételére áll fenn </w:t>
      </w:r>
      <w:r w:rsidR="00450F7A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151179">
        <w:rPr>
          <w:rFonts w:ascii="Times New Roman" w:hAnsi="Times New Roman"/>
          <w:sz w:val="24"/>
          <w:szCs w:val="24"/>
          <w:lang w:eastAsia="hu-HU"/>
        </w:rPr>
        <w:t>kötelezettsége.</w:t>
      </w:r>
    </w:p>
    <w:p w:rsidR="001930A6" w:rsidRPr="00932FD0" w:rsidRDefault="001930A6" w:rsidP="00A912D5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munkaterv nem jelenti azt, hogy napirendre csak a munkatervben szereplő előterjesztés vehető fel. A határidőben és szabályszerűen benyújtott előterjesztést a </w:t>
      </w:r>
      <w:r w:rsidR="00C14495">
        <w:rPr>
          <w:rFonts w:ascii="Times New Roman" w:hAnsi="Times New Roman"/>
          <w:sz w:val="24"/>
          <w:szCs w:val="24"/>
          <w:lang w:eastAsia="hu-HU"/>
        </w:rPr>
        <w:t xml:space="preserve">soron következő ülés </w:t>
      </w:r>
      <w:r>
        <w:rPr>
          <w:rFonts w:ascii="Times New Roman" w:hAnsi="Times New Roman"/>
          <w:sz w:val="24"/>
          <w:szCs w:val="24"/>
          <w:lang w:eastAsia="hu-HU"/>
        </w:rPr>
        <w:t>napirendi javaslat</w:t>
      </w:r>
      <w:r w:rsidR="00C14495">
        <w:rPr>
          <w:rFonts w:ascii="Times New Roman" w:hAnsi="Times New Roman"/>
          <w:sz w:val="24"/>
          <w:szCs w:val="24"/>
          <w:lang w:eastAsia="hu-HU"/>
        </w:rPr>
        <w:t>á</w:t>
      </w:r>
      <w:r>
        <w:rPr>
          <w:rFonts w:ascii="Times New Roman" w:hAnsi="Times New Roman"/>
          <w:sz w:val="24"/>
          <w:szCs w:val="24"/>
          <w:lang w:eastAsia="hu-HU"/>
        </w:rPr>
        <w:t>ba fel kell venni.</w:t>
      </w:r>
    </w:p>
    <w:p w:rsidR="00257D7F" w:rsidRDefault="00151179" w:rsidP="00151179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28.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151179" w:rsidRDefault="00151179" w:rsidP="00151179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  <w:lang w:eastAsia="hu-HU"/>
        </w:rPr>
        <w:t xml:space="preserve">hatályos szervezeti és működési szabályzatnak a </w:t>
      </w:r>
      <w:r w:rsidRPr="00932FD0">
        <w:rPr>
          <w:rFonts w:ascii="Times New Roman" w:hAnsi="Times New Roman"/>
          <w:sz w:val="24"/>
          <w:szCs w:val="24"/>
          <w:lang w:eastAsia="hu-HU"/>
        </w:rPr>
        <w:t>képviselő-testület rendkívüli ülés</w:t>
      </w:r>
      <w:r>
        <w:rPr>
          <w:rFonts w:ascii="Times New Roman" w:hAnsi="Times New Roman"/>
          <w:sz w:val="24"/>
          <w:szCs w:val="24"/>
          <w:lang w:eastAsia="hu-HU"/>
        </w:rPr>
        <w:t xml:space="preserve">ének az összehívására vonatkozó rendelkezései nem voltak összhangban 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 szabályaival. A Javaslat azon túl, hogy megteremti az összhangot, egyértelművé teszi, hogy a rendkívüli ülésen tárgyalni tervezett napirendi javaslat benyújtása mellett az előterjesztést is szabályszerűen be kell nyújtani.</w:t>
      </w:r>
    </w:p>
    <w:p w:rsidR="00765968" w:rsidRDefault="00765968" w:rsidP="00151179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Rendkívüli ülés az, amelyet a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 44. §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-a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szerint az arra jogosultak kezdeményezésére hív össze a polgármester.</w:t>
      </w:r>
    </w:p>
    <w:p w:rsidR="00151179" w:rsidRPr="00932FD0" w:rsidRDefault="00151179" w:rsidP="00151179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Nem változik az, hogy h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 a soron következő rendes ülés a rendkívüli ülés kezdeményezésére irányuló indítvány benyújtását követő 15 napon belüli időpontra esik, a polgármester – a rendkívüli ülés összehívása helyett – az indítványban szereplő előterjesztést a rendes ülés napirendi javaslatába napirendi pontként felveheti. </w:t>
      </w:r>
    </w:p>
    <w:p w:rsidR="00151179" w:rsidRDefault="00A20F0A" w:rsidP="00151179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29-31.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-okhoz</w:t>
      </w:r>
      <w:proofErr w:type="spellEnd"/>
    </w:p>
    <w:p w:rsidR="00A20F0A" w:rsidRPr="00932FD0" w:rsidRDefault="00A20F0A" w:rsidP="00A20F0A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Nem változik érdemben a képviselő-testületi ülés összehívásának a rendje: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rendes ülésre szóló meghívót és a napirendi javaslatban szereplő előterjesztést az ülés napját megelőzően legalább hét nappal, a rendkívüli ülésre szóló meghívót és az előterjesztéseket pedig legalább három nappal megelőzően </w:t>
      </w:r>
      <w:r w:rsidRPr="005300B7">
        <w:rPr>
          <w:rFonts w:ascii="Times New Roman" w:hAnsi="Times New Roman"/>
          <w:sz w:val="24"/>
          <w:szCs w:val="24"/>
          <w:lang w:eastAsia="hu-HU"/>
        </w:rPr>
        <w:t xml:space="preserve">ki </w:t>
      </w:r>
      <w:r w:rsidRPr="00932FD0">
        <w:rPr>
          <w:rFonts w:ascii="Times New Roman" w:hAnsi="Times New Roman"/>
          <w:sz w:val="24"/>
          <w:szCs w:val="24"/>
          <w:lang w:eastAsia="hu-HU"/>
        </w:rPr>
        <w:t>kell kézbesíteni, valamint ezzel egyidejűleg az előterjesztések kezelésére szolgáló elektronikus rendszeren meg kell jeleníteni.</w:t>
      </w:r>
      <w:r>
        <w:rPr>
          <w:rFonts w:ascii="Times New Roman" w:hAnsi="Times New Roman"/>
          <w:sz w:val="24"/>
          <w:szCs w:val="24"/>
          <w:lang w:eastAsia="hu-HU"/>
        </w:rPr>
        <w:t xml:space="preserve"> Ha a testület a napirendet zárt ülésen tárgyalja, a</w:t>
      </w:r>
      <w:r w:rsidRPr="00932FD0">
        <w:rPr>
          <w:rFonts w:ascii="Times New Roman" w:hAnsi="Times New Roman"/>
          <w:sz w:val="24"/>
          <w:szCs w:val="24"/>
          <w:lang w:eastAsia="hu-HU"/>
        </w:rPr>
        <w:t>z előterjesztések kezelésére szolgáló elektronikus rendszeren a zárt ülés napirendjére tervezett előterjesztést csak azok számára lehet hozzáférhetővé tenni</w:t>
      </w:r>
      <w:r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932FD0">
        <w:rPr>
          <w:rFonts w:ascii="Times New Roman" w:hAnsi="Times New Roman"/>
          <w:sz w:val="24"/>
          <w:szCs w:val="24"/>
          <w:lang w:eastAsia="hu-HU"/>
        </w:rPr>
        <w:t>akik a zárt ülésen részt vehetnek.</w:t>
      </w:r>
    </w:p>
    <w:p w:rsidR="00A20F0A" w:rsidRDefault="00A20F0A" w:rsidP="00A20F0A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 képviselő-testület ülésének az időpontjáról és a tervezett napirendi pontjairól a lakosságot</w:t>
      </w:r>
      <w:r>
        <w:rPr>
          <w:rFonts w:ascii="Times New Roman" w:hAnsi="Times New Roman"/>
          <w:sz w:val="24"/>
          <w:szCs w:val="24"/>
          <w:lang w:eastAsia="hu-HU"/>
        </w:rPr>
        <w:t xml:space="preserve"> a hirdetőtáblán kifüggesztett hirdetménnyel és a meghívónak az önkormányzat honlapján való közzétételével kell tájékoztatni.</w:t>
      </w:r>
      <w:r w:rsidR="00B9535E">
        <w:rPr>
          <w:rFonts w:ascii="Times New Roman" w:hAnsi="Times New Roman"/>
          <w:sz w:val="24"/>
          <w:szCs w:val="24"/>
          <w:lang w:eastAsia="hu-HU"/>
        </w:rPr>
        <w:t xml:space="preserve"> Az előterjesztések – a zárt ülés előterjesztései kivételével – a honlapon egyidejűleg elérhetők.</w:t>
      </w:r>
    </w:p>
    <w:p w:rsidR="00450F7A" w:rsidRPr="005300B7" w:rsidRDefault="00B9535E" w:rsidP="00450F7A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</w:t>
      </w:r>
      <w:r w:rsidR="00450F7A">
        <w:rPr>
          <w:rFonts w:ascii="Times New Roman" w:hAnsi="Times New Roman"/>
          <w:sz w:val="24"/>
          <w:szCs w:val="24"/>
          <w:lang w:eastAsia="hu-HU"/>
        </w:rPr>
        <w:t>egszűnik a testületi anyagok papíralapú kézbesítése</w:t>
      </w:r>
      <w:r>
        <w:rPr>
          <w:rFonts w:ascii="Times New Roman" w:hAnsi="Times New Roman"/>
          <w:sz w:val="24"/>
          <w:szCs w:val="24"/>
          <w:lang w:eastAsia="hu-HU"/>
        </w:rPr>
        <w:t xml:space="preserve">, hiszen azok az elektronikus rendszeren és a honlapon elérhetők. </w:t>
      </w:r>
    </w:p>
    <w:p w:rsidR="00A20F0A" w:rsidRDefault="00A20F0A" w:rsidP="00A20F0A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A20F0A">
        <w:rPr>
          <w:rFonts w:ascii="Times New Roman" w:hAnsi="Times New Roman"/>
          <w:b/>
          <w:i/>
          <w:sz w:val="24"/>
          <w:szCs w:val="24"/>
        </w:rPr>
        <w:t>A 32. §</w:t>
      </w:r>
      <w:proofErr w:type="spellStart"/>
      <w:r w:rsidRPr="00A20F0A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6623F3" w:rsidRDefault="0024104B" w:rsidP="002410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Javaslat a képviselő-testületi ülésre meghívottak körét bővíti, meg kell hívni az ülésre </w:t>
      </w:r>
      <w:r w:rsidR="00B9535E">
        <w:rPr>
          <w:rFonts w:ascii="Times New Roman" w:hAnsi="Times New Roman"/>
          <w:sz w:val="24"/>
          <w:szCs w:val="24"/>
        </w:rPr>
        <w:t xml:space="preserve">azt az alpolgármestert, akit nem a képviselők közül választottak, továbbá </w:t>
      </w:r>
      <w:r>
        <w:rPr>
          <w:rFonts w:ascii="Times New Roman" w:hAnsi="Times New Roman"/>
          <w:sz w:val="24"/>
          <w:szCs w:val="24"/>
        </w:rPr>
        <w:t xml:space="preserve">az állandó bizottság nem képviselő tagját is. Meglepő, hogy a hatályos szabályozás eddig nem tartalmazott erre vonatkozó rendelkezést, hiszen az állandó meghívottak között </w:t>
      </w:r>
      <w:proofErr w:type="gramStart"/>
      <w:r>
        <w:rPr>
          <w:rFonts w:ascii="Times New Roman" w:hAnsi="Times New Roman"/>
          <w:sz w:val="24"/>
          <w:szCs w:val="24"/>
        </w:rPr>
        <w:t>a  tárgyalt</w:t>
      </w:r>
      <w:proofErr w:type="gramEnd"/>
      <w:r>
        <w:rPr>
          <w:rFonts w:ascii="Times New Roman" w:hAnsi="Times New Roman"/>
          <w:sz w:val="24"/>
          <w:szCs w:val="24"/>
        </w:rPr>
        <w:t xml:space="preserve"> napirendek</w:t>
      </w:r>
      <w:r w:rsidR="004E1311">
        <w:rPr>
          <w:rFonts w:ascii="Times New Roman" w:hAnsi="Times New Roman"/>
          <w:sz w:val="24"/>
          <w:szCs w:val="24"/>
        </w:rPr>
        <w:t>től függetlenül</w:t>
      </w:r>
      <w:r>
        <w:rPr>
          <w:rFonts w:ascii="Times New Roman" w:hAnsi="Times New Roman"/>
          <w:sz w:val="24"/>
          <w:szCs w:val="24"/>
        </w:rPr>
        <w:t xml:space="preserve"> szerepel</w:t>
      </w:r>
      <w:r w:rsidR="004E131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a könyvvizsgáló és a kerületi rendőrkapitány is</w:t>
      </w:r>
      <w:r w:rsidR="006623F3">
        <w:rPr>
          <w:rFonts w:ascii="Times New Roman" w:hAnsi="Times New Roman"/>
          <w:sz w:val="24"/>
          <w:szCs w:val="24"/>
        </w:rPr>
        <w:t>, pedig nem minden napirend érinti a tevékenységüket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4104B" w:rsidRDefault="0024104B" w:rsidP="0024104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napirendhez tartozó előterjesztések vitájában értelemszerűen különbség van az egyes meghívottak között, ebben nincs változás.</w:t>
      </w:r>
    </w:p>
    <w:p w:rsidR="0024104B" w:rsidRPr="0024104B" w:rsidRDefault="0024104B" w:rsidP="0024104B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4104B">
        <w:rPr>
          <w:rFonts w:ascii="Times New Roman" w:hAnsi="Times New Roman"/>
          <w:b/>
          <w:i/>
          <w:sz w:val="24"/>
          <w:szCs w:val="24"/>
        </w:rPr>
        <w:t>A 33. §</w:t>
      </w:r>
      <w:proofErr w:type="spellStart"/>
      <w:r w:rsidRPr="0024104B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24104B" w:rsidRPr="0024104B" w:rsidRDefault="0024104B" w:rsidP="00716CD2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korábbiaknál lényegesen pontosabb szabályozást igényelt a zárt ülés megtartása. A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 46. § (2) bekezdése szerint: a képviselő-testület kötelezően z</w:t>
      </w:r>
      <w:r w:rsidRPr="0024104B">
        <w:rPr>
          <w:rFonts w:ascii="Times New Roman" w:hAnsi="Times New Roman"/>
          <w:sz w:val="24"/>
          <w:szCs w:val="24"/>
        </w:rPr>
        <w:t>árt ülést tart önkormányzati hatósági, összeférhetetlenségi, méltatlansági, kitüntetési ügy tárgyalásakor, fegyelmi büntetés kiszabása, valamint vagyonnyilatkoza</w:t>
      </w:r>
      <w:r>
        <w:rPr>
          <w:rFonts w:ascii="Times New Roman" w:hAnsi="Times New Roman"/>
          <w:sz w:val="24"/>
          <w:szCs w:val="24"/>
        </w:rPr>
        <w:t xml:space="preserve">ttal kapcsolatos eljárás esetén, továbbá – ha az érintett kéri – a </w:t>
      </w:r>
      <w:r w:rsidRPr="0024104B">
        <w:rPr>
          <w:rFonts w:ascii="Times New Roman" w:hAnsi="Times New Roman"/>
          <w:sz w:val="24"/>
          <w:szCs w:val="24"/>
        </w:rPr>
        <w:t>választás, kinevezés, felmentés, vezetői megbízás adása, annak visszavonása, fegyelmi eljárás megindítása és állásfoglalást igénylő személyi ügy tárgyalásakor</w:t>
      </w:r>
      <w:r w:rsidR="00716CD2">
        <w:rPr>
          <w:rFonts w:ascii="Times New Roman" w:hAnsi="Times New Roman"/>
          <w:sz w:val="24"/>
          <w:szCs w:val="24"/>
        </w:rPr>
        <w:t xml:space="preserve">. </w:t>
      </w:r>
    </w:p>
    <w:p w:rsidR="0024104B" w:rsidRDefault="00716CD2" w:rsidP="00716CD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Külön szabályozásra van szükség a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 abbéli szabálya kapcsán, miszerint a képviselő-testület „</w:t>
      </w:r>
      <w:r w:rsidR="0024104B" w:rsidRPr="0024104B">
        <w:rPr>
          <w:rFonts w:ascii="Times New Roman" w:hAnsi="Times New Roman"/>
          <w:sz w:val="24"/>
          <w:szCs w:val="24"/>
        </w:rPr>
        <w:t>zárt ülést rendelhet el a vagyonával való rendelkezés esetén, továbbá az általa kiírt pályázat feltételeinek meghatározásakor, a pályázat tárgyalásakor, ha a nyilvános tárgyalás az önkormányzat vagy más érintett üzleti érdekét sértené</w:t>
      </w:r>
      <w:r>
        <w:rPr>
          <w:rFonts w:ascii="Times New Roman" w:hAnsi="Times New Roman"/>
          <w:sz w:val="24"/>
          <w:szCs w:val="24"/>
        </w:rPr>
        <w:t>” [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 46. § (2) bekezdés c) pont]</w:t>
      </w:r>
      <w:r w:rsidR="0024104B" w:rsidRPr="0024104B">
        <w:rPr>
          <w:rFonts w:ascii="Times New Roman" w:hAnsi="Times New Roman"/>
          <w:sz w:val="24"/>
          <w:szCs w:val="24"/>
        </w:rPr>
        <w:t>.</w:t>
      </w:r>
    </w:p>
    <w:p w:rsidR="0024104B" w:rsidRDefault="00716CD2" w:rsidP="0024104B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Javaslat kiindulópontja, hogy az üzleti érdek sérelme akkor merülhet fel egyáltalán, ha a képviselő-testület </w:t>
      </w:r>
      <w:r w:rsidR="0024104B" w:rsidRPr="00932FD0">
        <w:rPr>
          <w:rFonts w:ascii="Times New Roman" w:hAnsi="Times New Roman"/>
          <w:sz w:val="24"/>
          <w:szCs w:val="24"/>
          <w:lang w:eastAsia="hu-HU"/>
        </w:rPr>
        <w:t>az önkormányzati vagyonnal való rendelkezési jog</w:t>
      </w:r>
      <w:r>
        <w:rPr>
          <w:rFonts w:ascii="Times New Roman" w:hAnsi="Times New Roman"/>
          <w:sz w:val="24"/>
          <w:szCs w:val="24"/>
          <w:lang w:eastAsia="hu-HU"/>
        </w:rPr>
        <w:t>át</w:t>
      </w:r>
      <w:r w:rsidR="0024104B" w:rsidRPr="00932FD0">
        <w:rPr>
          <w:rFonts w:ascii="Times New Roman" w:hAnsi="Times New Roman"/>
          <w:sz w:val="24"/>
          <w:szCs w:val="24"/>
          <w:lang w:eastAsia="hu-HU"/>
        </w:rPr>
        <w:t xml:space="preserve"> gyakor</w:t>
      </w:r>
      <w:r w:rsidR="00C64D21">
        <w:rPr>
          <w:rFonts w:ascii="Times New Roman" w:hAnsi="Times New Roman"/>
          <w:sz w:val="24"/>
          <w:szCs w:val="24"/>
          <w:lang w:eastAsia="hu-HU"/>
        </w:rPr>
        <w:t>o</w:t>
      </w:r>
      <w:r w:rsidR="0024104B" w:rsidRPr="00932FD0">
        <w:rPr>
          <w:rFonts w:ascii="Times New Roman" w:hAnsi="Times New Roman"/>
          <w:sz w:val="24"/>
          <w:szCs w:val="24"/>
          <w:lang w:eastAsia="hu-HU"/>
        </w:rPr>
        <w:t>l</w:t>
      </w:r>
      <w:r>
        <w:rPr>
          <w:rFonts w:ascii="Times New Roman" w:hAnsi="Times New Roman"/>
          <w:sz w:val="24"/>
          <w:szCs w:val="24"/>
          <w:lang w:eastAsia="hu-HU"/>
        </w:rPr>
        <w:t>ja</w:t>
      </w:r>
      <w:r w:rsidR="0024104B" w:rsidRPr="00932FD0">
        <w:rPr>
          <w:rFonts w:ascii="Times New Roman" w:hAnsi="Times New Roman"/>
          <w:sz w:val="24"/>
          <w:szCs w:val="24"/>
          <w:lang w:eastAsia="hu-HU"/>
        </w:rPr>
        <w:t>, az önkormányzati költségvetés előirányzata felhasználására kiírt pályázat f</w:t>
      </w:r>
      <w:r w:rsidR="0024104B">
        <w:rPr>
          <w:rFonts w:ascii="Times New Roman" w:hAnsi="Times New Roman"/>
          <w:sz w:val="24"/>
          <w:szCs w:val="24"/>
          <w:lang w:eastAsia="hu-HU"/>
        </w:rPr>
        <w:t>eltételei</w:t>
      </w:r>
      <w:r>
        <w:rPr>
          <w:rFonts w:ascii="Times New Roman" w:hAnsi="Times New Roman"/>
          <w:sz w:val="24"/>
          <w:szCs w:val="24"/>
          <w:lang w:eastAsia="hu-HU"/>
        </w:rPr>
        <w:t>t határozza meg</w:t>
      </w:r>
      <w:r w:rsidR="0024104B" w:rsidRPr="00932FD0">
        <w:rPr>
          <w:rFonts w:ascii="Times New Roman" w:hAnsi="Times New Roman"/>
          <w:sz w:val="24"/>
          <w:szCs w:val="24"/>
          <w:lang w:eastAsia="hu-HU"/>
        </w:rPr>
        <w:t xml:space="preserve"> vagy a pályázat</w:t>
      </w:r>
      <w:r>
        <w:rPr>
          <w:rFonts w:ascii="Times New Roman" w:hAnsi="Times New Roman"/>
          <w:sz w:val="24"/>
          <w:szCs w:val="24"/>
          <w:lang w:eastAsia="hu-HU"/>
        </w:rPr>
        <w:t xml:space="preserve">ról tárgyal, </w:t>
      </w:r>
      <w:r w:rsidR="004E1311">
        <w:rPr>
          <w:rFonts w:ascii="Times New Roman" w:hAnsi="Times New Roman"/>
          <w:sz w:val="24"/>
          <w:szCs w:val="24"/>
          <w:lang w:eastAsia="hu-HU"/>
        </w:rPr>
        <w:t xml:space="preserve">feltéve, hogy </w:t>
      </w:r>
      <w:r w:rsidR="0024104B" w:rsidRPr="00932FD0">
        <w:rPr>
          <w:rFonts w:ascii="Times New Roman" w:hAnsi="Times New Roman"/>
          <w:sz w:val="24"/>
          <w:szCs w:val="24"/>
          <w:lang w:eastAsia="hu-HU"/>
        </w:rPr>
        <w:t>a nyilvános tárgyalás az önkormányzat vagy más érintett üzleti érdekét sértené</w:t>
      </w:r>
      <w:r>
        <w:rPr>
          <w:rFonts w:ascii="Times New Roman" w:hAnsi="Times New Roman"/>
          <w:sz w:val="24"/>
          <w:szCs w:val="24"/>
          <w:lang w:eastAsia="hu-HU"/>
        </w:rPr>
        <w:t xml:space="preserve">. A Javaslat az üzleti érdek sérelmére vonatkozó szabályának a kialakításakor az üzleti titok törvényi fogalmából kölcsönzött. Ennek alapján – leegyszerűsítve – üzleti érdek az olyan tény, adat vagy információ, amit az önkormányzat vagy az érintett az adott helyzetben elvárható szinten </w:t>
      </w:r>
      <w:r w:rsidR="004E1311">
        <w:rPr>
          <w:rFonts w:ascii="Times New Roman" w:hAnsi="Times New Roman"/>
          <w:sz w:val="24"/>
          <w:szCs w:val="24"/>
          <w:lang w:eastAsia="hu-HU"/>
        </w:rPr>
        <w:t xml:space="preserve">mással szemben is </w:t>
      </w:r>
      <w:r>
        <w:rPr>
          <w:rFonts w:ascii="Times New Roman" w:hAnsi="Times New Roman"/>
          <w:sz w:val="24"/>
          <w:szCs w:val="24"/>
          <w:lang w:eastAsia="hu-HU"/>
        </w:rPr>
        <w:t>védelmez.</w:t>
      </w:r>
    </w:p>
    <w:p w:rsidR="0024104B" w:rsidRDefault="00AA0FF4" w:rsidP="00A20F0A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34-35.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-okhoz</w:t>
      </w:r>
      <w:proofErr w:type="spellEnd"/>
    </w:p>
    <w:p w:rsidR="00AA0FF4" w:rsidRDefault="00AA0FF4" w:rsidP="00AA0FF4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Az ülés napirendjére az ülésvezető tesz javaslatot. A rendes ülés napirendi javaslatába azt az önálló indítványt lehet felvenni, amelyet az ülés tervezett időpontja előtt legalább </w:t>
      </w:r>
      <w:r w:rsidR="006623F3">
        <w:rPr>
          <w:rFonts w:ascii="Times New Roman" w:hAnsi="Times New Roman"/>
          <w:sz w:val="24"/>
          <w:szCs w:val="24"/>
          <w:lang w:eastAsia="hu-HU"/>
        </w:rPr>
        <w:t>kilenc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nappal szabályszerűen benyújtottak. </w:t>
      </w:r>
    </w:p>
    <w:p w:rsidR="00AA0FF4" w:rsidRPr="00932FD0" w:rsidRDefault="004E1311" w:rsidP="00AA0FF4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Javaslat alapján egyértelművé vált, hogy az „e</w:t>
      </w:r>
      <w:r w:rsidR="00AA0FF4">
        <w:rPr>
          <w:rFonts w:ascii="Times New Roman" w:hAnsi="Times New Roman"/>
          <w:sz w:val="24"/>
          <w:szCs w:val="24"/>
          <w:lang w:eastAsia="hu-HU"/>
        </w:rPr>
        <w:t>gyebek</w:t>
      </w:r>
      <w:r>
        <w:rPr>
          <w:rFonts w:ascii="Times New Roman" w:hAnsi="Times New Roman"/>
          <w:sz w:val="24"/>
          <w:szCs w:val="24"/>
          <w:lang w:eastAsia="hu-HU"/>
        </w:rPr>
        <w:t>”</w:t>
      </w:r>
      <w:r w:rsidR="00AA0FF4">
        <w:rPr>
          <w:rFonts w:ascii="Times New Roman" w:hAnsi="Times New Roman"/>
          <w:sz w:val="24"/>
          <w:szCs w:val="24"/>
          <w:lang w:eastAsia="hu-HU"/>
        </w:rPr>
        <w:t xml:space="preserve"> napirendi pont alatt döntést nem igénylő tájékoztatás vagy bejelentés megtételére van mód.</w:t>
      </w:r>
    </w:p>
    <w:p w:rsidR="00AA0FF4" w:rsidRPr="00932FD0" w:rsidRDefault="004E1311" w:rsidP="00AA0FF4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Megtartotta a Javaslat azt a rendelkezést, hogy a</w:t>
      </w:r>
      <w:r w:rsidR="00AA0FF4" w:rsidRPr="00932FD0">
        <w:rPr>
          <w:rFonts w:ascii="Times New Roman" w:hAnsi="Times New Roman"/>
          <w:sz w:val="24"/>
          <w:szCs w:val="24"/>
          <w:lang w:eastAsia="hu-HU"/>
        </w:rPr>
        <w:t>zon az ülésen, amelynek napirendje a tárgyévi költségvetés megállapítása, más napirendi pont nem tárgyalható.</w:t>
      </w:r>
    </w:p>
    <w:p w:rsidR="00AA0FF4" w:rsidRDefault="00AA0FF4" w:rsidP="00AA0FF4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Az ülés napirendi javaslatán lévő napirendi pontok tárgyalási sorrendjé</w:t>
      </w:r>
      <w:r w:rsidR="004E1311">
        <w:rPr>
          <w:rFonts w:ascii="Times New Roman" w:hAnsi="Times New Roman"/>
          <w:sz w:val="24"/>
          <w:szCs w:val="24"/>
          <w:lang w:eastAsia="hu-HU"/>
        </w:rPr>
        <w:t xml:space="preserve">t meg lehet változtatni. Erre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az ülés megnyitását követően </w:t>
      </w:r>
      <w:r w:rsidR="004E1311">
        <w:rPr>
          <w:rFonts w:ascii="Times New Roman" w:hAnsi="Times New Roman"/>
          <w:sz w:val="24"/>
          <w:szCs w:val="24"/>
          <w:lang w:eastAsia="hu-HU"/>
        </w:rPr>
        <w:t xml:space="preserve">bármelyik képviselőnek lehetősége van. Korlátot az jelent, hogy </w:t>
      </w:r>
      <w:r w:rsidRPr="00925212">
        <w:rPr>
          <w:rFonts w:ascii="Times New Roman" w:hAnsi="Times New Roman"/>
          <w:sz w:val="24"/>
          <w:szCs w:val="24"/>
          <w:lang w:eastAsia="hu-HU"/>
        </w:rPr>
        <w:t>az egy napirendi pontot képező előterjesztéssel benyújtott döntési javaslatok és a közérdekű felszólalások napirenden belüli tárgyalási sorrendje nem változtatható meg.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4E1311">
        <w:rPr>
          <w:rFonts w:ascii="Times New Roman" w:hAnsi="Times New Roman"/>
          <w:sz w:val="24"/>
          <w:szCs w:val="24"/>
          <w:lang w:eastAsia="hu-HU"/>
        </w:rPr>
        <w:t xml:space="preserve">Ennek az </w:t>
      </w:r>
      <w:r w:rsidR="004E1311">
        <w:rPr>
          <w:rFonts w:ascii="Times New Roman" w:hAnsi="Times New Roman"/>
          <w:sz w:val="24"/>
          <w:szCs w:val="24"/>
          <w:lang w:eastAsia="hu-HU"/>
        </w:rPr>
        <w:lastRenderedPageBreak/>
        <w:t>az oka, hogy egy előterjesztésen belül lehet több olyan döntési javaslat, amelyek logikai sorrendje nem bontható meg. A közérdekű felszólalásokra vonatkozó, a későbbiekben szabályozott tárgyalási rend megbontása a képviselők jogait sértené.</w:t>
      </w:r>
    </w:p>
    <w:p w:rsidR="00AA0FF4" w:rsidRPr="00932FD0" w:rsidRDefault="004E1311" w:rsidP="00AA0FF4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Javaslatot lehet tenni a </w:t>
      </w:r>
      <w:r w:rsidR="00AA0FF4" w:rsidRPr="00932FD0">
        <w:rPr>
          <w:rFonts w:ascii="Times New Roman" w:hAnsi="Times New Roman"/>
          <w:sz w:val="24"/>
          <w:szCs w:val="24"/>
          <w:lang w:eastAsia="hu-HU"/>
        </w:rPr>
        <w:t>napirendi pontnak az ülés napirendi javaslatából való törlésére a napirendi javaslat elfogadásáról szóló döntés szavazásra bocsátását megelőzően</w:t>
      </w:r>
      <w:r>
        <w:rPr>
          <w:rFonts w:ascii="Times New Roman" w:hAnsi="Times New Roman"/>
          <w:sz w:val="24"/>
          <w:szCs w:val="24"/>
          <w:lang w:eastAsia="hu-HU"/>
        </w:rPr>
        <w:t xml:space="preserve">. Azt a Javaslat kizárja, hogy a napirendi javaslatból törölni lehessen </w:t>
      </w:r>
      <w:r w:rsidR="00AA0FF4" w:rsidRPr="00932FD0">
        <w:rPr>
          <w:rFonts w:ascii="Times New Roman" w:hAnsi="Times New Roman"/>
          <w:sz w:val="24"/>
          <w:szCs w:val="24"/>
          <w:lang w:eastAsia="hu-HU"/>
        </w:rPr>
        <w:t>a képviselő-testület kizárólagos hatáskörébe tartozó, jogszabályban foglalt, határidőhöz vagy határnaphoz kötött döntési kötelezettség teljesítéséről szóló napirendi pont</w:t>
      </w:r>
      <w:r>
        <w:rPr>
          <w:rFonts w:ascii="Times New Roman" w:hAnsi="Times New Roman"/>
          <w:sz w:val="24"/>
          <w:szCs w:val="24"/>
          <w:lang w:eastAsia="hu-HU"/>
        </w:rPr>
        <w:t>ot</w:t>
      </w:r>
      <w:r w:rsidR="00AA0FF4" w:rsidRPr="00932FD0">
        <w:rPr>
          <w:rFonts w:ascii="Times New Roman" w:hAnsi="Times New Roman"/>
          <w:sz w:val="24"/>
          <w:szCs w:val="24"/>
          <w:lang w:eastAsia="hu-HU"/>
        </w:rPr>
        <w:t>, valamint a jegyző által előterjesztett törvényességi észrevétel ismertetésé</w:t>
      </w:r>
      <w:r>
        <w:rPr>
          <w:rFonts w:ascii="Times New Roman" w:hAnsi="Times New Roman"/>
          <w:sz w:val="24"/>
          <w:szCs w:val="24"/>
          <w:lang w:eastAsia="hu-HU"/>
        </w:rPr>
        <w:t>t</w:t>
      </w:r>
      <w:r w:rsidR="00AA0FF4" w:rsidRPr="00932FD0">
        <w:rPr>
          <w:rFonts w:ascii="Times New Roman" w:hAnsi="Times New Roman"/>
          <w:sz w:val="24"/>
          <w:szCs w:val="24"/>
          <w:lang w:eastAsia="hu-HU"/>
        </w:rPr>
        <w:t>.</w:t>
      </w:r>
    </w:p>
    <w:p w:rsidR="004E1311" w:rsidRPr="004E1311" w:rsidRDefault="004E1311" w:rsidP="004E131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hAnsi="Times New Roman"/>
          <w:b/>
          <w:i/>
          <w:sz w:val="24"/>
          <w:szCs w:val="24"/>
          <w:lang w:eastAsia="hu-HU"/>
        </w:rPr>
        <w:t>A 36. §</w:t>
      </w:r>
      <w:proofErr w:type="spellStart"/>
      <w:r>
        <w:rPr>
          <w:rFonts w:ascii="Times New Roman" w:hAnsi="Times New Roman"/>
          <w:b/>
          <w:i/>
          <w:sz w:val="24"/>
          <w:szCs w:val="24"/>
          <w:lang w:eastAsia="hu-HU"/>
        </w:rPr>
        <w:t>-hoz</w:t>
      </w:r>
      <w:proofErr w:type="spellEnd"/>
    </w:p>
    <w:p w:rsidR="004E1311" w:rsidRPr="00925212" w:rsidRDefault="004E1311" w:rsidP="004E131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Javaslat egyértelműen szabályoz a napirend sürgős tárgyalására vonatkozóan. Ezeknek a rendelkezéseknek egy része eddig </w:t>
      </w:r>
      <w:r w:rsidR="00396BB6">
        <w:rPr>
          <w:rFonts w:ascii="Times New Roman" w:hAnsi="Times New Roman"/>
          <w:sz w:val="24"/>
          <w:szCs w:val="24"/>
          <w:lang w:eastAsia="hu-HU"/>
        </w:rPr>
        <w:t>hiányzott. Fő szabály, hogy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z ülés napirendjére a sürgősségi javaslat alapján olyan előterjesztés vehető fel, amelyet </w:t>
      </w:r>
      <w:r w:rsidR="00567FF2">
        <w:rPr>
          <w:rFonts w:ascii="Times New Roman" w:hAnsi="Times New Roman"/>
          <w:sz w:val="24"/>
          <w:szCs w:val="24"/>
          <w:lang w:eastAsia="hu-HU"/>
        </w:rPr>
        <w:t xml:space="preserve">a tartalmát tekintve </w:t>
      </w:r>
      <w:r w:rsidRPr="00567FF2">
        <w:rPr>
          <w:rFonts w:ascii="Times New Roman" w:hAnsi="Times New Roman"/>
          <w:sz w:val="24"/>
          <w:szCs w:val="24"/>
          <w:lang w:eastAsia="hu-HU"/>
        </w:rPr>
        <w:t>szabályszerűen</w:t>
      </w:r>
      <w:r>
        <w:rPr>
          <w:rFonts w:ascii="Times New Roman" w:hAnsi="Times New Roman"/>
          <w:sz w:val="24"/>
          <w:szCs w:val="24"/>
          <w:lang w:eastAsia="hu-HU"/>
        </w:rPr>
        <w:t xml:space="preserve"> benyújtottak,</w:t>
      </w:r>
      <w:r w:rsidRPr="00925212">
        <w:rPr>
          <w:rFonts w:ascii="Times New Roman" w:hAnsi="Times New Roman"/>
          <w:sz w:val="24"/>
          <w:szCs w:val="24"/>
          <w:lang w:eastAsia="hu-HU"/>
        </w:rPr>
        <w:t xml:space="preserve"> és amely a feladatkörrel rendelkező állandó bizottság ajánlásával</w:t>
      </w:r>
      <w:r w:rsidR="00A810FC">
        <w:rPr>
          <w:rFonts w:ascii="Times New Roman" w:hAnsi="Times New Roman"/>
          <w:sz w:val="24"/>
          <w:szCs w:val="24"/>
          <w:lang w:eastAsia="hu-HU"/>
        </w:rPr>
        <w:t xml:space="preserve">, adott esetben a tanácsnok álláspontjával </w:t>
      </w:r>
      <w:r w:rsidR="00396BB6">
        <w:rPr>
          <w:rFonts w:ascii="Times New Roman" w:hAnsi="Times New Roman"/>
          <w:sz w:val="24"/>
          <w:szCs w:val="24"/>
          <w:lang w:eastAsia="hu-HU"/>
        </w:rPr>
        <w:t xml:space="preserve">és a jegyző törvényességi véleményével </w:t>
      </w:r>
      <w:r w:rsidRPr="00925212">
        <w:rPr>
          <w:rFonts w:ascii="Times New Roman" w:hAnsi="Times New Roman"/>
          <w:sz w:val="24"/>
          <w:szCs w:val="24"/>
          <w:lang w:eastAsia="hu-HU"/>
        </w:rPr>
        <w:t>rendelkezik.</w:t>
      </w:r>
      <w:r w:rsidR="00396BB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25212">
        <w:rPr>
          <w:rFonts w:ascii="Times New Roman" w:hAnsi="Times New Roman"/>
          <w:sz w:val="24"/>
          <w:szCs w:val="24"/>
          <w:lang w:eastAsia="hu-HU"/>
        </w:rPr>
        <w:t xml:space="preserve">Ha a képviselő-testület a sürgősségi javaslatot elfogadta, az előterjesztést a napirendre fel kell venni. </w:t>
      </w:r>
    </w:p>
    <w:p w:rsidR="00396BB6" w:rsidRPr="00932FD0" w:rsidRDefault="00396BB6" w:rsidP="00396BB6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Fontos rendelkezés, hogy a sürgősséggel na</w:t>
      </w:r>
      <w:r w:rsidR="00C64D21">
        <w:rPr>
          <w:rFonts w:ascii="Times New Roman" w:hAnsi="Times New Roman"/>
          <w:sz w:val="24"/>
          <w:szCs w:val="24"/>
          <w:lang w:eastAsia="hu-HU"/>
        </w:rPr>
        <w:t>p</w:t>
      </w:r>
      <w:r>
        <w:rPr>
          <w:rFonts w:ascii="Times New Roman" w:hAnsi="Times New Roman"/>
          <w:sz w:val="24"/>
          <w:szCs w:val="24"/>
          <w:lang w:eastAsia="hu-HU"/>
        </w:rPr>
        <w:t xml:space="preserve">irendre vett előterjesztést is meg kell tárgyalnia a feladat- és hatáskörrel rendelkező állandó bizottságnak. </w:t>
      </w:r>
    </w:p>
    <w:p w:rsidR="004E1311" w:rsidRPr="00396BB6" w:rsidRDefault="00396BB6" w:rsidP="00396BB6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hAnsi="Times New Roman"/>
          <w:b/>
          <w:i/>
          <w:sz w:val="24"/>
          <w:szCs w:val="24"/>
          <w:lang w:eastAsia="hu-HU"/>
        </w:rPr>
        <w:t>A 37. §</w:t>
      </w:r>
      <w:proofErr w:type="spellStart"/>
      <w:r>
        <w:rPr>
          <w:rFonts w:ascii="Times New Roman" w:hAnsi="Times New Roman"/>
          <w:b/>
          <w:i/>
          <w:sz w:val="24"/>
          <w:szCs w:val="24"/>
          <w:lang w:eastAsia="hu-HU"/>
        </w:rPr>
        <w:t>-hoz</w:t>
      </w:r>
      <w:proofErr w:type="spellEnd"/>
    </w:p>
    <w:p w:rsidR="004C3902" w:rsidRDefault="00396BB6" w:rsidP="00C14495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Javaslat korlátozó rendelkezést tartalmaz a napirendre vétel tekintetében. </w:t>
      </w:r>
      <w:r w:rsidRPr="00932FD0">
        <w:rPr>
          <w:rFonts w:ascii="Times New Roman" w:hAnsi="Times New Roman"/>
          <w:sz w:val="24"/>
          <w:szCs w:val="24"/>
          <w:lang w:eastAsia="hu-HU"/>
        </w:rPr>
        <w:t>Rendkívüli ülés napirendjére</w:t>
      </w:r>
      <w:r>
        <w:rPr>
          <w:rFonts w:ascii="Times New Roman" w:hAnsi="Times New Roman"/>
          <w:sz w:val="24"/>
          <w:szCs w:val="24"/>
          <w:lang w:eastAsia="hu-HU"/>
        </w:rPr>
        <w:t xml:space="preserve"> ugyanis </w:t>
      </w:r>
      <w:r w:rsidRPr="00932FD0">
        <w:rPr>
          <w:rFonts w:ascii="Times New Roman" w:hAnsi="Times New Roman"/>
          <w:sz w:val="24"/>
          <w:szCs w:val="24"/>
          <w:lang w:eastAsia="hu-HU"/>
        </w:rPr>
        <w:t>a napirendi javaslaton nem szereplő napirendi pontot, valamint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>rendelettervezet elfogadására irányuló előterjesztést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>nem lehet felvenni.</w:t>
      </w:r>
      <w:r>
        <w:rPr>
          <w:rFonts w:ascii="Times New Roman" w:hAnsi="Times New Roman"/>
          <w:sz w:val="24"/>
          <w:szCs w:val="24"/>
          <w:lang w:eastAsia="hu-HU"/>
        </w:rPr>
        <w:t xml:space="preserve"> Ezen túlmenően a </w:t>
      </w:r>
      <w:r w:rsidRPr="001B2108">
        <w:rPr>
          <w:rFonts w:ascii="Times New Roman" w:hAnsi="Times New Roman"/>
          <w:sz w:val="24"/>
          <w:szCs w:val="24"/>
          <w:lang w:eastAsia="hu-HU"/>
        </w:rPr>
        <w:t xml:space="preserve">választási kampányidőszakban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1B2108">
        <w:rPr>
          <w:rFonts w:ascii="Times New Roman" w:hAnsi="Times New Roman"/>
          <w:sz w:val="24"/>
          <w:szCs w:val="24"/>
          <w:lang w:eastAsia="hu-HU"/>
        </w:rPr>
        <w:t xml:space="preserve">rendkívüli ülés </w:t>
      </w:r>
      <w:r>
        <w:rPr>
          <w:rFonts w:ascii="Times New Roman" w:hAnsi="Times New Roman"/>
          <w:sz w:val="24"/>
          <w:szCs w:val="24"/>
          <w:lang w:eastAsia="hu-HU"/>
        </w:rPr>
        <w:t>nem használható kampánycélokra. Ha meg is kellene tartani a szabályok alapján a rendkívüli ülést, azon a kampányidőszakban az önkormányzati költségvetés</w:t>
      </w:r>
      <w:r w:rsidR="00C64D21">
        <w:rPr>
          <w:rFonts w:ascii="Times New Roman" w:hAnsi="Times New Roman"/>
          <w:sz w:val="24"/>
          <w:szCs w:val="24"/>
          <w:lang w:eastAsia="hu-HU"/>
        </w:rPr>
        <w:t>t</w:t>
      </w:r>
      <w:r>
        <w:rPr>
          <w:rFonts w:ascii="Times New Roman" w:hAnsi="Times New Roman"/>
          <w:sz w:val="24"/>
          <w:szCs w:val="24"/>
          <w:lang w:eastAsia="hu-HU"/>
        </w:rPr>
        <w:t xml:space="preserve"> érintő javaslatokat lényegében nem lehet napirendre venni. </w:t>
      </w:r>
    </w:p>
    <w:p w:rsidR="0024104B" w:rsidRDefault="001F3DDF" w:rsidP="00A20F0A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1F3DDF">
        <w:rPr>
          <w:rFonts w:ascii="Times New Roman" w:hAnsi="Times New Roman"/>
          <w:b/>
          <w:i/>
          <w:sz w:val="24"/>
          <w:szCs w:val="24"/>
        </w:rPr>
        <w:t>A 38</w:t>
      </w:r>
      <w:r>
        <w:rPr>
          <w:rFonts w:ascii="Times New Roman" w:hAnsi="Times New Roman"/>
          <w:b/>
          <w:i/>
          <w:sz w:val="24"/>
          <w:szCs w:val="24"/>
        </w:rPr>
        <w:t>-39</w:t>
      </w:r>
      <w:r w:rsidRPr="001F3DDF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1F3DDF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>ok</w:t>
      </w:r>
      <w:r w:rsidRPr="001F3DDF"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1F3DDF" w:rsidRDefault="001F3DDF" w:rsidP="001F3DD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F3DDF">
        <w:rPr>
          <w:rFonts w:ascii="Times New Roman" w:hAnsi="Times New Roman"/>
          <w:sz w:val="24"/>
          <w:szCs w:val="24"/>
        </w:rPr>
        <w:t xml:space="preserve">A Javaslat az </w:t>
      </w:r>
      <w:r>
        <w:rPr>
          <w:rFonts w:ascii="Times New Roman" w:hAnsi="Times New Roman"/>
          <w:sz w:val="24"/>
          <w:szCs w:val="24"/>
        </w:rPr>
        <w:t xml:space="preserve">ülésvezetés kapcsán is hiányosságokat pótol és pontosít. Különösen az ülés rendjének a fenntartására vonatkozó intézkedések igényeltek </w:t>
      </w:r>
      <w:proofErr w:type="spellStart"/>
      <w:r>
        <w:rPr>
          <w:rFonts w:ascii="Times New Roman" w:hAnsi="Times New Roman"/>
          <w:sz w:val="24"/>
          <w:szCs w:val="24"/>
        </w:rPr>
        <w:t>egyértelműbb</w:t>
      </w:r>
      <w:proofErr w:type="spellEnd"/>
      <w:r>
        <w:rPr>
          <w:rFonts w:ascii="Times New Roman" w:hAnsi="Times New Roman"/>
          <w:sz w:val="24"/>
          <w:szCs w:val="24"/>
        </w:rPr>
        <w:t xml:space="preserve"> szabályozást. </w:t>
      </w:r>
      <w:r w:rsidRPr="00932FD0">
        <w:rPr>
          <w:rFonts w:ascii="Times New Roman" w:hAnsi="Times New Roman"/>
          <w:sz w:val="24"/>
          <w:szCs w:val="24"/>
        </w:rPr>
        <w:t>Az ülés zavartalan lefolytatása érdekében az ülésvezető</w:t>
      </w:r>
      <w:r>
        <w:rPr>
          <w:rFonts w:ascii="Times New Roman" w:hAnsi="Times New Roman"/>
          <w:sz w:val="24"/>
          <w:szCs w:val="24"/>
        </w:rPr>
        <w:t xml:space="preserve"> tárgyra térésre hívhat fel, figyelmeztethe</w:t>
      </w:r>
      <w:r w:rsidR="006623F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, rendreutasíthat, megvonhatja a szót, </w:t>
      </w:r>
      <w:r w:rsidR="009578E0">
        <w:rPr>
          <w:rFonts w:ascii="Times New Roman" w:hAnsi="Times New Roman"/>
          <w:sz w:val="24"/>
          <w:szCs w:val="24"/>
        </w:rPr>
        <w:t xml:space="preserve">szünetet rendelhet el, ez utóbbi </w:t>
      </w:r>
      <w:r>
        <w:rPr>
          <w:rFonts w:ascii="Times New Roman" w:hAnsi="Times New Roman"/>
          <w:sz w:val="24"/>
          <w:szCs w:val="24"/>
        </w:rPr>
        <w:t>eredménytelensége</w:t>
      </w:r>
      <w:r w:rsidR="009578E0">
        <w:rPr>
          <w:rFonts w:ascii="Times New Roman" w:hAnsi="Times New Roman"/>
          <w:sz w:val="24"/>
          <w:szCs w:val="24"/>
        </w:rPr>
        <w:t xml:space="preserve"> esetén berekesztheti az ülést.</w:t>
      </w:r>
    </w:p>
    <w:p w:rsidR="009578E0" w:rsidRPr="00932FD0" w:rsidRDefault="009578E0" w:rsidP="001F3DD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Fontos, hogy az egyes intézkedések egymásra épülnek, a közöttük lévő kapcsolatot a fokozatosság adja.</w:t>
      </w:r>
    </w:p>
    <w:p w:rsidR="001F3DDF" w:rsidRDefault="006623F3" w:rsidP="00A20F0A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40-41.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-okhoz</w:t>
      </w:r>
      <w:proofErr w:type="spellEnd"/>
    </w:p>
    <w:p w:rsidR="00283E87" w:rsidRPr="00932FD0" w:rsidRDefault="006623F3" w:rsidP="00283E87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 képviselő-testület határozatképességét az ülés ideje alatt folyamatosan figyelemmel kell kísérni. </w:t>
      </w:r>
      <w:r w:rsidR="003954BC">
        <w:rPr>
          <w:rFonts w:ascii="Times New Roman" w:hAnsi="Times New Roman"/>
          <w:sz w:val="24"/>
          <w:szCs w:val="24"/>
          <w:lang w:eastAsia="hu-HU"/>
        </w:rPr>
        <w:t>M</w:t>
      </w:r>
      <w:r w:rsidR="00283E87">
        <w:rPr>
          <w:rFonts w:ascii="Times New Roman" w:hAnsi="Times New Roman"/>
          <w:sz w:val="24"/>
          <w:szCs w:val="24"/>
          <w:lang w:eastAsia="hu-HU"/>
        </w:rPr>
        <w:t>inősített szavazattöbbséget igénylő döntések</w:t>
      </w:r>
      <w:r w:rsidR="003954BC">
        <w:rPr>
          <w:rFonts w:ascii="Times New Roman" w:hAnsi="Times New Roman"/>
          <w:sz w:val="24"/>
          <w:szCs w:val="24"/>
          <w:lang w:eastAsia="hu-HU"/>
        </w:rPr>
        <w:t>hez</w:t>
      </w:r>
      <w:r w:rsidR="00283E87">
        <w:rPr>
          <w:rFonts w:ascii="Times New Roman" w:hAnsi="Times New Roman"/>
          <w:sz w:val="24"/>
          <w:szCs w:val="24"/>
          <w:lang w:eastAsia="hu-HU"/>
        </w:rPr>
        <w:t xml:space="preserve"> 12 képviselő </w:t>
      </w:r>
      <w:r w:rsidR="00C64D21">
        <w:rPr>
          <w:rFonts w:ascii="Times New Roman" w:hAnsi="Times New Roman"/>
          <w:sz w:val="24"/>
          <w:szCs w:val="24"/>
          <w:lang w:eastAsia="hu-HU"/>
        </w:rPr>
        <w:t xml:space="preserve">támogató </w:t>
      </w:r>
      <w:r w:rsidR="003954BC">
        <w:rPr>
          <w:rFonts w:ascii="Times New Roman" w:hAnsi="Times New Roman"/>
          <w:sz w:val="24"/>
          <w:szCs w:val="24"/>
          <w:lang w:eastAsia="hu-HU"/>
        </w:rPr>
        <w:t>szavazata szükséges.</w:t>
      </w:r>
      <w:r w:rsidR="00283E87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6623F3" w:rsidRPr="00932FD0" w:rsidRDefault="006623F3" w:rsidP="00283E87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lastRenderedPageBreak/>
        <w:t xml:space="preserve">A jelenlét rögzítését a szavazás alatt is a szavazógép végzi. </w:t>
      </w:r>
      <w:r w:rsidR="003954BC">
        <w:rPr>
          <w:rFonts w:ascii="Times New Roman" w:hAnsi="Times New Roman"/>
          <w:sz w:val="24"/>
          <w:szCs w:val="24"/>
          <w:lang w:eastAsia="hu-HU"/>
        </w:rPr>
        <w:t>Ettől függetlenül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képviselő</w:t>
      </w:r>
      <w:r w:rsidR="00283E87">
        <w:rPr>
          <w:rFonts w:ascii="Times New Roman" w:hAnsi="Times New Roman"/>
          <w:sz w:val="24"/>
          <w:szCs w:val="24"/>
          <w:lang w:eastAsia="hu-HU"/>
        </w:rPr>
        <w:t>nek kell gondosk</w:t>
      </w:r>
      <w:r w:rsidR="00C64D21">
        <w:rPr>
          <w:rFonts w:ascii="Times New Roman" w:hAnsi="Times New Roman"/>
          <w:sz w:val="24"/>
          <w:szCs w:val="24"/>
          <w:lang w:eastAsia="hu-HU"/>
        </w:rPr>
        <w:t>o</w:t>
      </w:r>
      <w:r w:rsidR="00283E87">
        <w:rPr>
          <w:rFonts w:ascii="Times New Roman" w:hAnsi="Times New Roman"/>
          <w:sz w:val="24"/>
          <w:szCs w:val="24"/>
          <w:lang w:eastAsia="hu-HU"/>
        </w:rPr>
        <w:t xml:space="preserve">dnia arról, hogy </w:t>
      </w:r>
      <w:r w:rsidRPr="00932FD0">
        <w:rPr>
          <w:rFonts w:ascii="Times New Roman" w:hAnsi="Times New Roman"/>
          <w:sz w:val="24"/>
          <w:szCs w:val="24"/>
          <w:lang w:eastAsia="hu-HU"/>
        </w:rPr>
        <w:t>a jelenlété</w:t>
      </w:r>
      <w:r w:rsidR="00283E87">
        <w:rPr>
          <w:rFonts w:ascii="Times New Roman" w:hAnsi="Times New Roman"/>
          <w:sz w:val="24"/>
          <w:szCs w:val="24"/>
          <w:lang w:eastAsia="hu-HU"/>
        </w:rPr>
        <w:t xml:space="preserve">t és a </w:t>
      </w:r>
      <w:r w:rsidRPr="00932FD0">
        <w:rPr>
          <w:rFonts w:ascii="Times New Roman" w:hAnsi="Times New Roman"/>
          <w:sz w:val="24"/>
          <w:szCs w:val="24"/>
          <w:lang w:eastAsia="hu-HU"/>
        </w:rPr>
        <w:t>távozásá</w:t>
      </w:r>
      <w:r w:rsidR="00283E87">
        <w:rPr>
          <w:rFonts w:ascii="Times New Roman" w:hAnsi="Times New Roman"/>
          <w:sz w:val="24"/>
          <w:szCs w:val="24"/>
          <w:lang w:eastAsia="hu-HU"/>
        </w:rPr>
        <w:t xml:space="preserve">t a </w:t>
      </w:r>
      <w:proofErr w:type="spellStart"/>
      <w:r w:rsidR="00283E87">
        <w:rPr>
          <w:rFonts w:ascii="Times New Roman" w:hAnsi="Times New Roman"/>
          <w:sz w:val="24"/>
          <w:szCs w:val="24"/>
          <w:lang w:eastAsia="hu-HU"/>
        </w:rPr>
        <w:t>jegyzőköny</w:t>
      </w:r>
      <w:proofErr w:type="spellEnd"/>
      <w:r w:rsidR="00283E87">
        <w:rPr>
          <w:rFonts w:ascii="Times New Roman" w:hAnsi="Times New Roman"/>
          <w:sz w:val="24"/>
          <w:szCs w:val="24"/>
          <w:lang w:eastAsia="hu-HU"/>
        </w:rPr>
        <w:t xml:space="preserve"> rögzítse, mivel a jegyzőkönyv az a hiteles dokumentum, amelyet a határozatképesség és a döntés meghozatalához szükséges szavazattöbbség megítéléséhez figyelembe </w:t>
      </w:r>
      <w:r w:rsidR="003954BC">
        <w:rPr>
          <w:rFonts w:ascii="Times New Roman" w:hAnsi="Times New Roman"/>
          <w:sz w:val="24"/>
          <w:szCs w:val="24"/>
          <w:lang w:eastAsia="hu-HU"/>
        </w:rPr>
        <w:t xml:space="preserve">lehet </w:t>
      </w:r>
      <w:r w:rsidR="00283E87">
        <w:rPr>
          <w:rFonts w:ascii="Times New Roman" w:hAnsi="Times New Roman"/>
          <w:sz w:val="24"/>
          <w:szCs w:val="24"/>
          <w:lang w:eastAsia="hu-HU"/>
        </w:rPr>
        <w:t xml:space="preserve">venni. </w:t>
      </w:r>
    </w:p>
    <w:p w:rsidR="001F3DDF" w:rsidRDefault="003954BC" w:rsidP="00A20F0A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42.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3954BC" w:rsidRPr="00932FD0" w:rsidRDefault="003954BC" w:rsidP="003954B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Szavazni csak személyesen lehet.</w:t>
      </w:r>
      <w:r>
        <w:rPr>
          <w:rFonts w:ascii="Times New Roman" w:hAnsi="Times New Roman"/>
          <w:sz w:val="24"/>
          <w:szCs w:val="24"/>
          <w:lang w:eastAsia="hu-HU"/>
        </w:rPr>
        <w:t xml:space="preserve"> Kimondja a Javaslat, hogy s</w:t>
      </w:r>
      <w:r w:rsidRPr="00932FD0">
        <w:rPr>
          <w:rFonts w:ascii="Times New Roman" w:hAnsi="Times New Roman"/>
          <w:sz w:val="24"/>
          <w:szCs w:val="24"/>
          <w:lang w:eastAsia="hu-HU"/>
        </w:rPr>
        <w:t>zavazást a döntési javaslat teljes tartalmáról</w:t>
      </w:r>
      <w:r>
        <w:rPr>
          <w:rFonts w:ascii="Times New Roman" w:hAnsi="Times New Roman"/>
          <w:sz w:val="24"/>
          <w:szCs w:val="24"/>
          <w:lang w:eastAsia="hu-HU"/>
        </w:rPr>
        <w:t xml:space="preserve"> lehet tartani, nem lehet például határozati pontonként külön-külön szavazni.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3954BC" w:rsidRPr="00932FD0" w:rsidRDefault="003954BC" w:rsidP="003954B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Javaslat rendelkezik a szavazásból való kizárásról is. A kizárás a képviselő-testület döntésén alapul</w:t>
      </w:r>
      <w:r w:rsidR="00FA2581">
        <w:rPr>
          <w:rFonts w:ascii="Times New Roman" w:hAnsi="Times New Roman"/>
          <w:sz w:val="24"/>
          <w:szCs w:val="24"/>
          <w:lang w:eastAsia="hu-HU"/>
        </w:rPr>
        <w:t>, erre vonatkozó bejelentést a képviselő maga és más képviselő is tehet.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3954BC" w:rsidRPr="00932FD0" w:rsidRDefault="003954BC" w:rsidP="003954B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Javaslat alapján a </w:t>
      </w:r>
      <w:r w:rsidRPr="00932FD0">
        <w:rPr>
          <w:rFonts w:ascii="Times New Roman" w:hAnsi="Times New Roman"/>
          <w:sz w:val="24"/>
          <w:szCs w:val="24"/>
          <w:lang w:eastAsia="hu-HU"/>
        </w:rPr>
        <w:t>nyílt szavazás szavazatszámláló gép alkalmazásával történik, annak meghibásodása esetén kézfelemeléssel.</w:t>
      </w:r>
    </w:p>
    <w:p w:rsidR="00C64D21" w:rsidRDefault="004F09C1" w:rsidP="003954B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szavazás lebonyolítása és az abban való részvétel kiemelt figyelmet igényel. </w:t>
      </w:r>
      <w:r w:rsidR="003954BC" w:rsidRPr="00932FD0">
        <w:rPr>
          <w:rFonts w:ascii="Times New Roman" w:hAnsi="Times New Roman"/>
          <w:sz w:val="24"/>
          <w:szCs w:val="24"/>
          <w:lang w:eastAsia="hu-HU"/>
        </w:rPr>
        <w:t>Ha az ülésvezető a szavazás eredményét tévesen hirdette ki, a kihirdetett eredményt ügyrendi javaslatra felülvizsgálja és helyesbíti.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954BC">
        <w:rPr>
          <w:rFonts w:ascii="Times New Roman" w:hAnsi="Times New Roman"/>
          <w:sz w:val="24"/>
          <w:szCs w:val="24"/>
          <w:lang w:eastAsia="hu-HU"/>
        </w:rPr>
        <w:t>Ha a</w:t>
      </w:r>
      <w:r w:rsidR="003954BC" w:rsidRPr="00932FD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képviselő</w:t>
      </w:r>
      <w:r w:rsidR="00FA2581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szavazatát a szavazógép nem rögzítette, a szavazás eredményének a kihirdetése előtt még ez orvosolható. Előfordulhat az is, hogy </w:t>
      </w:r>
      <w:r w:rsidR="003954BC" w:rsidRPr="00932FD0">
        <w:rPr>
          <w:rFonts w:ascii="Times New Roman" w:hAnsi="Times New Roman"/>
          <w:sz w:val="24"/>
          <w:szCs w:val="24"/>
          <w:lang w:eastAsia="hu-HU"/>
        </w:rPr>
        <w:t xml:space="preserve">a nyílt szavazás eredményét illetően kétség merül fel, </w:t>
      </w:r>
      <w:r w:rsidR="003954BC">
        <w:rPr>
          <w:rFonts w:ascii="Times New Roman" w:hAnsi="Times New Roman"/>
          <w:sz w:val="24"/>
          <w:szCs w:val="24"/>
          <w:lang w:eastAsia="hu-HU"/>
        </w:rPr>
        <w:t xml:space="preserve">a szavazást </w:t>
      </w:r>
      <w:r w:rsidR="003954BC" w:rsidRPr="00932FD0">
        <w:rPr>
          <w:rFonts w:ascii="Times New Roman" w:hAnsi="Times New Roman"/>
          <w:sz w:val="24"/>
          <w:szCs w:val="24"/>
          <w:lang w:eastAsia="hu-HU"/>
        </w:rPr>
        <w:t>egy alkalommal meg lehet ismételni. Nincs helye a szavazás megismétlésének, ha az eredmény</w:t>
      </w:r>
      <w:r>
        <w:rPr>
          <w:rFonts w:ascii="Times New Roman" w:hAnsi="Times New Roman"/>
          <w:sz w:val="24"/>
          <w:szCs w:val="24"/>
          <w:lang w:eastAsia="hu-HU"/>
        </w:rPr>
        <w:t>t</w:t>
      </w:r>
      <w:r w:rsidR="003954BC" w:rsidRPr="00932FD0">
        <w:rPr>
          <w:rFonts w:ascii="Times New Roman" w:hAnsi="Times New Roman"/>
          <w:sz w:val="24"/>
          <w:szCs w:val="24"/>
          <w:lang w:eastAsia="hu-HU"/>
        </w:rPr>
        <w:t xml:space="preserve"> szavazategyenlőség vagy a képviselőnek a </w:t>
      </w:r>
      <w:proofErr w:type="gramStart"/>
      <w:r w:rsidR="003954BC" w:rsidRPr="00932FD0">
        <w:rPr>
          <w:rFonts w:ascii="Times New Roman" w:hAnsi="Times New Roman"/>
          <w:sz w:val="24"/>
          <w:szCs w:val="24"/>
          <w:lang w:eastAsia="hu-HU"/>
        </w:rPr>
        <w:t>szándékával</w:t>
      </w:r>
      <w:proofErr w:type="gramEnd"/>
      <w:r w:rsidR="003954BC" w:rsidRPr="00932FD0">
        <w:rPr>
          <w:rFonts w:ascii="Times New Roman" w:hAnsi="Times New Roman"/>
          <w:sz w:val="24"/>
          <w:szCs w:val="24"/>
          <w:lang w:eastAsia="hu-HU"/>
        </w:rPr>
        <w:t xml:space="preserve"> ellentétes tartalommal leadott szavazata okozta. </w:t>
      </w:r>
    </w:p>
    <w:p w:rsidR="00D11CBC" w:rsidRDefault="00D11CBC" w:rsidP="003954B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Javaslat rossz gyakorlat elkerülésére mondja ki, hogy s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zavazást </w:t>
      </w:r>
      <w:r>
        <w:rPr>
          <w:rFonts w:ascii="Times New Roman" w:hAnsi="Times New Roman"/>
          <w:sz w:val="24"/>
          <w:szCs w:val="24"/>
          <w:lang w:eastAsia="hu-HU"/>
        </w:rPr>
        <w:t xml:space="preserve">csak </w:t>
      </w:r>
      <w:r w:rsidRPr="00932FD0">
        <w:rPr>
          <w:rFonts w:ascii="Times New Roman" w:hAnsi="Times New Roman"/>
          <w:sz w:val="24"/>
          <w:szCs w:val="24"/>
          <w:lang w:eastAsia="hu-HU"/>
        </w:rPr>
        <w:t>a döntési javaslat teljes tartalmáról lehet tartani.</w:t>
      </w:r>
      <w:r>
        <w:rPr>
          <w:rFonts w:ascii="Times New Roman" w:hAnsi="Times New Roman"/>
          <w:sz w:val="24"/>
          <w:szCs w:val="24"/>
          <w:lang w:eastAsia="hu-HU"/>
        </w:rPr>
        <w:t xml:space="preserve"> Ez eg</w:t>
      </w:r>
      <w:r w:rsidR="007866CF">
        <w:rPr>
          <w:rFonts w:ascii="Times New Roman" w:hAnsi="Times New Roman"/>
          <w:sz w:val="24"/>
          <w:szCs w:val="24"/>
          <w:lang w:eastAsia="hu-HU"/>
        </w:rPr>
        <w:t>yszerűen</w:t>
      </w:r>
      <w:r>
        <w:rPr>
          <w:rFonts w:ascii="Times New Roman" w:hAnsi="Times New Roman"/>
          <w:sz w:val="24"/>
          <w:szCs w:val="24"/>
          <w:lang w:eastAsia="hu-HU"/>
        </w:rPr>
        <w:t xml:space="preserve"> azt jelenti, hogy </w:t>
      </w:r>
      <w:r w:rsidR="007866CF">
        <w:rPr>
          <w:rFonts w:ascii="Times New Roman" w:hAnsi="Times New Roman"/>
          <w:sz w:val="24"/>
          <w:szCs w:val="24"/>
          <w:lang w:eastAsia="hu-HU"/>
        </w:rPr>
        <w:t xml:space="preserve">például 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eastAsia="hu-HU"/>
        </w:rPr>
        <w:t xml:space="preserve">egy három pontból álló önkormányzati határozat egyes pontjairól külön-külön nem lehet szavazni, hiszen azok részei a döntési javaslatnak, így pedig nem élhetnek önálló életet. A több pontból álló javaslatot módosító javaslatokkal kell és lehet kezelni, nem pedig a szavazási szabályok sérelme révén. </w:t>
      </w:r>
    </w:p>
    <w:p w:rsidR="003954BC" w:rsidRDefault="004F09C1" w:rsidP="00A20F0A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43.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4F09C1" w:rsidRDefault="004F09C1" w:rsidP="004F09C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név szerinti szavazás a nyílt szavazás különleges formája.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Név szerinti szavazásnak minősül, ha a képviselők abc sorrendben egyenként, </w:t>
      </w:r>
      <w:r>
        <w:rPr>
          <w:rFonts w:ascii="Times New Roman" w:hAnsi="Times New Roman"/>
          <w:sz w:val="24"/>
          <w:szCs w:val="24"/>
          <w:lang w:eastAsia="hu-HU"/>
        </w:rPr>
        <w:t>szóban is kimondott nyilatkozatukkal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szavaznak. A képviselők nevét az ülésvezető olvassa fel, a képviselő a szavazatát a nevét követően </w:t>
      </w:r>
      <w:r w:rsidRPr="00932FD0">
        <w:rPr>
          <w:rFonts w:ascii="Times New Roman" w:hAnsi="Times New Roman"/>
          <w:sz w:val="24"/>
          <w:szCs w:val="24"/>
          <w:lang w:eastAsia="hu-HU"/>
        </w:rPr>
        <w:t>az ülésen részvevők számára hallhatóan</w:t>
      </w:r>
      <w:r>
        <w:rPr>
          <w:rFonts w:ascii="Times New Roman" w:hAnsi="Times New Roman"/>
          <w:sz w:val="24"/>
          <w:szCs w:val="24"/>
          <w:lang w:eastAsia="hu-HU"/>
        </w:rPr>
        <w:t xml:space="preserve"> adja meg. A szervezeti és működési szabályzatnak rendelkeznie kell azokról az esetekről, amikor a név szerinti szavazás kötelező. Ilyen eset, ha </w:t>
      </w:r>
      <w:r w:rsidRPr="00932FD0">
        <w:rPr>
          <w:rFonts w:ascii="Times New Roman" w:hAnsi="Times New Roman"/>
          <w:sz w:val="24"/>
          <w:szCs w:val="24"/>
          <w:lang w:eastAsia="hu-HU"/>
        </w:rPr>
        <w:t>jogszabály a döntés meghozatalához név szerinti szavazást ír elő, va</w:t>
      </w:r>
      <w:r>
        <w:rPr>
          <w:rFonts w:ascii="Times New Roman" w:hAnsi="Times New Roman"/>
          <w:sz w:val="24"/>
          <w:szCs w:val="24"/>
          <w:lang w:eastAsia="hu-HU"/>
        </w:rPr>
        <w:t xml:space="preserve">gy </w:t>
      </w:r>
      <w:r w:rsidRPr="00932FD0">
        <w:rPr>
          <w:rFonts w:ascii="Times New Roman" w:hAnsi="Times New Roman"/>
          <w:sz w:val="24"/>
          <w:szCs w:val="24"/>
          <w:lang w:eastAsia="hu-HU"/>
        </w:rPr>
        <w:t>megismételt szavazásra kerül sor.</w:t>
      </w:r>
    </w:p>
    <w:p w:rsidR="004F09C1" w:rsidRDefault="00FA2581" w:rsidP="00A454A8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</w:t>
      </w:r>
      <w:r w:rsidR="004F09C1">
        <w:rPr>
          <w:rFonts w:ascii="Times New Roman" w:hAnsi="Times New Roman"/>
          <w:sz w:val="24"/>
          <w:szCs w:val="24"/>
          <w:lang w:eastAsia="hu-HU"/>
        </w:rPr>
        <w:t xml:space="preserve">év szerinti szavazást öt képviselőnek </w:t>
      </w:r>
      <w:r w:rsidR="004F09C1" w:rsidRPr="00932FD0">
        <w:rPr>
          <w:rFonts w:ascii="Times New Roman" w:hAnsi="Times New Roman"/>
          <w:sz w:val="24"/>
          <w:szCs w:val="24"/>
          <w:lang w:eastAsia="hu-HU"/>
        </w:rPr>
        <w:t>a napirend számát, az előterjesztés számát, a döntési javaslatnak az előterjesztésben megjelölt címét és a döntési javaslat formájának a megjelölését tartalmazó írásbeli indítványára</w:t>
      </w:r>
      <w:r w:rsidR="004F09C1">
        <w:rPr>
          <w:rFonts w:ascii="Times New Roman" w:hAnsi="Times New Roman"/>
          <w:sz w:val="24"/>
          <w:szCs w:val="24"/>
          <w:lang w:eastAsia="hu-HU"/>
        </w:rPr>
        <w:t xml:space="preserve"> szintén el kell rendelni.</w:t>
      </w:r>
    </w:p>
    <w:p w:rsidR="004F09C1" w:rsidRDefault="004F09C1" w:rsidP="00A454A8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44.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A454A8" w:rsidRPr="00932FD0" w:rsidRDefault="004F09C1" w:rsidP="00A454A8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titkos szavazás kötelező eseteit jogszabály tartalmazza</w:t>
      </w:r>
      <w:r w:rsidR="00A454A8">
        <w:rPr>
          <w:rFonts w:ascii="Times New Roman" w:hAnsi="Times New Roman"/>
          <w:sz w:val="24"/>
          <w:szCs w:val="24"/>
          <w:lang w:eastAsia="hu-HU"/>
        </w:rPr>
        <w:t xml:space="preserve">, a módját – a </w:t>
      </w:r>
      <w:proofErr w:type="spellStart"/>
      <w:r w:rsidR="00A454A8"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 w:rsidR="00A454A8">
        <w:rPr>
          <w:rFonts w:ascii="Times New Roman" w:hAnsi="Times New Roman"/>
          <w:sz w:val="24"/>
          <w:szCs w:val="24"/>
          <w:lang w:eastAsia="hu-HU"/>
        </w:rPr>
        <w:t xml:space="preserve">. 48. § (2) bekezdése értelmében </w:t>
      </w:r>
      <w:r w:rsidR="00FA2581">
        <w:rPr>
          <w:rFonts w:ascii="Times New Roman" w:hAnsi="Times New Roman"/>
          <w:sz w:val="24"/>
          <w:szCs w:val="24"/>
          <w:lang w:eastAsia="hu-HU"/>
        </w:rPr>
        <w:t xml:space="preserve">– a </w:t>
      </w:r>
      <w:r w:rsidR="00A454A8">
        <w:rPr>
          <w:rFonts w:ascii="Times New Roman" w:hAnsi="Times New Roman"/>
          <w:sz w:val="24"/>
          <w:szCs w:val="24"/>
          <w:lang w:eastAsia="hu-HU"/>
        </w:rPr>
        <w:t>szervezeti és működési szabályzatnak kell meghatároznia. A Javaslat ennek megfelelőe</w:t>
      </w:r>
      <w:r w:rsidR="00C64D21">
        <w:rPr>
          <w:rFonts w:ascii="Times New Roman" w:hAnsi="Times New Roman"/>
          <w:sz w:val="24"/>
          <w:szCs w:val="24"/>
          <w:lang w:eastAsia="hu-HU"/>
        </w:rPr>
        <w:t>n</w:t>
      </w:r>
      <w:r w:rsidR="00A454A8">
        <w:rPr>
          <w:rFonts w:ascii="Times New Roman" w:hAnsi="Times New Roman"/>
          <w:sz w:val="24"/>
          <w:szCs w:val="24"/>
          <w:lang w:eastAsia="hu-HU"/>
        </w:rPr>
        <w:t xml:space="preserve"> a titkos szavazás lebonyolításának az alapvető szabályait foglalja össze. Fontos rendelkezés, hogy a titkos szavazás eredményéről önálló szavazási jegyzőkönyvet kell készíteni.</w:t>
      </w:r>
    </w:p>
    <w:p w:rsidR="00257D7F" w:rsidRPr="00A454A8" w:rsidRDefault="00A454A8" w:rsidP="00A454A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A 45.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A454A8" w:rsidRPr="00932FD0" w:rsidRDefault="00A454A8" w:rsidP="00A454A8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képviselői jogok érvényesülésének az egyik legfontosabb területe a felszólalás joga. Technikai szabály, hogy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napirendi ponthoz felszólalásra gombnyomással, a szavazógép meghibásodása esetén kézfelemeléssel lehet jelentkezni az ülésvezetőnél.</w:t>
      </w:r>
      <w:r>
        <w:rPr>
          <w:rFonts w:ascii="Times New Roman" w:hAnsi="Times New Roman"/>
          <w:sz w:val="24"/>
          <w:szCs w:val="24"/>
          <w:lang w:eastAsia="hu-HU"/>
        </w:rPr>
        <w:t xml:space="preserve"> A napirend előtti felszólalás és a </w:t>
      </w:r>
      <w:r w:rsidRPr="00932FD0">
        <w:rPr>
          <w:rFonts w:ascii="Times New Roman" w:hAnsi="Times New Roman"/>
          <w:sz w:val="24"/>
          <w:szCs w:val="24"/>
          <w:lang w:eastAsia="hu-HU"/>
        </w:rPr>
        <w:t>közérdekű felszólalás</w:t>
      </w:r>
      <w:r>
        <w:rPr>
          <w:rFonts w:ascii="Times New Roman" w:hAnsi="Times New Roman"/>
          <w:sz w:val="24"/>
          <w:szCs w:val="24"/>
          <w:lang w:eastAsia="hu-HU"/>
        </w:rPr>
        <w:t xml:space="preserve"> elhangzása </w:t>
      </w:r>
      <w:r w:rsidR="00FA2581">
        <w:rPr>
          <w:rFonts w:ascii="Times New Roman" w:hAnsi="Times New Roman"/>
          <w:sz w:val="24"/>
          <w:szCs w:val="24"/>
          <w:lang w:eastAsia="hu-HU"/>
        </w:rPr>
        <w:t>meghatározott sorrendben történik, amit az ülésvezető jelent be.</w:t>
      </w:r>
    </w:p>
    <w:p w:rsidR="00A454A8" w:rsidRPr="00A454A8" w:rsidRDefault="00A454A8" w:rsidP="00A454A8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A454A8">
        <w:rPr>
          <w:rFonts w:ascii="Times New Roman" w:hAnsi="Times New Roman"/>
          <w:b/>
          <w:i/>
          <w:sz w:val="24"/>
          <w:szCs w:val="24"/>
        </w:rPr>
        <w:t>A 46. §</w:t>
      </w:r>
      <w:proofErr w:type="spellStart"/>
      <w:r w:rsidRPr="00A454A8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A454A8" w:rsidRDefault="00776893" w:rsidP="0077689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a felszólalások típusainak a meghatározásával komoly hiányt pótol. E típusok között </w:t>
      </w:r>
      <w:r w:rsidR="00C64D2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tartalmi különbségek, továbbá a tárgy</w:t>
      </w:r>
      <w:r w:rsidR="00C64D2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lás rendjében lévő eltérések vannak. Az egyes típusok:</w:t>
      </w:r>
    </w:p>
    <w:p w:rsidR="00776893" w:rsidRPr="00932FD0" w:rsidRDefault="00776893" w:rsidP="00776893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932FD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932FD0">
        <w:rPr>
          <w:rFonts w:ascii="Times New Roman" w:hAnsi="Times New Roman"/>
          <w:sz w:val="24"/>
          <w:szCs w:val="24"/>
          <w:lang w:eastAsia="hu-HU"/>
        </w:rPr>
        <w:t>) a képviselő-testület által tárgyalt napirend vagy napirendi pont tárgyalására vonatkozó javaslatot tartalmazó hozzászólás</w:t>
      </w:r>
      <w:r w:rsidR="00FA2581">
        <w:rPr>
          <w:rFonts w:ascii="Times New Roman" w:hAnsi="Times New Roman"/>
          <w:sz w:val="24"/>
          <w:szCs w:val="24"/>
          <w:lang w:eastAsia="hu-HU"/>
        </w:rPr>
        <w:t xml:space="preserve">, vagyis az </w:t>
      </w:r>
      <w:r w:rsidRPr="00932FD0">
        <w:rPr>
          <w:rFonts w:ascii="Times New Roman" w:hAnsi="Times New Roman"/>
          <w:sz w:val="24"/>
          <w:szCs w:val="24"/>
          <w:lang w:eastAsia="hu-HU"/>
        </w:rPr>
        <w:t>ügyrendi javaslat,</w:t>
      </w:r>
    </w:p>
    <w:p w:rsidR="00776893" w:rsidRPr="00932FD0" w:rsidRDefault="00776893" w:rsidP="00776893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b) a képviselő</w:t>
      </w:r>
      <w:r w:rsidR="00FA2581">
        <w:rPr>
          <w:rFonts w:ascii="Times New Roman" w:hAnsi="Times New Roman"/>
          <w:sz w:val="24"/>
          <w:szCs w:val="24"/>
          <w:lang w:eastAsia="hu-HU"/>
        </w:rPr>
        <w:t>nek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személyéhez címzett vagy rá közvetlenül irányuló felszólalásra adott válasz</w:t>
      </w:r>
      <w:r w:rsidR="00FA2581">
        <w:rPr>
          <w:rFonts w:ascii="Times New Roman" w:hAnsi="Times New Roman"/>
          <w:sz w:val="24"/>
          <w:szCs w:val="24"/>
          <w:lang w:eastAsia="hu-HU"/>
        </w:rPr>
        <w:t>a</w:t>
      </w:r>
      <w:r w:rsidRPr="00932FD0">
        <w:rPr>
          <w:rFonts w:ascii="Times New Roman" w:hAnsi="Times New Roman"/>
          <w:sz w:val="24"/>
          <w:szCs w:val="24"/>
          <w:lang w:eastAsia="hu-HU"/>
        </w:rPr>
        <w:t>,</w:t>
      </w:r>
    </w:p>
    <w:p w:rsidR="00776893" w:rsidRDefault="00776893" w:rsidP="00776893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c) a </w:t>
      </w:r>
      <w:r>
        <w:rPr>
          <w:rFonts w:ascii="Times New Roman" w:hAnsi="Times New Roman"/>
          <w:sz w:val="24"/>
          <w:szCs w:val="24"/>
          <w:lang w:eastAsia="hu-HU"/>
        </w:rPr>
        <w:t>napirend előtti felszólalás,</w:t>
      </w:r>
    </w:p>
    <w:p w:rsidR="00776893" w:rsidRPr="00932FD0" w:rsidRDefault="00776893" w:rsidP="00776893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d) a </w:t>
      </w:r>
      <w:r w:rsidRPr="00932FD0">
        <w:rPr>
          <w:rFonts w:ascii="Times New Roman" w:hAnsi="Times New Roman"/>
          <w:sz w:val="24"/>
          <w:szCs w:val="24"/>
          <w:lang w:eastAsia="hu-HU"/>
        </w:rPr>
        <w:t>napirendi pont tárgyalásához kapcsolódó felszólalás,</w:t>
      </w:r>
      <w:r>
        <w:rPr>
          <w:rFonts w:ascii="Times New Roman" w:hAnsi="Times New Roman"/>
          <w:sz w:val="24"/>
          <w:szCs w:val="24"/>
          <w:lang w:eastAsia="hu-HU"/>
        </w:rPr>
        <w:t xml:space="preserve"> valamint</w:t>
      </w:r>
    </w:p>
    <w:p w:rsidR="00776893" w:rsidRDefault="00776893" w:rsidP="00776893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932FD0">
        <w:rPr>
          <w:rFonts w:ascii="Times New Roman" w:hAnsi="Times New Roman"/>
          <w:sz w:val="24"/>
          <w:szCs w:val="24"/>
          <w:lang w:eastAsia="hu-HU"/>
        </w:rPr>
        <w:t>) közérdekű felszólalás.</w:t>
      </w:r>
    </w:p>
    <w:p w:rsidR="00257D7F" w:rsidRPr="006947FC" w:rsidRDefault="006947FC" w:rsidP="006947FC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6947FC">
        <w:rPr>
          <w:rFonts w:ascii="Times New Roman" w:hAnsi="Times New Roman"/>
          <w:b/>
          <w:i/>
          <w:sz w:val="24"/>
          <w:szCs w:val="24"/>
        </w:rPr>
        <w:t>A 47-5</w:t>
      </w:r>
      <w:r w:rsidR="009231BE">
        <w:rPr>
          <w:rFonts w:ascii="Times New Roman" w:hAnsi="Times New Roman"/>
          <w:b/>
          <w:i/>
          <w:sz w:val="24"/>
          <w:szCs w:val="24"/>
        </w:rPr>
        <w:t>2</w:t>
      </w:r>
      <w:r w:rsidRPr="006947FC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6947FC">
        <w:rPr>
          <w:rFonts w:ascii="Times New Roman" w:hAnsi="Times New Roman"/>
          <w:b/>
          <w:i/>
          <w:sz w:val="24"/>
          <w:szCs w:val="24"/>
        </w:rPr>
        <w:t>-okhoz</w:t>
      </w:r>
      <w:proofErr w:type="spellEnd"/>
    </w:p>
    <w:p w:rsidR="006947FC" w:rsidRDefault="006947FC" w:rsidP="006947F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 képviselő az ügyrendi javaslat megtételére egy percben jogosult, arra soron kívül</w:t>
      </w:r>
      <w:r>
        <w:rPr>
          <w:rFonts w:ascii="Times New Roman" w:hAnsi="Times New Roman"/>
          <w:sz w:val="24"/>
          <w:szCs w:val="24"/>
          <w:lang w:eastAsia="hu-HU"/>
        </w:rPr>
        <w:t xml:space="preserve"> van lehetősége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sz w:val="24"/>
          <w:szCs w:val="24"/>
          <w:lang w:eastAsia="hu-HU"/>
        </w:rPr>
        <w:t xml:space="preserve">Hangsúlyozni kell, hogy az ügyrendi javaslat tartalmilag is javaslatot jelent, arról vita nélkül határozhat a képviselő-testület. </w:t>
      </w:r>
      <w:r w:rsidRPr="00932FD0">
        <w:rPr>
          <w:rFonts w:ascii="Times New Roman" w:hAnsi="Times New Roman"/>
          <w:sz w:val="24"/>
          <w:szCs w:val="24"/>
          <w:lang w:eastAsia="hu-HU"/>
        </w:rPr>
        <w:t>Ha a képviselő ügyrendi felszólalása nem ügyrendi tartalmú, a képviselő ugyanazon az ülésnapon ügyrendi kérdésben többször nem kaphat szót.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6947FC" w:rsidRDefault="006947FC" w:rsidP="006947F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 képviselő a személyéhez címzett vagy </w:t>
      </w:r>
      <w:r>
        <w:rPr>
          <w:rFonts w:ascii="Times New Roman" w:hAnsi="Times New Roman"/>
          <w:sz w:val="24"/>
          <w:szCs w:val="24"/>
          <w:lang w:eastAsia="hu-HU"/>
        </w:rPr>
        <w:t>a személyére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közvetlenül irányuló felszólalásra két percben jogosult válaszolni</w:t>
      </w:r>
      <w:r>
        <w:rPr>
          <w:rFonts w:ascii="Times New Roman" w:hAnsi="Times New Roman"/>
          <w:sz w:val="24"/>
          <w:szCs w:val="24"/>
          <w:lang w:eastAsia="hu-HU"/>
        </w:rPr>
        <w:t xml:space="preserve">, mégpedig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annak a napirendi pontnak a </w:t>
      </w:r>
      <w:r>
        <w:rPr>
          <w:rFonts w:ascii="Times New Roman" w:hAnsi="Times New Roman"/>
          <w:sz w:val="24"/>
          <w:szCs w:val="24"/>
          <w:lang w:eastAsia="hu-HU"/>
        </w:rPr>
        <w:t>végén</w:t>
      </w:r>
      <w:r w:rsidRPr="00932FD0">
        <w:rPr>
          <w:rFonts w:ascii="Times New Roman" w:hAnsi="Times New Roman"/>
          <w:sz w:val="24"/>
          <w:szCs w:val="24"/>
          <w:lang w:eastAsia="hu-HU"/>
        </w:rPr>
        <w:t>, amelynek tárgyalása alatt a válaszra okot adó felszólalás elhangzott</w:t>
      </w:r>
      <w:r>
        <w:rPr>
          <w:rFonts w:ascii="Times New Roman" w:hAnsi="Times New Roman"/>
          <w:sz w:val="24"/>
          <w:szCs w:val="24"/>
          <w:lang w:eastAsia="hu-HU"/>
        </w:rPr>
        <w:t>. A képviselő személyére irányul</w:t>
      </w:r>
      <w:r w:rsidR="00B93C6D">
        <w:rPr>
          <w:rFonts w:ascii="Times New Roman" w:hAnsi="Times New Roman"/>
          <w:sz w:val="24"/>
          <w:szCs w:val="24"/>
          <w:lang w:eastAsia="hu-HU"/>
        </w:rPr>
        <w:t>hat</w:t>
      </w:r>
      <w:r>
        <w:rPr>
          <w:rFonts w:ascii="Times New Roman" w:hAnsi="Times New Roman"/>
          <w:sz w:val="24"/>
          <w:szCs w:val="24"/>
          <w:lang w:eastAsia="hu-HU"/>
        </w:rPr>
        <w:t xml:space="preserve"> a felszólalás</w:t>
      </w:r>
      <w:r w:rsidR="009231BE">
        <w:rPr>
          <w:rFonts w:ascii="Times New Roman" w:hAnsi="Times New Roman"/>
          <w:sz w:val="24"/>
          <w:szCs w:val="24"/>
          <w:lang w:eastAsia="hu-HU"/>
        </w:rPr>
        <w:t xml:space="preserve"> akkor is</w:t>
      </w:r>
      <w:r>
        <w:rPr>
          <w:rFonts w:ascii="Times New Roman" w:hAnsi="Times New Roman"/>
          <w:sz w:val="24"/>
          <w:szCs w:val="24"/>
          <w:lang w:eastAsia="hu-HU"/>
        </w:rPr>
        <w:t xml:space="preserve">, ha </w:t>
      </w:r>
      <w:r w:rsidR="00B93C6D">
        <w:rPr>
          <w:rFonts w:ascii="Times New Roman" w:hAnsi="Times New Roman"/>
          <w:sz w:val="24"/>
          <w:szCs w:val="24"/>
          <w:lang w:eastAsia="hu-HU"/>
        </w:rPr>
        <w:t xml:space="preserve">annak a tárgya a képviselő kizárása. </w:t>
      </w:r>
      <w:r>
        <w:rPr>
          <w:rFonts w:ascii="Times New Roman" w:hAnsi="Times New Roman"/>
          <w:sz w:val="24"/>
          <w:szCs w:val="24"/>
          <w:lang w:eastAsia="hu-HU"/>
        </w:rPr>
        <w:t xml:space="preserve">Ha a képviselő kizárására másik képviselő tett javaslatot, az érintett képviselőnek két percben viszontválaszra van joga. </w:t>
      </w:r>
    </w:p>
    <w:p w:rsidR="006947FC" w:rsidRPr="004150F4" w:rsidRDefault="006947FC" w:rsidP="006947F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150F4">
        <w:rPr>
          <w:rFonts w:ascii="Times New Roman" w:hAnsi="Times New Roman"/>
          <w:sz w:val="24"/>
          <w:szCs w:val="24"/>
        </w:rPr>
        <w:t xml:space="preserve">A képviselő-testület ülésén az ülés megnyitását követően a lakosság széles körét érintő és halaszthatatlan közérdekű ügyben való </w:t>
      </w:r>
      <w:r w:rsidR="009231BE">
        <w:rPr>
          <w:rFonts w:ascii="Times New Roman" w:hAnsi="Times New Roman"/>
          <w:sz w:val="24"/>
          <w:szCs w:val="24"/>
        </w:rPr>
        <w:t xml:space="preserve">napirend előtti felszólalásra ad lehetőséget a Javaslat. A napirend előtti felszólalásokra </w:t>
      </w:r>
      <w:r w:rsidRPr="004150F4">
        <w:rPr>
          <w:rFonts w:ascii="Times New Roman" w:hAnsi="Times New Roman"/>
          <w:sz w:val="24"/>
          <w:szCs w:val="24"/>
        </w:rPr>
        <w:t xml:space="preserve">ülésenként 30 percet kell biztosítani. </w:t>
      </w:r>
      <w:r>
        <w:rPr>
          <w:rFonts w:ascii="Times New Roman" w:hAnsi="Times New Roman"/>
          <w:sz w:val="24"/>
          <w:szCs w:val="24"/>
        </w:rPr>
        <w:t>A napirend előtti felszólalás közérdekű ügyben a polgármester intézkedését kezdeményező javaslatot is tartalmazhat.</w:t>
      </w:r>
    </w:p>
    <w:p w:rsidR="006947FC" w:rsidRPr="004150F4" w:rsidRDefault="009231BE" w:rsidP="009231B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felszólalási sorrendet a jelentkezés sorrendje határozza meg alapvetően, ebben az esetben a képviselőcsoportnak külön ad lehetőséget a Javaslat a felszólalásra. </w:t>
      </w:r>
    </w:p>
    <w:p w:rsidR="006947FC" w:rsidRPr="004150F4" w:rsidRDefault="006947FC" w:rsidP="006947F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150F4">
        <w:rPr>
          <w:rFonts w:ascii="Times New Roman" w:hAnsi="Times New Roman"/>
          <w:sz w:val="24"/>
          <w:szCs w:val="24"/>
        </w:rPr>
        <w:t xml:space="preserve">A napirend előtti felszólalás időtartama legfeljebb </w:t>
      </w:r>
      <w:r w:rsidR="00A810FC">
        <w:rPr>
          <w:rFonts w:ascii="Times New Roman" w:hAnsi="Times New Roman"/>
          <w:sz w:val="24"/>
          <w:szCs w:val="24"/>
        </w:rPr>
        <w:t xml:space="preserve">két </w:t>
      </w:r>
      <w:r w:rsidRPr="004150F4">
        <w:rPr>
          <w:rFonts w:ascii="Times New Roman" w:hAnsi="Times New Roman"/>
          <w:sz w:val="24"/>
          <w:szCs w:val="24"/>
        </w:rPr>
        <w:t>perc, amelyre a polgárm</w:t>
      </w:r>
      <w:r w:rsidR="00CA5C68">
        <w:rPr>
          <w:rFonts w:ascii="Times New Roman" w:hAnsi="Times New Roman"/>
          <w:sz w:val="24"/>
          <w:szCs w:val="24"/>
        </w:rPr>
        <w:t>ester</w:t>
      </w:r>
      <w:r w:rsidRPr="004150F4">
        <w:rPr>
          <w:rFonts w:ascii="Times New Roman" w:hAnsi="Times New Roman"/>
          <w:sz w:val="24"/>
          <w:szCs w:val="24"/>
        </w:rPr>
        <w:t xml:space="preserve"> vagy a tárgykör szerint felelős alpolgármester </w:t>
      </w:r>
      <w:r w:rsidR="00A810FC">
        <w:rPr>
          <w:rFonts w:ascii="Times New Roman" w:hAnsi="Times New Roman"/>
          <w:sz w:val="24"/>
          <w:szCs w:val="24"/>
        </w:rPr>
        <w:t>két</w:t>
      </w:r>
      <w:r w:rsidRPr="004150F4">
        <w:rPr>
          <w:rFonts w:ascii="Times New Roman" w:hAnsi="Times New Roman"/>
          <w:sz w:val="24"/>
          <w:szCs w:val="24"/>
        </w:rPr>
        <w:t xml:space="preserve"> percben reagálhat. Ha a napirend előtt a polgármester szólal fel, a felszólalás </w:t>
      </w:r>
      <w:r w:rsidR="009231BE">
        <w:rPr>
          <w:rFonts w:ascii="Times New Roman" w:hAnsi="Times New Roman"/>
          <w:sz w:val="24"/>
          <w:szCs w:val="24"/>
        </w:rPr>
        <w:t>joga első helyen őt illeti</w:t>
      </w:r>
      <w:r w:rsidR="00707081">
        <w:rPr>
          <w:rFonts w:ascii="Times New Roman" w:hAnsi="Times New Roman"/>
          <w:sz w:val="24"/>
          <w:szCs w:val="24"/>
        </w:rPr>
        <w:t>, öt percben szólalhat fel</w:t>
      </w:r>
      <w:r w:rsidR="009231BE">
        <w:rPr>
          <w:rFonts w:ascii="Times New Roman" w:hAnsi="Times New Roman"/>
          <w:sz w:val="24"/>
          <w:szCs w:val="24"/>
        </w:rPr>
        <w:t xml:space="preserve">. </w:t>
      </w:r>
      <w:r w:rsidRPr="004150F4">
        <w:rPr>
          <w:rFonts w:ascii="Times New Roman" w:hAnsi="Times New Roman"/>
          <w:sz w:val="24"/>
          <w:szCs w:val="24"/>
        </w:rPr>
        <w:t xml:space="preserve">A polgármester napirend előtti felszólalására a reagálás joga </w:t>
      </w:r>
      <w:r w:rsidR="00CA5C68">
        <w:rPr>
          <w:rFonts w:ascii="Times New Roman" w:hAnsi="Times New Roman"/>
          <w:sz w:val="24"/>
          <w:szCs w:val="24"/>
        </w:rPr>
        <w:t>a képviselő</w:t>
      </w:r>
      <w:r w:rsidRPr="004150F4">
        <w:rPr>
          <w:rFonts w:ascii="Times New Roman" w:hAnsi="Times New Roman"/>
          <w:sz w:val="24"/>
          <w:szCs w:val="24"/>
        </w:rPr>
        <w:t>csoportok vezetőit illeti meg</w:t>
      </w:r>
      <w:r w:rsidR="00707081">
        <w:rPr>
          <w:rFonts w:ascii="Times New Roman" w:hAnsi="Times New Roman"/>
          <w:sz w:val="24"/>
          <w:szCs w:val="24"/>
        </w:rPr>
        <w:t>, szintén öt percben</w:t>
      </w:r>
      <w:r w:rsidRPr="004150F4">
        <w:rPr>
          <w:rFonts w:ascii="Times New Roman" w:hAnsi="Times New Roman"/>
          <w:sz w:val="24"/>
          <w:szCs w:val="24"/>
        </w:rPr>
        <w:t xml:space="preserve">. </w:t>
      </w:r>
    </w:p>
    <w:p w:rsidR="006947FC" w:rsidRDefault="009231BE" w:rsidP="006947F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 biztosítja a képviselők számára, hogy közérde</w:t>
      </w:r>
      <w:r w:rsidR="00CA5C68">
        <w:rPr>
          <w:rFonts w:ascii="Times New Roman" w:hAnsi="Times New Roman"/>
          <w:sz w:val="24"/>
          <w:szCs w:val="24"/>
        </w:rPr>
        <w:t>kű kérdéseikre az ülésen szóban</w:t>
      </w:r>
      <w:r>
        <w:rPr>
          <w:rFonts w:ascii="Times New Roman" w:hAnsi="Times New Roman"/>
          <w:sz w:val="24"/>
          <w:szCs w:val="24"/>
        </w:rPr>
        <w:t xml:space="preserve"> vagy írásban választ kapjanak. </w:t>
      </w:r>
      <w:r w:rsidR="006947FC" w:rsidRPr="00932FD0">
        <w:rPr>
          <w:rFonts w:ascii="Times New Roman" w:hAnsi="Times New Roman"/>
          <w:sz w:val="24"/>
          <w:szCs w:val="24"/>
        </w:rPr>
        <w:t xml:space="preserve">A képviselő a közérdekű kérdését </w:t>
      </w:r>
      <w:r>
        <w:rPr>
          <w:rFonts w:ascii="Times New Roman" w:hAnsi="Times New Roman"/>
          <w:sz w:val="24"/>
          <w:szCs w:val="24"/>
        </w:rPr>
        <w:t xml:space="preserve">az ülésen </w:t>
      </w:r>
      <w:r w:rsidR="006947FC" w:rsidRPr="00932FD0">
        <w:rPr>
          <w:rFonts w:ascii="Times New Roman" w:hAnsi="Times New Roman"/>
          <w:sz w:val="24"/>
          <w:szCs w:val="24"/>
        </w:rPr>
        <w:t>két perces felszólalásban teheti fel, a válaszra két perc áll a rendelkezésére.</w:t>
      </w:r>
    </w:p>
    <w:p w:rsidR="006947FC" w:rsidRPr="00932FD0" w:rsidRDefault="006947FC" w:rsidP="006947F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32FD0">
        <w:rPr>
          <w:rFonts w:ascii="Times New Roman" w:hAnsi="Times New Roman"/>
          <w:sz w:val="24"/>
          <w:szCs w:val="24"/>
        </w:rPr>
        <w:t>A</w:t>
      </w:r>
      <w:r w:rsidR="009231BE">
        <w:rPr>
          <w:rFonts w:ascii="Times New Roman" w:hAnsi="Times New Roman"/>
          <w:sz w:val="24"/>
          <w:szCs w:val="24"/>
        </w:rPr>
        <w:t xml:space="preserve"> Javaslat meghatározza az egyes napirendi pontok tárgyalásának a </w:t>
      </w:r>
      <w:r w:rsidRPr="00932FD0">
        <w:rPr>
          <w:rFonts w:ascii="Times New Roman" w:hAnsi="Times New Roman"/>
          <w:sz w:val="24"/>
          <w:szCs w:val="24"/>
        </w:rPr>
        <w:t>sorrend</w:t>
      </w:r>
      <w:r w:rsidR="009231BE">
        <w:rPr>
          <w:rFonts w:ascii="Times New Roman" w:hAnsi="Times New Roman"/>
          <w:sz w:val="24"/>
          <w:szCs w:val="24"/>
        </w:rPr>
        <w:t>jét. Ezek:</w:t>
      </w:r>
    </w:p>
    <w:p w:rsidR="006947FC" w:rsidRPr="00932FD0" w:rsidRDefault="006947FC" w:rsidP="006947FC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2FD0">
        <w:rPr>
          <w:rFonts w:ascii="Times New Roman" w:hAnsi="Times New Roman"/>
          <w:sz w:val="24"/>
          <w:szCs w:val="24"/>
        </w:rPr>
        <w:t>a</w:t>
      </w:r>
      <w:proofErr w:type="gramEnd"/>
      <w:r w:rsidRPr="00932FD0">
        <w:rPr>
          <w:rFonts w:ascii="Times New Roman" w:hAnsi="Times New Roman"/>
          <w:sz w:val="24"/>
          <w:szCs w:val="24"/>
        </w:rPr>
        <w:t>) az előterjesztő szóbeli kiegészítése,</w:t>
      </w:r>
    </w:p>
    <w:p w:rsidR="006947FC" w:rsidRPr="00932FD0" w:rsidRDefault="006947FC" w:rsidP="006947FC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</w:rPr>
      </w:pPr>
      <w:r w:rsidRPr="00932FD0">
        <w:rPr>
          <w:rFonts w:ascii="Times New Roman" w:hAnsi="Times New Roman"/>
          <w:sz w:val="24"/>
          <w:szCs w:val="24"/>
        </w:rPr>
        <w:t>b) a feladatkörében eljáró bizottság ajánlásának a szóbeli ismertetése,</w:t>
      </w:r>
    </w:p>
    <w:p w:rsidR="006947FC" w:rsidRPr="00932FD0" w:rsidRDefault="006947FC" w:rsidP="006947FC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</w:rPr>
      </w:pPr>
      <w:r w:rsidRPr="00932FD0">
        <w:rPr>
          <w:rFonts w:ascii="Times New Roman" w:hAnsi="Times New Roman"/>
          <w:sz w:val="24"/>
          <w:szCs w:val="24"/>
        </w:rPr>
        <w:t>c) a vita és</w:t>
      </w:r>
    </w:p>
    <w:p w:rsidR="006947FC" w:rsidRDefault="006947FC" w:rsidP="006947FC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</w:rPr>
      </w:pPr>
      <w:r w:rsidRPr="00932FD0">
        <w:rPr>
          <w:rFonts w:ascii="Times New Roman" w:hAnsi="Times New Roman"/>
          <w:sz w:val="24"/>
          <w:szCs w:val="24"/>
        </w:rPr>
        <w:t>d) a döntés.</w:t>
      </w:r>
    </w:p>
    <w:p w:rsidR="006947FC" w:rsidRDefault="009231BE" w:rsidP="006947F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</w:t>
      </w:r>
      <w:r w:rsidR="006947FC">
        <w:rPr>
          <w:rFonts w:ascii="Times New Roman" w:hAnsi="Times New Roman"/>
          <w:sz w:val="24"/>
          <w:szCs w:val="24"/>
          <w:lang w:eastAsia="hu-HU"/>
        </w:rPr>
        <w:t>gyüttes vitát kell tartani</w:t>
      </w:r>
      <w:r w:rsidR="00CA5C68">
        <w:rPr>
          <w:rFonts w:ascii="Times New Roman" w:hAnsi="Times New Roman"/>
          <w:sz w:val="24"/>
          <w:szCs w:val="24"/>
          <w:lang w:eastAsia="hu-HU"/>
        </w:rPr>
        <w:t>,</w:t>
      </w:r>
      <w:r>
        <w:rPr>
          <w:rFonts w:ascii="Times New Roman" w:hAnsi="Times New Roman"/>
          <w:sz w:val="24"/>
          <w:szCs w:val="24"/>
          <w:lang w:eastAsia="hu-HU"/>
        </w:rPr>
        <w:t xml:space="preserve"> ha az előterjesztés több döntési javaslatot tartalmaz</w:t>
      </w:r>
      <w:r w:rsidR="006947FC">
        <w:rPr>
          <w:rFonts w:ascii="Times New Roman" w:hAnsi="Times New Roman"/>
          <w:sz w:val="24"/>
          <w:szCs w:val="24"/>
          <w:lang w:eastAsia="hu-HU"/>
        </w:rPr>
        <w:t xml:space="preserve">. </w:t>
      </w:r>
    </w:p>
    <w:p w:rsidR="009231BE" w:rsidRPr="009231BE" w:rsidRDefault="009231BE" w:rsidP="009231BE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9231BE">
        <w:rPr>
          <w:rFonts w:ascii="Times New Roman" w:hAnsi="Times New Roman"/>
          <w:b/>
          <w:i/>
          <w:sz w:val="24"/>
          <w:szCs w:val="24"/>
          <w:lang w:eastAsia="hu-HU"/>
        </w:rPr>
        <w:t>Az 53</w:t>
      </w:r>
      <w:r>
        <w:rPr>
          <w:rFonts w:ascii="Times New Roman" w:hAnsi="Times New Roman"/>
          <w:b/>
          <w:i/>
          <w:sz w:val="24"/>
          <w:szCs w:val="24"/>
          <w:lang w:eastAsia="hu-HU"/>
        </w:rPr>
        <w:t>-54. §</w:t>
      </w:r>
      <w:proofErr w:type="spellStart"/>
      <w:r w:rsidRPr="009231BE">
        <w:rPr>
          <w:rFonts w:ascii="Times New Roman" w:hAnsi="Times New Roman"/>
          <w:b/>
          <w:i/>
          <w:sz w:val="24"/>
          <w:szCs w:val="24"/>
          <w:lang w:eastAsia="hu-HU"/>
        </w:rPr>
        <w:t>-hoz</w:t>
      </w:r>
      <w:proofErr w:type="spellEnd"/>
    </w:p>
    <w:p w:rsidR="006947FC" w:rsidRPr="00932FD0" w:rsidRDefault="006947FC" w:rsidP="009231BE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Az előterjesztő a</w:t>
      </w:r>
      <w:r w:rsidR="009231BE">
        <w:rPr>
          <w:rFonts w:ascii="Times New Roman" w:hAnsi="Times New Roman"/>
          <w:sz w:val="24"/>
          <w:szCs w:val="24"/>
          <w:lang w:eastAsia="hu-HU"/>
        </w:rPr>
        <w:t xml:space="preserve"> vitában az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előterjesztés szóbeli kiegészítésére legfeljebb öt perc időtartamban </w:t>
      </w:r>
      <w:r w:rsidR="009231BE">
        <w:rPr>
          <w:rFonts w:ascii="Times New Roman" w:hAnsi="Times New Roman"/>
          <w:sz w:val="24"/>
          <w:szCs w:val="24"/>
          <w:lang w:eastAsia="hu-HU"/>
        </w:rPr>
        <w:t xml:space="preserve">szólalhat fel. A felszólalás kérdésekkel </w:t>
      </w:r>
      <w:r w:rsidR="00CA5C68">
        <w:rPr>
          <w:rFonts w:ascii="Times New Roman" w:hAnsi="Times New Roman"/>
          <w:sz w:val="24"/>
          <w:szCs w:val="24"/>
          <w:lang w:eastAsia="hu-HU"/>
        </w:rPr>
        <w:t>kezdődhet</w:t>
      </w:r>
      <w:r w:rsidR="009231BE">
        <w:rPr>
          <w:rFonts w:ascii="Times New Roman" w:hAnsi="Times New Roman"/>
          <w:sz w:val="24"/>
          <w:szCs w:val="24"/>
          <w:lang w:eastAsia="hu-HU"/>
        </w:rPr>
        <w:t>, arra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napirendi pontonként egy alkalommal</w:t>
      </w:r>
      <w:r>
        <w:rPr>
          <w:rFonts w:ascii="Times New Roman" w:hAnsi="Times New Roman"/>
          <w:sz w:val="24"/>
          <w:szCs w:val="24"/>
          <w:lang w:eastAsia="hu-HU"/>
        </w:rPr>
        <w:t xml:space="preserve">, a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tárgyévi költségvetési rendelet vitájában három alkalommal </w:t>
      </w:r>
      <w:r w:rsidR="009231BE">
        <w:rPr>
          <w:rFonts w:ascii="Times New Roman" w:hAnsi="Times New Roman"/>
          <w:sz w:val="24"/>
          <w:szCs w:val="24"/>
          <w:lang w:eastAsia="hu-HU"/>
        </w:rPr>
        <w:t xml:space="preserve">van lehetőség, mégpedig két percben, amelyre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az előterjesztő két percben válaszolhat. </w:t>
      </w:r>
    </w:p>
    <w:p w:rsidR="006947FC" w:rsidRPr="004150F4" w:rsidRDefault="006947FC" w:rsidP="006947F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9231BE">
        <w:rPr>
          <w:rFonts w:ascii="Times New Roman" w:hAnsi="Times New Roman"/>
          <w:sz w:val="24"/>
          <w:szCs w:val="24"/>
          <w:lang w:eastAsia="hu-HU"/>
        </w:rPr>
        <w:t xml:space="preserve">vita időkeretben tartása érdekében a Javaslat úgy rendelkezik, hogy a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képviselő napirendi pontonként a vitában </w:t>
      </w:r>
      <w:r>
        <w:rPr>
          <w:rFonts w:ascii="Times New Roman" w:hAnsi="Times New Roman"/>
          <w:sz w:val="24"/>
          <w:szCs w:val="24"/>
          <w:lang w:eastAsia="hu-HU"/>
        </w:rPr>
        <w:t xml:space="preserve">kétszer </w:t>
      </w:r>
      <w:r w:rsidR="009231BE">
        <w:rPr>
          <w:rFonts w:ascii="Times New Roman" w:hAnsi="Times New Roman"/>
          <w:sz w:val="24"/>
          <w:szCs w:val="24"/>
          <w:lang w:eastAsia="hu-HU"/>
        </w:rPr>
        <w:t>s</w:t>
      </w:r>
      <w:r>
        <w:rPr>
          <w:rFonts w:ascii="Times New Roman" w:hAnsi="Times New Roman"/>
          <w:sz w:val="24"/>
          <w:szCs w:val="24"/>
          <w:lang w:eastAsia="hu-HU"/>
        </w:rPr>
        <w:t>zólalhat</w:t>
      </w:r>
      <w:r w:rsidR="009231BE">
        <w:rPr>
          <w:rFonts w:ascii="Times New Roman" w:hAnsi="Times New Roman"/>
          <w:sz w:val="24"/>
          <w:szCs w:val="24"/>
          <w:lang w:eastAsia="hu-HU"/>
        </w:rPr>
        <w:t xml:space="preserve"> fel, e</w:t>
      </w:r>
      <w:r w:rsidRPr="00932FD0">
        <w:rPr>
          <w:rFonts w:ascii="Times New Roman" w:hAnsi="Times New Roman"/>
          <w:sz w:val="24"/>
          <w:szCs w:val="24"/>
          <w:lang w:eastAsia="hu-HU"/>
        </w:rPr>
        <w:t>lső alkalommal legfeljebb öt perc</w:t>
      </w:r>
      <w:r>
        <w:rPr>
          <w:rFonts w:ascii="Times New Roman" w:hAnsi="Times New Roman"/>
          <w:sz w:val="24"/>
          <w:szCs w:val="24"/>
          <w:lang w:eastAsia="hu-HU"/>
        </w:rPr>
        <w:t>ig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, </w:t>
      </w:r>
      <w:r>
        <w:rPr>
          <w:rFonts w:ascii="Times New Roman" w:hAnsi="Times New Roman"/>
          <w:sz w:val="24"/>
          <w:szCs w:val="24"/>
          <w:lang w:eastAsia="hu-HU"/>
        </w:rPr>
        <w:t>a második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felszólalás alkalmával legfeljebb három perc</w:t>
      </w:r>
      <w:r>
        <w:rPr>
          <w:rFonts w:ascii="Times New Roman" w:hAnsi="Times New Roman"/>
          <w:sz w:val="24"/>
          <w:szCs w:val="24"/>
          <w:lang w:eastAsia="hu-HU"/>
        </w:rPr>
        <w:t xml:space="preserve">ig tarthat a felszólalás. </w:t>
      </w:r>
    </w:p>
    <w:p w:rsidR="006947FC" w:rsidRDefault="009231BE" w:rsidP="006947F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 az időkeret nem elegendő, a</w:t>
      </w:r>
      <w:r w:rsidR="00CA5C68">
        <w:rPr>
          <w:rFonts w:ascii="Times New Roman" w:hAnsi="Times New Roman"/>
          <w:sz w:val="24"/>
          <w:szCs w:val="24"/>
          <w:lang w:eastAsia="hu-HU"/>
        </w:rPr>
        <w:t xml:space="preserve"> képviselő</w:t>
      </w:r>
      <w:r w:rsidR="006947FC" w:rsidRPr="004150F4">
        <w:rPr>
          <w:rFonts w:ascii="Times New Roman" w:hAnsi="Times New Roman"/>
          <w:sz w:val="24"/>
          <w:szCs w:val="24"/>
          <w:lang w:eastAsia="hu-HU"/>
        </w:rPr>
        <w:t>csoport vezetője a második felszólalást követő további, legfeljebb három perces felszólalás lehetőségének a biztosítását javasolhatja az ülésvezetőnek</w:t>
      </w:r>
      <w:r>
        <w:rPr>
          <w:rFonts w:ascii="Times New Roman" w:hAnsi="Times New Roman"/>
          <w:sz w:val="24"/>
          <w:szCs w:val="24"/>
          <w:lang w:eastAsia="hu-HU"/>
        </w:rPr>
        <w:t xml:space="preserve">, a javaslat elfogadása esetén </w:t>
      </w:r>
      <w:r w:rsidR="006947FC" w:rsidRPr="004150F4">
        <w:rPr>
          <w:rFonts w:ascii="Times New Roman" w:hAnsi="Times New Roman"/>
          <w:sz w:val="24"/>
          <w:szCs w:val="24"/>
          <w:lang w:eastAsia="hu-HU"/>
        </w:rPr>
        <w:t xml:space="preserve">a képviselő legfeljebb további három percben </w:t>
      </w:r>
      <w:r>
        <w:rPr>
          <w:rFonts w:ascii="Times New Roman" w:hAnsi="Times New Roman"/>
          <w:sz w:val="24"/>
          <w:szCs w:val="24"/>
          <w:lang w:eastAsia="hu-HU"/>
        </w:rPr>
        <w:t xml:space="preserve">még </w:t>
      </w:r>
      <w:r w:rsidR="006947FC" w:rsidRPr="004150F4">
        <w:rPr>
          <w:rFonts w:ascii="Times New Roman" w:hAnsi="Times New Roman"/>
          <w:sz w:val="24"/>
          <w:szCs w:val="24"/>
          <w:lang w:eastAsia="hu-HU"/>
        </w:rPr>
        <w:t>felszólalhat.</w:t>
      </w:r>
    </w:p>
    <w:p w:rsidR="009231BE" w:rsidRDefault="009231BE" w:rsidP="006947F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="006947FC" w:rsidRPr="00932FD0">
        <w:rPr>
          <w:rFonts w:ascii="Times New Roman" w:hAnsi="Times New Roman"/>
          <w:sz w:val="24"/>
          <w:szCs w:val="24"/>
          <w:lang w:eastAsia="hu-HU"/>
        </w:rPr>
        <w:t xml:space="preserve"> képviselő</w:t>
      </w:r>
      <w:r>
        <w:rPr>
          <w:rFonts w:ascii="Times New Roman" w:hAnsi="Times New Roman"/>
          <w:sz w:val="24"/>
          <w:szCs w:val="24"/>
          <w:lang w:eastAsia="hu-HU"/>
        </w:rPr>
        <w:t>nek két perces továb</w:t>
      </w:r>
      <w:r w:rsidR="00CA5C68">
        <w:rPr>
          <w:rFonts w:ascii="Times New Roman" w:hAnsi="Times New Roman"/>
          <w:sz w:val="24"/>
          <w:szCs w:val="24"/>
          <w:lang w:eastAsia="hu-HU"/>
        </w:rPr>
        <w:t>b</w:t>
      </w:r>
      <w:r>
        <w:rPr>
          <w:rFonts w:ascii="Times New Roman" w:hAnsi="Times New Roman"/>
          <w:sz w:val="24"/>
          <w:szCs w:val="24"/>
          <w:lang w:eastAsia="hu-HU"/>
        </w:rPr>
        <w:t xml:space="preserve">i felszólalási lehetősége van, ha </w:t>
      </w:r>
      <w:r w:rsidR="006947FC" w:rsidRPr="00932FD0">
        <w:rPr>
          <w:rFonts w:ascii="Times New Roman" w:hAnsi="Times New Roman"/>
          <w:sz w:val="24"/>
          <w:szCs w:val="24"/>
          <w:lang w:eastAsia="hu-HU"/>
        </w:rPr>
        <w:t>az előterjesztésben szereplő döntési javaslathoz módosító javaslatot nyújtott be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:rsidR="00B9535E" w:rsidRDefault="006947FC" w:rsidP="00A810F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276648">
        <w:rPr>
          <w:rFonts w:ascii="Times New Roman" w:hAnsi="Times New Roman"/>
          <w:sz w:val="24"/>
          <w:szCs w:val="24"/>
          <w:lang w:eastAsia="hu-HU"/>
        </w:rPr>
        <w:t xml:space="preserve">A polgármester a vitában bármikor </w:t>
      </w:r>
      <w:r w:rsidR="00C9024F">
        <w:rPr>
          <w:rFonts w:ascii="Times New Roman" w:hAnsi="Times New Roman"/>
          <w:sz w:val="24"/>
          <w:szCs w:val="24"/>
          <w:lang w:eastAsia="hu-HU"/>
        </w:rPr>
        <w:t xml:space="preserve">jogosult </w:t>
      </w:r>
      <w:r w:rsidRPr="00276648">
        <w:rPr>
          <w:rFonts w:ascii="Times New Roman" w:hAnsi="Times New Roman"/>
          <w:sz w:val="24"/>
          <w:szCs w:val="24"/>
          <w:lang w:eastAsia="hu-HU"/>
        </w:rPr>
        <w:t>a vitát értékelő vagy a vitához információt közlő felszólalásra</w:t>
      </w:r>
      <w:r w:rsidR="00C9024F">
        <w:rPr>
          <w:rFonts w:ascii="Times New Roman" w:hAnsi="Times New Roman"/>
          <w:sz w:val="24"/>
          <w:szCs w:val="24"/>
          <w:lang w:eastAsia="hu-HU"/>
        </w:rPr>
        <w:t>, erre legfeljebb öt perc áll a rendelkezésére. Emellett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jegyző </w:t>
      </w:r>
      <w:r w:rsidR="00C9024F">
        <w:rPr>
          <w:rFonts w:ascii="Times New Roman" w:hAnsi="Times New Roman"/>
          <w:sz w:val="24"/>
          <w:szCs w:val="24"/>
          <w:lang w:eastAsia="hu-HU"/>
        </w:rPr>
        <w:t xml:space="preserve">is szót kérhet, ha </w:t>
      </w:r>
      <w:r>
        <w:rPr>
          <w:rFonts w:ascii="Times New Roman" w:hAnsi="Times New Roman"/>
          <w:sz w:val="24"/>
          <w:szCs w:val="24"/>
          <w:lang w:eastAsia="hu-HU"/>
        </w:rPr>
        <w:t>törvényességi figyelemfelhívás</w:t>
      </w:r>
      <w:r w:rsidR="00C9024F">
        <w:rPr>
          <w:rFonts w:ascii="Times New Roman" w:hAnsi="Times New Roman"/>
          <w:sz w:val="24"/>
          <w:szCs w:val="24"/>
          <w:lang w:eastAsia="hu-HU"/>
        </w:rPr>
        <w:t>t tesz,</w:t>
      </w:r>
      <w:r>
        <w:rPr>
          <w:rFonts w:ascii="Times New Roman" w:hAnsi="Times New Roman"/>
          <w:sz w:val="24"/>
          <w:szCs w:val="24"/>
          <w:lang w:eastAsia="hu-HU"/>
        </w:rPr>
        <w:t xml:space="preserve"> vagy törvényességi észrevétel</w:t>
      </w:r>
      <w:r w:rsidR="00C9024F">
        <w:rPr>
          <w:rFonts w:ascii="Times New Roman" w:hAnsi="Times New Roman"/>
          <w:sz w:val="24"/>
          <w:szCs w:val="24"/>
          <w:lang w:eastAsia="hu-HU"/>
        </w:rPr>
        <w:t>e van.</w:t>
      </w:r>
      <w:r>
        <w:rPr>
          <w:rFonts w:ascii="Times New Roman" w:hAnsi="Times New Roman"/>
          <w:sz w:val="24"/>
          <w:szCs w:val="24"/>
          <w:lang w:eastAsia="hu-HU"/>
        </w:rPr>
        <w:t xml:space="preserve"> A felszólalás időtartama nem haladhatja meg az öt percet.</w:t>
      </w:r>
    </w:p>
    <w:p w:rsidR="00C9024F" w:rsidRPr="00427C3F" w:rsidRDefault="00C9024F" w:rsidP="00C9024F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427C3F">
        <w:rPr>
          <w:rFonts w:ascii="Times New Roman" w:hAnsi="Times New Roman"/>
          <w:b/>
          <w:i/>
          <w:sz w:val="24"/>
          <w:szCs w:val="24"/>
          <w:lang w:eastAsia="hu-HU"/>
        </w:rPr>
        <w:t>Az 55</w:t>
      </w:r>
      <w:r w:rsidR="00427C3F" w:rsidRPr="00427C3F">
        <w:rPr>
          <w:rFonts w:ascii="Times New Roman" w:hAnsi="Times New Roman"/>
          <w:b/>
          <w:i/>
          <w:sz w:val="24"/>
          <w:szCs w:val="24"/>
          <w:lang w:eastAsia="hu-HU"/>
        </w:rPr>
        <w:t>-56</w:t>
      </w:r>
      <w:r w:rsidRPr="00427C3F">
        <w:rPr>
          <w:rFonts w:ascii="Times New Roman" w:hAnsi="Times New Roman"/>
          <w:b/>
          <w:i/>
          <w:sz w:val="24"/>
          <w:szCs w:val="24"/>
          <w:lang w:eastAsia="hu-HU"/>
        </w:rPr>
        <w:t>. §</w:t>
      </w:r>
      <w:proofErr w:type="spellStart"/>
      <w:r w:rsidRPr="00427C3F">
        <w:rPr>
          <w:rFonts w:ascii="Times New Roman" w:hAnsi="Times New Roman"/>
          <w:b/>
          <w:i/>
          <w:sz w:val="24"/>
          <w:szCs w:val="24"/>
          <w:lang w:eastAsia="hu-HU"/>
        </w:rPr>
        <w:t>-hoz</w:t>
      </w:r>
      <w:proofErr w:type="spellEnd"/>
    </w:p>
    <w:p w:rsidR="00427C3F" w:rsidRDefault="00427C3F" w:rsidP="006947F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Javaslat biztosítja, hogy a</w:t>
      </w:r>
      <w:r w:rsidR="006947FC" w:rsidRPr="00932FD0">
        <w:rPr>
          <w:rFonts w:ascii="Times New Roman" w:hAnsi="Times New Roman"/>
          <w:sz w:val="24"/>
          <w:szCs w:val="24"/>
          <w:lang w:eastAsia="hu-HU"/>
        </w:rPr>
        <w:t xml:space="preserve"> tanácskozási joggal meghívott </w:t>
      </w:r>
      <w:r>
        <w:rPr>
          <w:rFonts w:ascii="Times New Roman" w:hAnsi="Times New Roman"/>
          <w:sz w:val="24"/>
          <w:szCs w:val="24"/>
          <w:lang w:eastAsia="hu-HU"/>
        </w:rPr>
        <w:t>a rá vonatkozó napirend vitájában</w:t>
      </w:r>
      <w:r w:rsidR="006947FC" w:rsidRPr="00932FD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947FC">
        <w:rPr>
          <w:rFonts w:ascii="Times New Roman" w:hAnsi="Times New Roman"/>
          <w:sz w:val="24"/>
          <w:szCs w:val="24"/>
          <w:lang w:eastAsia="hu-HU"/>
        </w:rPr>
        <w:t xml:space="preserve">napirendi pontonként </w:t>
      </w:r>
      <w:r w:rsidR="00CA5C68">
        <w:rPr>
          <w:rFonts w:ascii="Times New Roman" w:hAnsi="Times New Roman"/>
          <w:sz w:val="24"/>
          <w:szCs w:val="24"/>
          <w:lang w:eastAsia="hu-HU"/>
        </w:rPr>
        <w:t>két alkalommal</w:t>
      </w:r>
      <w:r>
        <w:rPr>
          <w:rFonts w:ascii="Times New Roman" w:hAnsi="Times New Roman"/>
          <w:sz w:val="24"/>
          <w:szCs w:val="24"/>
          <w:lang w:eastAsia="hu-HU"/>
        </w:rPr>
        <w:t xml:space="preserve"> három illetve két percben felszólaljon. A hallgatóság soraiból a képviselő-testület döntése alapján szólalhat fel az arra jelentkező, a felszólalás időtartama legfeljebb három perc. </w:t>
      </w:r>
    </w:p>
    <w:p w:rsidR="006947FC" w:rsidRPr="00932FD0" w:rsidRDefault="006947FC" w:rsidP="006947FC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Az előterjesztő a vita lezárása után, a határozathozatal előtt legfeljebb </w:t>
      </w:r>
      <w:r>
        <w:rPr>
          <w:rFonts w:ascii="Times New Roman" w:hAnsi="Times New Roman"/>
          <w:sz w:val="24"/>
          <w:szCs w:val="24"/>
          <w:lang w:eastAsia="hu-HU"/>
        </w:rPr>
        <w:t>három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percben felszólalhat A zárszó elhangzása után további felszólalásnak nincs helye. </w:t>
      </w:r>
    </w:p>
    <w:p w:rsidR="006947FC" w:rsidRPr="00427C3F" w:rsidRDefault="00427C3F" w:rsidP="006947FC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427C3F">
        <w:rPr>
          <w:rFonts w:ascii="Times New Roman" w:hAnsi="Times New Roman"/>
          <w:b/>
          <w:i/>
          <w:sz w:val="24"/>
          <w:szCs w:val="24"/>
        </w:rPr>
        <w:t>Az 57-58. §</w:t>
      </w:r>
      <w:proofErr w:type="spellStart"/>
      <w:r w:rsidRPr="00427C3F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427C3F" w:rsidRPr="00932FD0" w:rsidRDefault="00427C3F" w:rsidP="00427C3F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 képviselő-testület a vita lezárása után döntést hoz, vagy a döntéshozatalt elnapolja.</w:t>
      </w:r>
    </w:p>
    <w:p w:rsidR="00427C3F" w:rsidRDefault="00427C3F" w:rsidP="009251C4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lastRenderedPageBreak/>
        <w:t xml:space="preserve">A képviselő-testület </w:t>
      </w:r>
      <w:r w:rsidR="009251C4">
        <w:rPr>
          <w:rFonts w:ascii="Times New Roman" w:hAnsi="Times New Roman"/>
          <w:sz w:val="24"/>
          <w:szCs w:val="24"/>
          <w:lang w:eastAsia="hu-HU"/>
        </w:rPr>
        <w:t xml:space="preserve">a döntését egyszerű többséggel vagy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minősített többséggel </w:t>
      </w:r>
      <w:r w:rsidR="009251C4">
        <w:rPr>
          <w:rFonts w:ascii="Times New Roman" w:hAnsi="Times New Roman"/>
          <w:sz w:val="24"/>
          <w:szCs w:val="24"/>
          <w:lang w:eastAsia="hu-HU"/>
        </w:rPr>
        <w:t xml:space="preserve">hozza. Minősített többség szükséges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 </w:t>
      </w:r>
      <w:proofErr w:type="spellStart"/>
      <w:r w:rsidRPr="00932FD0"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 w:rsidRPr="00932FD0">
        <w:rPr>
          <w:rFonts w:ascii="Times New Roman" w:hAnsi="Times New Roman"/>
          <w:sz w:val="24"/>
          <w:szCs w:val="24"/>
          <w:lang w:eastAsia="hu-HU"/>
        </w:rPr>
        <w:t>. 50. §</w:t>
      </w:r>
      <w:proofErr w:type="spellStart"/>
      <w:r w:rsidRPr="00932FD0">
        <w:rPr>
          <w:rFonts w:ascii="Times New Roman" w:hAnsi="Times New Roman"/>
          <w:sz w:val="24"/>
          <w:szCs w:val="24"/>
          <w:lang w:eastAsia="hu-HU"/>
        </w:rPr>
        <w:t>-ában</w:t>
      </w:r>
      <w:proofErr w:type="spellEnd"/>
      <w:r w:rsidRPr="00932FD0">
        <w:rPr>
          <w:rFonts w:ascii="Times New Roman" w:hAnsi="Times New Roman"/>
          <w:sz w:val="24"/>
          <w:szCs w:val="24"/>
          <w:lang w:eastAsia="hu-HU"/>
        </w:rPr>
        <w:t xml:space="preserve"> meghatározott tárgykörökön túl a népszavazás elrendelésé</w:t>
      </w:r>
      <w:r w:rsidR="000E5B12">
        <w:rPr>
          <w:rFonts w:ascii="Times New Roman" w:hAnsi="Times New Roman"/>
          <w:sz w:val="24"/>
          <w:szCs w:val="24"/>
          <w:lang w:eastAsia="hu-HU"/>
        </w:rPr>
        <w:t>hez</w:t>
      </w:r>
      <w:r w:rsidRPr="00932FD0">
        <w:rPr>
          <w:rFonts w:ascii="Times New Roman" w:hAnsi="Times New Roman"/>
          <w:sz w:val="24"/>
          <w:szCs w:val="24"/>
          <w:lang w:eastAsia="hu-HU"/>
        </w:rPr>
        <w:t>, ha a népszavazás elrendelése önkormányzati rendeletben foglalt kezdeményezés alapján nem kötelező, továbbá</w:t>
      </w:r>
      <w:r w:rsidR="009251C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>a sürgősségi javaslat</w:t>
      </w:r>
      <w:r w:rsidR="000E5B12">
        <w:rPr>
          <w:rFonts w:ascii="Times New Roman" w:hAnsi="Times New Roman"/>
          <w:sz w:val="24"/>
          <w:szCs w:val="24"/>
          <w:lang w:eastAsia="hu-HU"/>
        </w:rPr>
        <w:t xml:space="preserve"> elfogadásához.</w:t>
      </w:r>
      <w:r>
        <w:rPr>
          <w:rFonts w:ascii="Times New Roman" w:hAnsi="Times New Roman"/>
          <w:sz w:val="24"/>
          <w:szCs w:val="24"/>
          <w:lang w:eastAsia="hu-HU"/>
        </w:rPr>
        <w:t xml:space="preserve">   </w:t>
      </w:r>
    </w:p>
    <w:p w:rsidR="00A454A8" w:rsidRPr="009251C4" w:rsidRDefault="009251C4" w:rsidP="009251C4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9251C4">
        <w:rPr>
          <w:rFonts w:ascii="Times New Roman" w:hAnsi="Times New Roman"/>
          <w:b/>
          <w:i/>
          <w:sz w:val="24"/>
          <w:szCs w:val="24"/>
        </w:rPr>
        <w:t>Az 59-6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9251C4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9251C4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9251C4" w:rsidRDefault="009251C4" w:rsidP="009251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ülését a közérdekű felszólalások sora zárja.</w:t>
      </w:r>
      <w:r w:rsidRPr="00932FD0">
        <w:rPr>
          <w:rFonts w:ascii="Times New Roman" w:hAnsi="Times New Roman"/>
          <w:sz w:val="24"/>
          <w:szCs w:val="24"/>
        </w:rPr>
        <w:t xml:space="preserve"> A képviselő-testület rendes ülésén utolsóként legfeljebb </w:t>
      </w:r>
      <w:r>
        <w:rPr>
          <w:rFonts w:ascii="Times New Roman" w:hAnsi="Times New Roman"/>
          <w:sz w:val="24"/>
          <w:szCs w:val="24"/>
        </w:rPr>
        <w:t>3</w:t>
      </w:r>
      <w:r w:rsidRPr="00932FD0">
        <w:rPr>
          <w:rFonts w:ascii="Times New Roman" w:hAnsi="Times New Roman"/>
          <w:sz w:val="24"/>
          <w:szCs w:val="24"/>
        </w:rPr>
        <w:t xml:space="preserve">0 percet kell biztosítani a képviselők számára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32FD0">
        <w:rPr>
          <w:rFonts w:ascii="Times New Roman" w:hAnsi="Times New Roman"/>
          <w:sz w:val="24"/>
          <w:szCs w:val="24"/>
        </w:rPr>
        <w:t>közérdekű felszólalásra</w:t>
      </w:r>
      <w:r>
        <w:rPr>
          <w:rFonts w:ascii="Times New Roman" w:hAnsi="Times New Roman"/>
          <w:sz w:val="24"/>
          <w:szCs w:val="24"/>
        </w:rPr>
        <w:t xml:space="preserve">, amelynek a célja a </w:t>
      </w:r>
      <w:r w:rsidRPr="00932FD0">
        <w:rPr>
          <w:rFonts w:ascii="Times New Roman" w:hAnsi="Times New Roman"/>
          <w:sz w:val="24"/>
          <w:szCs w:val="24"/>
        </w:rPr>
        <w:t>polgármesterhez, az alpolgármesterhez, a jegyzőhöz</w:t>
      </w:r>
      <w:r>
        <w:rPr>
          <w:rFonts w:ascii="Times New Roman" w:hAnsi="Times New Roman"/>
          <w:sz w:val="24"/>
          <w:szCs w:val="24"/>
        </w:rPr>
        <w:t>,</w:t>
      </w:r>
      <w:r w:rsidRPr="00932FD0">
        <w:rPr>
          <w:rFonts w:ascii="Times New Roman" w:hAnsi="Times New Roman"/>
          <w:sz w:val="24"/>
          <w:szCs w:val="24"/>
        </w:rPr>
        <w:t xml:space="preserve"> a bizottság elnökéhez vagy a tanácsnokhoz címzett közérdekű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932FD0">
        <w:rPr>
          <w:rFonts w:ascii="Times New Roman" w:hAnsi="Times New Roman"/>
          <w:sz w:val="24"/>
          <w:szCs w:val="24"/>
        </w:rPr>
        <w:t>elvilágosításkérés</w:t>
      </w:r>
      <w:proofErr w:type="spellEnd"/>
      <w:r>
        <w:rPr>
          <w:rFonts w:ascii="Times New Roman" w:hAnsi="Times New Roman"/>
          <w:sz w:val="24"/>
          <w:szCs w:val="24"/>
        </w:rPr>
        <w:t xml:space="preserve">. A közérdekű </w:t>
      </w:r>
      <w:proofErr w:type="spellStart"/>
      <w:r>
        <w:rPr>
          <w:rFonts w:ascii="Times New Roman" w:hAnsi="Times New Roman"/>
          <w:sz w:val="24"/>
          <w:szCs w:val="24"/>
        </w:rPr>
        <w:t>felvilágosításkérésnek</w:t>
      </w:r>
      <w:proofErr w:type="spellEnd"/>
      <w:r>
        <w:rPr>
          <w:rFonts w:ascii="Times New Roman" w:hAnsi="Times New Roman"/>
          <w:sz w:val="24"/>
          <w:szCs w:val="24"/>
        </w:rPr>
        <w:t xml:space="preserve"> valóban önkormányzati közügyre kell irányulnia, mégpedig kérdés vagy egyéb felszólalás formájában.</w:t>
      </w:r>
    </w:p>
    <w:p w:rsidR="009251C4" w:rsidRPr="00932FD0" w:rsidRDefault="009251C4" w:rsidP="009251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32FD0">
        <w:rPr>
          <w:rFonts w:ascii="Times New Roman" w:hAnsi="Times New Roman"/>
          <w:sz w:val="24"/>
          <w:szCs w:val="24"/>
        </w:rPr>
        <w:t>Az a közérdekű kérdés, amelynek a szóbeli elhangzását a képviselő kezdeményezte, az ülésen a kérdés benyújtásának a sorrendjében hangzik 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2FD0">
        <w:rPr>
          <w:rFonts w:ascii="Times New Roman" w:hAnsi="Times New Roman"/>
          <w:sz w:val="24"/>
          <w:szCs w:val="24"/>
        </w:rPr>
        <w:t>A képviselőcsoport</w:t>
      </w:r>
      <w:r w:rsidRPr="00932FD0">
        <w:rPr>
          <w:rFonts w:ascii="Times New Roman" w:hAnsi="Times New Roman"/>
          <w:b/>
          <w:sz w:val="24"/>
          <w:szCs w:val="24"/>
        </w:rPr>
        <w:t xml:space="preserve"> </w:t>
      </w:r>
      <w:r w:rsidRPr="00932FD0">
        <w:rPr>
          <w:rFonts w:ascii="Times New Roman" w:hAnsi="Times New Roman"/>
          <w:sz w:val="24"/>
          <w:szCs w:val="24"/>
        </w:rPr>
        <w:t xml:space="preserve">számára lehetővé kell tenni, hogy az ülésen a képviselőcsoport legalább egy képviselőjének az elhangzási sorrendben álló közérdekű kérdése elhangozzon. A független képviselő számára </w:t>
      </w:r>
      <w:r w:rsidR="00FA2581">
        <w:rPr>
          <w:rFonts w:ascii="Times New Roman" w:hAnsi="Times New Roman"/>
          <w:sz w:val="24"/>
          <w:szCs w:val="24"/>
        </w:rPr>
        <w:t xml:space="preserve">a </w:t>
      </w:r>
      <w:r w:rsidRPr="00932FD0">
        <w:rPr>
          <w:rFonts w:ascii="Times New Roman" w:hAnsi="Times New Roman"/>
          <w:sz w:val="24"/>
          <w:szCs w:val="24"/>
        </w:rPr>
        <w:t>jelentkezés sorrendjében, az időkeret függvényében áll rendelkezésre a közérdekű kérdés elhangzásának a lehetősége.</w:t>
      </w:r>
    </w:p>
    <w:p w:rsidR="009251C4" w:rsidRPr="00932FD0" w:rsidRDefault="009251C4" w:rsidP="009251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rendelkezik a közérdekű kérdés benyújtásának a formájáról és határidejéről, mégpedig annak érdekében, hogy arra megfelelő választ lehessen adni lehetőleg már az ülésen. </w:t>
      </w:r>
      <w:r w:rsidRPr="00932FD0">
        <w:rPr>
          <w:rFonts w:ascii="Times New Roman" w:hAnsi="Times New Roman"/>
          <w:sz w:val="24"/>
          <w:szCs w:val="24"/>
        </w:rPr>
        <w:t>A képviselő a közérdekű kérdését két perces felszólalásban teheti fel, a válaszra két perc áll a rendelkezésére.</w:t>
      </w:r>
    </w:p>
    <w:p w:rsidR="00CA5C68" w:rsidRDefault="009251C4" w:rsidP="00B9535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32FD0">
        <w:rPr>
          <w:rFonts w:ascii="Times New Roman" w:hAnsi="Times New Roman"/>
          <w:sz w:val="24"/>
          <w:szCs w:val="24"/>
        </w:rPr>
        <w:t xml:space="preserve">A közérdekű </w:t>
      </w:r>
      <w:r>
        <w:rPr>
          <w:rFonts w:ascii="Times New Roman" w:hAnsi="Times New Roman"/>
          <w:sz w:val="24"/>
          <w:szCs w:val="24"/>
        </w:rPr>
        <w:t xml:space="preserve">felszólalásra alapvetően </w:t>
      </w:r>
      <w:r w:rsidRPr="00932FD0">
        <w:rPr>
          <w:rFonts w:ascii="Times New Roman" w:hAnsi="Times New Roman"/>
          <w:sz w:val="24"/>
          <w:szCs w:val="24"/>
        </w:rPr>
        <w:t>a közérdekű kérdésre vonatkozó szabályokat kell alkalmazni.</w:t>
      </w:r>
      <w:r>
        <w:rPr>
          <w:rFonts w:ascii="Times New Roman" w:hAnsi="Times New Roman"/>
          <w:sz w:val="24"/>
          <w:szCs w:val="24"/>
        </w:rPr>
        <w:t xml:space="preserve"> A felszólalásra azonban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legfeljebb </w:t>
      </w:r>
      <w:r>
        <w:rPr>
          <w:rFonts w:ascii="Times New Roman" w:hAnsi="Times New Roman"/>
          <w:sz w:val="24"/>
          <w:szCs w:val="24"/>
          <w:lang w:eastAsia="hu-HU"/>
        </w:rPr>
        <w:t>két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perc, a válaszra </w:t>
      </w:r>
      <w:r>
        <w:rPr>
          <w:rFonts w:ascii="Times New Roman" w:hAnsi="Times New Roman"/>
          <w:sz w:val="24"/>
          <w:szCs w:val="24"/>
          <w:lang w:eastAsia="hu-HU"/>
        </w:rPr>
        <w:t>három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perc, a viszontválaszra </w:t>
      </w:r>
      <w:r>
        <w:rPr>
          <w:rFonts w:ascii="Times New Roman" w:hAnsi="Times New Roman"/>
          <w:sz w:val="24"/>
          <w:szCs w:val="24"/>
          <w:lang w:eastAsia="hu-HU"/>
        </w:rPr>
        <w:t>egy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perc áll rendelkezésre</w:t>
      </w:r>
      <w:r w:rsidRPr="00932FD0">
        <w:rPr>
          <w:rFonts w:ascii="Times New Roman" w:hAnsi="Times New Roman"/>
          <w:sz w:val="24"/>
          <w:szCs w:val="24"/>
        </w:rPr>
        <w:t>.</w:t>
      </w:r>
      <w:r w:rsidR="00B9535E">
        <w:rPr>
          <w:rFonts w:ascii="Times New Roman" w:hAnsi="Times New Roman"/>
          <w:sz w:val="24"/>
          <w:szCs w:val="24"/>
        </w:rPr>
        <w:t xml:space="preserve"> </w:t>
      </w:r>
    </w:p>
    <w:p w:rsidR="00CA5C68" w:rsidRDefault="009251C4" w:rsidP="00CA5C68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9251C4">
        <w:rPr>
          <w:rFonts w:ascii="Times New Roman" w:hAnsi="Times New Roman"/>
          <w:b/>
          <w:i/>
          <w:sz w:val="24"/>
          <w:szCs w:val="24"/>
        </w:rPr>
        <w:t>A 63. §</w:t>
      </w:r>
      <w:proofErr w:type="spellStart"/>
      <w:r w:rsidRPr="009251C4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  <w:r w:rsidR="00CA5C6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251C4" w:rsidRPr="00932FD0" w:rsidRDefault="009251C4" w:rsidP="00CA5C68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 képviselő-testületi ülésen elhangzottakr</w:t>
      </w:r>
      <w:r>
        <w:rPr>
          <w:rFonts w:ascii="Times New Roman" w:hAnsi="Times New Roman"/>
          <w:sz w:val="24"/>
          <w:szCs w:val="24"/>
          <w:lang w:eastAsia="hu-HU"/>
        </w:rPr>
        <w:t>ól hangfelvételt kell készíteni, ezen kívül a felszólalások lényegét tartalmazó jegyzőkönyv készül. A Javaslat az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ülés jegyzőkönyve </w:t>
      </w:r>
      <w:r>
        <w:rPr>
          <w:rFonts w:ascii="Times New Roman" w:hAnsi="Times New Roman"/>
          <w:sz w:val="24"/>
          <w:szCs w:val="24"/>
          <w:lang w:eastAsia="hu-HU"/>
        </w:rPr>
        <w:t xml:space="preserve">tekintetében </w:t>
      </w:r>
      <w:r w:rsidRPr="00932FD0">
        <w:rPr>
          <w:rFonts w:ascii="Times New Roman" w:hAnsi="Times New Roman"/>
          <w:sz w:val="24"/>
          <w:szCs w:val="24"/>
          <w:lang w:eastAsia="hu-HU"/>
        </w:rPr>
        <w:t>a törvényben előírt kötelező tartalmi elemeken kívül</w:t>
      </w:r>
      <w:r>
        <w:rPr>
          <w:rFonts w:ascii="Times New Roman" w:hAnsi="Times New Roman"/>
          <w:sz w:val="24"/>
          <w:szCs w:val="24"/>
          <w:lang w:eastAsia="hu-HU"/>
        </w:rPr>
        <w:t xml:space="preserve"> további követelményeket is tartalmaz.</w:t>
      </w:r>
    </w:p>
    <w:p w:rsidR="009251C4" w:rsidRDefault="009251C4" w:rsidP="00744DDD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Fontos új szabály, hogy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képviselőnek a felszólalását </w:t>
      </w:r>
      <w:r w:rsidRPr="001B69F6">
        <w:rPr>
          <w:rFonts w:ascii="Times New Roman" w:hAnsi="Times New Roman"/>
          <w:sz w:val="24"/>
          <w:szCs w:val="24"/>
          <w:lang w:eastAsia="hu-HU"/>
        </w:rPr>
        <w:t>megelőzően az ülésvezetőnek bejelentett igényére a jegyzőkönyv a felszólalást szó szerint tartalmazza. Ez</w:t>
      </w:r>
      <w:r>
        <w:rPr>
          <w:rFonts w:ascii="Times New Roman" w:hAnsi="Times New Roman"/>
          <w:sz w:val="24"/>
          <w:szCs w:val="24"/>
          <w:lang w:eastAsia="hu-HU"/>
        </w:rPr>
        <w:t xml:space="preserve"> alól kivétel, </w:t>
      </w:r>
      <w:r w:rsidRPr="001B69F6">
        <w:rPr>
          <w:rFonts w:ascii="Times New Roman" w:hAnsi="Times New Roman"/>
          <w:sz w:val="24"/>
          <w:szCs w:val="24"/>
          <w:lang w:eastAsia="hu-HU"/>
        </w:rPr>
        <w:t>ha a képviselő az ülésen az ülésvezetőnek írásban átadja a felszólalása szövegét, amely a jegyzőkönyv mellékletét képezi.</w:t>
      </w:r>
    </w:p>
    <w:p w:rsidR="00FA2581" w:rsidRDefault="00FA2581" w:rsidP="00CA5C68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felszólalásnak a jegyzőkönyvben való szó szerinti rögzítését utólag már nem lehet kérni.</w:t>
      </w:r>
      <w:r w:rsidR="00CA5C68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9251C4" w:rsidRPr="00744DDD" w:rsidRDefault="00744DDD" w:rsidP="00744DDD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744DDD">
        <w:rPr>
          <w:rFonts w:ascii="Times New Roman" w:hAnsi="Times New Roman"/>
          <w:b/>
          <w:i/>
          <w:sz w:val="24"/>
          <w:szCs w:val="24"/>
        </w:rPr>
        <w:t>A 64</w:t>
      </w:r>
      <w:r>
        <w:rPr>
          <w:rFonts w:ascii="Times New Roman" w:hAnsi="Times New Roman"/>
          <w:b/>
          <w:i/>
          <w:sz w:val="24"/>
          <w:szCs w:val="24"/>
        </w:rPr>
        <w:t>-66</w:t>
      </w:r>
      <w:r w:rsidRPr="00744DDD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744DDD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>ok</w:t>
      </w:r>
      <w:r w:rsidRPr="00744DDD"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257D7F" w:rsidRDefault="00744DDD" w:rsidP="00744DD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 általános rendelkezése, hogy az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állandó bizottság ülésének az összehívására, a bizottság működésére, az ülés nyilvánosságára, a határozatképességre és a határozathozatalra, a döntés végrehajtására, a bizottság tagjainak a kizárására, az ülés jegyzőkönyvére a képviselő-testületre</w:t>
      </w:r>
      <w:r>
        <w:rPr>
          <w:rFonts w:ascii="Times New Roman" w:hAnsi="Times New Roman"/>
          <w:sz w:val="24"/>
          <w:szCs w:val="24"/>
          <w:lang w:eastAsia="hu-HU"/>
        </w:rPr>
        <w:t xml:space="preserve"> vonatkozó szabályok megfelelő alkalmazásának van helye. A képviselő-testületi szabályok „értelemszerű” alkalmazása azonban nem elegendő, ezért a Javaslat szabályozza az állandó </w:t>
      </w:r>
      <w:r>
        <w:rPr>
          <w:rFonts w:ascii="Times New Roman" w:hAnsi="Times New Roman"/>
          <w:sz w:val="24"/>
          <w:szCs w:val="24"/>
          <w:lang w:eastAsia="hu-HU"/>
        </w:rPr>
        <w:lastRenderedPageBreak/>
        <w:t>bizottság működésének a sajátosságaiból adódó eltéréseket. Így például az ülés összehívásának a h</w:t>
      </w:r>
      <w:r w:rsidR="00CA5C68">
        <w:rPr>
          <w:rFonts w:ascii="Times New Roman" w:hAnsi="Times New Roman"/>
          <w:sz w:val="24"/>
          <w:szCs w:val="24"/>
          <w:lang w:eastAsia="hu-HU"/>
        </w:rPr>
        <w:t>atáridejét, a meghívottak körét</w:t>
      </w:r>
      <w:r>
        <w:rPr>
          <w:rFonts w:ascii="Times New Roman" w:hAnsi="Times New Roman"/>
          <w:sz w:val="24"/>
          <w:szCs w:val="24"/>
          <w:lang w:eastAsia="hu-HU"/>
        </w:rPr>
        <w:t xml:space="preserve"> vagy az ülés tartalmi követelményeit.</w:t>
      </w:r>
    </w:p>
    <w:p w:rsidR="00257D7F" w:rsidRPr="00744DDD" w:rsidRDefault="00744DDD" w:rsidP="00744DDD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744DDD">
        <w:rPr>
          <w:rFonts w:ascii="Times New Roman" w:hAnsi="Times New Roman"/>
          <w:b/>
          <w:i/>
          <w:sz w:val="24"/>
          <w:szCs w:val="24"/>
        </w:rPr>
        <w:t>A 67-69. §</w:t>
      </w:r>
      <w:proofErr w:type="spellStart"/>
      <w:r w:rsidRPr="00744DDD">
        <w:rPr>
          <w:rFonts w:ascii="Times New Roman" w:hAnsi="Times New Roman"/>
          <w:b/>
          <w:i/>
          <w:sz w:val="24"/>
          <w:szCs w:val="24"/>
        </w:rPr>
        <w:t>-okhoz</w:t>
      </w:r>
      <w:proofErr w:type="spellEnd"/>
    </w:p>
    <w:p w:rsidR="00744DDD" w:rsidRPr="00932FD0" w:rsidRDefault="00744DDD" w:rsidP="00744DDD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 xml:space="preserve">A képviselő-testület által </w:t>
      </w:r>
      <w:r>
        <w:rPr>
          <w:rFonts w:ascii="Times New Roman" w:hAnsi="Times New Roman"/>
          <w:sz w:val="24"/>
          <w:szCs w:val="24"/>
          <w:lang w:eastAsia="hu-HU"/>
        </w:rPr>
        <w:t xml:space="preserve">tárgyalható, illetve a testület működésével összefüggő indítványokra önálló fejezetet szán a Javaslat. E szerint </w:t>
      </w:r>
      <w:r w:rsidRPr="00932FD0">
        <w:rPr>
          <w:rFonts w:ascii="Times New Roman" w:hAnsi="Times New Roman"/>
          <w:sz w:val="24"/>
          <w:szCs w:val="24"/>
          <w:lang w:eastAsia="hu-HU"/>
        </w:rPr>
        <w:t>önálló napirendi pontként tárgyalható</w:t>
      </w:r>
      <w:r>
        <w:rPr>
          <w:rFonts w:ascii="Times New Roman" w:hAnsi="Times New Roman"/>
          <w:sz w:val="24"/>
          <w:szCs w:val="24"/>
          <w:lang w:eastAsia="hu-HU"/>
        </w:rPr>
        <w:t xml:space="preserve"> vagy az önálló napirendhez kapcsolódó indítványok csoportját különböztetjük meg. Önálló indítvány </w:t>
      </w:r>
      <w:r w:rsidRPr="00932FD0">
        <w:rPr>
          <w:rFonts w:ascii="Times New Roman" w:hAnsi="Times New Roman"/>
          <w:sz w:val="24"/>
          <w:szCs w:val="24"/>
          <w:lang w:eastAsia="hu-HU"/>
        </w:rPr>
        <w:t>az önkormányzati rendelet tervezete,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891189">
        <w:rPr>
          <w:rFonts w:ascii="Times New Roman" w:hAnsi="Times New Roman"/>
          <w:sz w:val="24"/>
          <w:szCs w:val="24"/>
          <w:lang w:eastAsia="hu-HU"/>
        </w:rPr>
        <w:t>a helyi közügyek, valamint a helyben biztosítható közfeladatok körében ellátandó helyi önkormányzati feladatokra vonatkozó önkormányzati határozat tervezete</w:t>
      </w:r>
      <w:proofErr w:type="gramStart"/>
      <w:r w:rsidRPr="00891189">
        <w:rPr>
          <w:rFonts w:ascii="Times New Roman" w:hAnsi="Times New Roman"/>
          <w:sz w:val="24"/>
          <w:szCs w:val="24"/>
          <w:lang w:eastAsia="hu-HU"/>
        </w:rPr>
        <w:t>,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a</w:t>
      </w:r>
      <w:proofErr w:type="gramEnd"/>
      <w:r w:rsidRPr="00932FD0">
        <w:rPr>
          <w:rFonts w:ascii="Times New Roman" w:hAnsi="Times New Roman"/>
          <w:sz w:val="24"/>
          <w:szCs w:val="24"/>
          <w:lang w:eastAsia="hu-HU"/>
        </w:rPr>
        <w:t xml:space="preserve"> személyi döntést kezdeményező javaslat</w:t>
      </w:r>
      <w:r>
        <w:rPr>
          <w:rFonts w:ascii="Times New Roman" w:hAnsi="Times New Roman"/>
          <w:sz w:val="24"/>
          <w:szCs w:val="24"/>
          <w:lang w:eastAsia="hu-HU"/>
        </w:rPr>
        <w:t>,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a beszámoló, valamint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 közérdekű </w:t>
      </w:r>
      <w:proofErr w:type="spellStart"/>
      <w:r w:rsidRPr="00932FD0">
        <w:rPr>
          <w:rFonts w:ascii="Times New Roman" w:hAnsi="Times New Roman"/>
          <w:sz w:val="24"/>
          <w:szCs w:val="24"/>
          <w:lang w:eastAsia="hu-HU"/>
        </w:rPr>
        <w:t>felvilágosításkérés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. Önálló napirendként tárgyalható még </w:t>
      </w:r>
      <w:r w:rsidRPr="004150F4">
        <w:rPr>
          <w:rFonts w:ascii="Times New Roman" w:hAnsi="Times New Roman"/>
          <w:sz w:val="24"/>
          <w:szCs w:val="24"/>
          <w:lang w:eastAsia="hu-HU"/>
        </w:rPr>
        <w:t>a megbízás, a megbízás megszüntetése, a kinevezés és a felmentés előtti, valamint a képviselő-testület döntése szerinti szóbeli meghallgatás.</w:t>
      </w:r>
    </w:p>
    <w:p w:rsidR="00744DDD" w:rsidRPr="00932FD0" w:rsidRDefault="00744DDD" w:rsidP="00744DDD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írásbeli </w:t>
      </w:r>
      <w:r w:rsidRPr="00932FD0">
        <w:rPr>
          <w:rFonts w:ascii="Times New Roman" w:hAnsi="Times New Roman"/>
          <w:sz w:val="24"/>
          <w:szCs w:val="24"/>
          <w:lang w:eastAsia="hu-HU"/>
        </w:rPr>
        <w:t>önálló indítvány az előterjesztés mellékletét képezi.</w:t>
      </w:r>
      <w:r>
        <w:rPr>
          <w:rFonts w:ascii="Times New Roman" w:hAnsi="Times New Roman"/>
          <w:sz w:val="24"/>
          <w:szCs w:val="24"/>
          <w:lang w:eastAsia="hu-HU"/>
        </w:rPr>
        <w:t xml:space="preserve"> Ilyen a </w:t>
      </w:r>
      <w:r w:rsidRPr="00932FD0">
        <w:rPr>
          <w:rFonts w:ascii="Times New Roman" w:hAnsi="Times New Roman"/>
          <w:sz w:val="24"/>
          <w:szCs w:val="24"/>
          <w:lang w:eastAsia="hu-HU"/>
        </w:rPr>
        <w:t>rendelettervezet, a határozati javaslat, a személyi javaslat és a beszámoló</w:t>
      </w:r>
      <w:r>
        <w:rPr>
          <w:rFonts w:ascii="Times New Roman" w:hAnsi="Times New Roman"/>
          <w:sz w:val="24"/>
          <w:szCs w:val="24"/>
          <w:lang w:eastAsia="hu-HU"/>
        </w:rPr>
        <w:t>.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Az előterjesztésben elfogadásra javasolt minden rendelettervezet, határozati javaslat és személyi javaslat az előterjesztés önálló melléklet</w:t>
      </w:r>
      <w:r>
        <w:rPr>
          <w:rFonts w:ascii="Times New Roman" w:hAnsi="Times New Roman"/>
          <w:sz w:val="24"/>
          <w:szCs w:val="24"/>
          <w:lang w:eastAsia="hu-HU"/>
        </w:rPr>
        <w:t>ét képezi</w:t>
      </w:r>
      <w:r w:rsidRPr="00932FD0">
        <w:rPr>
          <w:rFonts w:ascii="Times New Roman" w:hAnsi="Times New Roman"/>
          <w:sz w:val="24"/>
          <w:szCs w:val="24"/>
          <w:lang w:eastAsia="hu-HU"/>
        </w:rPr>
        <w:t>.</w:t>
      </w:r>
      <w:r w:rsidR="00FA2581">
        <w:rPr>
          <w:rFonts w:ascii="Times New Roman" w:hAnsi="Times New Roman"/>
          <w:sz w:val="24"/>
          <w:szCs w:val="24"/>
          <w:lang w:eastAsia="hu-HU"/>
        </w:rPr>
        <w:t xml:space="preserve"> Az előterjesztés önálló melléklete a rendelettervezet indokolása is, mivel azt 2019. </w:t>
      </w:r>
      <w:r w:rsidR="006B5246">
        <w:rPr>
          <w:rFonts w:ascii="Times New Roman" w:hAnsi="Times New Roman"/>
          <w:sz w:val="24"/>
          <w:szCs w:val="24"/>
          <w:lang w:eastAsia="hu-HU"/>
        </w:rPr>
        <w:t xml:space="preserve">március </w:t>
      </w:r>
      <w:r w:rsidR="00FA2581">
        <w:rPr>
          <w:rFonts w:ascii="Times New Roman" w:hAnsi="Times New Roman"/>
          <w:sz w:val="24"/>
          <w:szCs w:val="24"/>
          <w:lang w:eastAsia="hu-HU"/>
        </w:rPr>
        <w:t>15-tól a jogalkotásról szóló törvény alapján közzé kell tenni.</w:t>
      </w:r>
    </w:p>
    <w:p w:rsidR="00744DDD" w:rsidRPr="00744DDD" w:rsidRDefault="00744DDD" w:rsidP="00744DDD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744DDD">
        <w:rPr>
          <w:rFonts w:ascii="Times New Roman" w:hAnsi="Times New Roman"/>
          <w:b/>
          <w:i/>
          <w:sz w:val="24"/>
          <w:szCs w:val="24"/>
        </w:rPr>
        <w:t>A 69-7</w:t>
      </w:r>
      <w:r w:rsidR="00794CE2">
        <w:rPr>
          <w:rFonts w:ascii="Times New Roman" w:hAnsi="Times New Roman"/>
          <w:b/>
          <w:i/>
          <w:sz w:val="24"/>
          <w:szCs w:val="24"/>
        </w:rPr>
        <w:t>1</w:t>
      </w:r>
      <w:r w:rsidRPr="00744DDD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744DDD">
        <w:rPr>
          <w:rFonts w:ascii="Times New Roman" w:hAnsi="Times New Roman"/>
          <w:b/>
          <w:i/>
          <w:sz w:val="24"/>
          <w:szCs w:val="24"/>
        </w:rPr>
        <w:t>-okhoz</w:t>
      </w:r>
      <w:proofErr w:type="spellEnd"/>
    </w:p>
    <w:p w:rsidR="00257D7F" w:rsidRDefault="00744DDD" w:rsidP="00744DD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részletesen szabályozza az előterjesztéssel szemben támasztott </w:t>
      </w:r>
      <w:proofErr w:type="spellStart"/>
      <w:r>
        <w:rPr>
          <w:rFonts w:ascii="Times New Roman" w:hAnsi="Times New Roman"/>
          <w:sz w:val="24"/>
          <w:szCs w:val="24"/>
        </w:rPr>
        <w:t>kötvetelményeket</w:t>
      </w:r>
      <w:proofErr w:type="spellEnd"/>
      <w:r w:rsidR="00794CE2">
        <w:rPr>
          <w:rFonts w:ascii="Times New Roman" w:hAnsi="Times New Roman"/>
          <w:sz w:val="24"/>
          <w:szCs w:val="24"/>
        </w:rPr>
        <w:t>, mégpedig annak megfelelően, hogy az milyen döntési formát tartalmaz.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4CE2" w:rsidRPr="00932FD0" w:rsidRDefault="00794CE2" w:rsidP="00794CE2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Új elem, hogy a Javaslat kimondja: a</w:t>
      </w:r>
      <w:r>
        <w:rPr>
          <w:rFonts w:ascii="Times New Roman" w:hAnsi="Times New Roman"/>
          <w:sz w:val="24"/>
          <w:szCs w:val="24"/>
          <w:lang w:eastAsia="hu-HU"/>
        </w:rPr>
        <w:t xml:space="preserve"> rendelettervezet szakmai tartalmát a jegyző határozza meg, valamint a jegyző gondoskodik arról, hogy a rendelettervezet megfeleljen a jogszabályszerkesztés jogszabályban meghatározott követelményeinek. Ha az előterjesztéssel benyújtott rendelettervezet a szakmai és a jogszabály-szerkesztési követelményeket nem teljesíti, vagy ahhoz a szabályozási tartalomnak megfelelő indokolást nem nyújtottak be, a jegyző az álláspontját törvényességi véleményben foglalja össze.</w:t>
      </w:r>
    </w:p>
    <w:p w:rsidR="00257D7F" w:rsidRPr="00794CE2" w:rsidRDefault="00794CE2" w:rsidP="00794CE2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794CE2">
        <w:rPr>
          <w:rFonts w:ascii="Times New Roman" w:hAnsi="Times New Roman"/>
          <w:b/>
          <w:i/>
          <w:sz w:val="24"/>
          <w:szCs w:val="24"/>
        </w:rPr>
        <w:t>A 72-74. §</w:t>
      </w:r>
      <w:proofErr w:type="spellStart"/>
      <w:r w:rsidRPr="00794CE2">
        <w:rPr>
          <w:rFonts w:ascii="Times New Roman" w:hAnsi="Times New Roman"/>
          <w:b/>
          <w:i/>
          <w:sz w:val="24"/>
          <w:szCs w:val="24"/>
        </w:rPr>
        <w:t>-okhoz</w:t>
      </w:r>
      <w:proofErr w:type="spellEnd"/>
    </w:p>
    <w:p w:rsidR="00794CE2" w:rsidRPr="00932FD0" w:rsidRDefault="00794CE2" w:rsidP="00794CE2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 rendelettervezethez és a határozati javaslathoz </w:t>
      </w:r>
      <w:r w:rsidRPr="00932FD0">
        <w:rPr>
          <w:rFonts w:ascii="Times New Roman" w:hAnsi="Times New Roman"/>
          <w:sz w:val="24"/>
          <w:szCs w:val="24"/>
          <w:lang w:eastAsia="hu-HU"/>
        </w:rPr>
        <w:t>kapcsolódó indítvány</w:t>
      </w:r>
      <w:r>
        <w:rPr>
          <w:rFonts w:ascii="Times New Roman" w:hAnsi="Times New Roman"/>
          <w:sz w:val="24"/>
          <w:szCs w:val="24"/>
          <w:lang w:eastAsia="hu-HU"/>
        </w:rPr>
        <w:t>ok</w:t>
      </w:r>
      <w:r w:rsidRPr="00932FD0">
        <w:rPr>
          <w:rFonts w:ascii="Times New Roman" w:hAnsi="Times New Roman"/>
          <w:sz w:val="24"/>
          <w:szCs w:val="24"/>
          <w:lang w:eastAsia="hu-HU"/>
        </w:rPr>
        <w:t>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>a sürgősségi javaslat,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>az ajánlás és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 módosító javaslat. </w:t>
      </w:r>
    </w:p>
    <w:p w:rsidR="00257D7F" w:rsidRDefault="00794CE2" w:rsidP="00744DD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sürgősségi javaslat </w:t>
      </w:r>
      <w:r w:rsidRPr="00932FD0">
        <w:rPr>
          <w:rFonts w:ascii="Times New Roman" w:hAnsi="Times New Roman"/>
          <w:sz w:val="24"/>
          <w:szCs w:val="24"/>
          <w:lang w:eastAsia="hu-HU"/>
        </w:rPr>
        <w:t>a napirendi javaslatban nem szereplő napirendi pontnak az ülés</w:t>
      </w:r>
      <w:r>
        <w:rPr>
          <w:rFonts w:ascii="Times New Roman" w:hAnsi="Times New Roman"/>
          <w:sz w:val="24"/>
          <w:szCs w:val="24"/>
          <w:lang w:eastAsia="hu-HU"/>
        </w:rPr>
        <w:t xml:space="preserve"> napirendjére történő felvételére irányul, erről </w:t>
      </w:r>
      <w:r w:rsidRPr="00932FD0">
        <w:rPr>
          <w:rFonts w:ascii="Times New Roman" w:hAnsi="Times New Roman"/>
          <w:sz w:val="24"/>
          <w:szCs w:val="24"/>
          <w:lang w:eastAsia="hu-HU"/>
        </w:rPr>
        <w:t>a képviselő-testület a napirend elfogadása előtt vita nélkül határoz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:rsidR="00794CE2" w:rsidRDefault="00794CE2" w:rsidP="00744DD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 elem a javaslatban, hogy az „ajánlás” nevű indítványban foglalható össze az állandó bizottságnak egy, a feladatkörébe tartozó előterjesztésről kialakított véleménye.</w:t>
      </w:r>
    </w:p>
    <w:p w:rsidR="00B96CA1" w:rsidRDefault="00794CE2" w:rsidP="00B96CA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Az állandó bizottság ajánlása a</w:t>
      </w:r>
      <w:r>
        <w:rPr>
          <w:rFonts w:ascii="Times New Roman" w:hAnsi="Times New Roman"/>
          <w:sz w:val="24"/>
          <w:szCs w:val="24"/>
          <w:lang w:eastAsia="hu-HU"/>
        </w:rPr>
        <w:t>z előterjesztés mellékletét képező döntési javaslatról kialakított véleményt tartalmazza</w:t>
      </w:r>
      <w:r w:rsidR="006B5246">
        <w:rPr>
          <w:rFonts w:ascii="Times New Roman" w:hAnsi="Times New Roman"/>
          <w:sz w:val="24"/>
          <w:szCs w:val="24"/>
          <w:lang w:eastAsia="hu-HU"/>
        </w:rPr>
        <w:t xml:space="preserve"> ugyan elsődlegesen</w:t>
      </w:r>
      <w:r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B5246">
        <w:rPr>
          <w:rFonts w:ascii="Times New Roman" w:hAnsi="Times New Roman"/>
          <w:sz w:val="24"/>
          <w:szCs w:val="24"/>
          <w:lang w:eastAsia="hu-HU"/>
        </w:rPr>
        <w:t xml:space="preserve">de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rendelettervezethez vagy a határozati javaslathoz benyújtott módosító javaslatok értékelését is tartalmaz</w:t>
      </w:r>
      <w:r>
        <w:rPr>
          <w:rFonts w:ascii="Times New Roman" w:hAnsi="Times New Roman"/>
          <w:sz w:val="24"/>
          <w:szCs w:val="24"/>
          <w:lang w:eastAsia="hu-HU"/>
        </w:rPr>
        <w:t>hatja</w:t>
      </w:r>
      <w:r w:rsidRPr="00932FD0">
        <w:rPr>
          <w:rFonts w:ascii="Times New Roman" w:hAnsi="Times New Roman"/>
          <w:sz w:val="24"/>
          <w:szCs w:val="24"/>
          <w:lang w:eastAsia="hu-HU"/>
        </w:rPr>
        <w:t>.</w:t>
      </w:r>
    </w:p>
    <w:p w:rsidR="00794CE2" w:rsidRPr="00794CE2" w:rsidRDefault="00794CE2" w:rsidP="00B96CA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794CE2">
        <w:rPr>
          <w:rFonts w:ascii="Times New Roman" w:hAnsi="Times New Roman"/>
          <w:b/>
          <w:i/>
          <w:sz w:val="24"/>
          <w:szCs w:val="24"/>
          <w:lang w:eastAsia="hu-HU"/>
        </w:rPr>
        <w:t>A 75-76. §</w:t>
      </w:r>
      <w:proofErr w:type="spellStart"/>
      <w:r w:rsidRPr="00794CE2">
        <w:rPr>
          <w:rFonts w:ascii="Times New Roman" w:hAnsi="Times New Roman"/>
          <w:b/>
          <w:i/>
          <w:sz w:val="24"/>
          <w:szCs w:val="24"/>
          <w:lang w:eastAsia="hu-HU"/>
        </w:rPr>
        <w:t>-hoz</w:t>
      </w:r>
      <w:proofErr w:type="spellEnd"/>
    </w:p>
    <w:p w:rsidR="00794CE2" w:rsidRPr="00932FD0" w:rsidRDefault="00794CE2" w:rsidP="00794CE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lastRenderedPageBreak/>
        <w:t xml:space="preserve">A módosító javaslatot a rendelettervezethez és a határozati javaslathoz lehet benyújtani. </w:t>
      </w:r>
      <w:r>
        <w:rPr>
          <w:rFonts w:ascii="Times New Roman" w:hAnsi="Times New Roman"/>
          <w:sz w:val="24"/>
          <w:szCs w:val="24"/>
          <w:lang w:eastAsia="hu-HU"/>
        </w:rPr>
        <w:t xml:space="preserve">Megszűnik az a megoldás, ami különbséget </w:t>
      </w:r>
      <w:r w:rsidR="006B5246">
        <w:rPr>
          <w:rFonts w:ascii="Times New Roman" w:hAnsi="Times New Roman"/>
          <w:sz w:val="24"/>
          <w:szCs w:val="24"/>
          <w:lang w:eastAsia="hu-HU"/>
        </w:rPr>
        <w:t>t</w:t>
      </w:r>
      <w:r>
        <w:rPr>
          <w:rFonts w:ascii="Times New Roman" w:hAnsi="Times New Roman"/>
          <w:sz w:val="24"/>
          <w:szCs w:val="24"/>
          <w:lang w:eastAsia="hu-HU"/>
        </w:rPr>
        <w:t xml:space="preserve">ett a kiegészítés és a módosítás között.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A módosító javaslat a benyújtott döntési javaslat megváltoztatását vagy kiegészítését tartalmazhatja. </w:t>
      </w:r>
    </w:p>
    <w:p w:rsidR="00794CE2" w:rsidRDefault="006B5246" w:rsidP="00794CE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Részben ú</w:t>
      </w:r>
      <w:r w:rsidR="00794CE2">
        <w:rPr>
          <w:rFonts w:ascii="Times New Roman" w:hAnsi="Times New Roman"/>
          <w:sz w:val="24"/>
          <w:szCs w:val="24"/>
          <w:lang w:eastAsia="hu-HU"/>
        </w:rPr>
        <w:t>j</w:t>
      </w:r>
      <w:r>
        <w:rPr>
          <w:rFonts w:ascii="Times New Roman" w:hAnsi="Times New Roman"/>
          <w:sz w:val="24"/>
          <w:szCs w:val="24"/>
          <w:lang w:eastAsia="hu-HU"/>
        </w:rPr>
        <w:t>, de a korábbiaknál mindenképpen</w:t>
      </w:r>
      <w:r w:rsidR="00794CE2">
        <w:rPr>
          <w:rFonts w:ascii="Times New Roman" w:hAnsi="Times New Roman"/>
          <w:sz w:val="24"/>
          <w:szCs w:val="24"/>
          <w:lang w:eastAsia="hu-HU"/>
        </w:rPr>
        <w:t xml:space="preserve"> határozott</w:t>
      </w:r>
      <w:r>
        <w:rPr>
          <w:rFonts w:ascii="Times New Roman" w:hAnsi="Times New Roman"/>
          <w:sz w:val="24"/>
          <w:szCs w:val="24"/>
          <w:lang w:eastAsia="hu-HU"/>
        </w:rPr>
        <w:t>abb</w:t>
      </w:r>
      <w:r w:rsidR="00794CE2">
        <w:rPr>
          <w:rFonts w:ascii="Times New Roman" w:hAnsi="Times New Roman"/>
          <w:sz w:val="24"/>
          <w:szCs w:val="24"/>
          <w:lang w:eastAsia="hu-HU"/>
        </w:rPr>
        <w:t xml:space="preserve"> követelmény, hogy a </w:t>
      </w:r>
      <w:r w:rsidR="00794CE2" w:rsidRPr="00932FD0">
        <w:rPr>
          <w:rFonts w:ascii="Times New Roman" w:hAnsi="Times New Roman"/>
          <w:sz w:val="24"/>
          <w:szCs w:val="24"/>
          <w:lang w:eastAsia="hu-HU"/>
        </w:rPr>
        <w:t xml:space="preserve">módosító javaslatot szövegszerű pontossággal úgy kell megfogalmazni és a változást a döntési javaslat szövegében úgy kell megjelölni, hogy az elfogadásra javasolt szöveg a módosítással érintett döntési javaslatba egyértelműen azonosítható szövegként illeszkedjen. </w:t>
      </w:r>
    </w:p>
    <w:p w:rsidR="00794CE2" w:rsidRDefault="00794CE2" w:rsidP="00794CE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vita során a határidőben benyújtott módosító javaslatról az előterjesztő nyilatkozik. H</w:t>
      </w:r>
      <w:r w:rsidRPr="00932FD0">
        <w:rPr>
          <w:rFonts w:ascii="Times New Roman" w:hAnsi="Times New Roman"/>
          <w:sz w:val="24"/>
          <w:szCs w:val="24"/>
          <w:lang w:eastAsia="hu-HU"/>
        </w:rPr>
        <w:t>a az előterjesztő úgy nyilatkozik, hogy a módosító javaslatot befogadja</w:t>
      </w:r>
      <w:r>
        <w:rPr>
          <w:rFonts w:ascii="Times New Roman" w:hAnsi="Times New Roman"/>
          <w:sz w:val="24"/>
          <w:szCs w:val="24"/>
          <w:lang w:eastAsia="hu-HU"/>
        </w:rPr>
        <w:t xml:space="preserve">, a befogadott módosító javaslatról a képviselő-testület nem szavaz, az </w:t>
      </w:r>
      <w:r w:rsidRPr="00932FD0">
        <w:rPr>
          <w:rFonts w:ascii="Times New Roman" w:hAnsi="Times New Roman"/>
          <w:sz w:val="24"/>
          <w:szCs w:val="24"/>
          <w:lang w:eastAsia="hu-HU"/>
        </w:rPr>
        <w:t>a rendelettervezet vagy a határozati javaslat részévé válik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:rsidR="00794CE2" w:rsidRDefault="00794CE2" w:rsidP="00794CE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Szóban csak olyan módosító javaslat terjeszthető elő a vita során, amely a döntési javaslatban </w:t>
      </w:r>
      <w:r w:rsidRPr="00932FD0">
        <w:rPr>
          <w:rFonts w:ascii="Times New Roman" w:hAnsi="Times New Roman"/>
          <w:sz w:val="24"/>
          <w:szCs w:val="24"/>
          <w:lang w:eastAsia="hu-HU"/>
        </w:rPr>
        <w:t>nyelvhelye</w:t>
      </w:r>
      <w:r>
        <w:rPr>
          <w:rFonts w:ascii="Times New Roman" w:hAnsi="Times New Roman"/>
          <w:sz w:val="24"/>
          <w:szCs w:val="24"/>
          <w:lang w:eastAsia="hu-HU"/>
        </w:rPr>
        <w:t>sségi hibát vagy elírást javító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vagy a </w:t>
      </w:r>
      <w:r>
        <w:rPr>
          <w:rFonts w:ascii="Times New Roman" w:hAnsi="Times New Roman"/>
          <w:sz w:val="24"/>
          <w:szCs w:val="24"/>
          <w:lang w:eastAsia="hu-HU"/>
        </w:rPr>
        <w:t>döntési javaslat benyújtott szövege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és az előterjesztő által befogadott </w:t>
      </w:r>
      <w:r>
        <w:rPr>
          <w:rFonts w:ascii="Times New Roman" w:hAnsi="Times New Roman"/>
          <w:sz w:val="24"/>
          <w:szCs w:val="24"/>
          <w:lang w:eastAsia="hu-HU"/>
        </w:rPr>
        <w:t xml:space="preserve">vagy a képviselő-testület által megszavazott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módosító javaslat összhangját biztosító szövegpontosítást </w:t>
      </w:r>
      <w:r>
        <w:rPr>
          <w:rFonts w:ascii="Times New Roman" w:hAnsi="Times New Roman"/>
          <w:sz w:val="24"/>
          <w:szCs w:val="24"/>
          <w:lang w:eastAsia="hu-HU"/>
        </w:rPr>
        <w:t xml:space="preserve">tartalmaz. Ez a rendelkezés rugalmassá teszi az elfogadás eljárását, de kizárja </w:t>
      </w:r>
      <w:r w:rsidR="00E8094A">
        <w:rPr>
          <w:rFonts w:ascii="Times New Roman" w:hAnsi="Times New Roman"/>
          <w:sz w:val="24"/>
          <w:szCs w:val="24"/>
          <w:lang w:eastAsia="hu-HU"/>
        </w:rPr>
        <w:t xml:space="preserve">azt, hogy a képviselő-testület elé benyújtott döntési javaslatot helyben érdemben megváltoztassák. </w:t>
      </w:r>
      <w:r w:rsidR="006B5246">
        <w:rPr>
          <w:rFonts w:ascii="Times New Roman" w:hAnsi="Times New Roman"/>
          <w:sz w:val="24"/>
          <w:szCs w:val="24"/>
          <w:lang w:eastAsia="hu-HU"/>
        </w:rPr>
        <w:t xml:space="preserve">A szóbeli javaslat alapján érdemben megváltoztatott döntési javaslat ugyanis csorbítja a képviselők jogát arra, hogy a képviselő-testület ülésére </w:t>
      </w:r>
      <w:r w:rsidR="00CA5C68">
        <w:rPr>
          <w:rFonts w:ascii="Times New Roman" w:hAnsi="Times New Roman"/>
          <w:sz w:val="24"/>
          <w:szCs w:val="24"/>
          <w:lang w:eastAsia="hu-HU"/>
        </w:rPr>
        <w:t xml:space="preserve">megalapozottan </w:t>
      </w:r>
      <w:r w:rsidR="006B5246">
        <w:rPr>
          <w:rFonts w:ascii="Times New Roman" w:hAnsi="Times New Roman"/>
          <w:sz w:val="24"/>
          <w:szCs w:val="24"/>
          <w:lang w:eastAsia="hu-HU"/>
        </w:rPr>
        <w:t xml:space="preserve">felkészülhessenek. Ha a döntési javaslat érdemi megváltoztatására van szükség, ahhoz írásbeli módosító javaslatot kell benyújtani, vagy </w:t>
      </w:r>
      <w:r w:rsidR="00E8094A">
        <w:rPr>
          <w:rFonts w:ascii="Times New Roman" w:hAnsi="Times New Roman"/>
          <w:sz w:val="24"/>
          <w:szCs w:val="24"/>
          <w:lang w:eastAsia="hu-HU"/>
        </w:rPr>
        <w:t xml:space="preserve">rendelkezésre áll az előterjesztés leszavazása, majd új tartalommal történő benyújtása. </w:t>
      </w:r>
    </w:p>
    <w:p w:rsidR="00F82611" w:rsidRPr="00F82611" w:rsidRDefault="00F82611" w:rsidP="00F8261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F82611">
        <w:rPr>
          <w:rFonts w:ascii="Times New Roman" w:hAnsi="Times New Roman"/>
          <w:b/>
          <w:i/>
          <w:sz w:val="24"/>
          <w:szCs w:val="24"/>
          <w:lang w:eastAsia="hu-HU"/>
        </w:rPr>
        <w:t>A 77-</w:t>
      </w:r>
      <w:r>
        <w:rPr>
          <w:rFonts w:ascii="Times New Roman" w:hAnsi="Times New Roman"/>
          <w:b/>
          <w:i/>
          <w:sz w:val="24"/>
          <w:szCs w:val="24"/>
          <w:lang w:eastAsia="hu-HU"/>
        </w:rPr>
        <w:t>80</w:t>
      </w:r>
      <w:r w:rsidRPr="00F82611">
        <w:rPr>
          <w:rFonts w:ascii="Times New Roman" w:hAnsi="Times New Roman"/>
          <w:b/>
          <w:i/>
          <w:sz w:val="24"/>
          <w:szCs w:val="24"/>
          <w:lang w:eastAsia="hu-HU"/>
        </w:rPr>
        <w:t>. §</w:t>
      </w:r>
      <w:proofErr w:type="spellStart"/>
      <w:r w:rsidRPr="00F82611">
        <w:rPr>
          <w:rFonts w:ascii="Times New Roman" w:hAnsi="Times New Roman"/>
          <w:b/>
          <w:i/>
          <w:sz w:val="24"/>
          <w:szCs w:val="24"/>
          <w:lang w:eastAsia="hu-HU"/>
        </w:rPr>
        <w:t>-okhoz</w:t>
      </w:r>
      <w:proofErr w:type="spellEnd"/>
    </w:p>
    <w:p w:rsidR="00F82611" w:rsidRPr="00932FD0" w:rsidRDefault="00F82611" w:rsidP="00F8261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932FD0">
        <w:rPr>
          <w:rFonts w:ascii="Times New Roman" w:hAnsi="Times New Roman"/>
          <w:sz w:val="24"/>
          <w:szCs w:val="24"/>
          <w:lang w:eastAsia="hu-HU"/>
        </w:rPr>
        <w:t>A lakosság és a társadalmi szervezetek közvetlen tájékoztatásának, a lakosság széles körét érintő döntések előkészítésébe való bevonásá</w:t>
      </w:r>
      <w:r>
        <w:rPr>
          <w:rFonts w:ascii="Times New Roman" w:hAnsi="Times New Roman"/>
          <w:sz w:val="24"/>
          <w:szCs w:val="24"/>
          <w:lang w:eastAsia="hu-HU"/>
        </w:rPr>
        <w:t xml:space="preserve">t a Javaslat is biztosítja, önállóan nevesíti </w:t>
      </w:r>
      <w:r w:rsidRPr="00932FD0">
        <w:rPr>
          <w:rFonts w:ascii="Times New Roman" w:hAnsi="Times New Roman"/>
          <w:sz w:val="24"/>
          <w:szCs w:val="24"/>
          <w:lang w:eastAsia="hu-HU"/>
        </w:rPr>
        <w:t>a várospolitikai lakossági fórum</w:t>
      </w:r>
      <w:r>
        <w:rPr>
          <w:rFonts w:ascii="Times New Roman" w:hAnsi="Times New Roman"/>
          <w:sz w:val="24"/>
          <w:szCs w:val="24"/>
          <w:lang w:eastAsia="hu-HU"/>
        </w:rPr>
        <w:t>ot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, </w:t>
      </w:r>
      <w:r>
        <w:rPr>
          <w:rFonts w:ascii="Times New Roman" w:hAnsi="Times New Roman"/>
          <w:sz w:val="24"/>
          <w:szCs w:val="24"/>
          <w:lang w:eastAsia="hu-HU"/>
        </w:rPr>
        <w:t>a képviselői fogadóórát, valamint a képviselő-testület ülésének sajátos formáját, a közmeghallgatást.</w:t>
      </w:r>
    </w:p>
    <w:p w:rsidR="00F82611" w:rsidRPr="00932FD0" w:rsidRDefault="00F82611" w:rsidP="00F8261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Javaslat a korábbi szabályozáshoz képest csaknem változatlan tartalommal szabályozza a testületi dokumentumok nyilvánosságra hozását. A szabályok annyival bővültek, hogy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képviselő-testület munkatervét </w:t>
      </w:r>
      <w:r>
        <w:rPr>
          <w:rFonts w:ascii="Times New Roman" w:hAnsi="Times New Roman"/>
          <w:sz w:val="24"/>
          <w:szCs w:val="24"/>
          <w:lang w:eastAsia="hu-HU"/>
        </w:rPr>
        <w:t xml:space="preserve">is közzé kell tenni </w:t>
      </w:r>
      <w:r w:rsidRPr="00932FD0">
        <w:rPr>
          <w:rFonts w:ascii="Times New Roman" w:hAnsi="Times New Roman"/>
          <w:sz w:val="24"/>
          <w:szCs w:val="24"/>
          <w:lang w:eastAsia="hu-HU"/>
        </w:rPr>
        <w:t>a zuglo.hu honlap nyitóoldalán, a „Képviselő-testület” linkről elérhető oldalon szereplő „Testületi ülések” linkről elérhető oldalon.</w:t>
      </w:r>
    </w:p>
    <w:p w:rsidR="00F82611" w:rsidRDefault="00F82611" w:rsidP="00F8261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Javaslat kitér arra is, hogy 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közérdekből nyilvános adatok kivételével a zárt ülés vagy az ülés zárt része napirendi pontjához készült előterjesztés kivételével az előterjesztésben szereplő személyes </w:t>
      </w:r>
      <w:proofErr w:type="gramStart"/>
      <w:r w:rsidRPr="00932FD0">
        <w:rPr>
          <w:rFonts w:ascii="Times New Roman" w:hAnsi="Times New Roman"/>
          <w:sz w:val="24"/>
          <w:szCs w:val="24"/>
          <w:lang w:eastAsia="hu-HU"/>
        </w:rPr>
        <w:t xml:space="preserve">adatokat </w:t>
      </w:r>
      <w:r>
        <w:rPr>
          <w:rFonts w:ascii="Times New Roman" w:hAnsi="Times New Roman"/>
          <w:sz w:val="24"/>
          <w:szCs w:val="24"/>
          <w:lang w:eastAsia="hu-HU"/>
        </w:rPr>
        <w:t xml:space="preserve"> az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érintettek személyes adatainak a védelmében </w:t>
      </w:r>
      <w:r w:rsidRPr="00932FD0">
        <w:rPr>
          <w:rFonts w:ascii="Times New Roman" w:hAnsi="Times New Roman"/>
          <w:sz w:val="24"/>
          <w:szCs w:val="24"/>
          <w:lang w:eastAsia="hu-HU"/>
        </w:rPr>
        <w:t>felismerhetetlenné kell tenni. A zárt ülés vagy az ülés zárt része napirendi pontjához készült előterjesztésben a közérdekből nyilvános adatok kivételével csak a képviselő-testület döntéséhez elengedhetetlenül szükséges személyes adat szerepelhet.</w:t>
      </w:r>
    </w:p>
    <w:p w:rsidR="00F82611" w:rsidRPr="00F82611" w:rsidRDefault="00F82611" w:rsidP="00F8261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F82611">
        <w:rPr>
          <w:rFonts w:ascii="Times New Roman" w:hAnsi="Times New Roman"/>
          <w:b/>
          <w:i/>
          <w:sz w:val="24"/>
          <w:szCs w:val="24"/>
          <w:lang w:eastAsia="hu-HU"/>
        </w:rPr>
        <w:t>A 81. §</w:t>
      </w:r>
      <w:proofErr w:type="spellStart"/>
      <w:r w:rsidRPr="00F82611">
        <w:rPr>
          <w:rFonts w:ascii="Times New Roman" w:hAnsi="Times New Roman"/>
          <w:b/>
          <w:i/>
          <w:sz w:val="24"/>
          <w:szCs w:val="24"/>
          <w:lang w:eastAsia="hu-HU"/>
        </w:rPr>
        <w:t>-hoz</w:t>
      </w:r>
      <w:proofErr w:type="spellEnd"/>
    </w:p>
    <w:p w:rsidR="00F82611" w:rsidRDefault="00F82611" w:rsidP="00F8261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1D6FBB">
        <w:rPr>
          <w:rFonts w:ascii="Times New Roman" w:hAnsi="Times New Roman"/>
          <w:sz w:val="24"/>
          <w:szCs w:val="24"/>
          <w:lang w:eastAsia="hu-HU"/>
        </w:rPr>
        <w:t>Az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>önkormányzati rendeletet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Polgármesteri Hivatal hirdetőtábláján </w:t>
      </w:r>
      <w:r>
        <w:rPr>
          <w:rFonts w:ascii="Times New Roman" w:hAnsi="Times New Roman"/>
          <w:sz w:val="24"/>
          <w:szCs w:val="24"/>
          <w:lang w:eastAsia="hu-HU"/>
        </w:rPr>
        <w:t>kell kihirdetni a kihirdetés napjának a feltüntetésével.</w:t>
      </w:r>
    </w:p>
    <w:p w:rsidR="00F82611" w:rsidRDefault="00F82611" w:rsidP="00F82611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képviselő-testület normatív határozatait</w:t>
      </w:r>
      <w:r w:rsidRPr="00F82611">
        <w:rPr>
          <w:rFonts w:ascii="Times New Roman" w:hAnsi="Times New Roman"/>
          <w:sz w:val="24"/>
          <w:szCs w:val="24"/>
          <w:lang w:eastAsia="hu-HU"/>
        </w:rPr>
        <w:t xml:space="preserve"> pedig </w:t>
      </w:r>
      <w:r>
        <w:rPr>
          <w:rFonts w:ascii="Times New Roman" w:hAnsi="Times New Roman"/>
          <w:sz w:val="24"/>
          <w:szCs w:val="24"/>
          <w:lang w:eastAsia="hu-HU"/>
        </w:rPr>
        <w:t xml:space="preserve">a közzététel napjának a feltüntetésével </w:t>
      </w:r>
      <w:r w:rsidRPr="001D6FBB">
        <w:rPr>
          <w:rFonts w:ascii="Times New Roman" w:hAnsi="Times New Roman"/>
          <w:sz w:val="24"/>
          <w:szCs w:val="24"/>
          <w:lang w:eastAsia="hu-HU"/>
        </w:rPr>
        <w:t>a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Polgármesteri Hivatal hirdetőtábláján </w:t>
      </w:r>
      <w:r>
        <w:rPr>
          <w:rFonts w:ascii="Times New Roman" w:hAnsi="Times New Roman"/>
          <w:sz w:val="24"/>
          <w:szCs w:val="24"/>
          <w:lang w:eastAsia="hu-HU"/>
        </w:rPr>
        <w:t xml:space="preserve">kell </w:t>
      </w:r>
      <w:r w:rsidRPr="004B1CA6">
        <w:rPr>
          <w:rFonts w:ascii="Times New Roman" w:hAnsi="Times New Roman"/>
          <w:sz w:val="24"/>
          <w:szCs w:val="24"/>
          <w:lang w:eastAsia="hu-HU"/>
        </w:rPr>
        <w:t>közzétenni</w:t>
      </w:r>
      <w:r>
        <w:rPr>
          <w:rFonts w:ascii="Times New Roman" w:hAnsi="Times New Roman"/>
          <w:sz w:val="24"/>
          <w:szCs w:val="24"/>
          <w:lang w:eastAsia="hu-HU"/>
        </w:rPr>
        <w:t>.</w:t>
      </w:r>
      <w:r w:rsidRPr="004B1CA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F82611" w:rsidRPr="00932FD0" w:rsidRDefault="00F82611" w:rsidP="00F82611">
      <w:pPr>
        <w:spacing w:before="120" w:after="12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rendeletet és a normatív határozatot </w:t>
      </w:r>
      <w:r w:rsidRPr="00932FD0">
        <w:rPr>
          <w:rFonts w:ascii="Times New Roman" w:hAnsi="Times New Roman"/>
          <w:sz w:val="24"/>
          <w:szCs w:val="24"/>
          <w:lang w:eastAsia="hu-HU"/>
        </w:rPr>
        <w:t>az önkormányzat honlapján kereshető formában közzé kell tenni.</w:t>
      </w:r>
    </w:p>
    <w:p w:rsidR="00F82611" w:rsidRPr="00F82611" w:rsidRDefault="00F82611" w:rsidP="00F8261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F82611">
        <w:rPr>
          <w:rFonts w:ascii="Times New Roman" w:hAnsi="Times New Roman"/>
          <w:b/>
          <w:i/>
          <w:sz w:val="24"/>
          <w:szCs w:val="24"/>
          <w:lang w:eastAsia="hu-HU"/>
        </w:rPr>
        <w:t>A 82-83. §</w:t>
      </w:r>
      <w:proofErr w:type="spellStart"/>
      <w:r w:rsidRPr="00F82611">
        <w:rPr>
          <w:rFonts w:ascii="Times New Roman" w:hAnsi="Times New Roman"/>
          <w:b/>
          <w:i/>
          <w:sz w:val="24"/>
          <w:szCs w:val="24"/>
          <w:lang w:eastAsia="hu-HU"/>
        </w:rPr>
        <w:t>-okhoz</w:t>
      </w:r>
      <w:proofErr w:type="spellEnd"/>
    </w:p>
    <w:p w:rsidR="00F82611" w:rsidRDefault="00F82611" w:rsidP="00F8261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új szervezeti és működési szabályzata a Javaslat szerint </w:t>
      </w:r>
      <w:r w:rsidRPr="00932FD0">
        <w:rPr>
          <w:rFonts w:ascii="Times New Roman" w:hAnsi="Times New Roman"/>
          <w:sz w:val="24"/>
          <w:szCs w:val="24"/>
        </w:rPr>
        <w:t>a kihirdetését követő</w:t>
      </w:r>
      <w:r w:rsidR="00765968">
        <w:rPr>
          <w:rFonts w:ascii="Times New Roman" w:hAnsi="Times New Roman"/>
          <w:sz w:val="24"/>
          <w:szCs w:val="24"/>
        </w:rPr>
        <w:t>en, órában meghatározott időpontban</w:t>
      </w:r>
      <w:r w:rsidRPr="00932FD0">
        <w:rPr>
          <w:rFonts w:ascii="Times New Roman" w:hAnsi="Times New Roman"/>
          <w:sz w:val="24"/>
          <w:szCs w:val="24"/>
        </w:rPr>
        <w:t xml:space="preserve"> lép hatályba.</w:t>
      </w:r>
    </w:p>
    <w:p w:rsidR="00F82611" w:rsidRPr="00B679FD" w:rsidRDefault="00F82611" w:rsidP="00F8261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70A81">
        <w:rPr>
          <w:rFonts w:ascii="Times New Roman" w:hAnsi="Times New Roman"/>
          <w:sz w:val="24"/>
          <w:szCs w:val="24"/>
        </w:rPr>
        <w:t>A</w:t>
      </w:r>
      <w:r w:rsidRPr="00F82611">
        <w:rPr>
          <w:rFonts w:ascii="Times New Roman" w:hAnsi="Times New Roman"/>
          <w:sz w:val="24"/>
          <w:szCs w:val="24"/>
        </w:rPr>
        <w:t xml:space="preserve"> képviselő-testületnek az új bizottsági struktúrára tekintettel </w:t>
      </w:r>
      <w:r>
        <w:rPr>
          <w:rFonts w:ascii="Times New Roman" w:hAnsi="Times New Roman"/>
          <w:sz w:val="24"/>
          <w:szCs w:val="24"/>
        </w:rPr>
        <w:t xml:space="preserve">arról is rendelkeznie kell, hogy </w:t>
      </w:r>
      <w:r w:rsidRPr="00D70A81">
        <w:rPr>
          <w:rFonts w:ascii="Times New Roman" w:hAnsi="Times New Roman"/>
          <w:sz w:val="24"/>
          <w:szCs w:val="24"/>
        </w:rPr>
        <w:t>a</w:t>
      </w:r>
      <w:r w:rsidRPr="00D70A81">
        <w:rPr>
          <w:rFonts w:ascii="Times New Roman" w:hAnsi="Times New Roman"/>
          <w:b/>
          <w:sz w:val="24"/>
          <w:szCs w:val="24"/>
        </w:rPr>
        <w:t xml:space="preserve"> </w:t>
      </w:r>
      <w:r w:rsidRPr="00D70A81">
        <w:rPr>
          <w:rFonts w:ascii="Times New Roman" w:hAnsi="Times New Roman"/>
          <w:sz w:val="24"/>
          <w:szCs w:val="24"/>
        </w:rPr>
        <w:t>Képviselő-testület szervezeti és működési szabályzatáról szóló 27/2014. (XI. 14.) önkormányzati rendeletben meghatározott hatásköröknek a képviselő-testület szervére történő átruházását visszavonja.</w:t>
      </w:r>
      <w:r w:rsidR="001C17BF">
        <w:rPr>
          <w:rFonts w:ascii="Times New Roman" w:hAnsi="Times New Roman"/>
          <w:sz w:val="24"/>
          <w:szCs w:val="24"/>
        </w:rPr>
        <w:t xml:space="preserve"> A mellékletek ugyanis a hatásköröknek az új bizottsági szerkezetnek megfelelő elosztásáról rendelkeznek.</w:t>
      </w:r>
    </w:p>
    <w:sectPr w:rsidR="00F82611" w:rsidRPr="00B679FD" w:rsidSect="00CA5C68">
      <w:headerReference w:type="default" r:id="rId8"/>
      <w:footerReference w:type="default" r:id="rId9"/>
      <w:pgSz w:w="11906" w:h="16838"/>
      <w:pgMar w:top="1417" w:right="1417" w:bottom="284" w:left="113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790" w:rsidRDefault="004D7790">
      <w:pPr>
        <w:spacing w:after="0" w:line="240" w:lineRule="auto"/>
      </w:pPr>
      <w:r>
        <w:separator/>
      </w:r>
    </w:p>
  </w:endnote>
  <w:endnote w:type="continuationSeparator" w:id="0">
    <w:p w:rsidR="004D7790" w:rsidRDefault="004D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606660"/>
      <w:docPartObj>
        <w:docPartGallery w:val="Page Numbers (Bottom of Page)"/>
        <w:docPartUnique/>
      </w:docPartObj>
    </w:sdtPr>
    <w:sdtContent>
      <w:p w:rsidR="00F82611" w:rsidRDefault="006C3718">
        <w:pPr>
          <w:pStyle w:val="llb"/>
          <w:jc w:val="right"/>
        </w:pPr>
        <w:r>
          <w:fldChar w:fldCharType="begin"/>
        </w:r>
        <w:r w:rsidR="00F82611">
          <w:instrText>PAGE   \* MERGEFORMAT</w:instrText>
        </w:r>
        <w:r>
          <w:fldChar w:fldCharType="separate"/>
        </w:r>
        <w:r w:rsidR="00FD210F">
          <w:rPr>
            <w:noProof/>
          </w:rPr>
          <w:t>19</w:t>
        </w:r>
        <w:r>
          <w:fldChar w:fldCharType="end"/>
        </w:r>
      </w:p>
    </w:sdtContent>
  </w:sdt>
  <w:p w:rsidR="00F82611" w:rsidRDefault="00F8261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790" w:rsidRDefault="004D7790">
      <w:pPr>
        <w:spacing w:after="0" w:line="240" w:lineRule="auto"/>
      </w:pPr>
      <w:r>
        <w:separator/>
      </w:r>
    </w:p>
  </w:footnote>
  <w:footnote w:type="continuationSeparator" w:id="0">
    <w:p w:rsidR="004D7790" w:rsidRDefault="004D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11" w:rsidRPr="00C57544" w:rsidRDefault="00F82611" w:rsidP="00C57544">
    <w:pPr>
      <w:pStyle w:val="lfej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61E"/>
    <w:multiLevelType w:val="hybridMultilevel"/>
    <w:tmpl w:val="BA2483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92985"/>
    <w:multiLevelType w:val="multilevel"/>
    <w:tmpl w:val="1A602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0E9761F4"/>
    <w:multiLevelType w:val="hybridMultilevel"/>
    <w:tmpl w:val="38BAA93A"/>
    <w:lvl w:ilvl="0" w:tplc="8AA45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522A8"/>
    <w:multiLevelType w:val="multilevel"/>
    <w:tmpl w:val="657244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E42937"/>
    <w:multiLevelType w:val="multilevel"/>
    <w:tmpl w:val="A802DE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92" w:hanging="1800"/>
      </w:pPr>
      <w:rPr>
        <w:rFonts w:hint="default"/>
      </w:rPr>
    </w:lvl>
  </w:abstractNum>
  <w:abstractNum w:abstractNumId="5">
    <w:nsid w:val="1C324FEC"/>
    <w:multiLevelType w:val="hybridMultilevel"/>
    <w:tmpl w:val="A1E09048"/>
    <w:lvl w:ilvl="0" w:tplc="040E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1E392C24"/>
    <w:multiLevelType w:val="hybridMultilevel"/>
    <w:tmpl w:val="219E0A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F464A"/>
    <w:multiLevelType w:val="multilevel"/>
    <w:tmpl w:val="A66ABBB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AF5A7C"/>
    <w:multiLevelType w:val="multilevel"/>
    <w:tmpl w:val="2CAA00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32A40B26"/>
    <w:multiLevelType w:val="hybridMultilevel"/>
    <w:tmpl w:val="24507D48"/>
    <w:lvl w:ilvl="0" w:tplc="7BD04C5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D038A"/>
    <w:multiLevelType w:val="hybridMultilevel"/>
    <w:tmpl w:val="F544D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53CAF"/>
    <w:multiLevelType w:val="hybridMultilevel"/>
    <w:tmpl w:val="38BAA93A"/>
    <w:lvl w:ilvl="0" w:tplc="8AA45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C178E"/>
    <w:multiLevelType w:val="hybridMultilevel"/>
    <w:tmpl w:val="8850E5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13623"/>
    <w:multiLevelType w:val="hybridMultilevel"/>
    <w:tmpl w:val="7352A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E3913"/>
    <w:multiLevelType w:val="multilevel"/>
    <w:tmpl w:val="B0F41AD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4BE01630"/>
    <w:multiLevelType w:val="hybridMultilevel"/>
    <w:tmpl w:val="B2560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1E1C"/>
    <w:multiLevelType w:val="hybridMultilevel"/>
    <w:tmpl w:val="A1E090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D4047F"/>
    <w:multiLevelType w:val="hybridMultilevel"/>
    <w:tmpl w:val="50DC7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47FED"/>
    <w:multiLevelType w:val="hybridMultilevel"/>
    <w:tmpl w:val="19CCE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93E6B"/>
    <w:multiLevelType w:val="multilevel"/>
    <w:tmpl w:val="904C555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16"/>
  </w:num>
  <w:num w:numId="6">
    <w:abstractNumId w:val="12"/>
  </w:num>
  <w:num w:numId="7">
    <w:abstractNumId w:val="0"/>
  </w:num>
  <w:num w:numId="8">
    <w:abstractNumId w:val="4"/>
  </w:num>
  <w:num w:numId="9">
    <w:abstractNumId w:val="7"/>
  </w:num>
  <w:num w:numId="10">
    <w:abstractNumId w:val="19"/>
  </w:num>
  <w:num w:numId="11">
    <w:abstractNumId w:val="8"/>
  </w:num>
  <w:num w:numId="12">
    <w:abstractNumId w:val="3"/>
  </w:num>
  <w:num w:numId="13">
    <w:abstractNumId w:val="14"/>
  </w:num>
  <w:num w:numId="14">
    <w:abstractNumId w:val="9"/>
  </w:num>
  <w:num w:numId="15">
    <w:abstractNumId w:val="15"/>
  </w:num>
  <w:num w:numId="16">
    <w:abstractNumId w:val="10"/>
  </w:num>
  <w:num w:numId="17">
    <w:abstractNumId w:val="18"/>
  </w:num>
  <w:num w:numId="18">
    <w:abstractNumId w:val="17"/>
  </w:num>
  <w:num w:numId="19">
    <w:abstractNumId w:val="13"/>
  </w:num>
  <w:num w:numId="20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52CA"/>
    <w:rsid w:val="00000095"/>
    <w:rsid w:val="0000029D"/>
    <w:rsid w:val="00000B86"/>
    <w:rsid w:val="00003054"/>
    <w:rsid w:val="0000335F"/>
    <w:rsid w:val="00003C38"/>
    <w:rsid w:val="00012482"/>
    <w:rsid w:val="00016A00"/>
    <w:rsid w:val="0001756E"/>
    <w:rsid w:val="000175EB"/>
    <w:rsid w:val="00023AEF"/>
    <w:rsid w:val="00025793"/>
    <w:rsid w:val="00025A26"/>
    <w:rsid w:val="0002613D"/>
    <w:rsid w:val="00030328"/>
    <w:rsid w:val="000308C2"/>
    <w:rsid w:val="0003369A"/>
    <w:rsid w:val="000339F9"/>
    <w:rsid w:val="00034D29"/>
    <w:rsid w:val="00034F0D"/>
    <w:rsid w:val="000362C6"/>
    <w:rsid w:val="0003691A"/>
    <w:rsid w:val="00037EB6"/>
    <w:rsid w:val="000424F0"/>
    <w:rsid w:val="00042AAD"/>
    <w:rsid w:val="00044103"/>
    <w:rsid w:val="000457C4"/>
    <w:rsid w:val="00046071"/>
    <w:rsid w:val="00046088"/>
    <w:rsid w:val="00051E53"/>
    <w:rsid w:val="00052E58"/>
    <w:rsid w:val="000539F6"/>
    <w:rsid w:val="00054E2C"/>
    <w:rsid w:val="000551D5"/>
    <w:rsid w:val="00055465"/>
    <w:rsid w:val="000555A3"/>
    <w:rsid w:val="00055C52"/>
    <w:rsid w:val="00060AA7"/>
    <w:rsid w:val="00060F22"/>
    <w:rsid w:val="00061C45"/>
    <w:rsid w:val="00061D66"/>
    <w:rsid w:val="00061E1C"/>
    <w:rsid w:val="00063C8D"/>
    <w:rsid w:val="000659AF"/>
    <w:rsid w:val="000661E3"/>
    <w:rsid w:val="00067105"/>
    <w:rsid w:val="00067CA8"/>
    <w:rsid w:val="00072C7C"/>
    <w:rsid w:val="0007747B"/>
    <w:rsid w:val="00081842"/>
    <w:rsid w:val="000823D9"/>
    <w:rsid w:val="00083A2B"/>
    <w:rsid w:val="0008582D"/>
    <w:rsid w:val="00086976"/>
    <w:rsid w:val="00087299"/>
    <w:rsid w:val="00093BA1"/>
    <w:rsid w:val="00095D71"/>
    <w:rsid w:val="000965F0"/>
    <w:rsid w:val="000A0DCE"/>
    <w:rsid w:val="000A12A9"/>
    <w:rsid w:val="000A17A5"/>
    <w:rsid w:val="000A193F"/>
    <w:rsid w:val="000A3A02"/>
    <w:rsid w:val="000A48A5"/>
    <w:rsid w:val="000B07B1"/>
    <w:rsid w:val="000B1D7A"/>
    <w:rsid w:val="000B244D"/>
    <w:rsid w:val="000B314C"/>
    <w:rsid w:val="000B3210"/>
    <w:rsid w:val="000B55E3"/>
    <w:rsid w:val="000B7E2D"/>
    <w:rsid w:val="000C09A7"/>
    <w:rsid w:val="000C0D52"/>
    <w:rsid w:val="000C22E0"/>
    <w:rsid w:val="000C2634"/>
    <w:rsid w:val="000C45EC"/>
    <w:rsid w:val="000C5683"/>
    <w:rsid w:val="000C74F3"/>
    <w:rsid w:val="000C7EB0"/>
    <w:rsid w:val="000D08A9"/>
    <w:rsid w:val="000D1D93"/>
    <w:rsid w:val="000D2B82"/>
    <w:rsid w:val="000D4276"/>
    <w:rsid w:val="000D66A8"/>
    <w:rsid w:val="000D7A0B"/>
    <w:rsid w:val="000E1509"/>
    <w:rsid w:val="000E1EA1"/>
    <w:rsid w:val="000E2D80"/>
    <w:rsid w:val="000E362F"/>
    <w:rsid w:val="000E3CD6"/>
    <w:rsid w:val="000E5B12"/>
    <w:rsid w:val="000E6BA8"/>
    <w:rsid w:val="000F1C9E"/>
    <w:rsid w:val="000F5A6D"/>
    <w:rsid w:val="000F5CF8"/>
    <w:rsid w:val="001000F2"/>
    <w:rsid w:val="00100FBE"/>
    <w:rsid w:val="001021F7"/>
    <w:rsid w:val="001022E8"/>
    <w:rsid w:val="001025D4"/>
    <w:rsid w:val="00102FBA"/>
    <w:rsid w:val="0010402F"/>
    <w:rsid w:val="00104BE3"/>
    <w:rsid w:val="001069BD"/>
    <w:rsid w:val="00106CC5"/>
    <w:rsid w:val="00112428"/>
    <w:rsid w:val="00112A78"/>
    <w:rsid w:val="00113A3A"/>
    <w:rsid w:val="00113E3E"/>
    <w:rsid w:val="001154CB"/>
    <w:rsid w:val="0011683F"/>
    <w:rsid w:val="00116AD8"/>
    <w:rsid w:val="00117047"/>
    <w:rsid w:val="0011712C"/>
    <w:rsid w:val="0011773D"/>
    <w:rsid w:val="001204D9"/>
    <w:rsid w:val="00120F4C"/>
    <w:rsid w:val="0012135F"/>
    <w:rsid w:val="0012348D"/>
    <w:rsid w:val="001245EC"/>
    <w:rsid w:val="00125DBC"/>
    <w:rsid w:val="0012760E"/>
    <w:rsid w:val="00130C2B"/>
    <w:rsid w:val="00131747"/>
    <w:rsid w:val="0013263E"/>
    <w:rsid w:val="00132F4A"/>
    <w:rsid w:val="0013337F"/>
    <w:rsid w:val="00135B39"/>
    <w:rsid w:val="00137EAE"/>
    <w:rsid w:val="001401C3"/>
    <w:rsid w:val="00141767"/>
    <w:rsid w:val="00142455"/>
    <w:rsid w:val="00142C29"/>
    <w:rsid w:val="00147AA1"/>
    <w:rsid w:val="00151129"/>
    <w:rsid w:val="00151179"/>
    <w:rsid w:val="00152AB7"/>
    <w:rsid w:val="00153B3C"/>
    <w:rsid w:val="0015502A"/>
    <w:rsid w:val="0016042D"/>
    <w:rsid w:val="00160583"/>
    <w:rsid w:val="00160864"/>
    <w:rsid w:val="00160C83"/>
    <w:rsid w:val="0016179B"/>
    <w:rsid w:val="00162D37"/>
    <w:rsid w:val="001636F9"/>
    <w:rsid w:val="0016477A"/>
    <w:rsid w:val="001657DB"/>
    <w:rsid w:val="00165C3C"/>
    <w:rsid w:val="001744F6"/>
    <w:rsid w:val="001748D5"/>
    <w:rsid w:val="00177749"/>
    <w:rsid w:val="0017798F"/>
    <w:rsid w:val="00181F94"/>
    <w:rsid w:val="001850FF"/>
    <w:rsid w:val="00185860"/>
    <w:rsid w:val="00185FE5"/>
    <w:rsid w:val="001862AC"/>
    <w:rsid w:val="00186946"/>
    <w:rsid w:val="00186D7A"/>
    <w:rsid w:val="00187502"/>
    <w:rsid w:val="00187796"/>
    <w:rsid w:val="00190823"/>
    <w:rsid w:val="001920A1"/>
    <w:rsid w:val="001930A6"/>
    <w:rsid w:val="001932C9"/>
    <w:rsid w:val="00193C0A"/>
    <w:rsid w:val="001967F4"/>
    <w:rsid w:val="00197CEE"/>
    <w:rsid w:val="001A03C1"/>
    <w:rsid w:val="001A4375"/>
    <w:rsid w:val="001A49B7"/>
    <w:rsid w:val="001A5544"/>
    <w:rsid w:val="001A573C"/>
    <w:rsid w:val="001A5918"/>
    <w:rsid w:val="001A5E6F"/>
    <w:rsid w:val="001A6126"/>
    <w:rsid w:val="001A6DC1"/>
    <w:rsid w:val="001A796F"/>
    <w:rsid w:val="001A7B1A"/>
    <w:rsid w:val="001B02E6"/>
    <w:rsid w:val="001B093F"/>
    <w:rsid w:val="001B12FD"/>
    <w:rsid w:val="001B4517"/>
    <w:rsid w:val="001B596B"/>
    <w:rsid w:val="001B5AC3"/>
    <w:rsid w:val="001B5E8B"/>
    <w:rsid w:val="001C073A"/>
    <w:rsid w:val="001C10A0"/>
    <w:rsid w:val="001C14DC"/>
    <w:rsid w:val="001C175A"/>
    <w:rsid w:val="001C17BF"/>
    <w:rsid w:val="001C2D2C"/>
    <w:rsid w:val="001C4021"/>
    <w:rsid w:val="001C629A"/>
    <w:rsid w:val="001C6E85"/>
    <w:rsid w:val="001C72A7"/>
    <w:rsid w:val="001D0060"/>
    <w:rsid w:val="001D0D53"/>
    <w:rsid w:val="001D1860"/>
    <w:rsid w:val="001D21C3"/>
    <w:rsid w:val="001D3514"/>
    <w:rsid w:val="001D70C2"/>
    <w:rsid w:val="001E3B21"/>
    <w:rsid w:val="001E5AFB"/>
    <w:rsid w:val="001E69D5"/>
    <w:rsid w:val="001E7B50"/>
    <w:rsid w:val="001E7BAD"/>
    <w:rsid w:val="001F3441"/>
    <w:rsid w:val="001F3DDF"/>
    <w:rsid w:val="001F44C4"/>
    <w:rsid w:val="001F577D"/>
    <w:rsid w:val="001F6CBD"/>
    <w:rsid w:val="001F7012"/>
    <w:rsid w:val="001F7A55"/>
    <w:rsid w:val="001F7B02"/>
    <w:rsid w:val="00201030"/>
    <w:rsid w:val="00201C6B"/>
    <w:rsid w:val="00204AED"/>
    <w:rsid w:val="00205DAC"/>
    <w:rsid w:val="002064D2"/>
    <w:rsid w:val="00210BC2"/>
    <w:rsid w:val="00210E07"/>
    <w:rsid w:val="0021106F"/>
    <w:rsid w:val="00211CE7"/>
    <w:rsid w:val="00211E6C"/>
    <w:rsid w:val="002122D9"/>
    <w:rsid w:val="0021233A"/>
    <w:rsid w:val="00215517"/>
    <w:rsid w:val="00215C6E"/>
    <w:rsid w:val="00215D0A"/>
    <w:rsid w:val="00217DEA"/>
    <w:rsid w:val="00220059"/>
    <w:rsid w:val="00220E7F"/>
    <w:rsid w:val="00221014"/>
    <w:rsid w:val="002211A1"/>
    <w:rsid w:val="00221C05"/>
    <w:rsid w:val="002300E7"/>
    <w:rsid w:val="00230595"/>
    <w:rsid w:val="00230659"/>
    <w:rsid w:val="002315E2"/>
    <w:rsid w:val="0023193A"/>
    <w:rsid w:val="00235554"/>
    <w:rsid w:val="00236495"/>
    <w:rsid w:val="0024104B"/>
    <w:rsid w:val="002410FF"/>
    <w:rsid w:val="00241F66"/>
    <w:rsid w:val="00243C4D"/>
    <w:rsid w:val="00244167"/>
    <w:rsid w:val="00245F1F"/>
    <w:rsid w:val="00250184"/>
    <w:rsid w:val="002505C2"/>
    <w:rsid w:val="00250924"/>
    <w:rsid w:val="0025294E"/>
    <w:rsid w:val="002530B4"/>
    <w:rsid w:val="0025797A"/>
    <w:rsid w:val="00257D7F"/>
    <w:rsid w:val="0026151B"/>
    <w:rsid w:val="00262858"/>
    <w:rsid w:val="00262C37"/>
    <w:rsid w:val="0026336E"/>
    <w:rsid w:val="002635A8"/>
    <w:rsid w:val="00263722"/>
    <w:rsid w:val="0026479C"/>
    <w:rsid w:val="00264C57"/>
    <w:rsid w:val="00265E01"/>
    <w:rsid w:val="0026686A"/>
    <w:rsid w:val="002719BC"/>
    <w:rsid w:val="00271D6E"/>
    <w:rsid w:val="002722DB"/>
    <w:rsid w:val="002746DB"/>
    <w:rsid w:val="00275D38"/>
    <w:rsid w:val="002806C9"/>
    <w:rsid w:val="00281632"/>
    <w:rsid w:val="002817CD"/>
    <w:rsid w:val="00283E87"/>
    <w:rsid w:val="00284744"/>
    <w:rsid w:val="002860DC"/>
    <w:rsid w:val="0028647F"/>
    <w:rsid w:val="00286B8E"/>
    <w:rsid w:val="00286F70"/>
    <w:rsid w:val="0028780C"/>
    <w:rsid w:val="002907EF"/>
    <w:rsid w:val="00291C84"/>
    <w:rsid w:val="00292570"/>
    <w:rsid w:val="0029338D"/>
    <w:rsid w:val="00293CC5"/>
    <w:rsid w:val="00293FA5"/>
    <w:rsid w:val="0029483B"/>
    <w:rsid w:val="0029501A"/>
    <w:rsid w:val="00297383"/>
    <w:rsid w:val="00297558"/>
    <w:rsid w:val="00297986"/>
    <w:rsid w:val="00297CAA"/>
    <w:rsid w:val="002A08B4"/>
    <w:rsid w:val="002A0A47"/>
    <w:rsid w:val="002A0AA1"/>
    <w:rsid w:val="002A1BDC"/>
    <w:rsid w:val="002A2327"/>
    <w:rsid w:val="002A2A08"/>
    <w:rsid w:val="002A38CB"/>
    <w:rsid w:val="002A4A5C"/>
    <w:rsid w:val="002A4AA5"/>
    <w:rsid w:val="002A5DB5"/>
    <w:rsid w:val="002A676F"/>
    <w:rsid w:val="002A71C4"/>
    <w:rsid w:val="002A759C"/>
    <w:rsid w:val="002B09BB"/>
    <w:rsid w:val="002B1CFE"/>
    <w:rsid w:val="002B2553"/>
    <w:rsid w:val="002B45D4"/>
    <w:rsid w:val="002B46A6"/>
    <w:rsid w:val="002B6216"/>
    <w:rsid w:val="002C2F5B"/>
    <w:rsid w:val="002C354B"/>
    <w:rsid w:val="002D088A"/>
    <w:rsid w:val="002D4023"/>
    <w:rsid w:val="002D52CA"/>
    <w:rsid w:val="002D630B"/>
    <w:rsid w:val="002E0A54"/>
    <w:rsid w:val="002E2C0D"/>
    <w:rsid w:val="002E3F59"/>
    <w:rsid w:val="002E4A3B"/>
    <w:rsid w:val="002E60A0"/>
    <w:rsid w:val="002F00BC"/>
    <w:rsid w:val="002F3073"/>
    <w:rsid w:val="002F485A"/>
    <w:rsid w:val="002F5930"/>
    <w:rsid w:val="002F71AA"/>
    <w:rsid w:val="003008B5"/>
    <w:rsid w:val="003020B1"/>
    <w:rsid w:val="00305AC1"/>
    <w:rsid w:val="00307FFB"/>
    <w:rsid w:val="003102F0"/>
    <w:rsid w:val="003105FE"/>
    <w:rsid w:val="00312B4A"/>
    <w:rsid w:val="00312E1D"/>
    <w:rsid w:val="00320788"/>
    <w:rsid w:val="00320BB0"/>
    <w:rsid w:val="00321D4A"/>
    <w:rsid w:val="00322DA7"/>
    <w:rsid w:val="00324DCE"/>
    <w:rsid w:val="003252C6"/>
    <w:rsid w:val="003278BC"/>
    <w:rsid w:val="00331315"/>
    <w:rsid w:val="0033174A"/>
    <w:rsid w:val="003332FD"/>
    <w:rsid w:val="00333678"/>
    <w:rsid w:val="00334CB7"/>
    <w:rsid w:val="00334F6A"/>
    <w:rsid w:val="00335A45"/>
    <w:rsid w:val="00337238"/>
    <w:rsid w:val="00337CE7"/>
    <w:rsid w:val="0034064A"/>
    <w:rsid w:val="00340E1D"/>
    <w:rsid w:val="00342109"/>
    <w:rsid w:val="003426BA"/>
    <w:rsid w:val="00352C73"/>
    <w:rsid w:val="00353623"/>
    <w:rsid w:val="003561A9"/>
    <w:rsid w:val="00360930"/>
    <w:rsid w:val="00360D60"/>
    <w:rsid w:val="00361A2B"/>
    <w:rsid w:val="00362277"/>
    <w:rsid w:val="00363214"/>
    <w:rsid w:val="00364A83"/>
    <w:rsid w:val="00365E27"/>
    <w:rsid w:val="00366134"/>
    <w:rsid w:val="00376064"/>
    <w:rsid w:val="003767D8"/>
    <w:rsid w:val="0037787A"/>
    <w:rsid w:val="003802FE"/>
    <w:rsid w:val="00380B7B"/>
    <w:rsid w:val="00381142"/>
    <w:rsid w:val="0038349C"/>
    <w:rsid w:val="00383C9A"/>
    <w:rsid w:val="00384BBB"/>
    <w:rsid w:val="00385A40"/>
    <w:rsid w:val="003862FB"/>
    <w:rsid w:val="00386899"/>
    <w:rsid w:val="00387293"/>
    <w:rsid w:val="003908CB"/>
    <w:rsid w:val="00390E2D"/>
    <w:rsid w:val="0039152F"/>
    <w:rsid w:val="00391FA0"/>
    <w:rsid w:val="00393FD2"/>
    <w:rsid w:val="003954BC"/>
    <w:rsid w:val="00395985"/>
    <w:rsid w:val="00395A01"/>
    <w:rsid w:val="00396BB6"/>
    <w:rsid w:val="00396C19"/>
    <w:rsid w:val="003A08CE"/>
    <w:rsid w:val="003A1301"/>
    <w:rsid w:val="003A3DA6"/>
    <w:rsid w:val="003A6FB8"/>
    <w:rsid w:val="003A7C68"/>
    <w:rsid w:val="003B0A87"/>
    <w:rsid w:val="003C0CBD"/>
    <w:rsid w:val="003C2568"/>
    <w:rsid w:val="003C47C1"/>
    <w:rsid w:val="003C4854"/>
    <w:rsid w:val="003C4F02"/>
    <w:rsid w:val="003C595F"/>
    <w:rsid w:val="003C7D64"/>
    <w:rsid w:val="003C7F03"/>
    <w:rsid w:val="003C7F64"/>
    <w:rsid w:val="003D0AC0"/>
    <w:rsid w:val="003D28A4"/>
    <w:rsid w:val="003D3B33"/>
    <w:rsid w:val="003D4FA6"/>
    <w:rsid w:val="003D5A82"/>
    <w:rsid w:val="003D7591"/>
    <w:rsid w:val="003E07BA"/>
    <w:rsid w:val="003E0BC4"/>
    <w:rsid w:val="003E111B"/>
    <w:rsid w:val="003E1D5F"/>
    <w:rsid w:val="003E4569"/>
    <w:rsid w:val="003E5C1F"/>
    <w:rsid w:val="003E7AA3"/>
    <w:rsid w:val="003F046A"/>
    <w:rsid w:val="003F28D7"/>
    <w:rsid w:val="003F32D6"/>
    <w:rsid w:val="003F464F"/>
    <w:rsid w:val="003F50ED"/>
    <w:rsid w:val="003F599E"/>
    <w:rsid w:val="00401218"/>
    <w:rsid w:val="00405F57"/>
    <w:rsid w:val="00406DA8"/>
    <w:rsid w:val="00410B84"/>
    <w:rsid w:val="00411EC2"/>
    <w:rsid w:val="00412E1B"/>
    <w:rsid w:val="004142F9"/>
    <w:rsid w:val="00415442"/>
    <w:rsid w:val="004178A8"/>
    <w:rsid w:val="00417A49"/>
    <w:rsid w:val="0042191E"/>
    <w:rsid w:val="0042338E"/>
    <w:rsid w:val="0042500F"/>
    <w:rsid w:val="004258F0"/>
    <w:rsid w:val="004269A6"/>
    <w:rsid w:val="00427C3F"/>
    <w:rsid w:val="00427EBF"/>
    <w:rsid w:val="004368D1"/>
    <w:rsid w:val="00441922"/>
    <w:rsid w:val="00443FED"/>
    <w:rsid w:val="00446220"/>
    <w:rsid w:val="0044622E"/>
    <w:rsid w:val="0044746B"/>
    <w:rsid w:val="00450F7A"/>
    <w:rsid w:val="004520AE"/>
    <w:rsid w:val="004569CC"/>
    <w:rsid w:val="004628B2"/>
    <w:rsid w:val="00466BB0"/>
    <w:rsid w:val="0047250B"/>
    <w:rsid w:val="00472734"/>
    <w:rsid w:val="00476429"/>
    <w:rsid w:val="00477A20"/>
    <w:rsid w:val="0048158E"/>
    <w:rsid w:val="004835EE"/>
    <w:rsid w:val="00484A77"/>
    <w:rsid w:val="00484E16"/>
    <w:rsid w:val="004856E0"/>
    <w:rsid w:val="00487C72"/>
    <w:rsid w:val="0049360D"/>
    <w:rsid w:val="004942DD"/>
    <w:rsid w:val="00495F05"/>
    <w:rsid w:val="004A1116"/>
    <w:rsid w:val="004A19CC"/>
    <w:rsid w:val="004A219E"/>
    <w:rsid w:val="004A34BC"/>
    <w:rsid w:val="004A3EF2"/>
    <w:rsid w:val="004A41A2"/>
    <w:rsid w:val="004A4A9C"/>
    <w:rsid w:val="004A4CFC"/>
    <w:rsid w:val="004A5BAA"/>
    <w:rsid w:val="004A7864"/>
    <w:rsid w:val="004B0CEF"/>
    <w:rsid w:val="004B1ECE"/>
    <w:rsid w:val="004B209E"/>
    <w:rsid w:val="004B2588"/>
    <w:rsid w:val="004B4568"/>
    <w:rsid w:val="004B60DC"/>
    <w:rsid w:val="004B76C5"/>
    <w:rsid w:val="004C21A2"/>
    <w:rsid w:val="004C3523"/>
    <w:rsid w:val="004C3902"/>
    <w:rsid w:val="004C5F34"/>
    <w:rsid w:val="004C7CEF"/>
    <w:rsid w:val="004D0875"/>
    <w:rsid w:val="004D0B52"/>
    <w:rsid w:val="004D2205"/>
    <w:rsid w:val="004D5AE4"/>
    <w:rsid w:val="004D5DE8"/>
    <w:rsid w:val="004D737F"/>
    <w:rsid w:val="004D7671"/>
    <w:rsid w:val="004D7790"/>
    <w:rsid w:val="004E095F"/>
    <w:rsid w:val="004E09E4"/>
    <w:rsid w:val="004E0A7B"/>
    <w:rsid w:val="004E1311"/>
    <w:rsid w:val="004F03F5"/>
    <w:rsid w:val="004F03FA"/>
    <w:rsid w:val="004F09C1"/>
    <w:rsid w:val="004F54FA"/>
    <w:rsid w:val="004F5934"/>
    <w:rsid w:val="004F6830"/>
    <w:rsid w:val="004F6897"/>
    <w:rsid w:val="004F6F51"/>
    <w:rsid w:val="00501713"/>
    <w:rsid w:val="0050463C"/>
    <w:rsid w:val="005058FB"/>
    <w:rsid w:val="00507349"/>
    <w:rsid w:val="0050780C"/>
    <w:rsid w:val="00507E04"/>
    <w:rsid w:val="00515D9D"/>
    <w:rsid w:val="00520958"/>
    <w:rsid w:val="00520CE9"/>
    <w:rsid w:val="005217FC"/>
    <w:rsid w:val="00522F1E"/>
    <w:rsid w:val="0052529F"/>
    <w:rsid w:val="00525AD0"/>
    <w:rsid w:val="00526BB9"/>
    <w:rsid w:val="00530B82"/>
    <w:rsid w:val="005320DF"/>
    <w:rsid w:val="0053476E"/>
    <w:rsid w:val="00535415"/>
    <w:rsid w:val="005358E6"/>
    <w:rsid w:val="00535C36"/>
    <w:rsid w:val="00536A93"/>
    <w:rsid w:val="0053738B"/>
    <w:rsid w:val="0053757F"/>
    <w:rsid w:val="0053776F"/>
    <w:rsid w:val="00541A26"/>
    <w:rsid w:val="005435C3"/>
    <w:rsid w:val="0054534B"/>
    <w:rsid w:val="00545E38"/>
    <w:rsid w:val="00546E25"/>
    <w:rsid w:val="00550BB5"/>
    <w:rsid w:val="00550CB6"/>
    <w:rsid w:val="00552C0D"/>
    <w:rsid w:val="00554374"/>
    <w:rsid w:val="0055468C"/>
    <w:rsid w:val="00555A4A"/>
    <w:rsid w:val="00557611"/>
    <w:rsid w:val="005579C9"/>
    <w:rsid w:val="00560B19"/>
    <w:rsid w:val="0056223D"/>
    <w:rsid w:val="00563562"/>
    <w:rsid w:val="00563863"/>
    <w:rsid w:val="00565842"/>
    <w:rsid w:val="0056605B"/>
    <w:rsid w:val="00566C00"/>
    <w:rsid w:val="00566FD0"/>
    <w:rsid w:val="005671E4"/>
    <w:rsid w:val="00567FF2"/>
    <w:rsid w:val="00570225"/>
    <w:rsid w:val="0057345D"/>
    <w:rsid w:val="00574530"/>
    <w:rsid w:val="00574E07"/>
    <w:rsid w:val="005779FD"/>
    <w:rsid w:val="0058185C"/>
    <w:rsid w:val="005826DE"/>
    <w:rsid w:val="00584486"/>
    <w:rsid w:val="00585481"/>
    <w:rsid w:val="0058581D"/>
    <w:rsid w:val="00586A51"/>
    <w:rsid w:val="00587A9D"/>
    <w:rsid w:val="0059189F"/>
    <w:rsid w:val="00591F98"/>
    <w:rsid w:val="00594C7D"/>
    <w:rsid w:val="0059536E"/>
    <w:rsid w:val="0059622D"/>
    <w:rsid w:val="00597428"/>
    <w:rsid w:val="005A2B42"/>
    <w:rsid w:val="005A48A5"/>
    <w:rsid w:val="005A62DF"/>
    <w:rsid w:val="005A7544"/>
    <w:rsid w:val="005A7642"/>
    <w:rsid w:val="005B0899"/>
    <w:rsid w:val="005B11D2"/>
    <w:rsid w:val="005B1EB1"/>
    <w:rsid w:val="005B2036"/>
    <w:rsid w:val="005B2771"/>
    <w:rsid w:val="005B36CA"/>
    <w:rsid w:val="005B6279"/>
    <w:rsid w:val="005B7D07"/>
    <w:rsid w:val="005C0C00"/>
    <w:rsid w:val="005C22AE"/>
    <w:rsid w:val="005C3FEE"/>
    <w:rsid w:val="005C546B"/>
    <w:rsid w:val="005C6721"/>
    <w:rsid w:val="005C7B1F"/>
    <w:rsid w:val="005D0424"/>
    <w:rsid w:val="005D23EA"/>
    <w:rsid w:val="005D38C1"/>
    <w:rsid w:val="005D3BD7"/>
    <w:rsid w:val="005D43C1"/>
    <w:rsid w:val="005D568F"/>
    <w:rsid w:val="005D7153"/>
    <w:rsid w:val="005E1601"/>
    <w:rsid w:val="005E2394"/>
    <w:rsid w:val="005E3094"/>
    <w:rsid w:val="005E3888"/>
    <w:rsid w:val="005E5796"/>
    <w:rsid w:val="005E637C"/>
    <w:rsid w:val="005E6E82"/>
    <w:rsid w:val="005E75E5"/>
    <w:rsid w:val="005E7A6B"/>
    <w:rsid w:val="005F010B"/>
    <w:rsid w:val="005F1FB0"/>
    <w:rsid w:val="005F228A"/>
    <w:rsid w:val="005F2F67"/>
    <w:rsid w:val="005F2FB0"/>
    <w:rsid w:val="005F3770"/>
    <w:rsid w:val="005F3D96"/>
    <w:rsid w:val="005F5BB9"/>
    <w:rsid w:val="005F6F67"/>
    <w:rsid w:val="00600A5A"/>
    <w:rsid w:val="0060417E"/>
    <w:rsid w:val="00604DD1"/>
    <w:rsid w:val="00605DC1"/>
    <w:rsid w:val="0060631E"/>
    <w:rsid w:val="006066C7"/>
    <w:rsid w:val="0060781C"/>
    <w:rsid w:val="00610899"/>
    <w:rsid w:val="00611007"/>
    <w:rsid w:val="00614069"/>
    <w:rsid w:val="00614DE6"/>
    <w:rsid w:val="0061623A"/>
    <w:rsid w:val="00616D39"/>
    <w:rsid w:val="00617D8E"/>
    <w:rsid w:val="006234FE"/>
    <w:rsid w:val="00623C08"/>
    <w:rsid w:val="00625494"/>
    <w:rsid w:val="00625A71"/>
    <w:rsid w:val="00626627"/>
    <w:rsid w:val="006301A1"/>
    <w:rsid w:val="006304AC"/>
    <w:rsid w:val="006313B7"/>
    <w:rsid w:val="00631D6A"/>
    <w:rsid w:val="006366B3"/>
    <w:rsid w:val="00641DAF"/>
    <w:rsid w:val="00642ED2"/>
    <w:rsid w:val="006438F0"/>
    <w:rsid w:val="006456F9"/>
    <w:rsid w:val="00650377"/>
    <w:rsid w:val="00650428"/>
    <w:rsid w:val="00652531"/>
    <w:rsid w:val="00652F1F"/>
    <w:rsid w:val="00654D32"/>
    <w:rsid w:val="0065652B"/>
    <w:rsid w:val="00656E74"/>
    <w:rsid w:val="00660A9A"/>
    <w:rsid w:val="00660FDB"/>
    <w:rsid w:val="006623F3"/>
    <w:rsid w:val="0066560A"/>
    <w:rsid w:val="00671024"/>
    <w:rsid w:val="00671EEE"/>
    <w:rsid w:val="00672B31"/>
    <w:rsid w:val="0067618C"/>
    <w:rsid w:val="006777DA"/>
    <w:rsid w:val="00677EE7"/>
    <w:rsid w:val="00681123"/>
    <w:rsid w:val="006856E4"/>
    <w:rsid w:val="006865BD"/>
    <w:rsid w:val="006875F6"/>
    <w:rsid w:val="00691978"/>
    <w:rsid w:val="0069270A"/>
    <w:rsid w:val="00692971"/>
    <w:rsid w:val="00692A66"/>
    <w:rsid w:val="006947FC"/>
    <w:rsid w:val="00695443"/>
    <w:rsid w:val="00695B55"/>
    <w:rsid w:val="006A0C0B"/>
    <w:rsid w:val="006A0DF0"/>
    <w:rsid w:val="006A0FF3"/>
    <w:rsid w:val="006A257B"/>
    <w:rsid w:val="006A2CC5"/>
    <w:rsid w:val="006A47AF"/>
    <w:rsid w:val="006A48C6"/>
    <w:rsid w:val="006A579F"/>
    <w:rsid w:val="006A6FCF"/>
    <w:rsid w:val="006B0ABA"/>
    <w:rsid w:val="006B1C5E"/>
    <w:rsid w:val="006B3CC1"/>
    <w:rsid w:val="006B4174"/>
    <w:rsid w:val="006B5246"/>
    <w:rsid w:val="006B5430"/>
    <w:rsid w:val="006C247B"/>
    <w:rsid w:val="006C3718"/>
    <w:rsid w:val="006C6238"/>
    <w:rsid w:val="006C7EAB"/>
    <w:rsid w:val="006D4D92"/>
    <w:rsid w:val="006D51F8"/>
    <w:rsid w:val="006D5FD4"/>
    <w:rsid w:val="006D6804"/>
    <w:rsid w:val="006D6CDD"/>
    <w:rsid w:val="006D7E0C"/>
    <w:rsid w:val="006E05F0"/>
    <w:rsid w:val="006E099B"/>
    <w:rsid w:val="006E0EDD"/>
    <w:rsid w:val="006E11F1"/>
    <w:rsid w:val="006E1582"/>
    <w:rsid w:val="006E255F"/>
    <w:rsid w:val="006E3E36"/>
    <w:rsid w:val="006E584F"/>
    <w:rsid w:val="006E6083"/>
    <w:rsid w:val="006E705A"/>
    <w:rsid w:val="006F0EDB"/>
    <w:rsid w:val="006F1608"/>
    <w:rsid w:val="006F24C5"/>
    <w:rsid w:val="006F60DE"/>
    <w:rsid w:val="006F790A"/>
    <w:rsid w:val="006F7F50"/>
    <w:rsid w:val="00703350"/>
    <w:rsid w:val="007042F4"/>
    <w:rsid w:val="0070526E"/>
    <w:rsid w:val="0070673B"/>
    <w:rsid w:val="00707081"/>
    <w:rsid w:val="007102A8"/>
    <w:rsid w:val="007106E5"/>
    <w:rsid w:val="0071137F"/>
    <w:rsid w:val="00711445"/>
    <w:rsid w:val="00712FA0"/>
    <w:rsid w:val="00713CE9"/>
    <w:rsid w:val="00714D56"/>
    <w:rsid w:val="00715596"/>
    <w:rsid w:val="0071663E"/>
    <w:rsid w:val="00716CD2"/>
    <w:rsid w:val="00717F44"/>
    <w:rsid w:val="00723118"/>
    <w:rsid w:val="00724D2F"/>
    <w:rsid w:val="00725171"/>
    <w:rsid w:val="00727580"/>
    <w:rsid w:val="00727DB6"/>
    <w:rsid w:val="00731243"/>
    <w:rsid w:val="00731396"/>
    <w:rsid w:val="00735B97"/>
    <w:rsid w:val="00735D38"/>
    <w:rsid w:val="00736BF8"/>
    <w:rsid w:val="0073712F"/>
    <w:rsid w:val="00737528"/>
    <w:rsid w:val="00740232"/>
    <w:rsid w:val="007402D2"/>
    <w:rsid w:val="00741D4A"/>
    <w:rsid w:val="007427A8"/>
    <w:rsid w:val="0074316F"/>
    <w:rsid w:val="00743E89"/>
    <w:rsid w:val="00744503"/>
    <w:rsid w:val="00744CBA"/>
    <w:rsid w:val="00744DDD"/>
    <w:rsid w:val="007451D6"/>
    <w:rsid w:val="0074559A"/>
    <w:rsid w:val="00746B53"/>
    <w:rsid w:val="007477C1"/>
    <w:rsid w:val="0075015D"/>
    <w:rsid w:val="0075070D"/>
    <w:rsid w:val="00750879"/>
    <w:rsid w:val="00750E5F"/>
    <w:rsid w:val="00754466"/>
    <w:rsid w:val="00755B3E"/>
    <w:rsid w:val="00757DB0"/>
    <w:rsid w:val="007606F4"/>
    <w:rsid w:val="00761AA4"/>
    <w:rsid w:val="00761DA4"/>
    <w:rsid w:val="00765968"/>
    <w:rsid w:val="00766B9C"/>
    <w:rsid w:val="007701CF"/>
    <w:rsid w:val="00773074"/>
    <w:rsid w:val="007736ED"/>
    <w:rsid w:val="0077495C"/>
    <w:rsid w:val="00776893"/>
    <w:rsid w:val="007778B6"/>
    <w:rsid w:val="007803AC"/>
    <w:rsid w:val="00780BA0"/>
    <w:rsid w:val="007813CA"/>
    <w:rsid w:val="00783A5A"/>
    <w:rsid w:val="00783A9A"/>
    <w:rsid w:val="00784A75"/>
    <w:rsid w:val="0078521F"/>
    <w:rsid w:val="00785D47"/>
    <w:rsid w:val="007866CF"/>
    <w:rsid w:val="007876E7"/>
    <w:rsid w:val="00787933"/>
    <w:rsid w:val="007938DF"/>
    <w:rsid w:val="00793BCF"/>
    <w:rsid w:val="00793EBB"/>
    <w:rsid w:val="00794CE2"/>
    <w:rsid w:val="007973CF"/>
    <w:rsid w:val="007978E0"/>
    <w:rsid w:val="007A13F2"/>
    <w:rsid w:val="007A23E4"/>
    <w:rsid w:val="007A27E8"/>
    <w:rsid w:val="007A29C4"/>
    <w:rsid w:val="007A2EF4"/>
    <w:rsid w:val="007A3CB2"/>
    <w:rsid w:val="007A4072"/>
    <w:rsid w:val="007A4C0B"/>
    <w:rsid w:val="007A5220"/>
    <w:rsid w:val="007A5EDF"/>
    <w:rsid w:val="007A6261"/>
    <w:rsid w:val="007B028C"/>
    <w:rsid w:val="007B2BB0"/>
    <w:rsid w:val="007B3980"/>
    <w:rsid w:val="007C1214"/>
    <w:rsid w:val="007C2371"/>
    <w:rsid w:val="007C39A2"/>
    <w:rsid w:val="007C40BC"/>
    <w:rsid w:val="007C62BD"/>
    <w:rsid w:val="007C6AA8"/>
    <w:rsid w:val="007D1901"/>
    <w:rsid w:val="007D4C98"/>
    <w:rsid w:val="007D56BA"/>
    <w:rsid w:val="007D5CF8"/>
    <w:rsid w:val="007D77FA"/>
    <w:rsid w:val="007E04A3"/>
    <w:rsid w:val="007E1146"/>
    <w:rsid w:val="007E3727"/>
    <w:rsid w:val="007E467C"/>
    <w:rsid w:val="007E467E"/>
    <w:rsid w:val="007F0120"/>
    <w:rsid w:val="007F1591"/>
    <w:rsid w:val="007F2DD8"/>
    <w:rsid w:val="007F4CCC"/>
    <w:rsid w:val="007F599B"/>
    <w:rsid w:val="00801CF4"/>
    <w:rsid w:val="00802896"/>
    <w:rsid w:val="0080357E"/>
    <w:rsid w:val="00803A3D"/>
    <w:rsid w:val="00805AA6"/>
    <w:rsid w:val="00807D72"/>
    <w:rsid w:val="00810890"/>
    <w:rsid w:val="00810D38"/>
    <w:rsid w:val="00810FBE"/>
    <w:rsid w:val="00812CF3"/>
    <w:rsid w:val="00814E5A"/>
    <w:rsid w:val="00815147"/>
    <w:rsid w:val="008163AA"/>
    <w:rsid w:val="008179EC"/>
    <w:rsid w:val="008203E9"/>
    <w:rsid w:val="00821287"/>
    <w:rsid w:val="0082272A"/>
    <w:rsid w:val="00823B65"/>
    <w:rsid w:val="008249EC"/>
    <w:rsid w:val="00824A77"/>
    <w:rsid w:val="008252D5"/>
    <w:rsid w:val="008256B8"/>
    <w:rsid w:val="00825A39"/>
    <w:rsid w:val="0082606B"/>
    <w:rsid w:val="00831652"/>
    <w:rsid w:val="00832D6B"/>
    <w:rsid w:val="008333B7"/>
    <w:rsid w:val="00833919"/>
    <w:rsid w:val="00833A28"/>
    <w:rsid w:val="00833AF5"/>
    <w:rsid w:val="00834C2A"/>
    <w:rsid w:val="00834CB3"/>
    <w:rsid w:val="00835CA7"/>
    <w:rsid w:val="00835CDB"/>
    <w:rsid w:val="00836D8D"/>
    <w:rsid w:val="00836E83"/>
    <w:rsid w:val="0084033A"/>
    <w:rsid w:val="0084080C"/>
    <w:rsid w:val="00844750"/>
    <w:rsid w:val="008452EB"/>
    <w:rsid w:val="00845343"/>
    <w:rsid w:val="00845D8D"/>
    <w:rsid w:val="00847149"/>
    <w:rsid w:val="008502C3"/>
    <w:rsid w:val="0085149D"/>
    <w:rsid w:val="00852D05"/>
    <w:rsid w:val="0085351B"/>
    <w:rsid w:val="00855BE7"/>
    <w:rsid w:val="00857769"/>
    <w:rsid w:val="0086047E"/>
    <w:rsid w:val="00862278"/>
    <w:rsid w:val="00862D12"/>
    <w:rsid w:val="00863FDF"/>
    <w:rsid w:val="00864C9B"/>
    <w:rsid w:val="00866DA2"/>
    <w:rsid w:val="0087046A"/>
    <w:rsid w:val="008704C1"/>
    <w:rsid w:val="0087098D"/>
    <w:rsid w:val="008709DA"/>
    <w:rsid w:val="00872B30"/>
    <w:rsid w:val="00875E21"/>
    <w:rsid w:val="00875E72"/>
    <w:rsid w:val="00877C75"/>
    <w:rsid w:val="00882930"/>
    <w:rsid w:val="00882E5E"/>
    <w:rsid w:val="0088467E"/>
    <w:rsid w:val="00886AA4"/>
    <w:rsid w:val="008929C2"/>
    <w:rsid w:val="00894A69"/>
    <w:rsid w:val="00895C31"/>
    <w:rsid w:val="008960E8"/>
    <w:rsid w:val="00897756"/>
    <w:rsid w:val="008A04F9"/>
    <w:rsid w:val="008A0CF0"/>
    <w:rsid w:val="008A13CC"/>
    <w:rsid w:val="008A1B8A"/>
    <w:rsid w:val="008A5477"/>
    <w:rsid w:val="008A58D2"/>
    <w:rsid w:val="008A75A8"/>
    <w:rsid w:val="008A7F67"/>
    <w:rsid w:val="008B3E14"/>
    <w:rsid w:val="008B5FC3"/>
    <w:rsid w:val="008B6C00"/>
    <w:rsid w:val="008B7975"/>
    <w:rsid w:val="008C335D"/>
    <w:rsid w:val="008C4382"/>
    <w:rsid w:val="008C5124"/>
    <w:rsid w:val="008D22E9"/>
    <w:rsid w:val="008D3C1D"/>
    <w:rsid w:val="008D627C"/>
    <w:rsid w:val="008E079C"/>
    <w:rsid w:val="008E0BBC"/>
    <w:rsid w:val="008E2B84"/>
    <w:rsid w:val="008E2EAF"/>
    <w:rsid w:val="008E6790"/>
    <w:rsid w:val="008F2661"/>
    <w:rsid w:val="008F32AB"/>
    <w:rsid w:val="008F47E4"/>
    <w:rsid w:val="008F580F"/>
    <w:rsid w:val="008F6314"/>
    <w:rsid w:val="00900231"/>
    <w:rsid w:val="00900AD0"/>
    <w:rsid w:val="00902752"/>
    <w:rsid w:val="00903DA3"/>
    <w:rsid w:val="00905FD7"/>
    <w:rsid w:val="009121C7"/>
    <w:rsid w:val="009135E6"/>
    <w:rsid w:val="00913799"/>
    <w:rsid w:val="00915E54"/>
    <w:rsid w:val="00916085"/>
    <w:rsid w:val="00916DA2"/>
    <w:rsid w:val="00920776"/>
    <w:rsid w:val="009231BE"/>
    <w:rsid w:val="0092418E"/>
    <w:rsid w:val="009245AB"/>
    <w:rsid w:val="00924F35"/>
    <w:rsid w:val="009251C4"/>
    <w:rsid w:val="009256BA"/>
    <w:rsid w:val="0093385C"/>
    <w:rsid w:val="00934CA9"/>
    <w:rsid w:val="00935F49"/>
    <w:rsid w:val="009365F5"/>
    <w:rsid w:val="009366C2"/>
    <w:rsid w:val="00940C0D"/>
    <w:rsid w:val="0094112D"/>
    <w:rsid w:val="00942A2C"/>
    <w:rsid w:val="009434A7"/>
    <w:rsid w:val="00943F0A"/>
    <w:rsid w:val="00945CFA"/>
    <w:rsid w:val="0095158C"/>
    <w:rsid w:val="00953213"/>
    <w:rsid w:val="009536E6"/>
    <w:rsid w:val="0095458D"/>
    <w:rsid w:val="009549A3"/>
    <w:rsid w:val="00954C51"/>
    <w:rsid w:val="00955B25"/>
    <w:rsid w:val="00955FFE"/>
    <w:rsid w:val="009578E0"/>
    <w:rsid w:val="009601F6"/>
    <w:rsid w:val="00963017"/>
    <w:rsid w:val="009644E4"/>
    <w:rsid w:val="00965F25"/>
    <w:rsid w:val="00966D6A"/>
    <w:rsid w:val="009708FA"/>
    <w:rsid w:val="009715D2"/>
    <w:rsid w:val="00974B92"/>
    <w:rsid w:val="00974DAF"/>
    <w:rsid w:val="00976801"/>
    <w:rsid w:val="00976C86"/>
    <w:rsid w:val="009808E6"/>
    <w:rsid w:val="00981097"/>
    <w:rsid w:val="00987B1E"/>
    <w:rsid w:val="0099142F"/>
    <w:rsid w:val="009915A9"/>
    <w:rsid w:val="009932DE"/>
    <w:rsid w:val="0099355A"/>
    <w:rsid w:val="009935EA"/>
    <w:rsid w:val="00993FA0"/>
    <w:rsid w:val="00994BCD"/>
    <w:rsid w:val="00995068"/>
    <w:rsid w:val="00997ED9"/>
    <w:rsid w:val="009A0F52"/>
    <w:rsid w:val="009A30FC"/>
    <w:rsid w:val="009A3948"/>
    <w:rsid w:val="009A5D77"/>
    <w:rsid w:val="009A6DB5"/>
    <w:rsid w:val="009B0B3A"/>
    <w:rsid w:val="009B29B9"/>
    <w:rsid w:val="009C0371"/>
    <w:rsid w:val="009C10D4"/>
    <w:rsid w:val="009C1A6B"/>
    <w:rsid w:val="009C3041"/>
    <w:rsid w:val="009C4934"/>
    <w:rsid w:val="009C4B23"/>
    <w:rsid w:val="009C533D"/>
    <w:rsid w:val="009C6468"/>
    <w:rsid w:val="009C711E"/>
    <w:rsid w:val="009D0BFC"/>
    <w:rsid w:val="009D5E25"/>
    <w:rsid w:val="009E1076"/>
    <w:rsid w:val="009E2596"/>
    <w:rsid w:val="009E3BE6"/>
    <w:rsid w:val="009E3FF6"/>
    <w:rsid w:val="009E4898"/>
    <w:rsid w:val="009E7EDA"/>
    <w:rsid w:val="009F1456"/>
    <w:rsid w:val="009F69D3"/>
    <w:rsid w:val="00A01906"/>
    <w:rsid w:val="00A0303F"/>
    <w:rsid w:val="00A0535D"/>
    <w:rsid w:val="00A0659F"/>
    <w:rsid w:val="00A06985"/>
    <w:rsid w:val="00A10ECD"/>
    <w:rsid w:val="00A11F15"/>
    <w:rsid w:val="00A129B1"/>
    <w:rsid w:val="00A12FC7"/>
    <w:rsid w:val="00A134A4"/>
    <w:rsid w:val="00A145CB"/>
    <w:rsid w:val="00A15E3F"/>
    <w:rsid w:val="00A16854"/>
    <w:rsid w:val="00A16A5F"/>
    <w:rsid w:val="00A200C8"/>
    <w:rsid w:val="00A206FD"/>
    <w:rsid w:val="00A20E47"/>
    <w:rsid w:val="00A20F0A"/>
    <w:rsid w:val="00A2212B"/>
    <w:rsid w:val="00A226A5"/>
    <w:rsid w:val="00A253AB"/>
    <w:rsid w:val="00A25D63"/>
    <w:rsid w:val="00A272E6"/>
    <w:rsid w:val="00A30B4C"/>
    <w:rsid w:val="00A3317D"/>
    <w:rsid w:val="00A33848"/>
    <w:rsid w:val="00A33AC1"/>
    <w:rsid w:val="00A34762"/>
    <w:rsid w:val="00A36D22"/>
    <w:rsid w:val="00A37F3C"/>
    <w:rsid w:val="00A4037C"/>
    <w:rsid w:val="00A418C4"/>
    <w:rsid w:val="00A41981"/>
    <w:rsid w:val="00A43114"/>
    <w:rsid w:val="00A43C91"/>
    <w:rsid w:val="00A44FCD"/>
    <w:rsid w:val="00A454A8"/>
    <w:rsid w:val="00A45FAF"/>
    <w:rsid w:val="00A460DB"/>
    <w:rsid w:val="00A46A81"/>
    <w:rsid w:val="00A47C3E"/>
    <w:rsid w:val="00A51D4B"/>
    <w:rsid w:val="00A53D22"/>
    <w:rsid w:val="00A54BCD"/>
    <w:rsid w:val="00A57F64"/>
    <w:rsid w:val="00A65ED0"/>
    <w:rsid w:val="00A674D8"/>
    <w:rsid w:val="00A679A4"/>
    <w:rsid w:val="00A74B1F"/>
    <w:rsid w:val="00A7516C"/>
    <w:rsid w:val="00A76286"/>
    <w:rsid w:val="00A7736F"/>
    <w:rsid w:val="00A77B06"/>
    <w:rsid w:val="00A77B07"/>
    <w:rsid w:val="00A80EAF"/>
    <w:rsid w:val="00A80FBC"/>
    <w:rsid w:val="00A810FC"/>
    <w:rsid w:val="00A82235"/>
    <w:rsid w:val="00A833AD"/>
    <w:rsid w:val="00A83559"/>
    <w:rsid w:val="00A85700"/>
    <w:rsid w:val="00A868FF"/>
    <w:rsid w:val="00A86C0A"/>
    <w:rsid w:val="00A86EBA"/>
    <w:rsid w:val="00A870C0"/>
    <w:rsid w:val="00A877A6"/>
    <w:rsid w:val="00A877FE"/>
    <w:rsid w:val="00A90CD8"/>
    <w:rsid w:val="00A912D5"/>
    <w:rsid w:val="00A97C99"/>
    <w:rsid w:val="00AA0FF4"/>
    <w:rsid w:val="00AA3B8A"/>
    <w:rsid w:val="00AA4E2B"/>
    <w:rsid w:val="00AA553A"/>
    <w:rsid w:val="00AA55E9"/>
    <w:rsid w:val="00AB02FF"/>
    <w:rsid w:val="00AB116A"/>
    <w:rsid w:val="00AB2CC5"/>
    <w:rsid w:val="00AB603C"/>
    <w:rsid w:val="00AB77E7"/>
    <w:rsid w:val="00AC09CD"/>
    <w:rsid w:val="00AC1DCE"/>
    <w:rsid w:val="00AC3372"/>
    <w:rsid w:val="00AC4C82"/>
    <w:rsid w:val="00AC5B9B"/>
    <w:rsid w:val="00AC5BB4"/>
    <w:rsid w:val="00AD055C"/>
    <w:rsid w:val="00AD134C"/>
    <w:rsid w:val="00AD4A36"/>
    <w:rsid w:val="00AD5789"/>
    <w:rsid w:val="00AD6103"/>
    <w:rsid w:val="00AE0221"/>
    <w:rsid w:val="00AE09BF"/>
    <w:rsid w:val="00AE1BC2"/>
    <w:rsid w:val="00AE1CE8"/>
    <w:rsid w:val="00AE4418"/>
    <w:rsid w:val="00AE5519"/>
    <w:rsid w:val="00AE6013"/>
    <w:rsid w:val="00AE6F77"/>
    <w:rsid w:val="00AF3952"/>
    <w:rsid w:val="00AF57CC"/>
    <w:rsid w:val="00AF5999"/>
    <w:rsid w:val="00AF6B41"/>
    <w:rsid w:val="00B01790"/>
    <w:rsid w:val="00B01C03"/>
    <w:rsid w:val="00B031FB"/>
    <w:rsid w:val="00B04448"/>
    <w:rsid w:val="00B07C52"/>
    <w:rsid w:val="00B10DF7"/>
    <w:rsid w:val="00B120A4"/>
    <w:rsid w:val="00B126A9"/>
    <w:rsid w:val="00B1707D"/>
    <w:rsid w:val="00B17ADA"/>
    <w:rsid w:val="00B17F9A"/>
    <w:rsid w:val="00B23284"/>
    <w:rsid w:val="00B2340C"/>
    <w:rsid w:val="00B2371A"/>
    <w:rsid w:val="00B24954"/>
    <w:rsid w:val="00B25426"/>
    <w:rsid w:val="00B25553"/>
    <w:rsid w:val="00B25BF6"/>
    <w:rsid w:val="00B26251"/>
    <w:rsid w:val="00B27A4B"/>
    <w:rsid w:val="00B27C46"/>
    <w:rsid w:val="00B31D85"/>
    <w:rsid w:val="00B3212C"/>
    <w:rsid w:val="00B35997"/>
    <w:rsid w:val="00B3791B"/>
    <w:rsid w:val="00B37CD3"/>
    <w:rsid w:val="00B40C3A"/>
    <w:rsid w:val="00B40CEC"/>
    <w:rsid w:val="00B417D9"/>
    <w:rsid w:val="00B4185A"/>
    <w:rsid w:val="00B43455"/>
    <w:rsid w:val="00B43D0E"/>
    <w:rsid w:val="00B43DA7"/>
    <w:rsid w:val="00B463EA"/>
    <w:rsid w:val="00B469E2"/>
    <w:rsid w:val="00B51CF1"/>
    <w:rsid w:val="00B54676"/>
    <w:rsid w:val="00B55443"/>
    <w:rsid w:val="00B56905"/>
    <w:rsid w:val="00B6094D"/>
    <w:rsid w:val="00B60A5F"/>
    <w:rsid w:val="00B630FC"/>
    <w:rsid w:val="00B63BDD"/>
    <w:rsid w:val="00B648AF"/>
    <w:rsid w:val="00B64CB7"/>
    <w:rsid w:val="00B6516F"/>
    <w:rsid w:val="00B6775A"/>
    <w:rsid w:val="00B71592"/>
    <w:rsid w:val="00B71B96"/>
    <w:rsid w:val="00B71FAE"/>
    <w:rsid w:val="00B73F93"/>
    <w:rsid w:val="00B772C9"/>
    <w:rsid w:val="00B8293F"/>
    <w:rsid w:val="00B82FCB"/>
    <w:rsid w:val="00B830A0"/>
    <w:rsid w:val="00B8482D"/>
    <w:rsid w:val="00B851E1"/>
    <w:rsid w:val="00B91404"/>
    <w:rsid w:val="00B93C6D"/>
    <w:rsid w:val="00B94A00"/>
    <w:rsid w:val="00B9535E"/>
    <w:rsid w:val="00B968D5"/>
    <w:rsid w:val="00B96C09"/>
    <w:rsid w:val="00B96CA0"/>
    <w:rsid w:val="00B96CA1"/>
    <w:rsid w:val="00B9765A"/>
    <w:rsid w:val="00B97B18"/>
    <w:rsid w:val="00BA11A2"/>
    <w:rsid w:val="00BA224A"/>
    <w:rsid w:val="00BA2317"/>
    <w:rsid w:val="00BA33B4"/>
    <w:rsid w:val="00BA5963"/>
    <w:rsid w:val="00BA5F07"/>
    <w:rsid w:val="00BA6378"/>
    <w:rsid w:val="00BA71FA"/>
    <w:rsid w:val="00BA7B6F"/>
    <w:rsid w:val="00BB003A"/>
    <w:rsid w:val="00BB13EA"/>
    <w:rsid w:val="00BB1477"/>
    <w:rsid w:val="00BB2897"/>
    <w:rsid w:val="00BB56E2"/>
    <w:rsid w:val="00BC2C37"/>
    <w:rsid w:val="00BC4325"/>
    <w:rsid w:val="00BC5DE6"/>
    <w:rsid w:val="00BC68B2"/>
    <w:rsid w:val="00BD1122"/>
    <w:rsid w:val="00BD13EB"/>
    <w:rsid w:val="00BD5431"/>
    <w:rsid w:val="00BD6861"/>
    <w:rsid w:val="00BD7C8A"/>
    <w:rsid w:val="00BE1311"/>
    <w:rsid w:val="00BE1563"/>
    <w:rsid w:val="00BE35C8"/>
    <w:rsid w:val="00BE3F7F"/>
    <w:rsid w:val="00BE4377"/>
    <w:rsid w:val="00BE556C"/>
    <w:rsid w:val="00BE772A"/>
    <w:rsid w:val="00BF0DD6"/>
    <w:rsid w:val="00BF3D47"/>
    <w:rsid w:val="00BF49DC"/>
    <w:rsid w:val="00BF5AB7"/>
    <w:rsid w:val="00BF700A"/>
    <w:rsid w:val="00BF7BF1"/>
    <w:rsid w:val="00C0416F"/>
    <w:rsid w:val="00C06343"/>
    <w:rsid w:val="00C07081"/>
    <w:rsid w:val="00C07679"/>
    <w:rsid w:val="00C07A2C"/>
    <w:rsid w:val="00C106E8"/>
    <w:rsid w:val="00C12E39"/>
    <w:rsid w:val="00C1324F"/>
    <w:rsid w:val="00C1357D"/>
    <w:rsid w:val="00C14495"/>
    <w:rsid w:val="00C16B6C"/>
    <w:rsid w:val="00C1739A"/>
    <w:rsid w:val="00C17F66"/>
    <w:rsid w:val="00C207E0"/>
    <w:rsid w:val="00C24380"/>
    <w:rsid w:val="00C25806"/>
    <w:rsid w:val="00C258B2"/>
    <w:rsid w:val="00C25910"/>
    <w:rsid w:val="00C263A0"/>
    <w:rsid w:val="00C31C2F"/>
    <w:rsid w:val="00C31FB4"/>
    <w:rsid w:val="00C34FEC"/>
    <w:rsid w:val="00C350AB"/>
    <w:rsid w:val="00C37912"/>
    <w:rsid w:val="00C37A69"/>
    <w:rsid w:val="00C41B3D"/>
    <w:rsid w:val="00C41F4A"/>
    <w:rsid w:val="00C42D9E"/>
    <w:rsid w:val="00C44F98"/>
    <w:rsid w:val="00C46121"/>
    <w:rsid w:val="00C46398"/>
    <w:rsid w:val="00C473BE"/>
    <w:rsid w:val="00C47653"/>
    <w:rsid w:val="00C51F84"/>
    <w:rsid w:val="00C52F7F"/>
    <w:rsid w:val="00C5442E"/>
    <w:rsid w:val="00C5465E"/>
    <w:rsid w:val="00C564A6"/>
    <w:rsid w:val="00C57544"/>
    <w:rsid w:val="00C6383A"/>
    <w:rsid w:val="00C638DB"/>
    <w:rsid w:val="00C638FC"/>
    <w:rsid w:val="00C640AB"/>
    <w:rsid w:val="00C64350"/>
    <w:rsid w:val="00C64D21"/>
    <w:rsid w:val="00C6650F"/>
    <w:rsid w:val="00C675D4"/>
    <w:rsid w:val="00C73705"/>
    <w:rsid w:val="00C74CEA"/>
    <w:rsid w:val="00C769CF"/>
    <w:rsid w:val="00C81042"/>
    <w:rsid w:val="00C81585"/>
    <w:rsid w:val="00C82350"/>
    <w:rsid w:val="00C82689"/>
    <w:rsid w:val="00C83038"/>
    <w:rsid w:val="00C850A0"/>
    <w:rsid w:val="00C867A5"/>
    <w:rsid w:val="00C86ADC"/>
    <w:rsid w:val="00C87467"/>
    <w:rsid w:val="00C87561"/>
    <w:rsid w:val="00C87B89"/>
    <w:rsid w:val="00C87BA7"/>
    <w:rsid w:val="00C9024F"/>
    <w:rsid w:val="00C9142B"/>
    <w:rsid w:val="00C91D03"/>
    <w:rsid w:val="00C923D1"/>
    <w:rsid w:val="00C9302E"/>
    <w:rsid w:val="00C9322C"/>
    <w:rsid w:val="00C936C3"/>
    <w:rsid w:val="00C94742"/>
    <w:rsid w:val="00C94935"/>
    <w:rsid w:val="00C94A01"/>
    <w:rsid w:val="00C9586F"/>
    <w:rsid w:val="00C977F9"/>
    <w:rsid w:val="00CA0CB7"/>
    <w:rsid w:val="00CA1B94"/>
    <w:rsid w:val="00CA41DC"/>
    <w:rsid w:val="00CA43ED"/>
    <w:rsid w:val="00CA4975"/>
    <w:rsid w:val="00CA5C68"/>
    <w:rsid w:val="00CB2D6D"/>
    <w:rsid w:val="00CB3703"/>
    <w:rsid w:val="00CB5B89"/>
    <w:rsid w:val="00CB5E1D"/>
    <w:rsid w:val="00CB6ABB"/>
    <w:rsid w:val="00CB6CA4"/>
    <w:rsid w:val="00CB7C14"/>
    <w:rsid w:val="00CC13E4"/>
    <w:rsid w:val="00CC22EB"/>
    <w:rsid w:val="00CC2513"/>
    <w:rsid w:val="00CC3302"/>
    <w:rsid w:val="00CC3FF2"/>
    <w:rsid w:val="00CC6A61"/>
    <w:rsid w:val="00CC6B59"/>
    <w:rsid w:val="00CC6E50"/>
    <w:rsid w:val="00CD102C"/>
    <w:rsid w:val="00CD1031"/>
    <w:rsid w:val="00CD1A20"/>
    <w:rsid w:val="00CD20A8"/>
    <w:rsid w:val="00CD3F30"/>
    <w:rsid w:val="00CD6FB7"/>
    <w:rsid w:val="00CD7EEF"/>
    <w:rsid w:val="00CE04E5"/>
    <w:rsid w:val="00CE1171"/>
    <w:rsid w:val="00CE30DC"/>
    <w:rsid w:val="00CE5ABE"/>
    <w:rsid w:val="00CE62EC"/>
    <w:rsid w:val="00CE6907"/>
    <w:rsid w:val="00CE7C6C"/>
    <w:rsid w:val="00CF0A88"/>
    <w:rsid w:val="00CF0FEA"/>
    <w:rsid w:val="00CF1C1F"/>
    <w:rsid w:val="00CF2BA3"/>
    <w:rsid w:val="00CF2E7B"/>
    <w:rsid w:val="00CF2EBA"/>
    <w:rsid w:val="00CF4F1E"/>
    <w:rsid w:val="00CF6878"/>
    <w:rsid w:val="00CF760E"/>
    <w:rsid w:val="00D004F5"/>
    <w:rsid w:val="00D005C9"/>
    <w:rsid w:val="00D01E10"/>
    <w:rsid w:val="00D05556"/>
    <w:rsid w:val="00D07C73"/>
    <w:rsid w:val="00D11CBC"/>
    <w:rsid w:val="00D11F59"/>
    <w:rsid w:val="00D12014"/>
    <w:rsid w:val="00D1470C"/>
    <w:rsid w:val="00D14894"/>
    <w:rsid w:val="00D158A3"/>
    <w:rsid w:val="00D15FDF"/>
    <w:rsid w:val="00D17832"/>
    <w:rsid w:val="00D21DBB"/>
    <w:rsid w:val="00D23E53"/>
    <w:rsid w:val="00D24ADF"/>
    <w:rsid w:val="00D251F3"/>
    <w:rsid w:val="00D31CD3"/>
    <w:rsid w:val="00D3380A"/>
    <w:rsid w:val="00D35389"/>
    <w:rsid w:val="00D40AF4"/>
    <w:rsid w:val="00D4381F"/>
    <w:rsid w:val="00D448D7"/>
    <w:rsid w:val="00D45202"/>
    <w:rsid w:val="00D4633E"/>
    <w:rsid w:val="00D50B82"/>
    <w:rsid w:val="00D538AD"/>
    <w:rsid w:val="00D552E2"/>
    <w:rsid w:val="00D578CA"/>
    <w:rsid w:val="00D613C9"/>
    <w:rsid w:val="00D628A9"/>
    <w:rsid w:val="00D65017"/>
    <w:rsid w:val="00D655AE"/>
    <w:rsid w:val="00D66143"/>
    <w:rsid w:val="00D7047F"/>
    <w:rsid w:val="00D706D8"/>
    <w:rsid w:val="00D70A67"/>
    <w:rsid w:val="00D70CAB"/>
    <w:rsid w:val="00D70F2C"/>
    <w:rsid w:val="00D713AE"/>
    <w:rsid w:val="00D748D8"/>
    <w:rsid w:val="00D77E4E"/>
    <w:rsid w:val="00D80C26"/>
    <w:rsid w:val="00D81D1B"/>
    <w:rsid w:val="00D828C7"/>
    <w:rsid w:val="00D8417E"/>
    <w:rsid w:val="00D922D1"/>
    <w:rsid w:val="00D9312A"/>
    <w:rsid w:val="00D9460A"/>
    <w:rsid w:val="00D96E2D"/>
    <w:rsid w:val="00D977A5"/>
    <w:rsid w:val="00D97A29"/>
    <w:rsid w:val="00D97F9D"/>
    <w:rsid w:val="00DA05FE"/>
    <w:rsid w:val="00DA0B63"/>
    <w:rsid w:val="00DA1064"/>
    <w:rsid w:val="00DA1834"/>
    <w:rsid w:val="00DA3992"/>
    <w:rsid w:val="00DA3BCB"/>
    <w:rsid w:val="00DA4649"/>
    <w:rsid w:val="00DA4D67"/>
    <w:rsid w:val="00DB05E2"/>
    <w:rsid w:val="00DB157D"/>
    <w:rsid w:val="00DB1D54"/>
    <w:rsid w:val="00DB24DD"/>
    <w:rsid w:val="00DB2F6B"/>
    <w:rsid w:val="00DB52DF"/>
    <w:rsid w:val="00DB6D0D"/>
    <w:rsid w:val="00DB7892"/>
    <w:rsid w:val="00DB7FA2"/>
    <w:rsid w:val="00DC128B"/>
    <w:rsid w:val="00DC4A8B"/>
    <w:rsid w:val="00DC78AB"/>
    <w:rsid w:val="00DD0202"/>
    <w:rsid w:val="00DD1833"/>
    <w:rsid w:val="00DD2703"/>
    <w:rsid w:val="00DD46C8"/>
    <w:rsid w:val="00DD4D29"/>
    <w:rsid w:val="00DE00BF"/>
    <w:rsid w:val="00DE2BBC"/>
    <w:rsid w:val="00DE3E80"/>
    <w:rsid w:val="00DE404B"/>
    <w:rsid w:val="00DE4628"/>
    <w:rsid w:val="00DE4C94"/>
    <w:rsid w:val="00DE6754"/>
    <w:rsid w:val="00DE762E"/>
    <w:rsid w:val="00DE783D"/>
    <w:rsid w:val="00DF17FC"/>
    <w:rsid w:val="00DF2625"/>
    <w:rsid w:val="00DF5542"/>
    <w:rsid w:val="00DF691C"/>
    <w:rsid w:val="00E018EF"/>
    <w:rsid w:val="00E041A5"/>
    <w:rsid w:val="00E04C4F"/>
    <w:rsid w:val="00E078F7"/>
    <w:rsid w:val="00E10358"/>
    <w:rsid w:val="00E11F7E"/>
    <w:rsid w:val="00E122B5"/>
    <w:rsid w:val="00E133CE"/>
    <w:rsid w:val="00E16C6C"/>
    <w:rsid w:val="00E178AA"/>
    <w:rsid w:val="00E21166"/>
    <w:rsid w:val="00E258FE"/>
    <w:rsid w:val="00E2647C"/>
    <w:rsid w:val="00E3198F"/>
    <w:rsid w:val="00E31D64"/>
    <w:rsid w:val="00E3250E"/>
    <w:rsid w:val="00E32876"/>
    <w:rsid w:val="00E33A02"/>
    <w:rsid w:val="00E33C07"/>
    <w:rsid w:val="00E342B3"/>
    <w:rsid w:val="00E3461F"/>
    <w:rsid w:val="00E35497"/>
    <w:rsid w:val="00E35FD2"/>
    <w:rsid w:val="00E36EE2"/>
    <w:rsid w:val="00E370B3"/>
    <w:rsid w:val="00E378A1"/>
    <w:rsid w:val="00E41929"/>
    <w:rsid w:val="00E45178"/>
    <w:rsid w:val="00E45EDF"/>
    <w:rsid w:val="00E47AA5"/>
    <w:rsid w:val="00E50178"/>
    <w:rsid w:val="00E50F0A"/>
    <w:rsid w:val="00E51264"/>
    <w:rsid w:val="00E51369"/>
    <w:rsid w:val="00E51A98"/>
    <w:rsid w:val="00E52BFA"/>
    <w:rsid w:val="00E55965"/>
    <w:rsid w:val="00E56FC0"/>
    <w:rsid w:val="00E60252"/>
    <w:rsid w:val="00E6099E"/>
    <w:rsid w:val="00E60C7F"/>
    <w:rsid w:val="00E653E4"/>
    <w:rsid w:val="00E65A65"/>
    <w:rsid w:val="00E65C42"/>
    <w:rsid w:val="00E66DCF"/>
    <w:rsid w:val="00E66E85"/>
    <w:rsid w:val="00E675B4"/>
    <w:rsid w:val="00E720D3"/>
    <w:rsid w:val="00E72317"/>
    <w:rsid w:val="00E72DB7"/>
    <w:rsid w:val="00E73853"/>
    <w:rsid w:val="00E750CA"/>
    <w:rsid w:val="00E7517D"/>
    <w:rsid w:val="00E751B7"/>
    <w:rsid w:val="00E771FF"/>
    <w:rsid w:val="00E77A2D"/>
    <w:rsid w:val="00E8094A"/>
    <w:rsid w:val="00E81DAD"/>
    <w:rsid w:val="00E821E2"/>
    <w:rsid w:val="00E83936"/>
    <w:rsid w:val="00E85CAB"/>
    <w:rsid w:val="00E86F2C"/>
    <w:rsid w:val="00E942F2"/>
    <w:rsid w:val="00E96A59"/>
    <w:rsid w:val="00E96C5A"/>
    <w:rsid w:val="00EA0D46"/>
    <w:rsid w:val="00EA1859"/>
    <w:rsid w:val="00EA50DE"/>
    <w:rsid w:val="00EA5313"/>
    <w:rsid w:val="00EA60C0"/>
    <w:rsid w:val="00EA62EB"/>
    <w:rsid w:val="00EB3EB6"/>
    <w:rsid w:val="00EB4D71"/>
    <w:rsid w:val="00EB5B58"/>
    <w:rsid w:val="00EB6F6A"/>
    <w:rsid w:val="00EC0499"/>
    <w:rsid w:val="00EC16EA"/>
    <w:rsid w:val="00EC193A"/>
    <w:rsid w:val="00EC76B4"/>
    <w:rsid w:val="00ED4185"/>
    <w:rsid w:val="00ED7F37"/>
    <w:rsid w:val="00EE08A4"/>
    <w:rsid w:val="00EE2302"/>
    <w:rsid w:val="00EE3143"/>
    <w:rsid w:val="00EE33D3"/>
    <w:rsid w:val="00EE5249"/>
    <w:rsid w:val="00EE6913"/>
    <w:rsid w:val="00EE7ECE"/>
    <w:rsid w:val="00EF0E00"/>
    <w:rsid w:val="00EF1134"/>
    <w:rsid w:val="00EF2B34"/>
    <w:rsid w:val="00EF2D7D"/>
    <w:rsid w:val="00EF6352"/>
    <w:rsid w:val="00EF7F39"/>
    <w:rsid w:val="00F01349"/>
    <w:rsid w:val="00F027F9"/>
    <w:rsid w:val="00F02E8D"/>
    <w:rsid w:val="00F03597"/>
    <w:rsid w:val="00F038F5"/>
    <w:rsid w:val="00F054D5"/>
    <w:rsid w:val="00F062D0"/>
    <w:rsid w:val="00F0670F"/>
    <w:rsid w:val="00F06D32"/>
    <w:rsid w:val="00F07411"/>
    <w:rsid w:val="00F10EEF"/>
    <w:rsid w:val="00F13B98"/>
    <w:rsid w:val="00F206A0"/>
    <w:rsid w:val="00F20838"/>
    <w:rsid w:val="00F212A4"/>
    <w:rsid w:val="00F21542"/>
    <w:rsid w:val="00F2163C"/>
    <w:rsid w:val="00F21668"/>
    <w:rsid w:val="00F22175"/>
    <w:rsid w:val="00F27101"/>
    <w:rsid w:val="00F32006"/>
    <w:rsid w:val="00F32486"/>
    <w:rsid w:val="00F330FC"/>
    <w:rsid w:val="00F34614"/>
    <w:rsid w:val="00F41F12"/>
    <w:rsid w:val="00F421AA"/>
    <w:rsid w:val="00F51230"/>
    <w:rsid w:val="00F5220C"/>
    <w:rsid w:val="00F527A4"/>
    <w:rsid w:val="00F5480E"/>
    <w:rsid w:val="00F553D3"/>
    <w:rsid w:val="00F5564C"/>
    <w:rsid w:val="00F567C7"/>
    <w:rsid w:val="00F62104"/>
    <w:rsid w:val="00F639E6"/>
    <w:rsid w:val="00F646B8"/>
    <w:rsid w:val="00F71863"/>
    <w:rsid w:val="00F719F9"/>
    <w:rsid w:val="00F7473D"/>
    <w:rsid w:val="00F75FD6"/>
    <w:rsid w:val="00F7608E"/>
    <w:rsid w:val="00F81802"/>
    <w:rsid w:val="00F82611"/>
    <w:rsid w:val="00F8332B"/>
    <w:rsid w:val="00F83E38"/>
    <w:rsid w:val="00F84A13"/>
    <w:rsid w:val="00F84FBF"/>
    <w:rsid w:val="00F85408"/>
    <w:rsid w:val="00F855C6"/>
    <w:rsid w:val="00F8702A"/>
    <w:rsid w:val="00F87424"/>
    <w:rsid w:val="00F90D7B"/>
    <w:rsid w:val="00F919D3"/>
    <w:rsid w:val="00F91ED9"/>
    <w:rsid w:val="00F91EDB"/>
    <w:rsid w:val="00F9314A"/>
    <w:rsid w:val="00F9415B"/>
    <w:rsid w:val="00F97563"/>
    <w:rsid w:val="00FA1B3D"/>
    <w:rsid w:val="00FA21E0"/>
    <w:rsid w:val="00FA2581"/>
    <w:rsid w:val="00FA46EE"/>
    <w:rsid w:val="00FA5A13"/>
    <w:rsid w:val="00FA6199"/>
    <w:rsid w:val="00FA7C08"/>
    <w:rsid w:val="00FB0854"/>
    <w:rsid w:val="00FB1F4D"/>
    <w:rsid w:val="00FB22D9"/>
    <w:rsid w:val="00FB37F6"/>
    <w:rsid w:val="00FB5BFA"/>
    <w:rsid w:val="00FB6E0F"/>
    <w:rsid w:val="00FC0711"/>
    <w:rsid w:val="00FC54D7"/>
    <w:rsid w:val="00FC55FA"/>
    <w:rsid w:val="00FC6257"/>
    <w:rsid w:val="00FC7EFA"/>
    <w:rsid w:val="00FD174A"/>
    <w:rsid w:val="00FD1A87"/>
    <w:rsid w:val="00FD210F"/>
    <w:rsid w:val="00FD24A9"/>
    <w:rsid w:val="00FD3338"/>
    <w:rsid w:val="00FD3B8E"/>
    <w:rsid w:val="00FD407D"/>
    <w:rsid w:val="00FD45DF"/>
    <w:rsid w:val="00FD5B07"/>
    <w:rsid w:val="00FD77F4"/>
    <w:rsid w:val="00FD7A80"/>
    <w:rsid w:val="00FE03B1"/>
    <w:rsid w:val="00FE04F7"/>
    <w:rsid w:val="00FE47DD"/>
    <w:rsid w:val="00FE74E4"/>
    <w:rsid w:val="00FE7739"/>
    <w:rsid w:val="00FF06E3"/>
    <w:rsid w:val="00FF1E10"/>
    <w:rsid w:val="00FF2DA8"/>
    <w:rsid w:val="00FF36FB"/>
    <w:rsid w:val="00FF5489"/>
    <w:rsid w:val="00FF58F4"/>
    <w:rsid w:val="00FF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">
    <w:name w:val="Normal"/>
    <w:qFormat/>
    <w:rsid w:val="00003C3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F212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D52CA"/>
    <w:pPr>
      <w:keepNext/>
      <w:spacing w:after="0" w:line="240" w:lineRule="auto"/>
      <w:outlineLvl w:val="1"/>
    </w:pPr>
    <w:rPr>
      <w:rFonts w:ascii="Times New Roman" w:hAnsi="Times New Roman"/>
      <w:i/>
      <w:sz w:val="26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D52CA"/>
    <w:pPr>
      <w:keepNext/>
      <w:spacing w:after="0" w:line="240" w:lineRule="auto"/>
      <w:outlineLvl w:val="2"/>
    </w:pPr>
    <w:rPr>
      <w:rFonts w:ascii="Times New Roman" w:hAnsi="Times New Roman"/>
      <w:b/>
      <w:i/>
      <w:iCs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2D52CA"/>
    <w:pPr>
      <w:keepNext/>
      <w:spacing w:after="0" w:line="240" w:lineRule="auto"/>
      <w:outlineLvl w:val="3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D52CA"/>
    <w:pPr>
      <w:keepNext/>
      <w:spacing w:after="0" w:line="240" w:lineRule="auto"/>
      <w:outlineLvl w:val="4"/>
    </w:pPr>
    <w:rPr>
      <w:rFonts w:ascii="Times New Roman" w:hAnsi="Times New Roman"/>
      <w:b/>
      <w:bCs/>
      <w:i/>
      <w:iCs/>
      <w:sz w:val="24"/>
      <w:szCs w:val="24"/>
      <w:u w:val="single"/>
      <w:lang w:eastAsia="hu-HU"/>
    </w:rPr>
  </w:style>
  <w:style w:type="paragraph" w:styleId="Cmsor6">
    <w:name w:val="heading 6"/>
    <w:basedOn w:val="Norml"/>
    <w:next w:val="Norml"/>
    <w:qFormat/>
    <w:locked/>
    <w:rsid w:val="00810D38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2D52CA"/>
    <w:rPr>
      <w:rFonts w:ascii="Times New Roman" w:hAnsi="Times New Roman" w:cs="Times New Roman"/>
      <w:i/>
      <w:sz w:val="20"/>
      <w:lang w:eastAsia="hu-HU"/>
    </w:rPr>
  </w:style>
  <w:style w:type="character" w:customStyle="1" w:styleId="Cmsor3Char">
    <w:name w:val="Címsor 3 Char"/>
    <w:basedOn w:val="Bekezdsalapbettpusa"/>
    <w:link w:val="Cmsor3"/>
    <w:locked/>
    <w:rsid w:val="002D52CA"/>
    <w:rPr>
      <w:rFonts w:ascii="Times New Roman" w:hAnsi="Times New Roman" w:cs="Times New Roman"/>
      <w:b/>
      <w:i/>
      <w:sz w:val="20"/>
      <w:lang w:eastAsia="hu-HU"/>
    </w:rPr>
  </w:style>
  <w:style w:type="character" w:customStyle="1" w:styleId="Cmsor4Char">
    <w:name w:val="Címsor 4 Char"/>
    <w:basedOn w:val="Bekezdsalapbettpusa"/>
    <w:link w:val="Cmsor4"/>
    <w:locked/>
    <w:rsid w:val="002D52CA"/>
    <w:rPr>
      <w:rFonts w:ascii="Times New Roman" w:hAnsi="Times New Roman" w:cs="Times New Roman"/>
      <w:i/>
      <w:sz w:val="24"/>
      <w:lang w:eastAsia="hu-HU"/>
    </w:rPr>
  </w:style>
  <w:style w:type="character" w:customStyle="1" w:styleId="Cmsor5Char">
    <w:name w:val="Címsor 5 Char"/>
    <w:basedOn w:val="Bekezdsalapbettpusa"/>
    <w:link w:val="Cmsor5"/>
    <w:locked/>
    <w:rsid w:val="002D52CA"/>
    <w:rPr>
      <w:rFonts w:ascii="Times New Roman" w:hAnsi="Times New Roman" w:cs="Times New Roman"/>
      <w:b/>
      <w:i/>
      <w:sz w:val="24"/>
      <w:u w:val="single"/>
      <w:lang w:eastAsia="hu-HU"/>
    </w:rPr>
  </w:style>
  <w:style w:type="character" w:styleId="Hiperhivatkozs">
    <w:name w:val="Hyperlink"/>
    <w:basedOn w:val="Bekezdsalapbettpusa"/>
    <w:semiHidden/>
    <w:rsid w:val="002D52CA"/>
    <w:rPr>
      <w:rFonts w:cs="Times New Roman"/>
      <w:color w:val="0000FF"/>
      <w:u w:val="single"/>
    </w:rPr>
  </w:style>
  <w:style w:type="paragraph" w:customStyle="1" w:styleId="p356">
    <w:name w:val="p356"/>
    <w:basedOn w:val="Norml"/>
    <w:rsid w:val="002D52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p357">
    <w:name w:val="p357"/>
    <w:basedOn w:val="Norml"/>
    <w:rsid w:val="002D52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2D52CA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locked/>
    <w:rsid w:val="002D52CA"/>
    <w:rPr>
      <w:rFonts w:ascii="Tahoma" w:hAnsi="Tahoma" w:cs="Times New Roman"/>
      <w:sz w:val="16"/>
    </w:rPr>
  </w:style>
  <w:style w:type="paragraph" w:styleId="llb">
    <w:name w:val="footer"/>
    <w:basedOn w:val="Norml"/>
    <w:link w:val="llbChar"/>
    <w:uiPriority w:val="99"/>
    <w:rsid w:val="002D52CA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2D52CA"/>
    <w:rPr>
      <w:rFonts w:ascii="Calibri" w:hAnsi="Calibri" w:cs="Times New Roman"/>
    </w:rPr>
  </w:style>
  <w:style w:type="character" w:styleId="Oldalszm">
    <w:name w:val="page number"/>
    <w:basedOn w:val="Bekezdsalapbettpusa"/>
    <w:rsid w:val="002D52CA"/>
    <w:rPr>
      <w:rFonts w:cs="Times New Roman"/>
    </w:rPr>
  </w:style>
  <w:style w:type="character" w:customStyle="1" w:styleId="BodyTextChar">
    <w:name w:val="Body Text Char"/>
    <w:locked/>
    <w:rsid w:val="002D52CA"/>
    <w:rPr>
      <w:rFonts w:ascii="Times New Roman" w:hAnsi="Times New Roman"/>
      <w:sz w:val="24"/>
      <w:lang w:eastAsia="hu-HU"/>
    </w:rPr>
  </w:style>
  <w:style w:type="paragraph" w:styleId="Szvegtrzs">
    <w:name w:val="Body Text"/>
    <w:basedOn w:val="Norml"/>
    <w:link w:val="SzvegtrzsChar"/>
    <w:rsid w:val="002D52CA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locked/>
    <w:rsid w:val="00CD1A20"/>
    <w:rPr>
      <w:rFonts w:cs="Times New Roman"/>
      <w:sz w:val="22"/>
      <w:szCs w:val="22"/>
      <w:lang w:eastAsia="en-US"/>
    </w:rPr>
  </w:style>
  <w:style w:type="paragraph" w:customStyle="1" w:styleId="BodyText31">
    <w:name w:val="Body Text 31"/>
    <w:basedOn w:val="Norml"/>
    <w:rsid w:val="002D52C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character" w:customStyle="1" w:styleId="BodyText3Char">
    <w:name w:val="Body Text 3 Char"/>
    <w:locked/>
    <w:rsid w:val="002D52CA"/>
    <w:rPr>
      <w:rFonts w:ascii="Times New Roman" w:hAnsi="Times New Roman"/>
      <w:sz w:val="16"/>
      <w:lang w:eastAsia="hu-HU"/>
    </w:rPr>
  </w:style>
  <w:style w:type="paragraph" w:styleId="Szvegtrzs3">
    <w:name w:val="Body Text 3"/>
    <w:basedOn w:val="Norml"/>
    <w:link w:val="Szvegtrzs3Char"/>
    <w:rsid w:val="002D52CA"/>
    <w:pPr>
      <w:spacing w:after="120" w:line="240" w:lineRule="auto"/>
    </w:pPr>
    <w:rPr>
      <w:rFonts w:ascii="Times New Roman" w:hAnsi="Times New Roman"/>
      <w:sz w:val="16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locked/>
    <w:rsid w:val="00CD1A20"/>
    <w:rPr>
      <w:rFonts w:cs="Times New Roman"/>
      <w:sz w:val="16"/>
      <w:szCs w:val="16"/>
      <w:lang w:eastAsia="en-US"/>
    </w:rPr>
  </w:style>
  <w:style w:type="character" w:customStyle="1" w:styleId="HeaderChar">
    <w:name w:val="Header Char"/>
    <w:locked/>
    <w:rsid w:val="002D52CA"/>
    <w:rPr>
      <w:rFonts w:ascii="Calibri" w:hAnsi="Calibri"/>
    </w:rPr>
  </w:style>
  <w:style w:type="paragraph" w:styleId="lfej">
    <w:name w:val="header"/>
    <w:basedOn w:val="Norml"/>
    <w:link w:val="lfejChar"/>
    <w:rsid w:val="002D52CA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locked/>
    <w:rsid w:val="00CD1A20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2D52CA"/>
    <w:rPr>
      <w:rFonts w:cs="Times New Roman"/>
    </w:rPr>
  </w:style>
  <w:style w:type="paragraph" w:customStyle="1" w:styleId="Default">
    <w:name w:val="Default"/>
    <w:rsid w:val="002D52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semiHidden/>
    <w:rsid w:val="00D922D1"/>
    <w:rPr>
      <w:rFonts w:cs="Times New Roman"/>
      <w:sz w:val="16"/>
    </w:rPr>
  </w:style>
  <w:style w:type="paragraph" w:styleId="Jegyzetszveg">
    <w:name w:val="annotation text"/>
    <w:basedOn w:val="Norml"/>
    <w:link w:val="JegyzetszvegChar"/>
    <w:semiHidden/>
    <w:rsid w:val="00D922D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locked/>
    <w:rsid w:val="00D922D1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D922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locked/>
    <w:rsid w:val="00D922D1"/>
    <w:rPr>
      <w:rFonts w:cs="Times New Roman"/>
      <w:b/>
      <w:lang w:eastAsia="en-US"/>
    </w:rPr>
  </w:style>
  <w:style w:type="paragraph" w:customStyle="1" w:styleId="Csakszveg1">
    <w:name w:val="Csak szöveg1"/>
    <w:basedOn w:val="Norml"/>
    <w:rsid w:val="00744503"/>
    <w:pPr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CharChar10">
    <w:name w:val="Char Char10"/>
    <w:rsid w:val="00CF2BA3"/>
    <w:rPr>
      <w:rFonts w:ascii="Times New Roman" w:eastAsia="Times New Roman" w:hAnsi="Times New Roman" w:cs="Times New Roman"/>
      <w:i/>
      <w:sz w:val="26"/>
      <w:szCs w:val="20"/>
      <w:lang w:eastAsia="hu-HU"/>
    </w:rPr>
  </w:style>
  <w:style w:type="character" w:customStyle="1" w:styleId="CharChar9">
    <w:name w:val="Char Char9"/>
    <w:rsid w:val="00CF2BA3"/>
    <w:rPr>
      <w:rFonts w:ascii="Times New Roman" w:eastAsia="Times New Roman" w:hAnsi="Times New Roman" w:cs="Times New Roman"/>
      <w:b/>
      <w:i/>
      <w:iCs/>
      <w:sz w:val="26"/>
      <w:szCs w:val="20"/>
      <w:lang w:eastAsia="hu-HU"/>
    </w:rPr>
  </w:style>
  <w:style w:type="character" w:customStyle="1" w:styleId="CharChar8">
    <w:name w:val="Char Char8"/>
    <w:rsid w:val="00CF2BA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harChar7">
    <w:name w:val="Char Char7"/>
    <w:rsid w:val="00CF2BA3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CharChar5">
    <w:name w:val="Char Char5"/>
    <w:rsid w:val="00CF2BA3"/>
    <w:rPr>
      <w:rFonts w:ascii="Calibri" w:eastAsia="Calibri" w:hAnsi="Calibri" w:cs="Times New Roman"/>
    </w:rPr>
  </w:style>
  <w:style w:type="character" w:customStyle="1" w:styleId="CharChar4">
    <w:name w:val="Char Char4"/>
    <w:rsid w:val="00CF2BA3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Szvegtrzs31">
    <w:name w:val="Szövegtörzs 31"/>
    <w:basedOn w:val="Norml"/>
    <w:rsid w:val="00CF2B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character" w:customStyle="1" w:styleId="CharChar3">
    <w:name w:val="Char Char3"/>
    <w:rsid w:val="00CF2BA3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harChar2">
    <w:name w:val="Char Char2"/>
    <w:rsid w:val="00CF2BA3"/>
    <w:rPr>
      <w:rFonts w:ascii="Calibri" w:eastAsia="Calibri" w:hAnsi="Calibri" w:cs="Times New Roman"/>
    </w:rPr>
  </w:style>
  <w:style w:type="paragraph" w:customStyle="1" w:styleId="Listaszerbekezds1">
    <w:name w:val="Listaszerű bekezdés1"/>
    <w:basedOn w:val="Norml"/>
    <w:rsid w:val="00187796"/>
    <w:pPr>
      <w:spacing w:after="160" w:line="259" w:lineRule="auto"/>
      <w:ind w:left="720"/>
    </w:pPr>
  </w:style>
  <w:style w:type="paragraph" w:styleId="Szvegtrzs2">
    <w:name w:val="Body Text 2"/>
    <w:basedOn w:val="Norml"/>
    <w:locked/>
    <w:rsid w:val="001D70C2"/>
    <w:pPr>
      <w:spacing w:after="120" w:line="480" w:lineRule="auto"/>
    </w:pPr>
  </w:style>
  <w:style w:type="paragraph" w:customStyle="1" w:styleId="Szvegtrzs21">
    <w:name w:val="Szövegtörzs 21"/>
    <w:basedOn w:val="Norml"/>
    <w:rsid w:val="00810D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0"/>
      <w:lang w:eastAsia="hu-HU"/>
    </w:rPr>
  </w:style>
  <w:style w:type="paragraph" w:styleId="Szvegtrzsbehzssal">
    <w:name w:val="Body Text Indent"/>
    <w:basedOn w:val="Norml"/>
    <w:locked/>
    <w:rsid w:val="00810D38"/>
    <w:pPr>
      <w:spacing w:after="120"/>
      <w:ind w:left="283"/>
    </w:pPr>
  </w:style>
  <w:style w:type="paragraph" w:styleId="NormlWeb">
    <w:name w:val="Normal (Web)"/>
    <w:basedOn w:val="Norml"/>
    <w:uiPriority w:val="99"/>
    <w:locked/>
    <w:rsid w:val="002579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Kiemels21">
    <w:name w:val="Kiemelés21"/>
    <w:basedOn w:val="Bekezdsalapbettpusa"/>
    <w:qFormat/>
    <w:locked/>
    <w:rsid w:val="0025797A"/>
    <w:rPr>
      <w:b/>
      <w:bCs/>
    </w:rPr>
  </w:style>
  <w:style w:type="paragraph" w:customStyle="1" w:styleId="Norml1">
    <w:name w:val="Normál1"/>
    <w:rsid w:val="003F32D6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customStyle="1" w:styleId="Szvegtrzs310">
    <w:name w:val="Szövegtörzs 31"/>
    <w:basedOn w:val="Norml"/>
    <w:rsid w:val="009F145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Norml10">
    <w:name w:val="Normál1"/>
    <w:uiPriority w:val="99"/>
    <w:rsid w:val="006A257B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E60A0"/>
    <w:pPr>
      <w:spacing w:after="0" w:line="240" w:lineRule="auto"/>
      <w:ind w:left="720" w:hanging="357"/>
      <w:contextualSpacing/>
      <w:jc w:val="both"/>
    </w:pPr>
  </w:style>
  <w:style w:type="paragraph" w:customStyle="1" w:styleId="Listaszerbekezds10">
    <w:name w:val="Listaszerű bekezdés1"/>
    <w:basedOn w:val="Norml"/>
    <w:rsid w:val="008D22E9"/>
    <w:pPr>
      <w:spacing w:after="160" w:line="259" w:lineRule="auto"/>
      <w:ind w:left="720"/>
    </w:pPr>
  </w:style>
  <w:style w:type="table" w:styleId="Rcsostblzat">
    <w:name w:val="Table Grid"/>
    <w:basedOn w:val="Normltblzat"/>
    <w:locked/>
    <w:rsid w:val="00362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locked/>
    <w:rsid w:val="00042A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42AAD"/>
    <w:rPr>
      <w:lang w:eastAsia="en-US"/>
    </w:rPr>
  </w:style>
  <w:style w:type="character" w:styleId="Lbjegyzet-hivatkozs">
    <w:name w:val="footnote reference"/>
    <w:basedOn w:val="Bekezdsalapbettpusa"/>
    <w:locked/>
    <w:rsid w:val="00042AAD"/>
    <w:rPr>
      <w:vertAlign w:val="superscript"/>
    </w:rPr>
  </w:style>
  <w:style w:type="character" w:customStyle="1" w:styleId="hl">
    <w:name w:val="hl"/>
    <w:basedOn w:val="Bekezdsalapbettpusa"/>
    <w:rsid w:val="00A16A5F"/>
  </w:style>
  <w:style w:type="paragraph" w:customStyle="1" w:styleId="cf0">
    <w:name w:val="cf0"/>
    <w:basedOn w:val="Norml"/>
    <w:rsid w:val="00327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212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45F0-8432-4F42-9887-581F19F3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6610</Words>
  <Characters>45609</Characters>
  <Application>Microsoft Office Word</Application>
  <DocSecurity>0</DocSecurity>
  <Lines>380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LinksUpToDate>false</LinksUpToDate>
  <CharactersWithSpaces>52115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../../../../Nw11SZAKIGRENDELET014R028.doc</vt:lpwstr>
      </vt:variant>
      <vt:variant>
        <vt:lpwstr/>
      </vt:variant>
      <vt:variant>
        <vt:i4>720952</vt:i4>
      </vt:variant>
      <vt:variant>
        <vt:i4>3</vt:i4>
      </vt:variant>
      <vt:variant>
        <vt:i4>0</vt:i4>
      </vt:variant>
      <vt:variant>
        <vt:i4>5</vt:i4>
      </vt:variant>
      <vt:variant>
        <vt:lpwstr>mailto:kozerdeku@zuglo.hu</vt:lpwstr>
      </vt:variant>
      <vt:variant>
        <vt:lpwstr/>
      </vt:variant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http://www.zuglo.hu/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/>
  <cp:lastModifiedBy/>
  <cp:revision>1</cp:revision>
  <cp:lastPrinted>2015-03-31T09:59:00Z</cp:lastPrinted>
  <dcterms:created xsi:type="dcterms:W3CDTF">2019-10-31T13:14:00Z</dcterms:created>
  <dcterms:modified xsi:type="dcterms:W3CDTF">2019-10-31T13:14:00Z</dcterms:modified>
</cp:coreProperties>
</file>