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374E92" w:rsidRDefault="00C76BB7" w:rsidP="002D6C29">
      <w:pPr>
        <w:tabs>
          <w:tab w:val="left" w:pos="3110"/>
        </w:tabs>
        <w:rPr>
          <w:b/>
          <w:i/>
        </w:rPr>
      </w:pPr>
      <w:r w:rsidRPr="00374E92">
        <w:rPr>
          <w:b/>
        </w:rPr>
        <w:t>Budapest Főváros XIV. Kerület Zugló</w:t>
      </w:r>
      <w:r w:rsidR="00040C23" w:rsidRPr="00374E92">
        <w:rPr>
          <w:b/>
        </w:rPr>
        <w:t xml:space="preserve"> Önkormányzata</w:t>
      </w:r>
    </w:p>
    <w:p w:rsidR="00655C39" w:rsidRPr="00374E92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374E92">
        <w:rPr>
          <w:b/>
          <w:i w:val="0"/>
          <w:szCs w:val="24"/>
        </w:rPr>
        <w:t>P</w:t>
      </w:r>
      <w:r w:rsidR="0013522E" w:rsidRPr="00374E92">
        <w:rPr>
          <w:b/>
          <w:i w:val="0"/>
          <w:szCs w:val="24"/>
        </w:rPr>
        <w:t>olgármestere</w:t>
      </w:r>
    </w:p>
    <w:p w:rsidR="007342F3" w:rsidRPr="00374E92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374E92">
        <w:rPr>
          <w:b/>
          <w:i w:val="0"/>
          <w:szCs w:val="24"/>
        </w:rPr>
        <w:t>Szám:</w:t>
      </w:r>
      <w:r w:rsidRPr="00374E92">
        <w:rPr>
          <w:i w:val="0"/>
          <w:szCs w:val="24"/>
        </w:rPr>
        <w:t xml:space="preserve"> </w:t>
      </w:r>
      <w:r w:rsidR="00A504F6" w:rsidRPr="00374E92">
        <w:rPr>
          <w:i w:val="0"/>
          <w:szCs w:val="24"/>
        </w:rPr>
        <w:t>123-</w:t>
      </w:r>
      <w:r w:rsidR="00F5154D" w:rsidRPr="00374E92">
        <w:rPr>
          <w:i w:val="0"/>
          <w:szCs w:val="24"/>
        </w:rPr>
        <w:t>53</w:t>
      </w:r>
      <w:r w:rsidR="00A504F6" w:rsidRPr="00374E92">
        <w:rPr>
          <w:i w:val="0"/>
          <w:szCs w:val="24"/>
        </w:rPr>
        <w:t>/2021</w:t>
      </w:r>
    </w:p>
    <w:p w:rsidR="00A37FDC" w:rsidRPr="00374E92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374E92">
        <w:rPr>
          <w:i w:val="0"/>
          <w:szCs w:val="24"/>
        </w:rPr>
        <w:t>Nyilvános ülésen tárgyalandó</w:t>
      </w:r>
      <w:r w:rsidR="00F64144" w:rsidRPr="00374E92">
        <w:rPr>
          <w:i w:val="0"/>
          <w:szCs w:val="24"/>
        </w:rPr>
        <w:t>!</w:t>
      </w:r>
      <w:r w:rsidR="00A37FDC" w:rsidRPr="00374E92">
        <w:rPr>
          <w:i w:val="0"/>
          <w:szCs w:val="24"/>
        </w:rPr>
        <w:t xml:space="preserve">  </w:t>
      </w:r>
    </w:p>
    <w:p w:rsidR="00A37FDC" w:rsidRPr="00374E92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74E92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374E92">
        <w:rPr>
          <w:b/>
          <w:bCs w:val="0"/>
          <w:i w:val="0"/>
          <w:szCs w:val="24"/>
        </w:rPr>
        <w:t>N</w:t>
      </w:r>
      <w:r w:rsidR="00A37FDC" w:rsidRPr="00374E92">
        <w:rPr>
          <w:b/>
          <w:bCs w:val="0"/>
          <w:i w:val="0"/>
          <w:szCs w:val="24"/>
        </w:rPr>
        <w:t>apirend</w:t>
      </w:r>
      <w:r w:rsidRPr="00374E92">
        <w:rPr>
          <w:b/>
          <w:bCs w:val="0"/>
          <w:i w:val="0"/>
          <w:szCs w:val="24"/>
        </w:rPr>
        <w:t xml:space="preserve"> száma</w:t>
      </w:r>
      <w:r w:rsidRPr="00374E92">
        <w:rPr>
          <w:b/>
          <w:bCs w:val="0"/>
          <w:szCs w:val="24"/>
        </w:rPr>
        <w:t>:</w:t>
      </w:r>
      <w:r w:rsidRPr="00374E92">
        <w:rPr>
          <w:bCs w:val="0"/>
          <w:szCs w:val="24"/>
        </w:rPr>
        <w:t xml:space="preserve"> ……………….</w:t>
      </w:r>
    </w:p>
    <w:p w:rsidR="00430A7C" w:rsidRPr="00374E92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374E92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374E92">
        <w:rPr>
          <w:bCs w:val="0"/>
          <w:i w:val="0"/>
          <w:szCs w:val="24"/>
        </w:rPr>
        <w:t>Képviselő-testület</w:t>
      </w:r>
    </w:p>
    <w:p w:rsidR="00A37FDC" w:rsidRPr="00374E92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8740F5">
        <w:rPr>
          <w:bCs w:val="0"/>
          <w:i w:val="0"/>
          <w:szCs w:val="24"/>
        </w:rPr>
        <w:t>202</w:t>
      </w:r>
      <w:r w:rsidR="00543C03" w:rsidRPr="008740F5">
        <w:rPr>
          <w:bCs w:val="0"/>
          <w:i w:val="0"/>
          <w:szCs w:val="24"/>
        </w:rPr>
        <w:t>1</w:t>
      </w:r>
      <w:r w:rsidRPr="008740F5">
        <w:rPr>
          <w:bCs w:val="0"/>
          <w:i w:val="0"/>
          <w:szCs w:val="24"/>
        </w:rPr>
        <w:t>.</w:t>
      </w:r>
      <w:r w:rsidR="005B5731" w:rsidRPr="008740F5">
        <w:rPr>
          <w:bCs w:val="0"/>
          <w:i w:val="0"/>
          <w:szCs w:val="24"/>
        </w:rPr>
        <w:t xml:space="preserve"> </w:t>
      </w:r>
      <w:r w:rsidR="00700296">
        <w:rPr>
          <w:bCs w:val="0"/>
          <w:i w:val="0"/>
          <w:szCs w:val="24"/>
        </w:rPr>
        <w:t>március</w:t>
      </w:r>
      <w:r w:rsidR="00F5154D" w:rsidRPr="008740F5">
        <w:rPr>
          <w:bCs w:val="0"/>
          <w:i w:val="0"/>
          <w:szCs w:val="24"/>
        </w:rPr>
        <w:t xml:space="preserve"> </w:t>
      </w:r>
      <w:r w:rsidR="00936BCA" w:rsidRPr="008740F5">
        <w:rPr>
          <w:bCs w:val="0"/>
          <w:i w:val="0"/>
          <w:szCs w:val="24"/>
        </w:rPr>
        <w:t xml:space="preserve"> -</w:t>
      </w:r>
      <w:r w:rsidR="00EC2920" w:rsidRPr="008740F5">
        <w:rPr>
          <w:bCs w:val="0"/>
          <w:i w:val="0"/>
          <w:szCs w:val="24"/>
        </w:rPr>
        <w:t xml:space="preserve">i </w:t>
      </w:r>
      <w:r w:rsidR="00A37FDC" w:rsidRPr="008740F5">
        <w:rPr>
          <w:bCs w:val="0"/>
          <w:i w:val="0"/>
          <w:szCs w:val="24"/>
        </w:rPr>
        <w:t>ülésére</w:t>
      </w:r>
    </w:p>
    <w:p w:rsidR="00430A7C" w:rsidRPr="00374E92" w:rsidRDefault="00430A7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374E92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74E92">
        <w:rPr>
          <w:b/>
          <w:i w:val="0"/>
          <w:szCs w:val="24"/>
        </w:rPr>
        <w:t xml:space="preserve">Tisztelt </w:t>
      </w:r>
      <w:r w:rsidR="00F5154D" w:rsidRPr="00374E92">
        <w:rPr>
          <w:b/>
          <w:i w:val="0"/>
          <w:szCs w:val="24"/>
        </w:rPr>
        <w:t>Képviselő-testület</w:t>
      </w:r>
      <w:r w:rsidRPr="00374E92">
        <w:rPr>
          <w:b/>
          <w:i w:val="0"/>
          <w:szCs w:val="24"/>
        </w:rPr>
        <w:t>!</w:t>
      </w:r>
    </w:p>
    <w:p w:rsidR="00A37FDC" w:rsidRPr="00374E92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325FB" w:rsidRPr="00374E92" w:rsidRDefault="00A37FDC" w:rsidP="007325FB">
      <w:pPr>
        <w:autoSpaceDE w:val="0"/>
        <w:autoSpaceDN w:val="0"/>
        <w:ind w:left="851" w:hanging="851"/>
      </w:pPr>
      <w:r w:rsidRPr="00374E92">
        <w:rPr>
          <w:b/>
          <w:iCs/>
        </w:rPr>
        <w:t>Tárgy:</w:t>
      </w:r>
      <w:r w:rsidR="00543C03" w:rsidRPr="00374E92">
        <w:rPr>
          <w:b/>
          <w:iCs/>
        </w:rPr>
        <w:t xml:space="preserve"> </w:t>
      </w:r>
      <w:r w:rsidR="007325FB" w:rsidRPr="00374E92">
        <w:t>Budapest Főváros XIV. Kerület Zugló Önkormányzat</w:t>
      </w:r>
      <w:r w:rsidR="008B54BE">
        <w:t>a</w:t>
      </w:r>
      <w:r w:rsidR="007325FB" w:rsidRPr="00374E92">
        <w:t xml:space="preserve"> Képviselő-testületének …../2021. (… . ...) önkormányzati rendelete Zugló építési szabályzatáról</w:t>
      </w:r>
    </w:p>
    <w:p w:rsidR="0060605F" w:rsidRPr="00374E92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374E92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374E92">
        <w:rPr>
          <w:b/>
          <w:bCs w:val="0"/>
          <w:i w:val="0"/>
          <w:szCs w:val="24"/>
        </w:rPr>
        <w:t>I. Előzmények</w:t>
      </w:r>
    </w:p>
    <w:p w:rsidR="00C83909" w:rsidRPr="00374E92" w:rsidRDefault="00543C03" w:rsidP="00DB1C70">
      <w:pPr>
        <w:jc w:val="both"/>
      </w:pPr>
      <w:r w:rsidRPr="00374E92">
        <w:t>Budapest Főváros</w:t>
      </w:r>
      <w:r w:rsidR="00EA32EA" w:rsidRPr="00374E92">
        <w:t xml:space="preserve"> XIV. Kerület Zugló</w:t>
      </w:r>
      <w:r w:rsidRPr="00374E92">
        <w:t xml:space="preserve"> Önkormányzat</w:t>
      </w:r>
      <w:r w:rsidR="00EA32EA" w:rsidRPr="00374E92">
        <w:t>a</w:t>
      </w:r>
      <w:r w:rsidRPr="00374E92">
        <w:t xml:space="preserve"> Képviselő-testülete 12/2019. (VI. 14.) önkormányzati rendelettel jóváhagyta Zugló Kerületi Építési Szabályzatát</w:t>
      </w:r>
      <w:r w:rsidR="00DB1C70" w:rsidRPr="00374E92">
        <w:t xml:space="preserve"> (a továbbiakban: </w:t>
      </w:r>
      <w:r w:rsidR="00E816CE" w:rsidRPr="00374E92">
        <w:t>Z</w:t>
      </w:r>
      <w:r w:rsidR="00DB1C70" w:rsidRPr="00374E92">
        <w:t>KÉSZ)</w:t>
      </w:r>
      <w:r w:rsidRPr="00374E92">
        <w:t>. A</w:t>
      </w:r>
      <w:r w:rsidR="00DB1C70" w:rsidRPr="00374E92">
        <w:t>z elfogadott rendelettel kapcsolatban</w:t>
      </w:r>
      <w:r w:rsidR="00EA32EA" w:rsidRPr="00374E92">
        <w:t xml:space="preserve"> a</w:t>
      </w:r>
      <w:r w:rsidR="00DB1C70" w:rsidRPr="00374E92">
        <w:t xml:space="preserve"> </w:t>
      </w:r>
      <w:r w:rsidR="00EA32EA" w:rsidRPr="00374E92">
        <w:t>f</w:t>
      </w:r>
      <w:r w:rsidR="00DB1C70" w:rsidRPr="00374E92">
        <w:t>őpolgármester törvén</w:t>
      </w:r>
      <w:r w:rsidR="00224FE3" w:rsidRPr="00374E92">
        <w:t xml:space="preserve">yességi eljárást kezdeményezett, amely alapján a rendelet felülvizsgálata, módosításának egyeztetése </w:t>
      </w:r>
      <w:r w:rsidR="006C386E" w:rsidRPr="00374E92">
        <w:t xml:space="preserve">haladéktalanul </w:t>
      </w:r>
      <w:r w:rsidR="00224FE3" w:rsidRPr="00374E92">
        <w:t>megkezdődött.</w:t>
      </w:r>
      <w:r w:rsidR="006C386E" w:rsidRPr="00374E92">
        <w:t xml:space="preserve"> A</w:t>
      </w:r>
      <w:r w:rsidR="00C73420" w:rsidRPr="00374E92">
        <w:t xml:space="preserve"> szabályzat szakmai eljárásának</w:t>
      </w:r>
      <w:r w:rsidR="006C386E" w:rsidRPr="00374E92">
        <w:t xml:space="preserve"> elindítására tekintettel a törvényességi eljárás fel van függesztve</w:t>
      </w:r>
      <w:r w:rsidR="00224FE3" w:rsidRPr="00374E92">
        <w:t>.</w:t>
      </w:r>
      <w:r w:rsidR="006C386E" w:rsidRPr="00374E92">
        <w:t xml:space="preserve"> A</w:t>
      </w:r>
      <w:r w:rsidR="00C73420" w:rsidRPr="00374E92">
        <w:t xml:space="preserve"> rendelet elfogadásával a tö</w:t>
      </w:r>
      <w:r w:rsidR="00003D85" w:rsidRPr="00374E92">
        <w:t>rvényességi probléma megoldódik</w:t>
      </w:r>
      <w:r w:rsidR="00C73420" w:rsidRPr="00374E92">
        <w:t>.</w:t>
      </w:r>
    </w:p>
    <w:p w:rsidR="00DB1C70" w:rsidRPr="00374E92" w:rsidRDefault="00DB1C70" w:rsidP="00DB1C70">
      <w:pPr>
        <w:jc w:val="both"/>
      </w:pPr>
      <w:r w:rsidRPr="00374E92">
        <w:t xml:space="preserve"> </w:t>
      </w:r>
    </w:p>
    <w:p w:rsidR="009F4D55" w:rsidRPr="00374E92" w:rsidRDefault="009F4D55" w:rsidP="009F4D5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374E92">
        <w:rPr>
          <w:b/>
          <w:bCs w:val="0"/>
          <w:i w:val="0"/>
          <w:szCs w:val="24"/>
        </w:rPr>
        <w:t>II. Vélemények</w:t>
      </w:r>
    </w:p>
    <w:p w:rsidR="00582781" w:rsidRPr="00374E92" w:rsidRDefault="00582781" w:rsidP="00582781">
      <w:pPr>
        <w:rPr>
          <w:bCs/>
        </w:rPr>
      </w:pPr>
      <w:r w:rsidRPr="00374E92">
        <w:rPr>
          <w:b/>
        </w:rPr>
        <w:t>Főépítészi Iroda véleménye:</w:t>
      </w:r>
    </w:p>
    <w:p w:rsidR="00543C03" w:rsidRPr="00374E92" w:rsidRDefault="00DB1C70" w:rsidP="00597266">
      <w:pPr>
        <w:jc w:val="both"/>
      </w:pPr>
      <w:r w:rsidRPr="00374E92">
        <w:t xml:space="preserve">A településfejlesztési koncepcióról, az integrált településfejlesztési stratégiáról és a településrendezési eszközökről, valamint egyes településrendezési sajátos jogintézményekről szóló  314/2012. (XI. 8.) Korm. rendelet (a továbbiakban: 314R) 32. §-a értelmében a </w:t>
      </w:r>
      <w:r w:rsidR="00597266" w:rsidRPr="00374E92">
        <w:t>Z</w:t>
      </w:r>
      <w:r w:rsidRPr="00374E92">
        <w:t>KÉSZ módosításának egyeztetési eljárás</w:t>
      </w:r>
      <w:r w:rsidR="008B6F69" w:rsidRPr="00374E92">
        <w:t>a</w:t>
      </w:r>
      <w:r w:rsidRPr="00374E92">
        <w:t xml:space="preserve"> teljes eljárásban </w:t>
      </w:r>
      <w:r w:rsidR="008B6F69" w:rsidRPr="00374E92">
        <w:t>történt</w:t>
      </w:r>
      <w:r w:rsidRPr="00374E92">
        <w:t>.</w:t>
      </w:r>
      <w:r w:rsidR="00597266" w:rsidRPr="00374E92">
        <w:t xml:space="preserve"> </w:t>
      </w:r>
    </w:p>
    <w:p w:rsidR="00E816CE" w:rsidRPr="00374E92" w:rsidRDefault="00E816CE" w:rsidP="00DB1C70">
      <w:pPr>
        <w:jc w:val="both"/>
      </w:pPr>
    </w:p>
    <w:p w:rsidR="00745456" w:rsidRPr="00374E92" w:rsidRDefault="00745456" w:rsidP="00745456">
      <w:pPr>
        <w:jc w:val="both"/>
      </w:pPr>
      <w:r w:rsidRPr="00374E92">
        <w:t>ZKÉSZ módosításának teljes eljárásban történ</w:t>
      </w:r>
      <w:r>
        <w:t>ő módosításához készítendő szakmai tervdokumentáció tartalma az Állami Főépítésszel történt előzetesen</w:t>
      </w:r>
      <w:r w:rsidRPr="00745456">
        <w:t xml:space="preserve"> </w:t>
      </w:r>
      <w:r>
        <w:t xml:space="preserve">egyeztetés alapján került meghatározásra, amelyet a véleményezési eljárás és végső szakmai véleményezés során is elfogadott. </w:t>
      </w:r>
    </w:p>
    <w:p w:rsidR="00745456" w:rsidRDefault="00745456" w:rsidP="00116D4B">
      <w:pPr>
        <w:autoSpaceDE w:val="0"/>
        <w:autoSpaceDN w:val="0"/>
        <w:adjustRightInd w:val="0"/>
        <w:jc w:val="both"/>
      </w:pPr>
    </w:p>
    <w:p w:rsidR="00116D4B" w:rsidRPr="00374E92" w:rsidRDefault="008B6F69" w:rsidP="00116D4B">
      <w:pPr>
        <w:autoSpaceDE w:val="0"/>
        <w:autoSpaceDN w:val="0"/>
        <w:adjustRightInd w:val="0"/>
        <w:jc w:val="both"/>
      </w:pPr>
      <w:r w:rsidRPr="00374E92">
        <w:t xml:space="preserve">Az előzetes tájékoztatási szakaszban az érintett államigazgatási, önkormányzati szervek megkeresése megtörtént, valamint a </w:t>
      </w:r>
      <w:bookmarkStart w:id="0" w:name="_Hlk61353305"/>
      <w:r w:rsidR="00116D4B" w:rsidRPr="00374E92">
        <w:t>Budapest Főváros XIV. Kerület Zugló Önkormányzat</w:t>
      </w:r>
      <w:r w:rsidR="00702127">
        <w:t>a</w:t>
      </w:r>
      <w:r w:rsidR="00116D4B" w:rsidRPr="00374E92">
        <w:t xml:space="preserve"> Képviselő-testületének a településfejlesztéssel, településrendezéssel és településkép-védelemmel összefüggő partnerségi egyeztetés helyi szabályairól szóló 8/2019. (IV. 30.) önkormányzati rendelete </w:t>
      </w:r>
      <w:bookmarkEnd w:id="0"/>
      <w:r w:rsidR="00116D4B" w:rsidRPr="00374E92">
        <w:t>(a továbbiakban: Partnerségi rendelet), valamint a veszélyhelyzet megszűnésével összefüggő átmeneti szabályokról és a járványügyi készültségről szóló 2020. évi LVIII. törvény  (a továbbiakban: VMTV) 165. § (2) bekezdés c) pontja alapján a előzetes tájékoztató ZKÉSZ módosításáról közzétételre került, a véleményezési lehetőség biztosítása mellett.</w:t>
      </w:r>
    </w:p>
    <w:p w:rsidR="008B6F69" w:rsidRPr="0097160B" w:rsidRDefault="008B6F69" w:rsidP="008B6F6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B6F69" w:rsidRDefault="00116D4B" w:rsidP="00DB1C70">
      <w:pPr>
        <w:jc w:val="both"/>
      </w:pPr>
      <w:r w:rsidRPr="00374E92">
        <w:t xml:space="preserve">Az előzetes tájékoztatási szakaszban </w:t>
      </w:r>
      <w:r w:rsidR="008B6F69" w:rsidRPr="00374E92">
        <w:t>beérkezett vélemények megküldésre kerültek a tervezőnek.</w:t>
      </w:r>
    </w:p>
    <w:p w:rsidR="0053131F" w:rsidRDefault="0053131F" w:rsidP="00DB1C70">
      <w:pPr>
        <w:jc w:val="both"/>
      </w:pPr>
    </w:p>
    <w:p w:rsidR="00116D4B" w:rsidRPr="00374E92" w:rsidRDefault="00E816CE" w:rsidP="00116D4B">
      <w:pPr>
        <w:autoSpaceDE w:val="0"/>
        <w:autoSpaceDN w:val="0"/>
        <w:adjustRightInd w:val="0"/>
        <w:jc w:val="both"/>
      </w:pPr>
      <w:r w:rsidRPr="00374E92">
        <w:lastRenderedPageBreak/>
        <w:t>A Képviselő-testület jogkörében eljárva a polgármester 611/2020. (XII. 17.)</w:t>
      </w:r>
      <w:r w:rsidR="00CF7701" w:rsidRPr="00374E92">
        <w:t xml:space="preserve"> számú</w:t>
      </w:r>
      <w:r w:rsidRPr="00374E92">
        <w:t xml:space="preserve"> önkormányzati határozatában</w:t>
      </w:r>
      <w:r w:rsidR="00A65F70" w:rsidRPr="00374E92">
        <w:t xml:space="preserve"> </w:t>
      </w:r>
      <w:r w:rsidRPr="00374E92">
        <w:t xml:space="preserve">döntött a ZKÉSZ véleményezési eljárás megindításáról, amely alapján </w:t>
      </w:r>
      <w:r w:rsidR="0062189B" w:rsidRPr="00374E92">
        <w:t>a ZKÉSZ-t módosító Zugló építési szabályzatának (a továbbiakban: ZÉSZ)</w:t>
      </w:r>
      <w:r w:rsidRPr="00374E92">
        <w:t xml:space="preserve"> tervezet</w:t>
      </w:r>
      <w:r w:rsidR="008D014B" w:rsidRPr="00374E92">
        <w:t>e</w:t>
      </w:r>
      <w:r w:rsidR="0062189B" w:rsidRPr="00374E92">
        <w:t xml:space="preserve"> az érintett államigazgatási, önkormányzati szerveknek megküldésre került</w:t>
      </w:r>
      <w:r w:rsidR="00116D4B" w:rsidRPr="00374E92">
        <w:t>, továbbá a Partnerségi rendelet és a VMTV 165. § (2) bekezdés c) pontja alapján a tervezet közzététele megtörtént, a partnerek véleményezési lehetőségének biztosítása mellett.</w:t>
      </w:r>
    </w:p>
    <w:p w:rsidR="00015F52" w:rsidRPr="00374E92" w:rsidRDefault="00015F52" w:rsidP="00116D4B">
      <w:pPr>
        <w:autoSpaceDE w:val="0"/>
        <w:autoSpaceDN w:val="0"/>
        <w:adjustRightInd w:val="0"/>
        <w:jc w:val="both"/>
      </w:pPr>
    </w:p>
    <w:p w:rsidR="00A65F70" w:rsidRPr="00374E92" w:rsidRDefault="00015F52" w:rsidP="009F4D55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374E92">
        <w:rPr>
          <w:bCs w:val="0"/>
          <w:i w:val="0"/>
          <w:szCs w:val="24"/>
        </w:rPr>
        <w:t xml:space="preserve">A </w:t>
      </w:r>
      <w:r w:rsidR="000D3BE0" w:rsidRPr="000D3BE0">
        <w:rPr>
          <w:bCs w:val="0"/>
          <w:i w:val="0"/>
          <w:szCs w:val="24"/>
        </w:rPr>
        <w:t xml:space="preserve">bizottságoktól visszavett </w:t>
      </w:r>
      <w:r w:rsidRPr="00374E92">
        <w:rPr>
          <w:bCs w:val="0"/>
          <w:i w:val="0"/>
          <w:szCs w:val="24"/>
        </w:rPr>
        <w:t>Képviselő-testület jogkörében eljárva a polgármester 3/2021. (I. 28.) számú önkormányzati határozatában</w:t>
      </w:r>
      <w:r w:rsidR="00645BCB" w:rsidRPr="00374E92">
        <w:rPr>
          <w:bCs w:val="0"/>
          <w:i w:val="0"/>
          <w:szCs w:val="24"/>
        </w:rPr>
        <w:t xml:space="preserve"> döntött </w:t>
      </w:r>
      <w:r w:rsidR="00114656" w:rsidRPr="00374E92">
        <w:rPr>
          <w:bCs w:val="0"/>
          <w:i w:val="0"/>
          <w:szCs w:val="24"/>
        </w:rPr>
        <w:t>a véleményezési szakaszban beérkezett vélemények elfogadásáról, ill. el nem fogadásáról</w:t>
      </w:r>
      <w:r w:rsidR="00645BCB" w:rsidRPr="00374E92">
        <w:rPr>
          <w:bCs w:val="0"/>
          <w:i w:val="0"/>
          <w:szCs w:val="24"/>
        </w:rPr>
        <w:t xml:space="preserve"> és indoklásáról.</w:t>
      </w:r>
    </w:p>
    <w:p w:rsidR="003A7488" w:rsidRPr="0097160B" w:rsidRDefault="003A7488" w:rsidP="009F4D55">
      <w:pPr>
        <w:pStyle w:val="Szvegtrzs31"/>
        <w:numPr>
          <w:ilvl w:val="12"/>
          <w:numId w:val="0"/>
        </w:numPr>
        <w:jc w:val="left"/>
        <w:outlineLvl w:val="0"/>
        <w:rPr>
          <w:bCs w:val="0"/>
          <w:i w:val="0"/>
          <w:sz w:val="10"/>
          <w:szCs w:val="10"/>
        </w:rPr>
      </w:pPr>
    </w:p>
    <w:p w:rsidR="003A7488" w:rsidRPr="00374E92" w:rsidRDefault="003A7488" w:rsidP="009F4D55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374E92">
        <w:rPr>
          <w:bCs w:val="0"/>
          <w:i w:val="0"/>
          <w:szCs w:val="24"/>
        </w:rPr>
        <w:t>A véleményezési eljárás lezártát követően 314R 40.§ (1) bekezdésének megfelelően végső szakmai vélemény megkérése, valamint az OTÉK-tól való eltérés engedélyének megadása céljából Zuglói Építési Szabályzat tervezete, az eljárás során beérkezett valamennyi vélemény és a véleményezési szakaszban keletkezett egyéb dokumentum megküldésre került az Állami Főépítész számára.</w:t>
      </w:r>
    </w:p>
    <w:p w:rsidR="003A7488" w:rsidRPr="0097160B" w:rsidRDefault="003A7488" w:rsidP="003A7488">
      <w:pPr>
        <w:pStyle w:val="Szvegtrzs31"/>
        <w:numPr>
          <w:ilvl w:val="12"/>
          <w:numId w:val="0"/>
        </w:numPr>
        <w:outlineLvl w:val="0"/>
        <w:rPr>
          <w:bCs w:val="0"/>
          <w:i w:val="0"/>
          <w:sz w:val="10"/>
          <w:szCs w:val="10"/>
        </w:rPr>
      </w:pPr>
    </w:p>
    <w:p w:rsidR="003A7488" w:rsidRPr="00374E92" w:rsidRDefault="003A7488" w:rsidP="003A7488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AA1D42">
        <w:rPr>
          <w:bCs w:val="0"/>
          <w:i w:val="0"/>
          <w:szCs w:val="24"/>
        </w:rPr>
        <w:t xml:space="preserve">Állami Főépítész záró szakmai véleményét és OTÉK-tól való eltérés engedélyét megadta (az előterjesztés </w:t>
      </w:r>
      <w:r w:rsidR="0061608E" w:rsidRPr="00AA1D42">
        <w:rPr>
          <w:bCs w:val="0"/>
          <w:i w:val="0"/>
          <w:szCs w:val="24"/>
        </w:rPr>
        <w:t>1</w:t>
      </w:r>
      <w:r w:rsidRPr="00AA1D42">
        <w:rPr>
          <w:bCs w:val="0"/>
          <w:i w:val="0"/>
          <w:szCs w:val="24"/>
        </w:rPr>
        <w:t>. melléklete) a rendelet elfogadásához</w:t>
      </w:r>
      <w:r w:rsidR="00D516E4" w:rsidRPr="00AA1D42">
        <w:rPr>
          <w:bCs w:val="0"/>
          <w:i w:val="0"/>
          <w:szCs w:val="24"/>
        </w:rPr>
        <w:t xml:space="preserve">, </w:t>
      </w:r>
      <w:r w:rsidR="00AA1D42">
        <w:rPr>
          <w:bCs w:val="0"/>
          <w:i w:val="0"/>
          <w:szCs w:val="24"/>
        </w:rPr>
        <w:t>az alábbi</w:t>
      </w:r>
      <w:r w:rsidR="00D516E4" w:rsidRPr="00AA1D42">
        <w:rPr>
          <w:bCs w:val="0"/>
          <w:i w:val="0"/>
          <w:szCs w:val="24"/>
        </w:rPr>
        <w:t xml:space="preserve"> </w:t>
      </w:r>
      <w:r w:rsidR="00AA1D42">
        <w:rPr>
          <w:bCs w:val="0"/>
          <w:i w:val="0"/>
          <w:szCs w:val="24"/>
        </w:rPr>
        <w:t>szakmai észrevételekkel:</w:t>
      </w:r>
    </w:p>
    <w:p w:rsidR="00AA1D42" w:rsidRPr="0097160B" w:rsidRDefault="00AA1D42" w:rsidP="00AA1D42">
      <w:pPr>
        <w:pStyle w:val="Default"/>
        <w:rPr>
          <w:sz w:val="10"/>
          <w:szCs w:val="10"/>
        </w:rPr>
      </w:pPr>
    </w:p>
    <w:p w:rsidR="00AA1D42" w:rsidRPr="00AA1D42" w:rsidRDefault="00AA1D42" w:rsidP="00AA1D42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Pr="00AA1D42">
        <w:rPr>
          <w:rFonts w:ascii="Times New Roman" w:hAnsi="Times New Roman" w:cs="Times New Roman"/>
          <w:color w:val="auto"/>
        </w:rPr>
        <w:t>A Tervezet 2.§ 22. pontja bevezeti a „városrendezési megállapodás” fogalmát, továbbra is hivatkozva arra, hogy megkötését önkormányzati rendelet szabályozza. Ilyen rendelet jelenleg még nem került elfogadásra, ennek megalkotása során kérem a vonatkozó magasabb szintű jogszabályok teljes körű betartását.</w:t>
      </w:r>
      <w:r>
        <w:rPr>
          <w:rFonts w:ascii="Times New Roman" w:hAnsi="Times New Roman" w:cs="Times New Roman"/>
          <w:color w:val="auto"/>
        </w:rPr>
        <w:t>”</w:t>
      </w:r>
    </w:p>
    <w:p w:rsidR="00AA1D42" w:rsidRPr="0097160B" w:rsidRDefault="00AA1D42" w:rsidP="00AA1D42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AA1D42" w:rsidRPr="00AA1D42" w:rsidRDefault="00AA1D42" w:rsidP="00AA1D42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Pr="00AA1D42">
        <w:rPr>
          <w:rFonts w:ascii="Times New Roman" w:hAnsi="Times New Roman" w:cs="Times New Roman"/>
          <w:color w:val="auto"/>
        </w:rPr>
        <w:t>A Tervezet 15.§ (2) bekezdése az Étv. 27. §-á</w:t>
      </w:r>
      <w:r w:rsidR="009A2C8D">
        <w:rPr>
          <w:rFonts w:ascii="Times New Roman" w:hAnsi="Times New Roman" w:cs="Times New Roman"/>
          <w:color w:val="auto"/>
        </w:rPr>
        <w:t xml:space="preserve"> </w:t>
      </w:r>
      <w:r w:rsidRPr="00AA1D42">
        <w:rPr>
          <w:rFonts w:ascii="Times New Roman" w:hAnsi="Times New Roman" w:cs="Times New Roman"/>
          <w:color w:val="auto"/>
        </w:rPr>
        <w:t>ban szabályozott. Az Étv. 27. § (10) szerint a kisajátítási eljárás lefolytatása kötelező, valamint a 2007. évi CXXIII. tv. 22-36.§-a szabályozza.</w:t>
      </w:r>
      <w:r>
        <w:rPr>
          <w:rFonts w:ascii="Times New Roman" w:hAnsi="Times New Roman" w:cs="Times New Roman"/>
          <w:color w:val="auto"/>
        </w:rPr>
        <w:t>”</w:t>
      </w:r>
      <w:r w:rsidRPr="00AA1D42">
        <w:rPr>
          <w:rFonts w:ascii="Times New Roman" w:hAnsi="Times New Roman" w:cs="Times New Roman"/>
          <w:color w:val="auto"/>
        </w:rPr>
        <w:t xml:space="preserve"> </w:t>
      </w:r>
    </w:p>
    <w:p w:rsidR="00AA1D42" w:rsidRPr="0097160B" w:rsidRDefault="00AA1D42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 w:val="10"/>
          <w:szCs w:val="10"/>
        </w:rPr>
      </w:pPr>
    </w:p>
    <w:p w:rsidR="009F1DB3" w:rsidRDefault="00AA1D42" w:rsidP="00AA1D42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9F1DB3">
        <w:rPr>
          <w:bCs w:val="0"/>
          <w:i w:val="0"/>
          <w:szCs w:val="24"/>
        </w:rPr>
        <w:t>Zugló városképvédelméről szóló rendelet</w:t>
      </w:r>
      <w:r w:rsidR="009F1DB3">
        <w:rPr>
          <w:bCs w:val="0"/>
          <w:i w:val="0"/>
          <w:szCs w:val="24"/>
        </w:rPr>
        <w:t xml:space="preserve">e </w:t>
      </w:r>
      <w:r w:rsidR="009F1DB3">
        <w:rPr>
          <w:i w:val="0"/>
          <w:szCs w:val="24"/>
        </w:rPr>
        <w:t>ugyan</w:t>
      </w:r>
      <w:r w:rsidR="00EB7B7D">
        <w:rPr>
          <w:i w:val="0"/>
          <w:szCs w:val="24"/>
        </w:rPr>
        <w:t>arra</w:t>
      </w:r>
      <w:r w:rsidR="009F1DB3" w:rsidRPr="009F1DB3">
        <w:rPr>
          <w:i w:val="0"/>
          <w:szCs w:val="24"/>
        </w:rPr>
        <w:t xml:space="preserve"> a képviselőtestületi ülés</w:t>
      </w:r>
      <w:r w:rsidR="00EB7B7D">
        <w:rPr>
          <w:i w:val="0"/>
          <w:szCs w:val="24"/>
        </w:rPr>
        <w:t>re</w:t>
      </w:r>
      <w:r w:rsidR="009F1DB3" w:rsidRPr="009F1DB3">
        <w:rPr>
          <w:i w:val="0"/>
          <w:szCs w:val="24"/>
        </w:rPr>
        <w:t xml:space="preserve"> lesz előterjesztve</w:t>
      </w:r>
      <w:r w:rsidR="009F1DB3">
        <w:rPr>
          <w:i w:val="0"/>
          <w:szCs w:val="24"/>
        </w:rPr>
        <w:t xml:space="preserve"> </w:t>
      </w:r>
      <w:r w:rsidR="009F1DB3" w:rsidRPr="009F1DB3">
        <w:rPr>
          <w:bCs w:val="0"/>
          <w:i w:val="0"/>
          <w:szCs w:val="24"/>
        </w:rPr>
        <w:t>(</w:t>
      </w:r>
      <w:r w:rsidR="009F1DB3" w:rsidRPr="009F1DB3">
        <w:rPr>
          <w:i w:val="0"/>
          <w:szCs w:val="24"/>
        </w:rPr>
        <w:t>123-52/2021 számú előterjesztés</w:t>
      </w:r>
      <w:r w:rsidR="009F1DB3">
        <w:rPr>
          <w:i w:val="0"/>
          <w:szCs w:val="24"/>
        </w:rPr>
        <w:t>), mint a ZÉSZ jóváhagyásáról szóló jelen előterjesztés.</w:t>
      </w:r>
    </w:p>
    <w:p w:rsidR="009F1DB3" w:rsidRDefault="009F1DB3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AA1D42" w:rsidRDefault="002B34A7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2B34A7">
        <w:rPr>
          <w:bCs w:val="0"/>
          <w:i w:val="0"/>
          <w:szCs w:val="24"/>
        </w:rPr>
        <w:t>A kisajátítási eljárás a rendelettervezetből törlésre került, az állami főépítész álláspontja szerint ismételte a törvényi kereteket. A jogintézmények alkalmazásának menetét pedig a felhívása szerinti külön rendelet szabályozhatja.”</w:t>
      </w:r>
    </w:p>
    <w:p w:rsidR="009A2C8D" w:rsidRDefault="009A2C8D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AA1D42" w:rsidRDefault="00AA1D42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bookmarkStart w:id="1" w:name="_Hlk65152500"/>
      <w:r w:rsidRPr="00374E92">
        <w:rPr>
          <w:bCs w:val="0"/>
          <w:i w:val="0"/>
          <w:szCs w:val="24"/>
        </w:rPr>
        <w:t xml:space="preserve">2021.01.30-án hatályba lépett Budapest Főváros XIV. Kerület Zugló Önkormányzata Képviselő-testülete 2/2021 (I.29.) önkormányzati rendelete 12/2019. (VI. 14.) önkormányzati rendelete Zugló </w:t>
      </w:r>
    </w:p>
    <w:p w:rsidR="00AA1D42" w:rsidRDefault="00AA1D42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374E92">
        <w:rPr>
          <w:bCs w:val="0"/>
          <w:i w:val="0"/>
          <w:szCs w:val="24"/>
        </w:rPr>
        <w:t>Kerületi Építési Szabályzat módosításáról (a továbbiakban: 2/2021. (I.30.) Ör</w:t>
      </w:r>
      <w:r>
        <w:rPr>
          <w:bCs w:val="0"/>
          <w:i w:val="0"/>
          <w:szCs w:val="24"/>
        </w:rPr>
        <w:t>.)</w:t>
      </w:r>
      <w:r w:rsidRPr="00374E92">
        <w:rPr>
          <w:bCs w:val="0"/>
          <w:i w:val="0"/>
          <w:szCs w:val="24"/>
        </w:rPr>
        <w:t>. Mivel a módosító rendelkezések</w:t>
      </w:r>
      <w:r w:rsidRPr="00AA1D42">
        <w:rPr>
          <w:bCs w:val="0"/>
          <w:i w:val="0"/>
          <w:szCs w:val="24"/>
        </w:rPr>
        <w:t xml:space="preserve"> </w:t>
      </w:r>
      <w:r w:rsidRPr="00374E92">
        <w:rPr>
          <w:bCs w:val="0"/>
          <w:i w:val="0"/>
          <w:szCs w:val="24"/>
        </w:rPr>
        <w:t>a ZÉSZ elfogadását megelőzték,</w:t>
      </w:r>
      <w:r>
        <w:rPr>
          <w:bCs w:val="0"/>
          <w:i w:val="0"/>
          <w:szCs w:val="24"/>
        </w:rPr>
        <w:t xml:space="preserve"> ugyanakkor az Önkormányzatot szerződésben foglalt</w:t>
      </w:r>
      <w:r w:rsidR="009F1DB3">
        <w:rPr>
          <w:bCs w:val="0"/>
          <w:i w:val="0"/>
          <w:szCs w:val="24"/>
        </w:rPr>
        <w:t>ak</w:t>
      </w:r>
      <w:r>
        <w:rPr>
          <w:bCs w:val="0"/>
          <w:i w:val="0"/>
          <w:szCs w:val="24"/>
        </w:rPr>
        <w:t xml:space="preserve"> kötik, </w:t>
      </w:r>
      <w:r w:rsidRPr="00374E92">
        <w:rPr>
          <w:bCs w:val="0"/>
          <w:i w:val="0"/>
          <w:szCs w:val="24"/>
        </w:rPr>
        <w:t xml:space="preserve">így azok átvezetése szükséges a rendelettervezetbe. </w:t>
      </w:r>
    </w:p>
    <w:p w:rsidR="00246A10" w:rsidRDefault="00246A10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3E62DF" w:rsidRPr="003E62DF" w:rsidRDefault="003E62DF" w:rsidP="00AA1D42">
      <w:pPr>
        <w:pStyle w:val="Szvegtrzs31"/>
        <w:numPr>
          <w:ilvl w:val="12"/>
          <w:numId w:val="0"/>
        </w:numPr>
        <w:outlineLvl w:val="0"/>
        <w:rPr>
          <w:i w:val="0"/>
          <w:iCs/>
        </w:rPr>
      </w:pPr>
      <w:r w:rsidRPr="003E62DF">
        <w:rPr>
          <w:i w:val="0"/>
          <w:iCs/>
        </w:rPr>
        <w:t>A fővárosi törvényességi észrevétel alapján lefolytatott rendelet-előkészítő folyamatban nem volt mód kezelni számos fontos megkeresést, melyek miatt szükséges lesz a TSZT-FRSZ módosítást kezdeményezni a jelen előterjesztés elfogadását követően (pl. fővárosi megkereső levél a megjelölt ingatlanjaik értékének növelésére, egyes kerületi önkormányzati ingatlanok értéknövelése, Rákosrendező-Kacsóh Pongrácz út közötti terület lakóövezeti  átsorolásának vizsgálata, egyedi lakossági megkeresések melyek folyamatosan érkeznek.</w:t>
      </w:r>
    </w:p>
    <w:p w:rsidR="003E62DF" w:rsidRDefault="003E62DF" w:rsidP="00AA1D42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0D4DB3" w:rsidRPr="00374E92" w:rsidRDefault="000D4DB3" w:rsidP="00292C19">
      <w:pPr>
        <w:jc w:val="both"/>
        <w:rPr>
          <w:bCs/>
        </w:rPr>
      </w:pPr>
      <w:bookmarkStart w:id="2" w:name="_Hlk63172735"/>
      <w:r w:rsidRPr="00374E92">
        <w:rPr>
          <w:bCs/>
        </w:rPr>
        <w:t xml:space="preserve">314R </w:t>
      </w:r>
      <w:r w:rsidR="00F92360" w:rsidRPr="00374E92">
        <w:rPr>
          <w:bCs/>
        </w:rPr>
        <w:t xml:space="preserve">43.§ (1) bekezdése </w:t>
      </w:r>
      <w:r w:rsidRPr="00374E92">
        <w:rPr>
          <w:bCs/>
        </w:rPr>
        <w:t>értelmében a ZÉSZ a köz</w:t>
      </w:r>
      <w:r w:rsidR="00F92360" w:rsidRPr="00374E92">
        <w:rPr>
          <w:bCs/>
        </w:rPr>
        <w:t xml:space="preserve">zétételt </w:t>
      </w:r>
      <w:r w:rsidRPr="00374E92">
        <w:rPr>
          <w:bCs/>
        </w:rPr>
        <w:t>követő 15. napon, de leghamarabb az elfogadástól számított 30. napon</w:t>
      </w:r>
      <w:r w:rsidR="00F92360" w:rsidRPr="00374E92">
        <w:rPr>
          <w:bCs/>
        </w:rPr>
        <w:t xml:space="preserve"> léphet hatályba.</w:t>
      </w:r>
    </w:p>
    <w:bookmarkEnd w:id="2"/>
    <w:bookmarkEnd w:id="1"/>
    <w:p w:rsidR="000D4DB3" w:rsidRPr="00374E92" w:rsidRDefault="000D4DB3" w:rsidP="00292C19">
      <w:pPr>
        <w:jc w:val="both"/>
        <w:rPr>
          <w:bCs/>
        </w:rPr>
      </w:pPr>
    </w:p>
    <w:p w:rsidR="008A7FE2" w:rsidRPr="00374E92" w:rsidRDefault="008A7FE2" w:rsidP="008A7FE2">
      <w:pPr>
        <w:jc w:val="both"/>
        <w:rPr>
          <w:b/>
          <w:bCs/>
        </w:rPr>
      </w:pPr>
      <w:bookmarkStart w:id="3" w:name="_Hlk65152512"/>
      <w:r w:rsidRPr="00374E92">
        <w:rPr>
          <w:b/>
          <w:bCs/>
        </w:rPr>
        <w:lastRenderedPageBreak/>
        <w:t>A jogalkotásról szóló 2010. évi CXXX. törvény 17. §-a alapján a rendelet várható hatásai a következők:</w:t>
      </w:r>
    </w:p>
    <w:bookmarkEnd w:id="3"/>
    <w:p w:rsidR="008A7FE2" w:rsidRPr="00374E92" w:rsidRDefault="008A7FE2" w:rsidP="008A7FE2">
      <w:pPr>
        <w:numPr>
          <w:ilvl w:val="0"/>
          <w:numId w:val="22"/>
        </w:numPr>
        <w:jc w:val="both"/>
      </w:pPr>
      <w:r w:rsidRPr="00374E92">
        <w:rPr>
          <w:i/>
        </w:rPr>
        <w:t>Társadalmi, gazdasági, költségvetési hatása:</w:t>
      </w:r>
      <w:r w:rsidRPr="00374E92">
        <w:t xml:space="preserve"> a rendelet módosítása az önkormányzat költségvetésében többletkiadást nem, többletbevételt eredményez.</w:t>
      </w:r>
      <w:r w:rsidR="003E50AB" w:rsidRPr="00374E92">
        <w:t xml:space="preserve"> Az önkormányzati tulajdonú építési telkek értéknövekedését eredményezi.</w:t>
      </w:r>
    </w:p>
    <w:p w:rsidR="00AC4384" w:rsidRDefault="008A7FE2" w:rsidP="00AC4384">
      <w:pPr>
        <w:numPr>
          <w:ilvl w:val="0"/>
          <w:numId w:val="22"/>
        </w:numPr>
        <w:jc w:val="both"/>
      </w:pPr>
      <w:r w:rsidRPr="00374E92">
        <w:rPr>
          <w:i/>
        </w:rPr>
        <w:t>Környezeti és egészségi következményei:</w:t>
      </w:r>
      <w:r w:rsidRPr="00374E92">
        <w:t xml:space="preserve"> a rendelet módosításának környezeti és egészségügyi hatása nincs.</w:t>
      </w:r>
    </w:p>
    <w:p w:rsidR="008A7FE2" w:rsidRDefault="008A7FE2" w:rsidP="00AC4384">
      <w:pPr>
        <w:numPr>
          <w:ilvl w:val="0"/>
          <w:numId w:val="22"/>
        </w:numPr>
        <w:jc w:val="both"/>
      </w:pPr>
      <w:r w:rsidRPr="00AC4384">
        <w:rPr>
          <w:i/>
        </w:rPr>
        <w:t>Adminisztratív terheket befolyásoló hatása:</w:t>
      </w:r>
      <w:r w:rsidRPr="00374E92">
        <w:t xml:space="preserve"> a rendelet módosításának adminisztrációs</w:t>
      </w:r>
      <w:r w:rsidR="003E50AB" w:rsidRPr="00374E92">
        <w:t xml:space="preserve"> többlet</w:t>
      </w:r>
      <w:r w:rsidRPr="00374E92">
        <w:t xml:space="preserve"> te</w:t>
      </w:r>
      <w:r w:rsidR="003E50AB" w:rsidRPr="00374E92">
        <w:t>rhe van</w:t>
      </w:r>
      <w:r w:rsidRPr="00374E92">
        <w:t>.</w:t>
      </w:r>
      <w:r w:rsidR="003E50AB" w:rsidRPr="00374E92">
        <w:t xml:space="preserve"> </w:t>
      </w:r>
      <w:r w:rsidR="00AC4384" w:rsidRPr="00AC4384">
        <w:t xml:space="preserve">Az építéshatósági feladatkörök átszerveződése, valamit a veszélyhelyzet miatt kialakult ügyintézési protokoll – a főként írásban </w:t>
      </w:r>
      <w:r w:rsidR="00AC4384">
        <w:t>zajló</w:t>
      </w:r>
      <w:r w:rsidR="00AC4384" w:rsidRPr="00AC4384">
        <w:t xml:space="preserve"> </w:t>
      </w:r>
      <w:r w:rsidR="00AC4384">
        <w:t>kommunikáció</w:t>
      </w:r>
      <w:r w:rsidR="00AC4384" w:rsidRPr="00AC4384">
        <w:t xml:space="preserve"> az ügyfelekkel – eredményeként a Főépítészi Iroda ügyiratforgalma megsokszorozódott, a rendelet elfogadásával bevezetendő új szakmai eljárások és a beruházásokkal kapcsolatos önkormányzati megállapodások főépítészi körben az eljárások számának növekedését okozza, amely további terheket ró a Főépítészi Irodára.</w:t>
      </w:r>
    </w:p>
    <w:p w:rsidR="008A7FE2" w:rsidRPr="00374E92" w:rsidRDefault="008A7FE2" w:rsidP="008A7FE2">
      <w:pPr>
        <w:numPr>
          <w:ilvl w:val="0"/>
          <w:numId w:val="22"/>
        </w:numPr>
        <w:jc w:val="both"/>
      </w:pPr>
      <w:r w:rsidRPr="00374E92">
        <w:rPr>
          <w:i/>
        </w:rPr>
        <w:t xml:space="preserve">A jogszabály megalkotásának szükségessége és a jogalkotás elmaradásának várható következményei: </w:t>
      </w:r>
      <w:r w:rsidRPr="00374E92">
        <w:t>a rendelet módosításának elmaradása Önkormányzat</w:t>
      </w:r>
      <w:r w:rsidR="006D4D3A" w:rsidRPr="00374E92">
        <w:t xml:space="preserve">i vagyon hasznosításának akadályozását, további </w:t>
      </w:r>
      <w:r w:rsidRPr="00374E92">
        <w:t xml:space="preserve">bevétel </w:t>
      </w:r>
      <w:r w:rsidR="006D4D3A" w:rsidRPr="00374E92">
        <w:t xml:space="preserve">elmaradást, városrendezési elképzelések megvalósításának, Zugló fejlődésének elmaradását </w:t>
      </w:r>
      <w:r w:rsidRPr="00374E92">
        <w:t>eredményezhet</w:t>
      </w:r>
      <w:r w:rsidR="0016539F" w:rsidRPr="00374E92">
        <w:t>i</w:t>
      </w:r>
      <w:r w:rsidRPr="00374E92">
        <w:t>.</w:t>
      </w:r>
    </w:p>
    <w:p w:rsidR="008A7FE2" w:rsidRPr="00374E92" w:rsidRDefault="008A7FE2" w:rsidP="008A7FE2">
      <w:pPr>
        <w:numPr>
          <w:ilvl w:val="0"/>
          <w:numId w:val="22"/>
        </w:numPr>
        <w:jc w:val="both"/>
      </w:pPr>
      <w:r w:rsidRPr="00374E92">
        <w:t>Az önkormányzati rendelet végrehajtás</w:t>
      </w:r>
      <w:r w:rsidR="002E7A4D" w:rsidRPr="00374E92">
        <w:t>áho</w:t>
      </w:r>
      <w:r w:rsidRPr="00374E92">
        <w:t>z szervezeti, tárgyi és pénzügyi többletfeltétel nem szükséges</w:t>
      </w:r>
      <w:r w:rsidR="002E7A4D" w:rsidRPr="00374E92">
        <w:t>, azonban a rendelet hatályba lépését követően a rendeletben foglaltak alapján többletfeladatok generálódása</w:t>
      </w:r>
      <w:r w:rsidR="006D4D3A" w:rsidRPr="00374E92">
        <w:t>,</w:t>
      </w:r>
      <w:r w:rsidR="002E7A4D" w:rsidRPr="00374E92">
        <w:t xml:space="preserve"> településrendezési megállapodások, településképi bejelentések és véleményezési eljárások okán a Főépítészi Iroda ügyiratforgalmának növekedése várható</w:t>
      </w:r>
      <w:r w:rsidR="002B7569" w:rsidRPr="00374E92">
        <w:t>, mely szükségessé tehet személyi állomány növelést</w:t>
      </w:r>
      <w:r w:rsidR="002E7A4D" w:rsidRPr="00374E92">
        <w:t>.</w:t>
      </w:r>
    </w:p>
    <w:p w:rsidR="008A7FE2" w:rsidRPr="00374E92" w:rsidRDefault="008A7FE2" w:rsidP="00292C19">
      <w:pPr>
        <w:jc w:val="both"/>
        <w:rPr>
          <w:bCs/>
        </w:rPr>
      </w:pPr>
    </w:p>
    <w:p w:rsidR="00FB710D" w:rsidRPr="00374E92" w:rsidRDefault="00FB710D" w:rsidP="00FB710D">
      <w:pPr>
        <w:pStyle w:val="Listaszerbekezds"/>
        <w:ind w:left="0"/>
        <w:jc w:val="both"/>
      </w:pPr>
      <w:r w:rsidRPr="00374E92">
        <w:rPr>
          <w:b/>
        </w:rPr>
        <w:t>Jogi Főosztály véleménye:</w:t>
      </w:r>
      <w:r w:rsidRPr="00374E92">
        <w:t xml:space="preserve"> Az előterjesztésben közölt adatok, egyéb információk alapján az előterjesztéshez jogi észrevételt nem tesz.</w:t>
      </w:r>
    </w:p>
    <w:p w:rsidR="00FB710D" w:rsidRPr="0097160B" w:rsidRDefault="00FB710D" w:rsidP="00FB710D">
      <w:pPr>
        <w:ind w:right="23"/>
        <w:jc w:val="both"/>
        <w:rPr>
          <w:b/>
          <w:bCs/>
          <w:sz w:val="10"/>
          <w:szCs w:val="10"/>
        </w:rPr>
      </w:pPr>
    </w:p>
    <w:p w:rsidR="00FB710D" w:rsidRPr="00374E92" w:rsidRDefault="00FB710D" w:rsidP="00FB710D">
      <w:pPr>
        <w:ind w:right="23"/>
        <w:jc w:val="both"/>
      </w:pPr>
      <w:r w:rsidRPr="00374E92">
        <w:rPr>
          <w:b/>
          <w:bCs/>
        </w:rPr>
        <w:t>Jegyző törvényességi véleménye:</w:t>
      </w:r>
      <w:r w:rsidRPr="00374E92">
        <w:rPr>
          <w:bCs/>
        </w:rPr>
        <w:t xml:space="preserve"> </w:t>
      </w:r>
      <w:r w:rsidRPr="00374E92">
        <w:t>a rendelettervezet a törvényességi és a jogszabály szerkesztési követelményeknek megfelel.</w:t>
      </w:r>
    </w:p>
    <w:p w:rsidR="00FB710D" w:rsidRPr="00374E92" w:rsidRDefault="00FB710D" w:rsidP="00FB710D">
      <w:pPr>
        <w:spacing w:before="80" w:after="80"/>
        <w:jc w:val="both"/>
        <w:textAlignment w:val="baseline"/>
      </w:pPr>
      <w:r w:rsidRPr="00374E92">
        <w:rPr>
          <w:b/>
        </w:rPr>
        <w:t>Kérjük a Tisztelt Képviselő-testületet, hogy a rendelet-tervezetet megtárgyalni és a rendeletet megalkotni szíveskedjen!</w:t>
      </w:r>
    </w:p>
    <w:p w:rsidR="00D01DB9" w:rsidRPr="00374E92" w:rsidRDefault="00D01DB9" w:rsidP="0062211F">
      <w:pPr>
        <w:jc w:val="both"/>
      </w:pPr>
    </w:p>
    <w:p w:rsidR="00A37FDC" w:rsidRPr="00374E92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374E92">
        <w:rPr>
          <w:b/>
          <w:bCs w:val="0"/>
          <w:i w:val="0"/>
          <w:szCs w:val="24"/>
        </w:rPr>
        <w:t>I</w:t>
      </w:r>
      <w:r w:rsidR="00A06F33" w:rsidRPr="00374E92">
        <w:rPr>
          <w:b/>
          <w:bCs w:val="0"/>
          <w:i w:val="0"/>
          <w:szCs w:val="24"/>
        </w:rPr>
        <w:t>II</w:t>
      </w:r>
      <w:r w:rsidRPr="00374E92">
        <w:rPr>
          <w:b/>
          <w:bCs w:val="0"/>
          <w:i w:val="0"/>
          <w:szCs w:val="24"/>
        </w:rPr>
        <w:t xml:space="preserve">. </w:t>
      </w:r>
      <w:r w:rsidR="00834A74" w:rsidRPr="00374E92">
        <w:rPr>
          <w:b/>
          <w:bCs w:val="0"/>
          <w:i w:val="0"/>
          <w:szCs w:val="24"/>
        </w:rPr>
        <w:t>Rendeletalkotási</w:t>
      </w:r>
      <w:r w:rsidR="00080ACA" w:rsidRPr="00374E92">
        <w:rPr>
          <w:b/>
          <w:bCs w:val="0"/>
          <w:i w:val="0"/>
          <w:szCs w:val="24"/>
        </w:rPr>
        <w:t xml:space="preserve"> javaslat</w:t>
      </w:r>
      <w:r w:rsidRPr="00374E92">
        <w:rPr>
          <w:b/>
          <w:bCs w:val="0"/>
          <w:i w:val="0"/>
          <w:szCs w:val="24"/>
        </w:rPr>
        <w:t xml:space="preserve"> </w:t>
      </w:r>
    </w:p>
    <w:p w:rsidR="00834A74" w:rsidRPr="00374E92" w:rsidRDefault="00834A74" w:rsidP="00834A74">
      <w:pPr>
        <w:pStyle w:val="Szvegtrzs"/>
      </w:pPr>
      <w:r w:rsidRPr="00374E92">
        <w:t>A katasztrófavédelemről és a hozzá kapcsolódó egyes törvények módosításáról szóló 2011. évi CXXVIII. törvény 46. § (4) bekezdése alapján – figyelemmel a veszélyhelyzettel kapcsolatos Kormányrendelet</w:t>
      </w:r>
      <w:r w:rsidR="00A66718">
        <w:t>ek</w:t>
      </w:r>
      <w:r w:rsidRPr="00374E92">
        <w:t>re – Budapest Főváros XIV. Kerület Zugló Önkormányzat</w:t>
      </w:r>
      <w:r w:rsidR="008740F5">
        <w:t>a</w:t>
      </w:r>
      <w:r w:rsidRPr="00374E92">
        <w:t xml:space="preserve"> Képviselő-testülete jogkörében eljárva a polgármester megalkotja Zugló építési szabályzatáról szóló …………./2021. (… .  …)  számú önkormányzati rendeletet az előterjesztés </w:t>
      </w:r>
      <w:r w:rsidR="0061608E">
        <w:t>2</w:t>
      </w:r>
      <w:r w:rsidRPr="00374E92">
        <w:t>.</w:t>
      </w:r>
      <w:r w:rsidR="00F7353F" w:rsidRPr="00374E92">
        <w:t>-</w:t>
      </w:r>
      <w:r w:rsidR="0061608E">
        <w:t>3</w:t>
      </w:r>
      <w:r w:rsidR="00F7353F" w:rsidRPr="00374E92">
        <w:t>.</w:t>
      </w:r>
      <w:r w:rsidRPr="00374E92">
        <w:t xml:space="preserve"> </w:t>
      </w:r>
      <w:r w:rsidR="001F0970" w:rsidRPr="00374E92">
        <w:t>számú melléklete</w:t>
      </w:r>
      <w:r w:rsidR="00D82E8C">
        <w:t>i</w:t>
      </w:r>
      <w:r w:rsidRPr="00374E92">
        <w:t xml:space="preserve"> szerint.</w:t>
      </w:r>
    </w:p>
    <w:p w:rsidR="00834A74" w:rsidRPr="00374E92" w:rsidRDefault="00834A74" w:rsidP="00080ACA">
      <w:pPr>
        <w:jc w:val="center"/>
        <w:rPr>
          <w:b/>
          <w:bCs/>
          <w:highlight w:val="yellow"/>
        </w:rPr>
      </w:pPr>
    </w:p>
    <w:p w:rsidR="00834A74" w:rsidRPr="00374E92" w:rsidRDefault="00834A74" w:rsidP="00834A74">
      <w:pPr>
        <w:overflowPunct w:val="0"/>
        <w:autoSpaceDE w:val="0"/>
        <w:autoSpaceDN w:val="0"/>
        <w:jc w:val="both"/>
        <w:textAlignment w:val="baseline"/>
        <w:rPr>
          <w:iCs/>
        </w:rPr>
      </w:pPr>
      <w:r w:rsidRPr="00374E92">
        <w:rPr>
          <w:iCs/>
        </w:rPr>
        <w:t xml:space="preserve">A rendeletalkotás a Magyarország helyi önkormányzatairól szóló 2011. évi CLXXXIX. törvény 50. §-a és a 42. § 1. pontja alapján </w:t>
      </w:r>
      <w:r w:rsidRPr="00374E92">
        <w:rPr>
          <w:b/>
          <w:bCs/>
          <w:iCs/>
        </w:rPr>
        <w:t>minősített szótöbbséget</w:t>
      </w:r>
      <w:r w:rsidRPr="00374E92">
        <w:rPr>
          <w:iCs/>
        </w:rPr>
        <w:t xml:space="preserve"> igényel.</w:t>
      </w:r>
    </w:p>
    <w:p w:rsidR="0049039C" w:rsidRPr="00374E92" w:rsidRDefault="0049039C" w:rsidP="008B3E57"/>
    <w:p w:rsidR="008B3E57" w:rsidRPr="00374E92" w:rsidRDefault="005534EC" w:rsidP="008B3E57">
      <w:r w:rsidRPr="00374E92">
        <w:t xml:space="preserve">Budapest, </w:t>
      </w:r>
      <w:r w:rsidR="00641038" w:rsidRPr="00374E92">
        <w:t xml:space="preserve">2021. </w:t>
      </w:r>
      <w:r w:rsidR="00700296">
        <w:t>március 4.</w:t>
      </w:r>
      <w:bookmarkStart w:id="4" w:name="_GoBack"/>
      <w:bookmarkEnd w:id="4"/>
      <w:r w:rsidR="00641038" w:rsidRPr="00374E92">
        <w:t xml:space="preserve"> </w:t>
      </w:r>
      <w:r w:rsidR="0097160B">
        <w:t xml:space="preserve"> </w:t>
      </w:r>
    </w:p>
    <w:p w:rsidR="008B3E57" w:rsidRPr="00374E92" w:rsidRDefault="008B3E57" w:rsidP="008B3E57"/>
    <w:p w:rsidR="00812214" w:rsidRPr="00374E92" w:rsidRDefault="00812214" w:rsidP="008B3E57"/>
    <w:p w:rsidR="008B3E57" w:rsidRPr="00374E92" w:rsidRDefault="00114359" w:rsidP="00745456">
      <w:pPr>
        <w:ind w:left="5387"/>
        <w:jc w:val="center"/>
        <w:rPr>
          <w:bCs/>
        </w:rPr>
      </w:pPr>
      <w:r w:rsidRPr="00374E92">
        <w:rPr>
          <w:bCs/>
        </w:rPr>
        <w:t>Horvát</w:t>
      </w:r>
      <w:r w:rsidR="00641038" w:rsidRPr="00374E92">
        <w:rPr>
          <w:bCs/>
        </w:rPr>
        <w:t>h</w:t>
      </w:r>
      <w:r w:rsidRPr="00374E92">
        <w:rPr>
          <w:bCs/>
        </w:rPr>
        <w:t xml:space="preserve"> Csaba</w:t>
      </w:r>
    </w:p>
    <w:p w:rsidR="008B3E57" w:rsidRPr="00374E92" w:rsidRDefault="008B3E57" w:rsidP="00745456">
      <w:pPr>
        <w:ind w:left="5387"/>
        <w:jc w:val="center"/>
        <w:rPr>
          <w:bCs/>
        </w:rPr>
      </w:pPr>
      <w:r w:rsidRPr="00374E92">
        <w:rPr>
          <w:bCs/>
        </w:rPr>
        <w:t>polgármester</w:t>
      </w:r>
    </w:p>
    <w:p w:rsidR="008B3E57" w:rsidRPr="00374E92" w:rsidRDefault="008B3E57" w:rsidP="008B3E57">
      <w:pPr>
        <w:rPr>
          <w:b/>
        </w:rPr>
      </w:pPr>
    </w:p>
    <w:p w:rsidR="007476A9" w:rsidRPr="00374E92" w:rsidRDefault="007476A9" w:rsidP="008B3E57"/>
    <w:p w:rsidR="00812214" w:rsidRPr="00374E92" w:rsidRDefault="00AF1E72" w:rsidP="008B3E57">
      <w:r w:rsidRPr="00374E92">
        <w:t>Előterjesztés mellékletei:</w:t>
      </w:r>
    </w:p>
    <w:p w:rsidR="0068727E" w:rsidRPr="00374E92" w:rsidRDefault="00041BBD" w:rsidP="00AF1E72">
      <w:pPr>
        <w:pStyle w:val="Listaszerbekezds"/>
        <w:numPr>
          <w:ilvl w:val="0"/>
          <w:numId w:val="17"/>
        </w:numPr>
        <w:ind w:left="709"/>
        <w:jc w:val="both"/>
      </w:pPr>
      <w:r w:rsidRPr="00374E92">
        <w:t>Állami Főépítész záró szakmai vélemény</w:t>
      </w:r>
      <w:r w:rsidR="00936BCA" w:rsidRPr="00374E92">
        <w:t>e</w:t>
      </w:r>
      <w:r w:rsidRPr="00374E92">
        <w:t xml:space="preserve"> és OTÉK-tól való eltérés engedély</w:t>
      </w:r>
      <w:r w:rsidR="00625E1B" w:rsidRPr="00374E92">
        <w:t>e</w:t>
      </w:r>
    </w:p>
    <w:p w:rsidR="00041BBD" w:rsidRPr="00374E92" w:rsidRDefault="00041BBD" w:rsidP="00AF1E72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374E92">
        <w:t>Budapest Főváros XIV. Kerület Zugló Önkormányzat</w:t>
      </w:r>
      <w:r w:rsidR="008740F5">
        <w:t>a</w:t>
      </w:r>
      <w:r w:rsidRPr="00374E92">
        <w:t xml:space="preserve"> Képviselő-testülete …/2021. (…) önkormányzati rendelete Zugló építési szabályzatáról</w:t>
      </w:r>
    </w:p>
    <w:p w:rsidR="00F7353F" w:rsidRPr="00374E92" w:rsidRDefault="00F7353F" w:rsidP="00AF1E72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374E92">
        <w:t>A rendelettervezet indokolása.</w:t>
      </w:r>
    </w:p>
    <w:p w:rsidR="00812214" w:rsidRPr="00374E92" w:rsidRDefault="00812214" w:rsidP="00B2494C">
      <w:pPr>
        <w:jc w:val="both"/>
        <w:rPr>
          <w:b/>
        </w:rPr>
      </w:pPr>
    </w:p>
    <w:p w:rsidR="00812214" w:rsidRPr="00374E92" w:rsidRDefault="00812214" w:rsidP="00B2494C">
      <w:pPr>
        <w:jc w:val="both"/>
        <w:rPr>
          <w:b/>
        </w:rPr>
      </w:pPr>
    </w:p>
    <w:p w:rsidR="008B3E57" w:rsidRPr="00374E92" w:rsidRDefault="008B3E57" w:rsidP="00B2494C">
      <w:pPr>
        <w:jc w:val="both"/>
        <w:rPr>
          <w:b/>
        </w:rPr>
      </w:pPr>
      <w:r w:rsidRPr="00374E92">
        <w:rPr>
          <w:b/>
        </w:rPr>
        <w:t xml:space="preserve">Előterjesztést készítette: </w:t>
      </w:r>
    </w:p>
    <w:p w:rsidR="008B3E57" w:rsidRPr="00374E92" w:rsidRDefault="008B3E57" w:rsidP="00B2494C">
      <w:pPr>
        <w:jc w:val="both"/>
        <w:rPr>
          <w:bCs/>
        </w:rPr>
      </w:pPr>
      <w:r w:rsidRPr="00374E92">
        <w:rPr>
          <w:bCs/>
        </w:rPr>
        <w:t>Fő</w:t>
      </w:r>
      <w:r w:rsidR="009A0631" w:rsidRPr="00374E92">
        <w:rPr>
          <w:bCs/>
        </w:rPr>
        <w:t xml:space="preserve">építészi </w:t>
      </w:r>
      <w:r w:rsidR="001F6883" w:rsidRPr="00374E92">
        <w:rPr>
          <w:bCs/>
        </w:rPr>
        <w:t>I</w:t>
      </w:r>
      <w:r w:rsidR="009A0631" w:rsidRPr="00374E92">
        <w:rPr>
          <w:bCs/>
        </w:rPr>
        <w:t>roda</w:t>
      </w:r>
    </w:p>
    <w:p w:rsidR="008B3E57" w:rsidRPr="00374E92" w:rsidRDefault="00E816CE" w:rsidP="00B2494C">
      <w:pPr>
        <w:jc w:val="both"/>
        <w:rPr>
          <w:bCs/>
        </w:rPr>
      </w:pPr>
      <w:bookmarkStart w:id="5" w:name="_Hlk61339199"/>
      <w:r w:rsidRPr="00374E92">
        <w:rPr>
          <w:bCs/>
        </w:rPr>
        <w:t>Binó Beáta</w:t>
      </w:r>
    </w:p>
    <w:p w:rsidR="00573183" w:rsidRPr="00374E92" w:rsidRDefault="00E816CE" w:rsidP="0092009A">
      <w:pPr>
        <w:jc w:val="both"/>
        <w:rPr>
          <w:bCs/>
        </w:rPr>
      </w:pPr>
      <w:r w:rsidRPr="00374E92">
        <w:rPr>
          <w:bCs/>
        </w:rPr>
        <w:t>osztályvezető</w:t>
      </w:r>
      <w:bookmarkEnd w:id="5"/>
    </w:p>
    <w:sectPr w:rsidR="00573183" w:rsidRPr="00374E92" w:rsidSect="00C93DC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5" w:right="1417" w:bottom="1276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CF" w:rsidRDefault="007926CF">
      <w:r>
        <w:separator/>
      </w:r>
    </w:p>
  </w:endnote>
  <w:endnote w:type="continuationSeparator" w:id="0">
    <w:p w:rsidR="007926CF" w:rsidRDefault="0079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F0970">
      <w:rPr>
        <w:rStyle w:val="Oldalszm"/>
        <w:noProof/>
      </w:rPr>
      <w:t>4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CF" w:rsidRDefault="007926CF">
      <w:r>
        <w:separator/>
      </w:r>
    </w:p>
  </w:footnote>
  <w:footnote w:type="continuationSeparator" w:id="0">
    <w:p w:rsidR="007926CF" w:rsidRDefault="0079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F0970">
      <w:rPr>
        <w:rStyle w:val="Oldalszm"/>
        <w:noProof/>
      </w:rPr>
      <w:t>4</w: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8"/>
  </w:num>
  <w:num w:numId="5">
    <w:abstractNumId w:val="13"/>
  </w:num>
  <w:num w:numId="6">
    <w:abstractNumId w:val="12"/>
  </w:num>
  <w:num w:numId="7">
    <w:abstractNumId w:val="2"/>
  </w:num>
  <w:num w:numId="8">
    <w:abstractNumId w:val="21"/>
  </w:num>
  <w:num w:numId="9">
    <w:abstractNumId w:val="16"/>
  </w:num>
  <w:num w:numId="10">
    <w:abstractNumId w:val="10"/>
  </w:num>
  <w:num w:numId="11">
    <w:abstractNumId w:val="22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11"/>
  </w:num>
  <w:num w:numId="18">
    <w:abstractNumId w:val="14"/>
  </w:num>
  <w:num w:numId="19">
    <w:abstractNumId w:val="20"/>
  </w:num>
  <w:num w:numId="20">
    <w:abstractNumId w:val="15"/>
  </w:num>
  <w:num w:numId="21">
    <w:abstractNumId w:val="9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482F"/>
    <w:rsid w:val="000B7875"/>
    <w:rsid w:val="000C57FF"/>
    <w:rsid w:val="000C6996"/>
    <w:rsid w:val="000D2A27"/>
    <w:rsid w:val="000D363C"/>
    <w:rsid w:val="000D3BE0"/>
    <w:rsid w:val="000D4DB3"/>
    <w:rsid w:val="000D4E61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4A8A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5B17"/>
    <w:rsid w:val="001619C2"/>
    <w:rsid w:val="00161DC3"/>
    <w:rsid w:val="0016539F"/>
    <w:rsid w:val="00165E56"/>
    <w:rsid w:val="00170D7A"/>
    <w:rsid w:val="00172022"/>
    <w:rsid w:val="001726E3"/>
    <w:rsid w:val="00180108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3760"/>
    <w:rsid w:val="002073FE"/>
    <w:rsid w:val="002160C8"/>
    <w:rsid w:val="00222402"/>
    <w:rsid w:val="00224FE3"/>
    <w:rsid w:val="00236365"/>
    <w:rsid w:val="002465A5"/>
    <w:rsid w:val="00246A10"/>
    <w:rsid w:val="00247D62"/>
    <w:rsid w:val="00250D95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2C19"/>
    <w:rsid w:val="00294BB8"/>
    <w:rsid w:val="002A0536"/>
    <w:rsid w:val="002B0DA4"/>
    <w:rsid w:val="002B34A7"/>
    <w:rsid w:val="002B7569"/>
    <w:rsid w:val="002C4772"/>
    <w:rsid w:val="002C4855"/>
    <w:rsid w:val="002D39E8"/>
    <w:rsid w:val="002D4D52"/>
    <w:rsid w:val="002D6C29"/>
    <w:rsid w:val="002E06EA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7189"/>
    <w:rsid w:val="003721A7"/>
    <w:rsid w:val="00374E92"/>
    <w:rsid w:val="00382709"/>
    <w:rsid w:val="00383015"/>
    <w:rsid w:val="003865DD"/>
    <w:rsid w:val="0039482E"/>
    <w:rsid w:val="003A39FE"/>
    <w:rsid w:val="003A4E52"/>
    <w:rsid w:val="003A68C1"/>
    <w:rsid w:val="003A7488"/>
    <w:rsid w:val="003B5ED6"/>
    <w:rsid w:val="003C1EAE"/>
    <w:rsid w:val="003C3499"/>
    <w:rsid w:val="003C7355"/>
    <w:rsid w:val="003D1A72"/>
    <w:rsid w:val="003E1D03"/>
    <w:rsid w:val="003E2629"/>
    <w:rsid w:val="003E50AB"/>
    <w:rsid w:val="003E62DF"/>
    <w:rsid w:val="003F4239"/>
    <w:rsid w:val="003F4BE9"/>
    <w:rsid w:val="0040589A"/>
    <w:rsid w:val="00406011"/>
    <w:rsid w:val="004070B2"/>
    <w:rsid w:val="00407990"/>
    <w:rsid w:val="0041368A"/>
    <w:rsid w:val="0042289A"/>
    <w:rsid w:val="00423B02"/>
    <w:rsid w:val="00423D01"/>
    <w:rsid w:val="00430A7C"/>
    <w:rsid w:val="004343C7"/>
    <w:rsid w:val="00436BC9"/>
    <w:rsid w:val="0043722A"/>
    <w:rsid w:val="00437430"/>
    <w:rsid w:val="004433BB"/>
    <w:rsid w:val="004508AA"/>
    <w:rsid w:val="00466C04"/>
    <w:rsid w:val="00466C79"/>
    <w:rsid w:val="00481E22"/>
    <w:rsid w:val="00483AFC"/>
    <w:rsid w:val="00484ACD"/>
    <w:rsid w:val="00487733"/>
    <w:rsid w:val="0049039C"/>
    <w:rsid w:val="0049503B"/>
    <w:rsid w:val="00497FF0"/>
    <w:rsid w:val="004A6A70"/>
    <w:rsid w:val="004C4F74"/>
    <w:rsid w:val="004C7F6F"/>
    <w:rsid w:val="004D0769"/>
    <w:rsid w:val="004D46A9"/>
    <w:rsid w:val="004E2E75"/>
    <w:rsid w:val="004E3423"/>
    <w:rsid w:val="004E5650"/>
    <w:rsid w:val="004F0614"/>
    <w:rsid w:val="004F3B18"/>
    <w:rsid w:val="004F43BA"/>
    <w:rsid w:val="004F533C"/>
    <w:rsid w:val="004F7622"/>
    <w:rsid w:val="004F7C00"/>
    <w:rsid w:val="00501B8D"/>
    <w:rsid w:val="00507D54"/>
    <w:rsid w:val="0051025E"/>
    <w:rsid w:val="00515031"/>
    <w:rsid w:val="00515A29"/>
    <w:rsid w:val="00522869"/>
    <w:rsid w:val="00524E3C"/>
    <w:rsid w:val="0053131F"/>
    <w:rsid w:val="00531B3B"/>
    <w:rsid w:val="00534ECB"/>
    <w:rsid w:val="00543C03"/>
    <w:rsid w:val="0055337C"/>
    <w:rsid w:val="005534EC"/>
    <w:rsid w:val="00562DE0"/>
    <w:rsid w:val="005644F1"/>
    <w:rsid w:val="005703A2"/>
    <w:rsid w:val="00573183"/>
    <w:rsid w:val="0057525A"/>
    <w:rsid w:val="00577F40"/>
    <w:rsid w:val="00582781"/>
    <w:rsid w:val="00583BDE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F31C7"/>
    <w:rsid w:val="005F39A5"/>
    <w:rsid w:val="005F63B6"/>
    <w:rsid w:val="0060396A"/>
    <w:rsid w:val="0060605F"/>
    <w:rsid w:val="00610280"/>
    <w:rsid w:val="00611441"/>
    <w:rsid w:val="00611FA9"/>
    <w:rsid w:val="006158F2"/>
    <w:rsid w:val="0061608E"/>
    <w:rsid w:val="0062130D"/>
    <w:rsid w:val="0062189B"/>
    <w:rsid w:val="0062211F"/>
    <w:rsid w:val="00625E1B"/>
    <w:rsid w:val="00626DBA"/>
    <w:rsid w:val="00627E7B"/>
    <w:rsid w:val="006365D9"/>
    <w:rsid w:val="00641038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B68"/>
    <w:rsid w:val="006B6617"/>
    <w:rsid w:val="006C29D6"/>
    <w:rsid w:val="006C386E"/>
    <w:rsid w:val="006D16CA"/>
    <w:rsid w:val="006D4D3A"/>
    <w:rsid w:val="006D5F8E"/>
    <w:rsid w:val="006E1259"/>
    <w:rsid w:val="006F58C5"/>
    <w:rsid w:val="006F705B"/>
    <w:rsid w:val="00700296"/>
    <w:rsid w:val="00702127"/>
    <w:rsid w:val="00703F9C"/>
    <w:rsid w:val="00713CF8"/>
    <w:rsid w:val="0072163E"/>
    <w:rsid w:val="00724875"/>
    <w:rsid w:val="00730589"/>
    <w:rsid w:val="007321A7"/>
    <w:rsid w:val="007325FB"/>
    <w:rsid w:val="007342F3"/>
    <w:rsid w:val="00743422"/>
    <w:rsid w:val="00744AC8"/>
    <w:rsid w:val="00745456"/>
    <w:rsid w:val="0074585F"/>
    <w:rsid w:val="007476A9"/>
    <w:rsid w:val="00763785"/>
    <w:rsid w:val="00763F0C"/>
    <w:rsid w:val="00766F96"/>
    <w:rsid w:val="0077783A"/>
    <w:rsid w:val="007818E7"/>
    <w:rsid w:val="007874FE"/>
    <w:rsid w:val="007926CF"/>
    <w:rsid w:val="007A2623"/>
    <w:rsid w:val="007A45AE"/>
    <w:rsid w:val="007A65F5"/>
    <w:rsid w:val="007A7780"/>
    <w:rsid w:val="007B2A65"/>
    <w:rsid w:val="007B3E03"/>
    <w:rsid w:val="007B628B"/>
    <w:rsid w:val="007B716E"/>
    <w:rsid w:val="007C01EC"/>
    <w:rsid w:val="007C0FE7"/>
    <w:rsid w:val="007C244A"/>
    <w:rsid w:val="007C575C"/>
    <w:rsid w:val="007C70BA"/>
    <w:rsid w:val="007D0CE2"/>
    <w:rsid w:val="007D3A19"/>
    <w:rsid w:val="007D7961"/>
    <w:rsid w:val="007F6DFC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740F5"/>
    <w:rsid w:val="00884B45"/>
    <w:rsid w:val="00890C69"/>
    <w:rsid w:val="0089618D"/>
    <w:rsid w:val="00896AEA"/>
    <w:rsid w:val="008A115D"/>
    <w:rsid w:val="008A174F"/>
    <w:rsid w:val="008A23C1"/>
    <w:rsid w:val="008A7FE2"/>
    <w:rsid w:val="008B0197"/>
    <w:rsid w:val="008B3E57"/>
    <w:rsid w:val="008B54BE"/>
    <w:rsid w:val="008B6F69"/>
    <w:rsid w:val="008C236B"/>
    <w:rsid w:val="008C5554"/>
    <w:rsid w:val="008C7E31"/>
    <w:rsid w:val="008D014B"/>
    <w:rsid w:val="008D0BDD"/>
    <w:rsid w:val="008D1CC2"/>
    <w:rsid w:val="008E3CA3"/>
    <w:rsid w:val="008F757B"/>
    <w:rsid w:val="00901D4C"/>
    <w:rsid w:val="00916851"/>
    <w:rsid w:val="0092009A"/>
    <w:rsid w:val="009211AC"/>
    <w:rsid w:val="0092149B"/>
    <w:rsid w:val="009250B1"/>
    <w:rsid w:val="009273E0"/>
    <w:rsid w:val="00933B25"/>
    <w:rsid w:val="00936BCA"/>
    <w:rsid w:val="00941BF9"/>
    <w:rsid w:val="009506AB"/>
    <w:rsid w:val="00950DCB"/>
    <w:rsid w:val="009629FC"/>
    <w:rsid w:val="00963ABC"/>
    <w:rsid w:val="0097160B"/>
    <w:rsid w:val="009804C1"/>
    <w:rsid w:val="00991CC3"/>
    <w:rsid w:val="00994623"/>
    <w:rsid w:val="0099463A"/>
    <w:rsid w:val="009954DC"/>
    <w:rsid w:val="009A0272"/>
    <w:rsid w:val="009A0631"/>
    <w:rsid w:val="009A2C8D"/>
    <w:rsid w:val="009A3743"/>
    <w:rsid w:val="009B07AF"/>
    <w:rsid w:val="009B5D6A"/>
    <w:rsid w:val="009B6E0C"/>
    <w:rsid w:val="009C3E8E"/>
    <w:rsid w:val="009C422C"/>
    <w:rsid w:val="009C7B7C"/>
    <w:rsid w:val="009D560F"/>
    <w:rsid w:val="009D6AD6"/>
    <w:rsid w:val="009E3EEF"/>
    <w:rsid w:val="009E4574"/>
    <w:rsid w:val="009F1DB3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5E7E"/>
    <w:rsid w:val="00A64F17"/>
    <w:rsid w:val="00A65F70"/>
    <w:rsid w:val="00A66718"/>
    <w:rsid w:val="00A679D7"/>
    <w:rsid w:val="00A85F2C"/>
    <w:rsid w:val="00A90477"/>
    <w:rsid w:val="00A92B00"/>
    <w:rsid w:val="00A93B23"/>
    <w:rsid w:val="00A94AD9"/>
    <w:rsid w:val="00AA0DBF"/>
    <w:rsid w:val="00AA1D42"/>
    <w:rsid w:val="00AA233F"/>
    <w:rsid w:val="00AA3A35"/>
    <w:rsid w:val="00AB3297"/>
    <w:rsid w:val="00AB5AB3"/>
    <w:rsid w:val="00AB61FF"/>
    <w:rsid w:val="00AC17C8"/>
    <w:rsid w:val="00AC4384"/>
    <w:rsid w:val="00AC4E4C"/>
    <w:rsid w:val="00AD29E8"/>
    <w:rsid w:val="00AD5C5F"/>
    <w:rsid w:val="00AD6934"/>
    <w:rsid w:val="00AD70B1"/>
    <w:rsid w:val="00AE7727"/>
    <w:rsid w:val="00AF1E72"/>
    <w:rsid w:val="00AF66BD"/>
    <w:rsid w:val="00B03A1F"/>
    <w:rsid w:val="00B056CC"/>
    <w:rsid w:val="00B17A7F"/>
    <w:rsid w:val="00B17F4D"/>
    <w:rsid w:val="00B222C4"/>
    <w:rsid w:val="00B235C8"/>
    <w:rsid w:val="00B2494C"/>
    <w:rsid w:val="00B33B3D"/>
    <w:rsid w:val="00B35B31"/>
    <w:rsid w:val="00B42F8B"/>
    <w:rsid w:val="00B44AD5"/>
    <w:rsid w:val="00B614C8"/>
    <w:rsid w:val="00B62A1D"/>
    <w:rsid w:val="00B64259"/>
    <w:rsid w:val="00B65345"/>
    <w:rsid w:val="00B740C3"/>
    <w:rsid w:val="00B75BDC"/>
    <w:rsid w:val="00B82037"/>
    <w:rsid w:val="00B84989"/>
    <w:rsid w:val="00B864AE"/>
    <w:rsid w:val="00B93703"/>
    <w:rsid w:val="00BB16F1"/>
    <w:rsid w:val="00BB1E65"/>
    <w:rsid w:val="00BC15D4"/>
    <w:rsid w:val="00BC25AC"/>
    <w:rsid w:val="00BC352D"/>
    <w:rsid w:val="00BC4A97"/>
    <w:rsid w:val="00BC6646"/>
    <w:rsid w:val="00BD1C92"/>
    <w:rsid w:val="00BD66DA"/>
    <w:rsid w:val="00BF22CD"/>
    <w:rsid w:val="00BF3511"/>
    <w:rsid w:val="00BF6D5B"/>
    <w:rsid w:val="00BF7A14"/>
    <w:rsid w:val="00C03FB1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5339"/>
    <w:rsid w:val="00C73420"/>
    <w:rsid w:val="00C75B02"/>
    <w:rsid w:val="00C76BB7"/>
    <w:rsid w:val="00C83909"/>
    <w:rsid w:val="00C84080"/>
    <w:rsid w:val="00C865E8"/>
    <w:rsid w:val="00C93DC2"/>
    <w:rsid w:val="00C94DA5"/>
    <w:rsid w:val="00CA27ED"/>
    <w:rsid w:val="00CA2E80"/>
    <w:rsid w:val="00CA3A56"/>
    <w:rsid w:val="00CA6A34"/>
    <w:rsid w:val="00CA7069"/>
    <w:rsid w:val="00CC0FF1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2A6C"/>
    <w:rsid w:val="00D730A8"/>
    <w:rsid w:val="00D82E8C"/>
    <w:rsid w:val="00D87889"/>
    <w:rsid w:val="00D914BA"/>
    <w:rsid w:val="00D945A2"/>
    <w:rsid w:val="00D963C7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F2925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816CE"/>
    <w:rsid w:val="00E84712"/>
    <w:rsid w:val="00E929D4"/>
    <w:rsid w:val="00E92D41"/>
    <w:rsid w:val="00E9401C"/>
    <w:rsid w:val="00EA32EA"/>
    <w:rsid w:val="00EA6A74"/>
    <w:rsid w:val="00EB0EE3"/>
    <w:rsid w:val="00EB1B6E"/>
    <w:rsid w:val="00EB2C32"/>
    <w:rsid w:val="00EB328F"/>
    <w:rsid w:val="00EB7B7D"/>
    <w:rsid w:val="00EC2920"/>
    <w:rsid w:val="00EC5485"/>
    <w:rsid w:val="00EC6822"/>
    <w:rsid w:val="00EC6DE4"/>
    <w:rsid w:val="00EE0AB4"/>
    <w:rsid w:val="00EE7DF2"/>
    <w:rsid w:val="00F01C02"/>
    <w:rsid w:val="00F22C48"/>
    <w:rsid w:val="00F273F3"/>
    <w:rsid w:val="00F368D8"/>
    <w:rsid w:val="00F441B8"/>
    <w:rsid w:val="00F5154D"/>
    <w:rsid w:val="00F55856"/>
    <w:rsid w:val="00F60F14"/>
    <w:rsid w:val="00F61B3D"/>
    <w:rsid w:val="00F628CF"/>
    <w:rsid w:val="00F64144"/>
    <w:rsid w:val="00F677FA"/>
    <w:rsid w:val="00F7353F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E643494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1D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71C-155B-4902-B5B3-362D0AA6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1007</Words>
  <Characters>7884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Binó Beáta</cp:lastModifiedBy>
  <cp:revision>4</cp:revision>
  <cp:lastPrinted>2021-02-02T11:51:00Z</cp:lastPrinted>
  <dcterms:created xsi:type="dcterms:W3CDTF">2021-03-03T13:40:00Z</dcterms:created>
  <dcterms:modified xsi:type="dcterms:W3CDTF">2021-03-04T08:33:00Z</dcterms:modified>
</cp:coreProperties>
</file>