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4E548B" w14:textId="6BD24EA5" w:rsidR="0018204C" w:rsidRPr="00C92F8C" w:rsidRDefault="00547986" w:rsidP="0018204C">
      <w:pPr>
        <w:pStyle w:val="Szvegtrzs31"/>
        <w:numPr>
          <w:ilvl w:val="12"/>
          <w:numId w:val="0"/>
        </w:numPr>
        <w:spacing w:after="0" w:afterAutospacing="0"/>
        <w:rPr>
          <w:b/>
          <w:i w:val="0"/>
          <w:iCs/>
          <w:color w:val="000000"/>
          <w:szCs w:val="24"/>
        </w:rPr>
      </w:pPr>
      <w:r>
        <w:rPr>
          <w:b/>
          <w:i w:val="0"/>
          <w:iCs/>
          <w:color w:val="000000"/>
          <w:szCs w:val="24"/>
        </w:rPr>
        <w:t xml:space="preserve"> </w:t>
      </w:r>
      <w:proofErr w:type="gramStart"/>
      <w:r>
        <w:rPr>
          <w:b/>
          <w:i w:val="0"/>
          <w:iCs/>
          <w:color w:val="000000"/>
          <w:szCs w:val="24"/>
        </w:rPr>
        <w:t xml:space="preserve">N  </w:t>
      </w:r>
      <w:r w:rsidR="0018204C" w:rsidRPr="00C92F8C">
        <w:rPr>
          <w:b/>
          <w:i w:val="0"/>
          <w:iCs/>
          <w:color w:val="000000"/>
          <w:szCs w:val="24"/>
        </w:rPr>
        <w:t>Budapest</w:t>
      </w:r>
      <w:proofErr w:type="gramEnd"/>
      <w:r w:rsidR="0018204C" w:rsidRPr="00C92F8C">
        <w:rPr>
          <w:b/>
          <w:i w:val="0"/>
          <w:iCs/>
          <w:color w:val="000000"/>
          <w:szCs w:val="24"/>
        </w:rPr>
        <w:t xml:space="preserve"> Főváros XIV. Kerület Zugló Önkormányzata</w:t>
      </w:r>
    </w:p>
    <w:p w14:paraId="780E1556" w14:textId="66D1C3C2" w:rsidR="0018204C" w:rsidRPr="00C92F8C" w:rsidRDefault="0018204C" w:rsidP="0018204C">
      <w:pPr>
        <w:pStyle w:val="Szvegtrzs31"/>
        <w:numPr>
          <w:ilvl w:val="12"/>
          <w:numId w:val="0"/>
        </w:numPr>
        <w:spacing w:after="0" w:afterAutospacing="0"/>
        <w:rPr>
          <w:b/>
          <w:bCs/>
          <w:i w:val="0"/>
          <w:iCs/>
          <w:color w:val="000000"/>
          <w:szCs w:val="24"/>
        </w:rPr>
      </w:pPr>
      <w:r w:rsidRPr="00A16DE6">
        <w:rPr>
          <w:b/>
          <w:i w:val="0"/>
          <w:iCs/>
          <w:color w:val="000000"/>
          <w:szCs w:val="24"/>
        </w:rPr>
        <w:t>Alp</w:t>
      </w:r>
      <w:r w:rsidRPr="00A16DE6">
        <w:rPr>
          <w:b/>
          <w:bCs/>
          <w:i w:val="0"/>
          <w:iCs/>
          <w:color w:val="000000"/>
          <w:szCs w:val="24"/>
        </w:rPr>
        <w:t>olgármester</w:t>
      </w:r>
    </w:p>
    <w:p w14:paraId="4F5570F6" w14:textId="77777777" w:rsidR="0018204C" w:rsidRPr="00C92F8C" w:rsidRDefault="0018204C" w:rsidP="0018204C">
      <w:pPr>
        <w:pStyle w:val="Szvegtrzs31"/>
        <w:numPr>
          <w:ilvl w:val="12"/>
          <w:numId w:val="0"/>
        </w:numPr>
        <w:spacing w:after="0" w:afterAutospacing="0"/>
        <w:rPr>
          <w:i w:val="0"/>
          <w:iCs/>
          <w:color w:val="000000"/>
          <w:szCs w:val="24"/>
        </w:rPr>
      </w:pPr>
    </w:p>
    <w:p w14:paraId="1BDB7CCA" w14:textId="77777777" w:rsidR="0018204C" w:rsidRPr="00C92F8C" w:rsidRDefault="0018204C" w:rsidP="0018204C">
      <w:pPr>
        <w:pStyle w:val="Szvegtrzs31"/>
        <w:numPr>
          <w:ilvl w:val="12"/>
          <w:numId w:val="0"/>
        </w:numPr>
        <w:rPr>
          <w:i w:val="0"/>
          <w:szCs w:val="24"/>
        </w:rPr>
      </w:pPr>
      <w:proofErr w:type="gramStart"/>
      <w:r w:rsidRPr="00C92F8C">
        <w:rPr>
          <w:b/>
          <w:bCs/>
          <w:i w:val="0"/>
          <w:iCs/>
          <w:color w:val="000000"/>
          <w:szCs w:val="24"/>
        </w:rPr>
        <w:t xml:space="preserve">Szám: </w:t>
      </w:r>
      <w:r>
        <w:rPr>
          <w:i w:val="0"/>
          <w:iCs/>
          <w:color w:val="000000"/>
          <w:szCs w:val="24"/>
        </w:rPr>
        <w:t>….</w:t>
      </w:r>
      <w:proofErr w:type="gramEnd"/>
      <w:r w:rsidRPr="003D5657">
        <w:rPr>
          <w:i w:val="0"/>
          <w:iCs/>
          <w:color w:val="000000"/>
          <w:szCs w:val="24"/>
        </w:rPr>
        <w:t>-</w:t>
      </w:r>
      <w:r>
        <w:rPr>
          <w:bCs/>
          <w:i w:val="0"/>
          <w:iCs/>
          <w:color w:val="000000"/>
          <w:szCs w:val="24"/>
        </w:rPr>
        <w:t>…..</w:t>
      </w:r>
      <w:r w:rsidRPr="00C92F8C">
        <w:rPr>
          <w:bCs/>
          <w:i w:val="0"/>
          <w:iCs/>
          <w:color w:val="000000"/>
          <w:szCs w:val="24"/>
        </w:rPr>
        <w:t>/2020</w:t>
      </w:r>
    </w:p>
    <w:p w14:paraId="4E4F08AE" w14:textId="77777777" w:rsidR="0018204C" w:rsidRPr="00C92F8C" w:rsidRDefault="0018204C" w:rsidP="0018204C">
      <w:pPr>
        <w:pStyle w:val="Szvegtrzs31"/>
        <w:numPr>
          <w:ilvl w:val="12"/>
          <w:numId w:val="0"/>
        </w:numPr>
        <w:spacing w:after="0" w:afterAutospacing="0"/>
        <w:ind w:left="5529"/>
        <w:jc w:val="center"/>
        <w:rPr>
          <w:bCs/>
          <w:i w:val="0"/>
          <w:iCs/>
          <w:szCs w:val="24"/>
        </w:rPr>
      </w:pPr>
      <w:r w:rsidRPr="00C92F8C">
        <w:rPr>
          <w:bCs/>
          <w:i w:val="0"/>
          <w:iCs/>
          <w:szCs w:val="24"/>
        </w:rPr>
        <w:t xml:space="preserve">        Nyilvános ülésen tárgyalandó!</w:t>
      </w:r>
    </w:p>
    <w:p w14:paraId="490CD6FF" w14:textId="77777777" w:rsidR="0018204C" w:rsidRPr="00C92F8C" w:rsidRDefault="0018204C" w:rsidP="0018204C">
      <w:pPr>
        <w:pStyle w:val="Szvegtrzs31"/>
        <w:numPr>
          <w:ilvl w:val="12"/>
          <w:numId w:val="0"/>
        </w:numPr>
        <w:spacing w:after="0" w:afterAutospacing="0"/>
        <w:ind w:left="5529"/>
        <w:jc w:val="center"/>
        <w:rPr>
          <w:bCs/>
          <w:i w:val="0"/>
          <w:iCs/>
          <w:szCs w:val="24"/>
        </w:rPr>
      </w:pPr>
    </w:p>
    <w:p w14:paraId="0CA0E209" w14:textId="77777777" w:rsidR="0018204C" w:rsidRPr="00C92F8C" w:rsidRDefault="0018204C" w:rsidP="0018204C">
      <w:pPr>
        <w:pStyle w:val="Szvegtrzs31"/>
        <w:numPr>
          <w:ilvl w:val="12"/>
          <w:numId w:val="0"/>
        </w:numPr>
        <w:jc w:val="center"/>
        <w:rPr>
          <w:b/>
          <w:bCs/>
          <w:i w:val="0"/>
          <w:szCs w:val="24"/>
        </w:rPr>
      </w:pPr>
    </w:p>
    <w:p w14:paraId="130C2E3E" w14:textId="77777777" w:rsidR="0018204C" w:rsidRPr="00C92F8C" w:rsidRDefault="0018204C" w:rsidP="0018204C">
      <w:pPr>
        <w:pStyle w:val="Szvegtrzs31"/>
        <w:numPr>
          <w:ilvl w:val="12"/>
          <w:numId w:val="0"/>
        </w:numPr>
        <w:jc w:val="center"/>
        <w:rPr>
          <w:b/>
          <w:bCs/>
          <w:i w:val="0"/>
          <w:szCs w:val="24"/>
        </w:rPr>
      </w:pPr>
      <w:r w:rsidRPr="00C92F8C">
        <w:rPr>
          <w:b/>
          <w:bCs/>
          <w:i w:val="0"/>
          <w:szCs w:val="24"/>
        </w:rPr>
        <w:t xml:space="preserve">Napirend száma: ………. </w:t>
      </w:r>
    </w:p>
    <w:p w14:paraId="5556B220" w14:textId="77777777" w:rsidR="0018204C" w:rsidRPr="00C92F8C" w:rsidRDefault="0018204C" w:rsidP="0018204C">
      <w:pPr>
        <w:pStyle w:val="Szvegtrzs31"/>
        <w:numPr>
          <w:ilvl w:val="12"/>
          <w:numId w:val="0"/>
        </w:numPr>
        <w:jc w:val="center"/>
        <w:rPr>
          <w:b/>
          <w:bCs/>
          <w:i w:val="0"/>
          <w:szCs w:val="24"/>
        </w:rPr>
      </w:pPr>
    </w:p>
    <w:p w14:paraId="31B68A45" w14:textId="77777777" w:rsidR="00A16DE6" w:rsidRDefault="00A16DE6" w:rsidP="0018204C">
      <w:pPr>
        <w:pStyle w:val="Szvegtrzs31"/>
        <w:numPr>
          <w:ilvl w:val="12"/>
          <w:numId w:val="0"/>
        </w:numPr>
        <w:spacing w:after="0" w:afterAutospacing="0"/>
        <w:jc w:val="center"/>
        <w:rPr>
          <w:bCs/>
          <w:i w:val="0"/>
          <w:szCs w:val="24"/>
        </w:rPr>
      </w:pPr>
    </w:p>
    <w:p w14:paraId="79FC58E7" w14:textId="42E34019" w:rsidR="0018204C" w:rsidRPr="00C92F8C" w:rsidRDefault="00A16DE6" w:rsidP="0018204C">
      <w:pPr>
        <w:pStyle w:val="Szvegtrzs31"/>
        <w:numPr>
          <w:ilvl w:val="12"/>
          <w:numId w:val="0"/>
        </w:numPr>
        <w:spacing w:after="0" w:afterAutospacing="0"/>
        <w:jc w:val="center"/>
        <w:rPr>
          <w:bCs/>
          <w:i w:val="0"/>
          <w:szCs w:val="24"/>
        </w:rPr>
      </w:pPr>
      <w:proofErr w:type="gramStart"/>
      <w:r>
        <w:rPr>
          <w:bCs/>
          <w:i w:val="0"/>
          <w:szCs w:val="24"/>
        </w:rPr>
        <w:t>,</w:t>
      </w:r>
      <w:r w:rsidR="0018204C" w:rsidRPr="00C92F8C">
        <w:rPr>
          <w:bCs/>
          <w:i w:val="0"/>
          <w:szCs w:val="24"/>
        </w:rPr>
        <w:t>a</w:t>
      </w:r>
      <w:proofErr w:type="gramEnd"/>
      <w:r w:rsidR="0018204C" w:rsidRPr="00C92F8C">
        <w:rPr>
          <w:bCs/>
          <w:i w:val="0"/>
          <w:szCs w:val="24"/>
        </w:rPr>
        <w:t xml:space="preserve"> Gazdasági Bizottság </w:t>
      </w:r>
    </w:p>
    <w:p w14:paraId="60EB899B" w14:textId="77777777" w:rsidR="0018204C" w:rsidRPr="00C92F8C" w:rsidRDefault="0018204C" w:rsidP="0018204C">
      <w:pPr>
        <w:pStyle w:val="Szvegtrzs31"/>
        <w:numPr>
          <w:ilvl w:val="12"/>
          <w:numId w:val="0"/>
        </w:numPr>
        <w:spacing w:after="0" w:afterAutospacing="0"/>
        <w:jc w:val="center"/>
        <w:rPr>
          <w:bCs/>
          <w:i w:val="0"/>
          <w:szCs w:val="24"/>
        </w:rPr>
      </w:pPr>
      <w:r w:rsidRPr="00C92F8C">
        <w:rPr>
          <w:bCs/>
          <w:i w:val="0"/>
          <w:szCs w:val="24"/>
        </w:rPr>
        <w:t>2020</w:t>
      </w:r>
      <w:r w:rsidRPr="003D5657">
        <w:rPr>
          <w:bCs/>
          <w:i w:val="0"/>
          <w:szCs w:val="24"/>
        </w:rPr>
        <w:t xml:space="preserve">. </w:t>
      </w:r>
      <w:r>
        <w:rPr>
          <w:bCs/>
          <w:i w:val="0"/>
          <w:szCs w:val="24"/>
        </w:rPr>
        <w:t>………</w:t>
      </w:r>
      <w:r w:rsidRPr="003D5657">
        <w:rPr>
          <w:bCs/>
          <w:i w:val="0"/>
          <w:szCs w:val="24"/>
        </w:rPr>
        <w:t xml:space="preserve"> </w:t>
      </w:r>
      <w:r>
        <w:rPr>
          <w:bCs/>
          <w:i w:val="0"/>
          <w:szCs w:val="24"/>
        </w:rPr>
        <w:t>…</w:t>
      </w:r>
      <w:r w:rsidRPr="003D5657">
        <w:rPr>
          <w:bCs/>
          <w:i w:val="0"/>
          <w:szCs w:val="24"/>
        </w:rPr>
        <w:t>-</w:t>
      </w:r>
      <w:proofErr w:type="spellStart"/>
      <w:r w:rsidRPr="003D5657">
        <w:rPr>
          <w:bCs/>
          <w:i w:val="0"/>
          <w:szCs w:val="24"/>
        </w:rPr>
        <w:t>ai</w:t>
      </w:r>
      <w:proofErr w:type="spellEnd"/>
      <w:r w:rsidRPr="00C92F8C">
        <w:rPr>
          <w:bCs/>
          <w:i w:val="0"/>
          <w:szCs w:val="24"/>
        </w:rPr>
        <w:t xml:space="preserve"> ülésére</w:t>
      </w:r>
    </w:p>
    <w:p w14:paraId="470AEA88" w14:textId="77777777" w:rsidR="0018204C" w:rsidRPr="00C92F8C" w:rsidRDefault="0018204C" w:rsidP="0018204C">
      <w:pPr>
        <w:pStyle w:val="Szvegtrzs31"/>
        <w:numPr>
          <w:ilvl w:val="12"/>
          <w:numId w:val="0"/>
        </w:numPr>
        <w:spacing w:after="0" w:afterAutospacing="0"/>
        <w:jc w:val="center"/>
        <w:rPr>
          <w:bCs/>
          <w:i w:val="0"/>
          <w:szCs w:val="24"/>
        </w:rPr>
      </w:pPr>
    </w:p>
    <w:p w14:paraId="08D43A7A" w14:textId="77777777" w:rsidR="0018204C" w:rsidRPr="00C92F8C" w:rsidRDefault="0018204C" w:rsidP="0018204C">
      <w:pPr>
        <w:pStyle w:val="Szvegtrzs31"/>
        <w:numPr>
          <w:ilvl w:val="12"/>
          <w:numId w:val="0"/>
        </w:numPr>
        <w:spacing w:after="0" w:afterAutospacing="0"/>
        <w:jc w:val="center"/>
        <w:rPr>
          <w:bCs/>
          <w:i w:val="0"/>
          <w:szCs w:val="24"/>
        </w:rPr>
      </w:pPr>
    </w:p>
    <w:p w14:paraId="50D41058" w14:textId="77777777" w:rsidR="0018204C" w:rsidRPr="00C92F8C" w:rsidRDefault="0018204C" w:rsidP="0018204C">
      <w:pPr>
        <w:pStyle w:val="Szvegtrzs31"/>
        <w:numPr>
          <w:ilvl w:val="12"/>
          <w:numId w:val="0"/>
        </w:numPr>
        <w:spacing w:after="0" w:afterAutospacing="0"/>
        <w:jc w:val="center"/>
        <w:rPr>
          <w:szCs w:val="24"/>
        </w:rPr>
      </w:pPr>
      <w:r w:rsidRPr="00C92F8C">
        <w:rPr>
          <w:b/>
          <w:i w:val="0"/>
          <w:szCs w:val="24"/>
        </w:rPr>
        <w:t>Tisztelt Gazdasági Bizottság!</w:t>
      </w:r>
    </w:p>
    <w:p w14:paraId="7283D862" w14:textId="77777777" w:rsidR="0018204C" w:rsidRPr="00C92F8C" w:rsidRDefault="0018204C" w:rsidP="0018204C">
      <w:pPr>
        <w:pStyle w:val="Szvegtrzs31"/>
        <w:numPr>
          <w:ilvl w:val="12"/>
          <w:numId w:val="0"/>
        </w:numPr>
        <w:jc w:val="center"/>
        <w:rPr>
          <w:i w:val="0"/>
          <w:szCs w:val="24"/>
        </w:rPr>
      </w:pPr>
    </w:p>
    <w:p w14:paraId="47110E54" w14:textId="77777777" w:rsidR="0018204C" w:rsidRPr="00C92F8C" w:rsidRDefault="0018204C" w:rsidP="0018204C">
      <w:pPr>
        <w:pStyle w:val="Szvegtrzs"/>
        <w:jc w:val="center"/>
        <w:rPr>
          <w:lang w:val="hu-HU"/>
        </w:rPr>
      </w:pPr>
      <w:r w:rsidRPr="00C92F8C">
        <w:t xml:space="preserve">Tárgy: </w:t>
      </w:r>
      <w:bookmarkStart w:id="0" w:name="_Hlk54773405"/>
      <w:r w:rsidRPr="00984977">
        <w:rPr>
          <w:lang w:val="hu-HU"/>
        </w:rPr>
        <w:t>A HETTI-KER Kereskedelmi és Szolgáltató Kft. bérleti szerződésének módosítása</w:t>
      </w:r>
    </w:p>
    <w:p w14:paraId="745F878D" w14:textId="77777777" w:rsidR="0018204C" w:rsidRPr="00C92F8C" w:rsidRDefault="0018204C" w:rsidP="0018204C">
      <w:pPr>
        <w:pStyle w:val="Szvegtrzs"/>
        <w:jc w:val="center"/>
        <w:rPr>
          <w:lang w:val="hu-HU"/>
        </w:rPr>
      </w:pPr>
      <w:bookmarkStart w:id="1" w:name="_Hlk508011598"/>
      <w:r w:rsidRPr="00C92F8C">
        <w:rPr>
          <w:lang w:val="hu-HU"/>
        </w:rPr>
        <w:t>(</w:t>
      </w:r>
      <w:bookmarkStart w:id="2" w:name="_Hlk506200356"/>
      <w:r w:rsidRPr="00C92F8C">
        <w:t>Budapest XIV. kerület</w:t>
      </w:r>
      <w:bookmarkStart w:id="3" w:name="_Hlk506539693"/>
      <w:bookmarkStart w:id="4" w:name="_Hlk506208004"/>
      <w:r w:rsidRPr="00C92F8C">
        <w:rPr>
          <w:lang w:val="hu-HU"/>
        </w:rPr>
        <w:t xml:space="preserve"> </w:t>
      </w:r>
      <w:bookmarkStart w:id="5" w:name="_Hlk511122302"/>
      <w:r w:rsidRPr="00C92F8C">
        <w:rPr>
          <w:lang w:val="hu-HU"/>
        </w:rPr>
        <w:t>Thököly út 150</w:t>
      </w:r>
      <w:r w:rsidRPr="00C92F8C">
        <w:rPr>
          <w:b w:val="0"/>
          <w:lang w:val="hu-HU"/>
        </w:rPr>
        <w:t>.</w:t>
      </w:r>
      <w:r w:rsidRPr="00C92F8C">
        <w:rPr>
          <w:lang w:val="hu-HU"/>
        </w:rPr>
        <w:t xml:space="preserve"> </w:t>
      </w:r>
      <w:bookmarkEnd w:id="3"/>
      <w:bookmarkEnd w:id="5"/>
      <w:r w:rsidRPr="00C92F8C">
        <w:t>(</w:t>
      </w:r>
      <w:r w:rsidRPr="00C92F8C">
        <w:rPr>
          <w:lang w:val="hu-HU"/>
        </w:rPr>
        <w:t>h</w:t>
      </w:r>
      <w:proofErr w:type="spellStart"/>
      <w:r w:rsidRPr="00C92F8C">
        <w:t>rsz</w:t>
      </w:r>
      <w:proofErr w:type="spellEnd"/>
      <w:r w:rsidRPr="00C92F8C">
        <w:t xml:space="preserve">.: </w:t>
      </w:r>
      <w:bookmarkEnd w:id="2"/>
      <w:r w:rsidRPr="00C92F8C">
        <w:rPr>
          <w:lang w:val="hu-HU"/>
        </w:rPr>
        <w:t xml:space="preserve"> 31699/2/A/7; 31699/2/A/8</w:t>
      </w:r>
      <w:r w:rsidRPr="00C92F8C">
        <w:t>)</w:t>
      </w:r>
      <w:bookmarkEnd w:id="4"/>
      <w:r w:rsidRPr="00C92F8C">
        <w:rPr>
          <w:lang w:val="hu-HU"/>
        </w:rPr>
        <w:t>)</w:t>
      </w:r>
    </w:p>
    <w:bookmarkEnd w:id="0"/>
    <w:bookmarkEnd w:id="1"/>
    <w:p w14:paraId="0FE020AA" w14:textId="77777777" w:rsidR="0018204C" w:rsidRPr="00C92F8C" w:rsidRDefault="0018204C" w:rsidP="0018204C">
      <w:pPr>
        <w:spacing w:after="100" w:afterAutospacing="1"/>
        <w:jc w:val="center"/>
        <w:rPr>
          <w:b/>
          <w:bCs/>
        </w:rPr>
      </w:pPr>
    </w:p>
    <w:p w14:paraId="2451D7BA" w14:textId="77777777" w:rsidR="0018204C" w:rsidRPr="00C92F8C" w:rsidRDefault="0018204C" w:rsidP="0018204C">
      <w:pPr>
        <w:spacing w:after="100" w:afterAutospacing="1"/>
        <w:jc w:val="center"/>
        <w:rPr>
          <w:b/>
          <w:bCs/>
        </w:rPr>
      </w:pPr>
      <w:r w:rsidRPr="00C92F8C">
        <w:rPr>
          <w:b/>
          <w:bCs/>
        </w:rPr>
        <w:t>Tisztelt Bizottság!</w:t>
      </w:r>
    </w:p>
    <w:p w14:paraId="72CDB65C" w14:textId="77777777" w:rsidR="0018204C" w:rsidRPr="00C92F8C" w:rsidRDefault="0018204C" w:rsidP="0018204C">
      <w:pPr>
        <w:jc w:val="both"/>
        <w:rPr>
          <w:b/>
          <w:bCs/>
        </w:rPr>
      </w:pPr>
    </w:p>
    <w:p w14:paraId="58D9E5AD" w14:textId="77777777" w:rsidR="0018204C" w:rsidRPr="00C92F8C" w:rsidRDefault="0018204C" w:rsidP="0018204C">
      <w:pPr>
        <w:pStyle w:val="Cmsor2"/>
      </w:pPr>
      <w:r w:rsidRPr="00C92F8C">
        <w:t>Előzmények</w:t>
      </w:r>
    </w:p>
    <w:p w14:paraId="3A4CFA3C" w14:textId="77777777" w:rsidR="0018204C" w:rsidRPr="00C92F8C" w:rsidRDefault="0018204C" w:rsidP="0018204C">
      <w:pPr>
        <w:pBdr>
          <w:bottom w:val="single" w:sz="4" w:space="1" w:color="auto"/>
        </w:pBdr>
        <w:jc w:val="both"/>
        <w:rPr>
          <w:b/>
          <w:bCs/>
        </w:rPr>
      </w:pPr>
    </w:p>
    <w:p w14:paraId="3628A837" w14:textId="77777777" w:rsidR="0018204C" w:rsidRPr="00C92F8C" w:rsidRDefault="0018204C" w:rsidP="0018204C">
      <w:pPr>
        <w:jc w:val="both"/>
      </w:pPr>
    </w:p>
    <w:p w14:paraId="50CA0658" w14:textId="337D8646" w:rsidR="0018204C" w:rsidRDefault="0018204C" w:rsidP="0018204C">
      <w:pPr>
        <w:jc w:val="both"/>
      </w:pPr>
      <w:r w:rsidRPr="00C92F8C">
        <w:t xml:space="preserve">Budapest Főváros XIV. Kerület Zugló Önkormányzata és a HETTI-KER Kft. (székhely: 1149 Budapest, </w:t>
      </w:r>
      <w:proofErr w:type="spellStart"/>
      <w:r w:rsidRPr="00C92F8C">
        <w:t>Szugló</w:t>
      </w:r>
      <w:proofErr w:type="spellEnd"/>
      <w:r w:rsidRPr="00C92F8C">
        <w:t xml:space="preserve"> u 80., adószám: 13574040-2-42, cégjegyzékszám: 01 09 862333) között 2005. december 01. napjától határozatlan idejű bérleti szerződés áll fenn a Budapest XIV. kerület, </w:t>
      </w:r>
      <w:proofErr w:type="spellStart"/>
      <w:r w:rsidRPr="00C92F8C">
        <w:t>Szugló</w:t>
      </w:r>
      <w:proofErr w:type="spellEnd"/>
      <w:r w:rsidRPr="00C92F8C">
        <w:t xml:space="preserve"> utca 80. szám alatti, 61 m² alapterületű üzlet és 29 m</w:t>
      </w:r>
      <w:r w:rsidRPr="00C92F8C">
        <w:rPr>
          <w:vertAlign w:val="superscript"/>
        </w:rPr>
        <w:t>2</w:t>
      </w:r>
      <w:r w:rsidRPr="00C92F8C">
        <w:t xml:space="preserve"> alapterületű raktár vonatkozásában. (</w:t>
      </w:r>
      <w:r w:rsidR="00155E09">
        <w:rPr>
          <w:b/>
          <w:bCs/>
        </w:rPr>
        <w:t>1.</w:t>
      </w:r>
      <w:r w:rsidRPr="00AA0BE8">
        <w:rPr>
          <w:b/>
          <w:bCs/>
        </w:rPr>
        <w:t xml:space="preserve">, </w:t>
      </w:r>
      <w:r w:rsidR="00155E09">
        <w:rPr>
          <w:b/>
          <w:bCs/>
        </w:rPr>
        <w:t>2</w:t>
      </w:r>
      <w:r w:rsidRPr="00AA0BE8">
        <w:rPr>
          <w:b/>
          <w:bCs/>
        </w:rPr>
        <w:t xml:space="preserve">., </w:t>
      </w:r>
      <w:r w:rsidR="00155E09">
        <w:rPr>
          <w:b/>
          <w:bCs/>
        </w:rPr>
        <w:t>3</w:t>
      </w:r>
      <w:r w:rsidRPr="00AA0BE8">
        <w:rPr>
          <w:b/>
          <w:bCs/>
        </w:rPr>
        <w:t>.</w:t>
      </w:r>
      <w:r w:rsidRPr="00C92F8C">
        <w:rPr>
          <w:b/>
          <w:bCs/>
        </w:rPr>
        <w:t xml:space="preserve"> sz. melléklet</w:t>
      </w:r>
      <w:r w:rsidR="00155E09">
        <w:rPr>
          <w:b/>
          <w:bCs/>
        </w:rPr>
        <w:t xml:space="preserve"> – cégkivonat, </w:t>
      </w:r>
      <w:proofErr w:type="spellStart"/>
      <w:r w:rsidR="00155E09">
        <w:rPr>
          <w:b/>
          <w:bCs/>
        </w:rPr>
        <w:t>BSz</w:t>
      </w:r>
      <w:proofErr w:type="spellEnd"/>
      <w:r w:rsidR="00155E09">
        <w:rPr>
          <w:b/>
          <w:bCs/>
        </w:rPr>
        <w:t xml:space="preserve">, </w:t>
      </w:r>
      <w:proofErr w:type="spellStart"/>
      <w:r w:rsidR="00155E09">
        <w:rPr>
          <w:b/>
          <w:bCs/>
        </w:rPr>
        <w:t>BSz</w:t>
      </w:r>
      <w:proofErr w:type="spellEnd"/>
      <w:r w:rsidR="00155E09">
        <w:rPr>
          <w:b/>
          <w:bCs/>
        </w:rPr>
        <w:t xml:space="preserve"> mód.</w:t>
      </w:r>
      <w:r w:rsidRPr="00C92F8C">
        <w:t xml:space="preserve">) </w:t>
      </w:r>
    </w:p>
    <w:p w14:paraId="716238EE" w14:textId="77777777" w:rsidR="0018204C" w:rsidRPr="00C92F8C" w:rsidRDefault="0018204C" w:rsidP="0018204C">
      <w:pPr>
        <w:jc w:val="both"/>
      </w:pPr>
      <w:r>
        <w:t>A Bérlő által – az összesen 90 m</w:t>
      </w:r>
      <w:r w:rsidRPr="00FF7833">
        <w:rPr>
          <w:vertAlign w:val="superscript"/>
        </w:rPr>
        <w:t>2</w:t>
      </w:r>
      <w:r>
        <w:t xml:space="preserve"> alapterületű ingatlan után - jelenleg fizetendő bérleti díj összege </w:t>
      </w:r>
      <w:proofErr w:type="gramStart"/>
      <w:r>
        <w:t>159.639,-</w:t>
      </w:r>
      <w:proofErr w:type="gramEnd"/>
      <w:r>
        <w:t xml:space="preserve"> </w:t>
      </w:r>
      <w:proofErr w:type="spellStart"/>
      <w:r>
        <w:t>Ft+ÁFA</w:t>
      </w:r>
      <w:proofErr w:type="spellEnd"/>
      <w:r>
        <w:t>/hó.</w:t>
      </w:r>
    </w:p>
    <w:p w14:paraId="602EEFEE" w14:textId="77777777" w:rsidR="0018204C" w:rsidRPr="00C92F8C" w:rsidRDefault="0018204C" w:rsidP="0018204C">
      <w:pPr>
        <w:jc w:val="both"/>
      </w:pPr>
    </w:p>
    <w:p w14:paraId="03B765D7" w14:textId="69CFAAF2" w:rsidR="0018204C" w:rsidRPr="00C92F8C" w:rsidRDefault="0018204C" w:rsidP="0018204C">
      <w:pPr>
        <w:jc w:val="both"/>
        <w:rPr>
          <w:noProof/>
        </w:rPr>
      </w:pPr>
      <w:r w:rsidRPr="00C92F8C">
        <w:rPr>
          <w:noProof/>
        </w:rPr>
        <w:drawing>
          <wp:inline distT="0" distB="0" distL="0" distR="0" wp14:anchorId="68E8066D" wp14:editId="5343C454">
            <wp:extent cx="5753100" cy="640080"/>
            <wp:effectExtent l="0" t="0" r="0" b="762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CA9D8F" w14:textId="3AFAB99C" w:rsidR="0018204C" w:rsidRPr="00C92F8C" w:rsidRDefault="0018204C" w:rsidP="0018204C">
      <w:pPr>
        <w:jc w:val="both"/>
        <w:rPr>
          <w:noProof/>
        </w:rPr>
      </w:pPr>
      <w:r w:rsidRPr="00C92F8C">
        <w:rPr>
          <w:noProof/>
        </w:rPr>
        <w:drawing>
          <wp:inline distT="0" distB="0" distL="0" distR="0" wp14:anchorId="284B5F89" wp14:editId="715A945D">
            <wp:extent cx="5760720" cy="381000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B301E" w14:textId="77777777" w:rsidR="0018204C" w:rsidRPr="00C92F8C" w:rsidRDefault="0018204C" w:rsidP="0018204C">
      <w:pPr>
        <w:jc w:val="both"/>
        <w:rPr>
          <w:noProof/>
        </w:rPr>
      </w:pPr>
    </w:p>
    <w:p w14:paraId="3541DF71" w14:textId="2CC31FF6" w:rsidR="0018204C" w:rsidRPr="00C92F8C" w:rsidRDefault="0018204C" w:rsidP="0018204C">
      <w:pPr>
        <w:jc w:val="both"/>
        <w:rPr>
          <w:noProof/>
        </w:rPr>
      </w:pPr>
      <w:r w:rsidRPr="00C92F8C">
        <w:rPr>
          <w:noProof/>
        </w:rPr>
        <w:drawing>
          <wp:inline distT="0" distB="0" distL="0" distR="0" wp14:anchorId="6E9CDFBC" wp14:editId="3E6466A8">
            <wp:extent cx="5753100" cy="632460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5C526" w14:textId="5FAFBFE2" w:rsidR="0018204C" w:rsidRPr="00C92F8C" w:rsidRDefault="0018204C" w:rsidP="0018204C">
      <w:pPr>
        <w:jc w:val="both"/>
        <w:rPr>
          <w:noProof/>
        </w:rPr>
      </w:pPr>
      <w:r w:rsidRPr="00C92F8C">
        <w:rPr>
          <w:noProof/>
        </w:rPr>
        <w:drawing>
          <wp:inline distT="0" distB="0" distL="0" distR="0" wp14:anchorId="13402EC1" wp14:editId="11114C7B">
            <wp:extent cx="5760720" cy="357505"/>
            <wp:effectExtent l="0" t="0" r="0" b="444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90724" w14:textId="77777777" w:rsidR="0018204C" w:rsidRPr="00C92F8C" w:rsidRDefault="0018204C" w:rsidP="0018204C">
      <w:pPr>
        <w:jc w:val="both"/>
      </w:pPr>
    </w:p>
    <w:p w14:paraId="7C63BCBA" w14:textId="77777777" w:rsidR="0018204C" w:rsidRPr="00C92F8C" w:rsidRDefault="0018204C" w:rsidP="0018204C">
      <w:pPr>
        <w:jc w:val="both"/>
        <w:rPr>
          <w:b/>
        </w:rPr>
      </w:pPr>
    </w:p>
    <w:p w14:paraId="194C24CF" w14:textId="77777777" w:rsidR="0018204C" w:rsidRPr="00C92F8C" w:rsidRDefault="0018204C" w:rsidP="0018204C">
      <w:pPr>
        <w:jc w:val="both"/>
        <w:rPr>
          <w:b/>
        </w:rPr>
      </w:pPr>
    </w:p>
    <w:p w14:paraId="192CC8C8" w14:textId="77777777" w:rsidR="0018204C" w:rsidRPr="00C92F8C" w:rsidRDefault="0018204C" w:rsidP="0018204C">
      <w:pPr>
        <w:jc w:val="both"/>
        <w:rPr>
          <w:highlight w:val="yellow"/>
        </w:rPr>
      </w:pPr>
    </w:p>
    <w:p w14:paraId="661F613E" w14:textId="77777777" w:rsidR="0018204C" w:rsidRDefault="0018204C" w:rsidP="0018204C">
      <w:pPr>
        <w:jc w:val="both"/>
      </w:pPr>
    </w:p>
    <w:p w14:paraId="5CE27764" w14:textId="77777777" w:rsidR="0018204C" w:rsidRDefault="0018204C" w:rsidP="0018204C">
      <w:pPr>
        <w:jc w:val="both"/>
      </w:pPr>
    </w:p>
    <w:p w14:paraId="770B186F" w14:textId="2BF25B5D" w:rsidR="0018204C" w:rsidRPr="00C92F8C" w:rsidRDefault="0018204C" w:rsidP="0018204C">
      <w:pPr>
        <w:jc w:val="both"/>
        <w:rPr>
          <w:b/>
          <w:bCs/>
        </w:rPr>
      </w:pPr>
      <w:r w:rsidRPr="00AA0BE8">
        <w:t xml:space="preserve">A Bérlő tevékenységének ellátására a jelenleg bérelt helyiség által biztosított lehetőségek már nem elegendőek, ezért a </w:t>
      </w:r>
      <w:r w:rsidR="00CE22B9">
        <w:t xml:space="preserve">Bérlő </w:t>
      </w:r>
      <w:r w:rsidR="00437836">
        <w:t>szerződésmódosítási k</w:t>
      </w:r>
      <w:r w:rsidR="00CE22B9">
        <w:t>érel</w:t>
      </w:r>
      <w:r w:rsidR="00437836">
        <w:t xml:space="preserve">emmel fordult </w:t>
      </w:r>
      <w:r w:rsidR="00CE22B9">
        <w:t xml:space="preserve">a </w:t>
      </w:r>
      <w:r w:rsidR="00437836">
        <w:t>Zuglói Zrt-</w:t>
      </w:r>
      <w:proofErr w:type="spellStart"/>
      <w:r w:rsidR="00437836">
        <w:t>hez</w:t>
      </w:r>
      <w:proofErr w:type="spellEnd"/>
      <w:r w:rsidR="00437836">
        <w:t xml:space="preserve">. A szerződésében a bérlemény tárgyát a lentebb körülírt ingatlanra módosítaná. </w:t>
      </w:r>
      <w:r w:rsidRPr="00C92F8C">
        <w:rPr>
          <w:b/>
          <w:bCs/>
        </w:rPr>
        <w:t>(Budapest XIV. kerület, Thököly út 150. (hrsz.: 31699/2/A/7</w:t>
      </w:r>
      <w:r>
        <w:rPr>
          <w:b/>
          <w:bCs/>
        </w:rPr>
        <w:t xml:space="preserve">, </w:t>
      </w:r>
      <w:r w:rsidRPr="00C92F8C">
        <w:rPr>
          <w:b/>
          <w:bCs/>
        </w:rPr>
        <w:t>31699/2/A/</w:t>
      </w:r>
      <w:r>
        <w:rPr>
          <w:b/>
          <w:bCs/>
        </w:rPr>
        <w:t>8</w:t>
      </w:r>
      <w:r w:rsidRPr="00C92F8C">
        <w:rPr>
          <w:b/>
          <w:bCs/>
        </w:rPr>
        <w:t>).</w:t>
      </w:r>
      <w:r w:rsidR="00CE22B9">
        <w:rPr>
          <w:b/>
          <w:bCs/>
        </w:rPr>
        <w:t xml:space="preserve"> (4. sz. melléklet – kérelem)</w:t>
      </w:r>
    </w:p>
    <w:p w14:paraId="7FB543BF" w14:textId="77777777" w:rsidR="0018204C" w:rsidRPr="00C92F8C" w:rsidRDefault="0018204C" w:rsidP="0018204C">
      <w:pPr>
        <w:jc w:val="both"/>
        <w:rPr>
          <w:highlight w:val="yellow"/>
        </w:rPr>
      </w:pPr>
    </w:p>
    <w:p w14:paraId="67F4E61A" w14:textId="77777777" w:rsidR="0018204C" w:rsidRPr="00C92F8C" w:rsidRDefault="0018204C" w:rsidP="0018204C">
      <w:pPr>
        <w:jc w:val="both"/>
        <w:rPr>
          <w:b/>
        </w:rPr>
      </w:pPr>
      <w:r w:rsidRPr="00C92F8C">
        <w:rPr>
          <w:b/>
        </w:rPr>
        <w:t xml:space="preserve">Az ingatlan leírása: </w:t>
      </w:r>
    </w:p>
    <w:p w14:paraId="392C6D0E" w14:textId="77777777" w:rsidR="0018204C" w:rsidRPr="00C92F8C" w:rsidRDefault="0018204C" w:rsidP="0018204C">
      <w:pPr>
        <w:jc w:val="both"/>
      </w:pPr>
    </w:p>
    <w:p w14:paraId="7860845B" w14:textId="7C9BAC88" w:rsidR="0018204C" w:rsidRPr="00C92F8C" w:rsidRDefault="0018204C" w:rsidP="0018204C">
      <w:pPr>
        <w:jc w:val="both"/>
        <w:rPr>
          <w:b/>
        </w:rPr>
      </w:pPr>
      <w:r w:rsidRPr="00C92F8C">
        <w:t xml:space="preserve">A Budapest XIV. kerület, </w:t>
      </w:r>
      <w:r w:rsidRPr="00C92F8C">
        <w:rPr>
          <w:b/>
        </w:rPr>
        <w:t xml:space="preserve">Thököly út 150. </w:t>
      </w:r>
      <w:r w:rsidRPr="00C92F8C">
        <w:t>szám alatti (</w:t>
      </w:r>
      <w:r w:rsidRPr="00C92F8C">
        <w:rPr>
          <w:b/>
        </w:rPr>
        <w:t xml:space="preserve">hrsz.: </w:t>
      </w:r>
      <w:r w:rsidRPr="00C92F8C">
        <w:rPr>
          <w:b/>
          <w:bCs/>
        </w:rPr>
        <w:t>31699/2/A/7</w:t>
      </w:r>
      <w:r w:rsidRPr="00C92F8C">
        <w:t>) 41 m² és (</w:t>
      </w:r>
      <w:r w:rsidRPr="00C92F8C">
        <w:rPr>
          <w:b/>
        </w:rPr>
        <w:t xml:space="preserve">hrsz.: </w:t>
      </w:r>
      <w:r w:rsidRPr="00C92F8C">
        <w:rPr>
          <w:b/>
          <w:bCs/>
        </w:rPr>
        <w:t>31699/2/A/8</w:t>
      </w:r>
      <w:r w:rsidRPr="00C92F8C">
        <w:t xml:space="preserve">) 20 m² alapterületű </w:t>
      </w:r>
      <w:r w:rsidRPr="00C92F8C">
        <w:rPr>
          <w:b/>
        </w:rPr>
        <w:t xml:space="preserve">üzlethelyiségek </w:t>
      </w:r>
      <w:r w:rsidRPr="00C92F8C">
        <w:t xml:space="preserve">Budapest XIV. kerület, Zugló </w:t>
      </w:r>
      <w:r w:rsidRPr="00C92F8C">
        <w:rPr>
          <w:b/>
        </w:rPr>
        <w:t>Önkormányzat</w:t>
      </w:r>
      <w:r w:rsidRPr="00C92F8C">
        <w:t xml:space="preserve">a </w:t>
      </w:r>
      <w:r w:rsidRPr="00C92F8C">
        <w:rPr>
          <w:b/>
        </w:rPr>
        <w:t>tulajdon</w:t>
      </w:r>
      <w:r w:rsidRPr="00C92F8C">
        <w:t xml:space="preserve">át képezik. </w:t>
      </w:r>
      <w:r w:rsidRPr="00C92F8C">
        <w:rPr>
          <w:b/>
        </w:rPr>
        <w:t>(</w:t>
      </w:r>
      <w:r w:rsidR="00CE22B9">
        <w:rPr>
          <w:b/>
        </w:rPr>
        <w:t>5.</w:t>
      </w:r>
      <w:r w:rsidRPr="00C92F8C">
        <w:rPr>
          <w:b/>
        </w:rPr>
        <w:t xml:space="preserve">, </w:t>
      </w:r>
      <w:r w:rsidR="00CE22B9">
        <w:rPr>
          <w:b/>
        </w:rPr>
        <w:t>6</w:t>
      </w:r>
      <w:r w:rsidRPr="00C92F8C">
        <w:rPr>
          <w:b/>
        </w:rPr>
        <w:t>. sz. melléklet</w:t>
      </w:r>
      <w:r w:rsidR="00155E09">
        <w:rPr>
          <w:b/>
        </w:rPr>
        <w:t xml:space="preserve"> – </w:t>
      </w:r>
      <w:proofErr w:type="spellStart"/>
      <w:proofErr w:type="gramStart"/>
      <w:r w:rsidR="00155E09">
        <w:rPr>
          <w:b/>
        </w:rPr>
        <w:t>tul.lapok</w:t>
      </w:r>
      <w:proofErr w:type="spellEnd"/>
      <w:proofErr w:type="gramEnd"/>
      <w:r w:rsidRPr="00C92F8C">
        <w:rPr>
          <w:b/>
        </w:rPr>
        <w:t>)</w:t>
      </w:r>
    </w:p>
    <w:p w14:paraId="29C281D5" w14:textId="77777777" w:rsidR="0018204C" w:rsidRPr="00C92F8C" w:rsidRDefault="0018204C" w:rsidP="0018204C">
      <w:pPr>
        <w:jc w:val="both"/>
      </w:pPr>
    </w:p>
    <w:p w14:paraId="25FB9C13" w14:textId="40B41DD5" w:rsidR="0018204C" w:rsidRDefault="0018204C" w:rsidP="0018204C">
      <w:pPr>
        <w:jc w:val="both"/>
        <w:rPr>
          <w:b/>
          <w:bCs/>
        </w:rPr>
      </w:pPr>
      <w:r w:rsidRPr="00C92F8C">
        <w:t xml:space="preserve">Az előterjesztés tárgyát képező ingatlan a Thököly út és a Róna utca sarkán helyezkedik el. </w:t>
      </w:r>
      <w:bookmarkStart w:id="6" w:name="_Hlk54787106"/>
      <w:r w:rsidRPr="00C92F8C">
        <w:t>Tulajdoni lap szerint 41 m</w:t>
      </w:r>
      <w:r w:rsidRPr="00C92F8C">
        <w:rPr>
          <w:vertAlign w:val="superscript"/>
        </w:rPr>
        <w:t>2</w:t>
      </w:r>
      <w:r w:rsidRPr="00C92F8C">
        <w:t xml:space="preserve"> földszinti + 20 m</w:t>
      </w:r>
      <w:r w:rsidRPr="00C92F8C">
        <w:rPr>
          <w:vertAlign w:val="superscript"/>
        </w:rPr>
        <w:t>2</w:t>
      </w:r>
      <w:r w:rsidRPr="00C92F8C">
        <w:t xml:space="preserve"> pinceszinti (összesen 61 m</w:t>
      </w:r>
      <w:r w:rsidRPr="00C92F8C">
        <w:rPr>
          <w:vertAlign w:val="superscript"/>
        </w:rPr>
        <w:t>2</w:t>
      </w:r>
      <w:r w:rsidRPr="00C92F8C">
        <w:t>) helyiségekből áll, melyek külön albetétként szerepelnek. Az ingatlan tényleges alapterülete (66 m</w:t>
      </w:r>
      <w:r w:rsidRPr="00C92F8C">
        <w:rPr>
          <w:vertAlign w:val="superscript"/>
        </w:rPr>
        <w:t>2</w:t>
      </w:r>
      <w:r w:rsidRPr="00C92F8C">
        <w:t xml:space="preserve"> földszinti + 36 m</w:t>
      </w:r>
      <w:r w:rsidRPr="00C92F8C">
        <w:rPr>
          <w:vertAlign w:val="superscript"/>
        </w:rPr>
        <w:t>2</w:t>
      </w:r>
      <w:r w:rsidRPr="00C92F8C">
        <w:t xml:space="preserve"> pinceszinti üzlethelyiség, összesen 102 m</w:t>
      </w:r>
      <w:r w:rsidRPr="00C92F8C">
        <w:rPr>
          <w:vertAlign w:val="superscript"/>
        </w:rPr>
        <w:t>2</w:t>
      </w:r>
      <w:r w:rsidRPr="00C92F8C">
        <w:t xml:space="preserve">) </w:t>
      </w:r>
      <w:bookmarkEnd w:id="6"/>
      <w:r w:rsidRPr="00C92F8C">
        <w:t xml:space="preserve">eltér a tulajdoni lap szerintitől. </w:t>
      </w:r>
      <w:r w:rsidRPr="00C92F8C">
        <w:rPr>
          <w:b/>
          <w:bCs/>
        </w:rPr>
        <w:t>(</w:t>
      </w:r>
      <w:r w:rsidR="00CE22B9">
        <w:rPr>
          <w:b/>
          <w:bCs/>
        </w:rPr>
        <w:t>7</w:t>
      </w:r>
      <w:r w:rsidRPr="00C92F8C">
        <w:rPr>
          <w:b/>
          <w:bCs/>
        </w:rPr>
        <w:t xml:space="preserve">., </w:t>
      </w:r>
      <w:r w:rsidR="00CE22B9">
        <w:rPr>
          <w:b/>
          <w:bCs/>
        </w:rPr>
        <w:t>8</w:t>
      </w:r>
      <w:r w:rsidR="00155E09">
        <w:rPr>
          <w:b/>
          <w:bCs/>
        </w:rPr>
        <w:t xml:space="preserve">. </w:t>
      </w:r>
      <w:r w:rsidRPr="00C92F8C">
        <w:rPr>
          <w:b/>
          <w:bCs/>
        </w:rPr>
        <w:t>sz. melléklet</w:t>
      </w:r>
      <w:r w:rsidR="00155E09">
        <w:rPr>
          <w:b/>
          <w:bCs/>
        </w:rPr>
        <w:t xml:space="preserve"> - alaprajzok</w:t>
      </w:r>
      <w:r w:rsidRPr="00C92F8C">
        <w:rPr>
          <w:b/>
          <w:bCs/>
        </w:rPr>
        <w:t>)</w:t>
      </w:r>
    </w:p>
    <w:p w14:paraId="47A9EF96" w14:textId="77777777" w:rsidR="004C0FD7" w:rsidRDefault="004C0FD7" w:rsidP="0018204C">
      <w:pPr>
        <w:jc w:val="both"/>
        <w:rPr>
          <w:b/>
          <w:bCs/>
        </w:rPr>
      </w:pPr>
    </w:p>
    <w:p w14:paraId="64834A28" w14:textId="70746B7B" w:rsidR="0018204C" w:rsidRPr="00C92F8C" w:rsidRDefault="004C0FD7" w:rsidP="0018204C">
      <w:pPr>
        <w:jc w:val="both"/>
        <w:rPr>
          <w:b/>
        </w:rPr>
      </w:pPr>
      <w:r w:rsidRPr="00CE0A6A">
        <w:t>Mivel a</w:t>
      </w:r>
      <w:r>
        <w:t>z</w:t>
      </w:r>
      <w:r w:rsidRPr="00CE0A6A">
        <w:t xml:space="preserve"> </w:t>
      </w:r>
      <w:r>
        <w:t>új bérlemény előtt lévő közterület felújítás alatt áll, ezáltal pedig érdemben nem megközelíthető és munkálatok előre láthatóan hónapokig tartanak majd, ezért kérelmezte, hogy a jelenleg birtokában lévő helyiséget a továbbiakban is használhassa, terheit viselhesse, és csak azt követően kelljen a Bérbeadónak birtokba visszaadnia, miután befejeződtek a térrendezési munkálatok</w:t>
      </w:r>
      <w:r w:rsidR="00BD4B82">
        <w:t xml:space="preserve"> és amikor az átköltözés megtörtént.</w:t>
      </w:r>
    </w:p>
    <w:p w14:paraId="1BC0D499" w14:textId="77777777" w:rsidR="0018204C" w:rsidRPr="00C92F8C" w:rsidRDefault="0018204C" w:rsidP="0018204C">
      <w:pPr>
        <w:jc w:val="both"/>
        <w:rPr>
          <w:b/>
        </w:rPr>
      </w:pPr>
    </w:p>
    <w:p w14:paraId="4FA8B2EB" w14:textId="77777777" w:rsidR="0018204C" w:rsidRPr="00C92F8C" w:rsidRDefault="0018204C" w:rsidP="0018204C">
      <w:pPr>
        <w:jc w:val="both"/>
        <w:rPr>
          <w:b/>
        </w:rPr>
      </w:pPr>
      <w:r w:rsidRPr="00C92F8C">
        <w:rPr>
          <w:b/>
        </w:rPr>
        <w:t>II.</w:t>
      </w:r>
      <w:r w:rsidRPr="00C92F8C">
        <w:rPr>
          <w:b/>
        </w:rPr>
        <w:tab/>
        <w:t xml:space="preserve">    Vélemény </w:t>
      </w:r>
      <w:r w:rsidRPr="00C92F8C">
        <w:rPr>
          <w:b/>
        </w:rPr>
        <w:tab/>
      </w:r>
    </w:p>
    <w:p w14:paraId="15E4CA33" w14:textId="77777777" w:rsidR="0018204C" w:rsidRPr="00C92F8C" w:rsidRDefault="0018204C" w:rsidP="0018204C">
      <w:pPr>
        <w:pBdr>
          <w:bottom w:val="single" w:sz="4" w:space="1" w:color="auto"/>
        </w:pBdr>
        <w:jc w:val="both"/>
        <w:rPr>
          <w:b/>
          <w:bCs/>
        </w:rPr>
      </w:pPr>
    </w:p>
    <w:p w14:paraId="052DBE6E" w14:textId="77777777" w:rsidR="0018204C" w:rsidRPr="00C92F8C" w:rsidRDefault="0018204C" w:rsidP="0018204C">
      <w:pPr>
        <w:jc w:val="both"/>
        <w:rPr>
          <w:bCs/>
        </w:rPr>
      </w:pPr>
    </w:p>
    <w:p w14:paraId="6A073636" w14:textId="77777777" w:rsidR="0018204C" w:rsidRPr="00ED26AA" w:rsidRDefault="0018204C" w:rsidP="0018204C">
      <w:pPr>
        <w:pStyle w:val="Cmsor4"/>
        <w:ind w:firstLine="0"/>
      </w:pPr>
      <w:r w:rsidRPr="00ED26AA">
        <w:t>Hatáskör</w:t>
      </w:r>
    </w:p>
    <w:p w14:paraId="31B7ADF4" w14:textId="77777777" w:rsidR="0018204C" w:rsidRPr="00ED26AA" w:rsidRDefault="0018204C" w:rsidP="0018204C"/>
    <w:p w14:paraId="6E99388A" w14:textId="77777777" w:rsidR="0018204C" w:rsidRPr="00D902E5" w:rsidRDefault="0018204C" w:rsidP="0018204C">
      <w:pPr>
        <w:jc w:val="both"/>
      </w:pPr>
      <w:r w:rsidRPr="00D902E5">
        <w:t>A döntés meghozatala a Rendelet 2. § (2) bekezdése alapján a Gazdasági Bizottság hatáskörébe tartozik.</w:t>
      </w:r>
    </w:p>
    <w:p w14:paraId="071AEA3E" w14:textId="77777777" w:rsidR="0018204C" w:rsidRDefault="0018204C" w:rsidP="0018204C"/>
    <w:p w14:paraId="2E98F36A" w14:textId="77777777" w:rsidR="0018204C" w:rsidRPr="00D96922" w:rsidRDefault="0018204C" w:rsidP="006949A4">
      <w:pPr>
        <w:jc w:val="both"/>
        <w:rPr>
          <w:b/>
          <w:bCs/>
          <w:u w:val="single"/>
        </w:rPr>
      </w:pPr>
      <w:bookmarkStart w:id="7" w:name="_Hlk38440137"/>
      <w:r w:rsidRPr="00D96922">
        <w:rPr>
          <w:b/>
          <w:bCs/>
          <w:u w:val="single"/>
        </w:rPr>
        <w:t>A Magyarország helyi önkormányzatairól szóló 2011. évi CLXXXIX. törvény 41. § (4)</w:t>
      </w:r>
    </w:p>
    <w:p w14:paraId="3CBEE766" w14:textId="77777777" w:rsidR="0018204C" w:rsidRPr="00D96922" w:rsidRDefault="0018204C" w:rsidP="006949A4">
      <w:pPr>
        <w:jc w:val="both"/>
      </w:pPr>
      <w:r w:rsidRPr="00D96922">
        <w:rPr>
          <w:b/>
          <w:bCs/>
          <w:u w:val="single"/>
        </w:rPr>
        <w:t>bekezdése alapján a Képviselő-testület a bizottságra átruházott hatáskörét visszavonja.</w:t>
      </w:r>
      <w:r w:rsidRPr="00D96922">
        <w:t xml:space="preserve"> A katasztrófavédelemről és a hozzá kapcsolódó egyes törvények módosításáról szóló 2011. évi CXXVIII. törvény 46. § (4) bekezdése alapján – figyelemmel a veszélyhelyzettel kapcsolatban kiadott Kormányrendeletekre – </w:t>
      </w:r>
      <w:r w:rsidRPr="00D96922">
        <w:rPr>
          <w:b/>
          <w:bCs/>
        </w:rPr>
        <w:t>Budapest Főváros XIV. Kerület Zugló Önkormányzat Képviselő-testülete jogkörében eljárva a határozati javaslatról a polgármester dönt</w:t>
      </w:r>
      <w:r w:rsidRPr="00D96922">
        <w:t>.</w:t>
      </w:r>
      <w:bookmarkEnd w:id="7"/>
    </w:p>
    <w:p w14:paraId="02C00F3F" w14:textId="77777777" w:rsidR="0018204C" w:rsidRPr="00C92F8C" w:rsidRDefault="0018204C" w:rsidP="006949A4">
      <w:pPr>
        <w:jc w:val="both"/>
      </w:pPr>
    </w:p>
    <w:p w14:paraId="1D15998A" w14:textId="77777777" w:rsidR="0018204C" w:rsidRPr="00C92F8C" w:rsidRDefault="0018204C" w:rsidP="0018204C"/>
    <w:p w14:paraId="60AFF8B5" w14:textId="77777777" w:rsidR="0018204C" w:rsidRPr="00C92F8C" w:rsidRDefault="0018204C" w:rsidP="0018204C">
      <w:pPr>
        <w:jc w:val="both"/>
        <w:rPr>
          <w:b/>
          <w:bCs/>
        </w:rPr>
      </w:pPr>
    </w:p>
    <w:p w14:paraId="546FE8DB" w14:textId="43B067EF" w:rsidR="00DF11B3" w:rsidRDefault="0018204C" w:rsidP="00DF11B3">
      <w:pPr>
        <w:rPr>
          <w:lang w:bidi="hu-HU"/>
        </w:rPr>
      </w:pPr>
      <w:r w:rsidRPr="00C92F8C">
        <w:rPr>
          <w:b/>
          <w:bCs/>
        </w:rPr>
        <w:t>Zuglói Zrt. véleménye:</w:t>
      </w:r>
      <w:r w:rsidRPr="00C92F8C">
        <w:rPr>
          <w:bCs/>
        </w:rPr>
        <w:t xml:space="preserve"> </w:t>
      </w:r>
      <w:r w:rsidR="00DF11B3">
        <w:rPr>
          <w:lang w:bidi="hu-HU"/>
        </w:rPr>
        <w:t xml:space="preserve">A Ptk. </w:t>
      </w:r>
      <w:proofErr w:type="gramStart"/>
      <w:r w:rsidR="00DF11B3">
        <w:rPr>
          <w:lang w:bidi="hu-HU"/>
        </w:rPr>
        <w:t>6:191.§</w:t>
      </w:r>
      <w:proofErr w:type="gramEnd"/>
      <w:r w:rsidR="00DF11B3">
        <w:rPr>
          <w:lang w:bidi="hu-HU"/>
        </w:rPr>
        <w:t xml:space="preserve"> (1) </w:t>
      </w:r>
      <w:proofErr w:type="spellStart"/>
      <w:r w:rsidR="00DF11B3">
        <w:rPr>
          <w:lang w:bidi="hu-HU"/>
        </w:rPr>
        <w:t>bek-e</w:t>
      </w:r>
      <w:proofErr w:type="spellEnd"/>
      <w:r w:rsidR="00DF11B3">
        <w:rPr>
          <w:lang w:bidi="hu-HU"/>
        </w:rPr>
        <w:t xml:space="preserve"> alapján a felek közös megegyezéssel módosíthatják a szerződés tárgyát.</w:t>
      </w:r>
    </w:p>
    <w:p w14:paraId="5FA4AEC2" w14:textId="77777777" w:rsidR="0018204C" w:rsidRPr="00C92F8C" w:rsidRDefault="0018204C" w:rsidP="0018204C">
      <w:pPr>
        <w:jc w:val="both"/>
        <w:rPr>
          <w:bCs/>
        </w:rPr>
      </w:pPr>
    </w:p>
    <w:p w14:paraId="4BD124A3" w14:textId="65A74D9C" w:rsidR="0018204C" w:rsidRPr="00C92F8C" w:rsidRDefault="0018204C" w:rsidP="0018204C">
      <w:pPr>
        <w:jc w:val="both"/>
        <w:rPr>
          <w:bCs/>
        </w:rPr>
      </w:pPr>
      <w:r w:rsidRPr="00C92F8C">
        <w:rPr>
          <w:b/>
        </w:rPr>
        <w:t xml:space="preserve">Jogi </w:t>
      </w:r>
      <w:r>
        <w:rPr>
          <w:b/>
        </w:rPr>
        <w:t xml:space="preserve">Főosztály </w:t>
      </w:r>
      <w:r w:rsidRPr="003D5657">
        <w:rPr>
          <w:b/>
        </w:rPr>
        <w:t>véleménye</w:t>
      </w:r>
      <w:r w:rsidRPr="00C92F8C">
        <w:rPr>
          <w:bCs/>
        </w:rPr>
        <w:t xml:space="preserve">: </w:t>
      </w:r>
      <w:r w:rsidR="00C23767" w:rsidRPr="00C23767">
        <w:rPr>
          <w:bCs/>
        </w:rPr>
        <w:t>Az előterjesztésben közölt adatok, egyéb információk alapján az előterjesztéshez észrevételt nem tesz.</w:t>
      </w:r>
    </w:p>
    <w:p w14:paraId="02F9FE45" w14:textId="77777777" w:rsidR="0018204C" w:rsidRDefault="0018204C" w:rsidP="0018204C">
      <w:pPr>
        <w:jc w:val="both"/>
        <w:rPr>
          <w:bCs/>
        </w:rPr>
      </w:pPr>
    </w:p>
    <w:p w14:paraId="5E5945A4" w14:textId="77777777" w:rsidR="00C23767" w:rsidRDefault="00C23767" w:rsidP="0018204C">
      <w:pPr>
        <w:jc w:val="both"/>
        <w:rPr>
          <w:bCs/>
        </w:rPr>
      </w:pPr>
    </w:p>
    <w:p w14:paraId="21D19AF8" w14:textId="77777777" w:rsidR="00C23767" w:rsidRDefault="00C23767" w:rsidP="0018204C">
      <w:pPr>
        <w:jc w:val="both"/>
        <w:rPr>
          <w:bCs/>
        </w:rPr>
      </w:pPr>
    </w:p>
    <w:p w14:paraId="0132CF46" w14:textId="77777777" w:rsidR="00C23767" w:rsidRDefault="00C23767" w:rsidP="0018204C">
      <w:pPr>
        <w:jc w:val="both"/>
        <w:rPr>
          <w:bCs/>
        </w:rPr>
      </w:pPr>
    </w:p>
    <w:p w14:paraId="1546663B" w14:textId="77777777" w:rsidR="00C23767" w:rsidRDefault="00C23767" w:rsidP="0018204C">
      <w:pPr>
        <w:jc w:val="both"/>
        <w:rPr>
          <w:bCs/>
        </w:rPr>
      </w:pPr>
    </w:p>
    <w:p w14:paraId="1A23628C" w14:textId="77777777" w:rsidR="00635406" w:rsidRPr="00C92F8C" w:rsidRDefault="00635406" w:rsidP="00635406">
      <w:pPr>
        <w:pStyle w:val="Cmsor4"/>
        <w:ind w:firstLine="0"/>
      </w:pPr>
      <w:r w:rsidRPr="00C92F8C">
        <w:lastRenderedPageBreak/>
        <w:t xml:space="preserve">     III.    Határozati javaslat</w:t>
      </w:r>
    </w:p>
    <w:p w14:paraId="5A885D9D" w14:textId="77777777" w:rsidR="00635406" w:rsidRPr="00C92F8C" w:rsidRDefault="00635406" w:rsidP="00635406">
      <w:pPr>
        <w:pBdr>
          <w:bottom w:val="single" w:sz="4" w:space="1" w:color="auto"/>
        </w:pBdr>
      </w:pPr>
    </w:p>
    <w:p w14:paraId="3C7C3830" w14:textId="77777777" w:rsidR="00635406" w:rsidRPr="00C92F8C" w:rsidRDefault="00635406" w:rsidP="00635406">
      <w:pPr>
        <w:rPr>
          <w:color w:val="000000"/>
        </w:rPr>
      </w:pPr>
    </w:p>
    <w:p w14:paraId="04844F59" w14:textId="77777777" w:rsidR="00635406" w:rsidRPr="00C92F8C" w:rsidRDefault="00635406" w:rsidP="00635406">
      <w:pPr>
        <w:ind w:left="720"/>
        <w:jc w:val="both"/>
      </w:pPr>
    </w:p>
    <w:p w14:paraId="62E4CEDD" w14:textId="77777777" w:rsidR="00635406" w:rsidRPr="00C92F8C" w:rsidRDefault="00635406" w:rsidP="00635406">
      <w:pPr>
        <w:jc w:val="center"/>
        <w:rPr>
          <w:b/>
          <w:bCs/>
        </w:rPr>
      </w:pPr>
      <w:r w:rsidRPr="00C92F8C">
        <w:rPr>
          <w:b/>
          <w:bCs/>
        </w:rPr>
        <w:t>Budapest Főváros XIV. Kerület Zugló Önkormányzata</w:t>
      </w:r>
    </w:p>
    <w:p w14:paraId="7EE0E3B3" w14:textId="77777777" w:rsidR="00635406" w:rsidRPr="00C92F8C" w:rsidRDefault="00635406" w:rsidP="00635406">
      <w:pPr>
        <w:jc w:val="center"/>
        <w:rPr>
          <w:b/>
          <w:bCs/>
        </w:rPr>
      </w:pPr>
      <w:r w:rsidRPr="00C92F8C">
        <w:rPr>
          <w:b/>
          <w:bCs/>
        </w:rPr>
        <w:t>Gazdasági Bizottsága</w:t>
      </w:r>
    </w:p>
    <w:p w14:paraId="148C4E0E" w14:textId="77777777" w:rsidR="00635406" w:rsidRPr="00C92F8C" w:rsidRDefault="00635406" w:rsidP="00635406">
      <w:pPr>
        <w:tabs>
          <w:tab w:val="left" w:pos="9072"/>
        </w:tabs>
        <w:jc w:val="center"/>
        <w:rPr>
          <w:b/>
          <w:bCs/>
        </w:rPr>
      </w:pPr>
      <w:r w:rsidRPr="00C92F8C">
        <w:rPr>
          <w:b/>
          <w:bCs/>
        </w:rPr>
        <w:t>……</w:t>
      </w:r>
      <w:proofErr w:type="gramStart"/>
      <w:r w:rsidRPr="00C92F8C">
        <w:rPr>
          <w:b/>
          <w:bCs/>
        </w:rPr>
        <w:t>/….</w:t>
      </w:r>
      <w:proofErr w:type="gramEnd"/>
      <w:r w:rsidRPr="00C92F8C">
        <w:rPr>
          <w:b/>
          <w:bCs/>
        </w:rPr>
        <w:t>/2020. (</w:t>
      </w:r>
      <w:r>
        <w:rPr>
          <w:b/>
          <w:bCs/>
        </w:rPr>
        <w:t>…….</w:t>
      </w:r>
      <w:r w:rsidRPr="00C92F8C">
        <w:rPr>
          <w:b/>
          <w:bCs/>
        </w:rPr>
        <w:t xml:space="preserve"> </w:t>
      </w:r>
      <w:r>
        <w:rPr>
          <w:b/>
          <w:bCs/>
        </w:rPr>
        <w:t>..</w:t>
      </w:r>
      <w:r w:rsidRPr="00C92F8C">
        <w:rPr>
          <w:b/>
          <w:bCs/>
        </w:rPr>
        <w:t>.) GB határozata</w:t>
      </w:r>
    </w:p>
    <w:p w14:paraId="659B24A8" w14:textId="77777777" w:rsidR="00635406" w:rsidRPr="00C92F8C" w:rsidRDefault="00635406" w:rsidP="00635406">
      <w:pPr>
        <w:jc w:val="center"/>
        <w:rPr>
          <w:b/>
          <w:bCs/>
        </w:rPr>
      </w:pPr>
      <w:r w:rsidRPr="008E10A5">
        <w:rPr>
          <w:b/>
          <w:bCs/>
        </w:rPr>
        <w:t>a HETTI-KER Kereskedelmi és Szolgáltató Kft. bérleti szerződésének módosítása</w:t>
      </w:r>
    </w:p>
    <w:p w14:paraId="0BDA3C5E" w14:textId="77777777" w:rsidR="00635406" w:rsidRPr="00C92F8C" w:rsidRDefault="00635406" w:rsidP="00635406">
      <w:pPr>
        <w:jc w:val="center"/>
        <w:rPr>
          <w:b/>
          <w:bCs/>
        </w:rPr>
      </w:pPr>
      <w:r w:rsidRPr="00C92F8C">
        <w:rPr>
          <w:b/>
          <w:bCs/>
        </w:rPr>
        <w:t>(</w:t>
      </w:r>
      <w:r w:rsidRPr="00C92F8C">
        <w:rPr>
          <w:b/>
          <w:bCs/>
          <w:lang w:val="x-none"/>
        </w:rPr>
        <w:t>Budapest XIV. kerület</w:t>
      </w:r>
      <w:r w:rsidRPr="00C92F8C">
        <w:rPr>
          <w:b/>
          <w:bCs/>
        </w:rPr>
        <w:t xml:space="preserve"> Thököly út 150</w:t>
      </w:r>
      <w:r w:rsidRPr="00C92F8C">
        <w:rPr>
          <w:bCs/>
        </w:rPr>
        <w:t>.</w:t>
      </w:r>
      <w:r w:rsidRPr="00C92F8C">
        <w:rPr>
          <w:b/>
          <w:bCs/>
        </w:rPr>
        <w:t xml:space="preserve"> </w:t>
      </w:r>
      <w:r w:rsidRPr="00C92F8C">
        <w:rPr>
          <w:b/>
          <w:bCs/>
          <w:lang w:val="x-none"/>
        </w:rPr>
        <w:t>(</w:t>
      </w:r>
      <w:r w:rsidRPr="00C92F8C">
        <w:rPr>
          <w:b/>
          <w:bCs/>
        </w:rPr>
        <w:t>h</w:t>
      </w:r>
      <w:proofErr w:type="spellStart"/>
      <w:r w:rsidRPr="00C92F8C">
        <w:rPr>
          <w:b/>
          <w:bCs/>
          <w:lang w:val="x-none"/>
        </w:rPr>
        <w:t>rsz</w:t>
      </w:r>
      <w:proofErr w:type="spellEnd"/>
      <w:r w:rsidRPr="00C92F8C">
        <w:rPr>
          <w:b/>
          <w:bCs/>
          <w:lang w:val="x-none"/>
        </w:rPr>
        <w:t xml:space="preserve">.: </w:t>
      </w:r>
      <w:r w:rsidRPr="00C92F8C">
        <w:rPr>
          <w:b/>
          <w:bCs/>
        </w:rPr>
        <w:t xml:space="preserve"> 31699/2/A/7; 31699/2/A/8</w:t>
      </w:r>
      <w:r w:rsidRPr="00C92F8C">
        <w:rPr>
          <w:b/>
          <w:bCs/>
          <w:lang w:val="x-none"/>
        </w:rPr>
        <w:t>)</w:t>
      </w:r>
      <w:r w:rsidRPr="00C92F8C">
        <w:rPr>
          <w:b/>
          <w:bCs/>
        </w:rPr>
        <w:t>)</w:t>
      </w:r>
    </w:p>
    <w:p w14:paraId="4E4A94E0" w14:textId="77777777" w:rsidR="00635406" w:rsidRPr="00C92F8C" w:rsidRDefault="00635406" w:rsidP="00635406">
      <w:pPr>
        <w:jc w:val="center"/>
        <w:rPr>
          <w:b/>
          <w:bCs/>
          <w:lang w:eastAsia="x-none"/>
        </w:rPr>
      </w:pPr>
    </w:p>
    <w:p w14:paraId="1E3E2E18" w14:textId="77777777" w:rsidR="00635406" w:rsidRPr="00C92F8C" w:rsidRDefault="00635406" w:rsidP="00635406">
      <w:pPr>
        <w:jc w:val="both"/>
      </w:pPr>
    </w:p>
    <w:p w14:paraId="527B0497" w14:textId="77777777" w:rsidR="00635406" w:rsidRPr="002920E5" w:rsidRDefault="00635406" w:rsidP="00635406">
      <w:pPr>
        <w:jc w:val="both"/>
        <w:rPr>
          <w:b/>
        </w:rPr>
      </w:pPr>
      <w:bookmarkStart w:id="8" w:name="_Hlk55547996"/>
      <w:r w:rsidRPr="002920E5">
        <w:rPr>
          <w:b/>
        </w:rPr>
        <w:t>A katasztrófavédelemről és a hozzá kapcsolódó egyes törvények módosításáról szóló 2011. évi CXXVIII. törvény 46. § (4) bekezdése alapján – figyelemmel a veszélyhelyzettel kapcsolatban kiadott Kormányrendeletekre – Budapest Főváros XIV. Kerület Zugló Önkormányzat Képviselő-testülete jogkörében eljárva a polgármester úgy dönt, hogy:</w:t>
      </w:r>
    </w:p>
    <w:p w14:paraId="546C05B2" w14:textId="77777777" w:rsidR="00635406" w:rsidRPr="002920E5" w:rsidRDefault="00635406" w:rsidP="00635406">
      <w:pPr>
        <w:jc w:val="both"/>
        <w:rPr>
          <w:b/>
        </w:rPr>
      </w:pPr>
    </w:p>
    <w:p w14:paraId="4F236CA2" w14:textId="77777777" w:rsidR="00635406" w:rsidRDefault="00635406" w:rsidP="00635406">
      <w:pPr>
        <w:ind w:left="426"/>
        <w:jc w:val="both"/>
        <w:rPr>
          <w:b/>
          <w:bCs/>
        </w:rPr>
      </w:pPr>
      <w:r w:rsidRPr="002920E5">
        <w:rPr>
          <w:b/>
        </w:rPr>
        <w:t xml:space="preserve">Budapest Főváros </w:t>
      </w:r>
      <w:r w:rsidRPr="002920E5">
        <w:rPr>
          <w:b/>
          <w:bCs/>
        </w:rPr>
        <w:t xml:space="preserve">XIV. Kerület Zugló Önkormányzat Képviselő-testülete </w:t>
      </w:r>
      <w:r w:rsidRPr="002920E5">
        <w:rPr>
          <w:b/>
        </w:rPr>
        <w:t>a Magyarország helyi önkormányzatairól szóló 2011. évi CLXXXIX. törvény 41. § (4) bekezdése és 59. § (3) bekezdése alapján e</w:t>
      </w:r>
      <w:r w:rsidRPr="002920E5">
        <w:rPr>
          <w:b/>
          <w:bCs/>
        </w:rPr>
        <w:t xml:space="preserve"> határozat meghozatala tekintetében a Gazdasági Bizottság hatáskörét visszavonja és úgy dönt, hogy:</w:t>
      </w:r>
      <w:bookmarkEnd w:id="8"/>
    </w:p>
    <w:p w14:paraId="1D0B5D11" w14:textId="77777777" w:rsidR="00635406" w:rsidRPr="002920E5" w:rsidRDefault="00635406" w:rsidP="00635406">
      <w:pPr>
        <w:ind w:left="426"/>
        <w:jc w:val="both"/>
      </w:pPr>
    </w:p>
    <w:p w14:paraId="57FE2353" w14:textId="77777777" w:rsidR="00635406" w:rsidRPr="00547986" w:rsidRDefault="00635406" w:rsidP="00635406">
      <w:pPr>
        <w:keepLines/>
        <w:suppressAutoHyphens/>
        <w:spacing w:after="160" w:line="259" w:lineRule="auto"/>
        <w:ind w:left="426"/>
        <w:jc w:val="both"/>
        <w:rPr>
          <w:kern w:val="28"/>
        </w:rPr>
      </w:pPr>
      <w:r w:rsidRPr="003D5657">
        <w:rPr>
          <w:b/>
          <w:bCs/>
        </w:rPr>
        <w:t>bérbe adja</w:t>
      </w:r>
      <w:r w:rsidRPr="00C92F8C">
        <w:rPr>
          <w:bCs/>
        </w:rPr>
        <w:t xml:space="preserve"> </w:t>
      </w:r>
      <w:r w:rsidRPr="00C92F8C">
        <w:t xml:space="preserve">a Budapest XIV. kerület, Thököly út 150. (Hrsz.: </w:t>
      </w:r>
      <w:bookmarkStart w:id="9" w:name="_Hlk54787048"/>
      <w:r w:rsidRPr="00C92F8C">
        <w:t xml:space="preserve">31699/2/A/7 </w:t>
      </w:r>
      <w:bookmarkEnd w:id="9"/>
      <w:r w:rsidRPr="00C92F8C">
        <w:t xml:space="preserve">és 31699/2/A/8) szám alatti, </w:t>
      </w:r>
      <w:r>
        <w:t xml:space="preserve">a </w:t>
      </w:r>
      <w:r w:rsidRPr="00C92F8C">
        <w:t>Tulajdoni lap szerint 41 m</w:t>
      </w:r>
      <w:r w:rsidRPr="00C92F8C">
        <w:rPr>
          <w:vertAlign w:val="superscript"/>
        </w:rPr>
        <w:t>2</w:t>
      </w:r>
      <w:r w:rsidRPr="00C92F8C">
        <w:t xml:space="preserve"> földszinti + 20 m</w:t>
      </w:r>
      <w:r w:rsidRPr="00C92F8C">
        <w:rPr>
          <w:vertAlign w:val="superscript"/>
        </w:rPr>
        <w:t>2</w:t>
      </w:r>
      <w:r w:rsidRPr="00C92F8C">
        <w:t xml:space="preserve"> </w:t>
      </w:r>
      <w:r w:rsidRPr="00547986">
        <w:t>pinceszinti (összesen 61 m</w:t>
      </w:r>
      <w:r w:rsidRPr="00547986">
        <w:rPr>
          <w:vertAlign w:val="superscript"/>
        </w:rPr>
        <w:t>2</w:t>
      </w:r>
      <w:r w:rsidRPr="00547986">
        <w:t>) helyiségekből álló, ténylegesen 66 m</w:t>
      </w:r>
      <w:r w:rsidRPr="00547986">
        <w:rPr>
          <w:vertAlign w:val="superscript"/>
        </w:rPr>
        <w:t>2</w:t>
      </w:r>
      <w:r w:rsidRPr="00547986">
        <w:t xml:space="preserve"> földszinti + 36 m</w:t>
      </w:r>
      <w:r w:rsidRPr="00547986">
        <w:rPr>
          <w:vertAlign w:val="superscript"/>
        </w:rPr>
        <w:t>2</w:t>
      </w:r>
      <w:r w:rsidRPr="00547986">
        <w:t xml:space="preserve"> pinceszinti (összesen 102 m</w:t>
      </w:r>
      <w:r w:rsidRPr="00547986">
        <w:rPr>
          <w:vertAlign w:val="superscript"/>
        </w:rPr>
        <w:t>2</w:t>
      </w:r>
      <w:r w:rsidRPr="00547986">
        <w:t xml:space="preserve"> alapterületű) üzlethelyiségeket, melyek külön albetétként szerepelnek, együttesen 193.000,- Ft + Áfa/hó bérleti díjon, a helyiség társasházi közös költség bérlőt terhelő részének megfizetése mellett a HETTI-KER Kft. részére, üzlethelyiség</w:t>
      </w:r>
      <w:r w:rsidRPr="00547986">
        <w:rPr>
          <w:bCs/>
        </w:rPr>
        <w:t xml:space="preserve"> céljára, határozatlan időtartamra.</w:t>
      </w:r>
      <w:r w:rsidRPr="00547986">
        <w:rPr>
          <w:kern w:val="28"/>
        </w:rPr>
        <w:t xml:space="preserve"> </w:t>
      </w:r>
    </w:p>
    <w:p w14:paraId="4B9E124D" w14:textId="77777777" w:rsidR="00635406" w:rsidRPr="007954DF" w:rsidRDefault="00635406" w:rsidP="00635406">
      <w:pPr>
        <w:suppressAutoHyphens/>
        <w:ind w:left="426"/>
        <w:jc w:val="both"/>
        <w:rPr>
          <w:kern w:val="2"/>
          <w:lang w:eastAsia="ar-SA"/>
        </w:rPr>
      </w:pPr>
      <w:r w:rsidRPr="007954DF">
        <w:rPr>
          <w:kern w:val="28"/>
        </w:rPr>
        <w:t xml:space="preserve">A </w:t>
      </w:r>
      <w:r w:rsidRPr="007954DF">
        <w:t xml:space="preserve">HETTI-KER Kft. </w:t>
      </w:r>
      <w:r w:rsidRPr="007954DF">
        <w:rPr>
          <w:kern w:val="2"/>
          <w:lang w:eastAsia="ar-SA"/>
        </w:rPr>
        <w:t xml:space="preserve">az általa jelenleg bérelt, Budapest XIV. kerület, </w:t>
      </w:r>
      <w:proofErr w:type="spellStart"/>
      <w:r w:rsidRPr="007954DF">
        <w:rPr>
          <w:kern w:val="2"/>
          <w:lang w:eastAsia="ar-SA"/>
        </w:rPr>
        <w:t>Szugló</w:t>
      </w:r>
      <w:proofErr w:type="spellEnd"/>
      <w:r w:rsidRPr="007954DF">
        <w:rPr>
          <w:kern w:val="2"/>
          <w:lang w:eastAsia="ar-SA"/>
        </w:rPr>
        <w:t xml:space="preserve"> utca 80. szám alatt fekvő helyiséget a fenti módosítást megelőző feltételekkel a </w:t>
      </w:r>
      <w:r>
        <w:rPr>
          <w:kern w:val="2"/>
          <w:lang w:eastAsia="ar-SA"/>
        </w:rPr>
        <w:t xml:space="preserve">Budapest XIV. kerület, </w:t>
      </w:r>
      <w:r w:rsidRPr="007954DF">
        <w:rPr>
          <w:kern w:val="2"/>
          <w:lang w:eastAsia="ar-SA"/>
        </w:rPr>
        <w:t xml:space="preserve">Thököly út 150. szám alatti helyiség birtokba vételét követő 5 hónapig továbbra is használhatja. </w:t>
      </w:r>
    </w:p>
    <w:p w14:paraId="0A30E413" w14:textId="77777777" w:rsidR="00635406" w:rsidRPr="007954DF" w:rsidRDefault="00635406" w:rsidP="00635406">
      <w:pPr>
        <w:keepLines/>
        <w:suppressAutoHyphens/>
        <w:spacing w:after="160" w:line="259" w:lineRule="auto"/>
        <w:ind w:left="426"/>
        <w:jc w:val="both"/>
      </w:pPr>
    </w:p>
    <w:p w14:paraId="10AA670D" w14:textId="77777777" w:rsidR="00635406" w:rsidRPr="00C92F8C" w:rsidRDefault="00635406" w:rsidP="00635406">
      <w:pPr>
        <w:ind w:left="426"/>
        <w:jc w:val="both"/>
        <w:rPr>
          <w:bCs/>
        </w:rPr>
      </w:pPr>
      <w:r w:rsidRPr="00C92F8C">
        <w:rPr>
          <w:bCs/>
        </w:rPr>
        <w:t>A helyiség bármilyen átalakításhoz – a fennálló szerződésben foglalt feltételek mellett - a tulajdonosi jogokat gyakorlójának előzetes döntése esetén kerülhet sor. A szerződésben engedélyezett tevékenység folytatásához szükséges valamennyi hatósági és egyéb engedély beszerzése a leendő bérlő feladata.</w:t>
      </w:r>
    </w:p>
    <w:p w14:paraId="74400F66" w14:textId="77777777" w:rsidR="00635406" w:rsidRPr="00C92F8C" w:rsidRDefault="00635406" w:rsidP="00635406">
      <w:pPr>
        <w:tabs>
          <w:tab w:val="left" w:pos="9072"/>
        </w:tabs>
        <w:jc w:val="both"/>
        <w:rPr>
          <w:bCs/>
          <w:lang w:eastAsia="x-none"/>
        </w:rPr>
      </w:pPr>
    </w:p>
    <w:p w14:paraId="589BA64D" w14:textId="77777777" w:rsidR="00635406" w:rsidRPr="00C92F8C" w:rsidRDefault="00635406" w:rsidP="00635406">
      <w:pPr>
        <w:tabs>
          <w:tab w:val="left" w:pos="9072"/>
        </w:tabs>
        <w:jc w:val="both"/>
        <w:rPr>
          <w:bCs/>
          <w:lang w:eastAsia="x-none"/>
        </w:rPr>
      </w:pPr>
    </w:p>
    <w:p w14:paraId="6647C7B0" w14:textId="77777777" w:rsidR="00635406" w:rsidRPr="00C92F8C" w:rsidRDefault="00635406" w:rsidP="00635406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300" w:lineRule="auto"/>
        <w:jc w:val="both"/>
      </w:pPr>
      <w:bookmarkStart w:id="10" w:name="_Hlk38264357"/>
      <w:r w:rsidRPr="00C92F8C">
        <w:rPr>
          <w:b/>
        </w:rPr>
        <w:t xml:space="preserve">Határidő: </w:t>
      </w:r>
      <w:r w:rsidRPr="00C92F8C">
        <w:t>Döntés közlése - döntéstől számított 30 nap</w:t>
      </w:r>
    </w:p>
    <w:p w14:paraId="6AC4A478" w14:textId="77777777" w:rsidR="00635406" w:rsidRPr="00C92F8C" w:rsidRDefault="00635406" w:rsidP="00635406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300" w:lineRule="auto"/>
        <w:jc w:val="both"/>
      </w:pPr>
      <w:r w:rsidRPr="00C92F8C">
        <w:rPr>
          <w:b/>
          <w:bCs/>
        </w:rPr>
        <w:t>Felelős:</w:t>
      </w:r>
      <w:r w:rsidRPr="00C92F8C">
        <w:t xml:space="preserve"> Pécsi Diána Gazdasági Bizottság elnöke (Zuglói Zrt. Ingatlanhasznosítási Osztály)</w:t>
      </w:r>
      <w:bookmarkEnd w:id="10"/>
    </w:p>
    <w:p w14:paraId="14E68143" w14:textId="77777777" w:rsidR="00635406" w:rsidRPr="00C92F8C" w:rsidRDefault="00635406" w:rsidP="00635406">
      <w:pPr>
        <w:ind w:left="1560"/>
        <w:jc w:val="center"/>
        <w:rPr>
          <w:b/>
          <w:bCs/>
        </w:rPr>
      </w:pPr>
    </w:p>
    <w:p w14:paraId="69F9AFF1" w14:textId="77777777" w:rsidR="00635406" w:rsidRPr="00C92F8C" w:rsidRDefault="00635406" w:rsidP="00635406">
      <w:pPr>
        <w:ind w:left="1560"/>
        <w:jc w:val="center"/>
        <w:rPr>
          <w:b/>
          <w:bCs/>
        </w:rPr>
      </w:pPr>
    </w:p>
    <w:p w14:paraId="2ADFB121" w14:textId="77777777" w:rsidR="00635406" w:rsidRPr="00C92F8C" w:rsidRDefault="00635406" w:rsidP="00635406">
      <w:pPr>
        <w:ind w:left="1560"/>
        <w:jc w:val="center"/>
        <w:rPr>
          <w:b/>
          <w:bCs/>
        </w:rPr>
      </w:pPr>
    </w:p>
    <w:p w14:paraId="629B0D23" w14:textId="77777777" w:rsidR="00635406" w:rsidRPr="00C92F8C" w:rsidRDefault="00635406" w:rsidP="00635406">
      <w:pPr>
        <w:overflowPunct w:val="0"/>
        <w:autoSpaceDE w:val="0"/>
        <w:autoSpaceDN w:val="0"/>
        <w:adjustRightInd w:val="0"/>
        <w:spacing w:after="100" w:afterAutospacing="1"/>
        <w:ind w:right="-130"/>
        <w:jc w:val="both"/>
        <w:rPr>
          <w:color w:val="000000"/>
        </w:rPr>
      </w:pPr>
      <w:r w:rsidRPr="00C92F8C">
        <w:rPr>
          <w:iCs/>
          <w:color w:val="000000"/>
        </w:rPr>
        <w:t xml:space="preserve">A határozathozatal a Magyarország helyi önkormányzatairól szóló 2011. évi CLXXXIX. törvény 47. § (1)-(2) bekezdései, valamint 50. §-a alapján </w:t>
      </w:r>
      <w:r w:rsidRPr="00C92F8C">
        <w:rPr>
          <w:b/>
          <w:iCs/>
          <w:color w:val="000000"/>
        </w:rPr>
        <w:t>egyszerű szótöbbséget</w:t>
      </w:r>
      <w:r w:rsidRPr="00C92F8C">
        <w:rPr>
          <w:iCs/>
          <w:color w:val="000000"/>
        </w:rPr>
        <w:t xml:space="preserve"> igényel. </w:t>
      </w:r>
    </w:p>
    <w:p w14:paraId="7153E2DC" w14:textId="77777777" w:rsidR="00635406" w:rsidRPr="00C92F8C" w:rsidRDefault="00635406" w:rsidP="00635406">
      <w:pPr>
        <w:rPr>
          <w:b/>
          <w:bCs/>
        </w:rPr>
      </w:pPr>
    </w:p>
    <w:p w14:paraId="3A330862" w14:textId="77777777" w:rsidR="00635406" w:rsidRPr="00C92F8C" w:rsidRDefault="00635406" w:rsidP="00635406">
      <w:pPr>
        <w:pStyle w:val="Szvegtrzs2"/>
        <w:tabs>
          <w:tab w:val="left" w:pos="9072"/>
        </w:tabs>
        <w:rPr>
          <w:lang w:val="hu-HU"/>
        </w:rPr>
      </w:pPr>
    </w:p>
    <w:p w14:paraId="52D5782F" w14:textId="77777777" w:rsidR="00635406" w:rsidRPr="00C92F8C" w:rsidRDefault="00635406" w:rsidP="00635406">
      <w:pPr>
        <w:pStyle w:val="Szvegtrzs2"/>
        <w:tabs>
          <w:tab w:val="left" w:pos="708"/>
          <w:tab w:val="left" w:pos="1416"/>
          <w:tab w:val="right" w:pos="9072"/>
        </w:tabs>
        <w:rPr>
          <w:lang w:val="hu-HU"/>
        </w:rPr>
      </w:pPr>
      <w:r w:rsidRPr="00C92F8C">
        <w:t xml:space="preserve">Budapest, </w:t>
      </w:r>
      <w:r w:rsidRPr="00C92F8C">
        <w:rPr>
          <w:lang w:val="hu-HU"/>
        </w:rPr>
        <w:t xml:space="preserve">2020. </w:t>
      </w:r>
      <w:r>
        <w:rPr>
          <w:lang w:val="hu-HU"/>
        </w:rPr>
        <w:t>………. …</w:t>
      </w:r>
    </w:p>
    <w:p w14:paraId="62708215" w14:textId="77777777" w:rsidR="00635406" w:rsidRPr="00C92F8C" w:rsidRDefault="00635406" w:rsidP="00635406">
      <w:pPr>
        <w:pStyle w:val="Szvegtrzs2"/>
        <w:tabs>
          <w:tab w:val="left" w:pos="708"/>
          <w:tab w:val="left" w:pos="1416"/>
          <w:tab w:val="right" w:pos="9072"/>
        </w:tabs>
      </w:pPr>
      <w:r w:rsidRPr="00C92F8C">
        <w:tab/>
      </w:r>
      <w:r w:rsidRPr="00C92F8C">
        <w:tab/>
      </w:r>
      <w:r w:rsidRPr="00C92F8C">
        <w:tab/>
      </w:r>
      <w:r w:rsidRPr="00C92F8C">
        <w:tab/>
      </w:r>
      <w:r w:rsidRPr="00C92F8C">
        <w:tab/>
        <w:t xml:space="preserve">    </w:t>
      </w:r>
    </w:p>
    <w:p w14:paraId="113B45C2" w14:textId="77777777" w:rsidR="00635406" w:rsidRPr="00C92F8C" w:rsidRDefault="00635406" w:rsidP="00635406">
      <w:pPr>
        <w:pStyle w:val="Szvegtrzs2"/>
        <w:rPr>
          <w:lang w:val="hu-HU"/>
        </w:rPr>
      </w:pPr>
    </w:p>
    <w:p w14:paraId="29EFED0F" w14:textId="77777777" w:rsidR="00635406" w:rsidRPr="00C92F8C" w:rsidRDefault="00635406" w:rsidP="00635406">
      <w:pPr>
        <w:pStyle w:val="Szvegtrzs2"/>
        <w:jc w:val="center"/>
        <w:rPr>
          <w:lang w:val="hu-HU"/>
        </w:rPr>
      </w:pPr>
      <w:r w:rsidRPr="00C92F8C">
        <w:rPr>
          <w:lang w:val="hu-HU"/>
        </w:rPr>
        <w:t>Hajdu Flórián</w:t>
      </w:r>
    </w:p>
    <w:p w14:paraId="74661A29" w14:textId="77777777" w:rsidR="00635406" w:rsidRPr="00C92F8C" w:rsidRDefault="00635406" w:rsidP="00635406">
      <w:pPr>
        <w:pStyle w:val="Szvegtrzs2"/>
        <w:tabs>
          <w:tab w:val="left" w:pos="6681"/>
        </w:tabs>
        <w:jc w:val="center"/>
      </w:pPr>
      <w:proofErr w:type="spellStart"/>
      <w:r w:rsidRPr="00C92F8C">
        <w:rPr>
          <w:lang w:val="hu-HU"/>
        </w:rPr>
        <w:t>al</w:t>
      </w:r>
      <w:proofErr w:type="spellEnd"/>
      <w:r w:rsidRPr="00C92F8C">
        <w:t>polgármester</w:t>
      </w:r>
    </w:p>
    <w:p w14:paraId="0C067C33" w14:textId="77777777" w:rsidR="00635406" w:rsidRPr="00C92F8C" w:rsidRDefault="00635406" w:rsidP="00635406">
      <w:pPr>
        <w:pStyle w:val="Szvegtrzs2"/>
        <w:tabs>
          <w:tab w:val="left" w:pos="6681"/>
        </w:tabs>
        <w:rPr>
          <w:lang w:val="hu-HU"/>
        </w:rPr>
      </w:pPr>
    </w:p>
    <w:p w14:paraId="6FD77A2E" w14:textId="77777777" w:rsidR="00635406" w:rsidRPr="00C92F8C" w:rsidRDefault="00635406" w:rsidP="00635406">
      <w:pPr>
        <w:pStyle w:val="Szvegtrzs2"/>
        <w:rPr>
          <w:lang w:val="hu-HU"/>
        </w:rPr>
      </w:pPr>
    </w:p>
    <w:p w14:paraId="387725C1" w14:textId="77777777" w:rsidR="00635406" w:rsidRPr="00C92F8C" w:rsidRDefault="00635406" w:rsidP="00635406">
      <w:pPr>
        <w:jc w:val="both"/>
      </w:pPr>
    </w:p>
    <w:p w14:paraId="4DF03E72" w14:textId="77777777" w:rsidR="00635406" w:rsidRPr="008E10A5" w:rsidRDefault="00635406" w:rsidP="00635406">
      <w:pPr>
        <w:jc w:val="both"/>
      </w:pPr>
      <w:r w:rsidRPr="008E10A5">
        <w:t xml:space="preserve">Mellékletek: </w:t>
      </w:r>
    </w:p>
    <w:p w14:paraId="14987362" w14:textId="77777777" w:rsidR="00635406" w:rsidRPr="008E10A5" w:rsidRDefault="00635406" w:rsidP="00635406">
      <w:pPr>
        <w:ind w:left="720"/>
        <w:jc w:val="both"/>
      </w:pPr>
    </w:p>
    <w:p w14:paraId="378F3385" w14:textId="77777777" w:rsidR="00635406" w:rsidRDefault="00635406" w:rsidP="00635406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 w:rsidRPr="008E10A5">
        <w:t xml:space="preserve">sz. melléklet: </w:t>
      </w:r>
      <w:r>
        <w:t>cégkivonat</w:t>
      </w:r>
    </w:p>
    <w:p w14:paraId="0BB842A5" w14:textId="77777777" w:rsidR="00635406" w:rsidRDefault="00635406" w:rsidP="00635406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>
        <w:t xml:space="preserve">sz. melléklet: </w:t>
      </w:r>
      <w:r w:rsidRPr="008E10A5">
        <w:t>bérleti szerződés</w:t>
      </w:r>
    </w:p>
    <w:p w14:paraId="36E178CD" w14:textId="77777777" w:rsidR="00635406" w:rsidRDefault="00635406" w:rsidP="00635406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 w:rsidRPr="008E10A5">
        <w:t>sz. melléklet: bérleti szerződés módosításai (2 db)</w:t>
      </w:r>
    </w:p>
    <w:p w14:paraId="02E4278B" w14:textId="77777777" w:rsidR="00635406" w:rsidRPr="008E10A5" w:rsidRDefault="00635406" w:rsidP="00635406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>
        <w:t>sz. melléklet: kérelem</w:t>
      </w:r>
    </w:p>
    <w:p w14:paraId="05CDB586" w14:textId="77777777" w:rsidR="00635406" w:rsidRPr="008E10A5" w:rsidRDefault="00635406" w:rsidP="00635406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 w:rsidRPr="008E10A5">
        <w:t>sz. melléklet: tulajdoni lap A/</w:t>
      </w:r>
      <w:r>
        <w:t>7</w:t>
      </w:r>
    </w:p>
    <w:p w14:paraId="3FB987BC" w14:textId="77777777" w:rsidR="00635406" w:rsidRPr="008E10A5" w:rsidRDefault="00635406" w:rsidP="00635406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 w:rsidRPr="008E10A5">
        <w:t>sz. melléklet: tulajdoni lap A/8</w:t>
      </w:r>
    </w:p>
    <w:p w14:paraId="4B990EA7" w14:textId="77777777" w:rsidR="00635406" w:rsidRPr="008E10A5" w:rsidRDefault="00635406" w:rsidP="00635406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 w:rsidRPr="008E10A5">
        <w:t>sz. melléklet: alaprajz – AO szerinti</w:t>
      </w:r>
    </w:p>
    <w:p w14:paraId="49D405A4" w14:textId="77777777" w:rsidR="00635406" w:rsidRPr="008E10A5" w:rsidRDefault="00635406" w:rsidP="00635406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 w:rsidRPr="008E10A5">
        <w:t>sz. melléklet: alaprajz - tényleges</w:t>
      </w:r>
    </w:p>
    <w:p w14:paraId="65E950C6" w14:textId="77777777" w:rsidR="00635406" w:rsidRPr="008E10A5" w:rsidRDefault="00635406" w:rsidP="00635406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 w:rsidRPr="008E10A5">
        <w:t>sz. melléklet: bérleti szerződés módosítás tervezet</w:t>
      </w:r>
    </w:p>
    <w:p w14:paraId="42CCA0DC" w14:textId="77777777" w:rsidR="00635406" w:rsidRPr="008E10A5" w:rsidRDefault="00635406" w:rsidP="00635406">
      <w:pPr>
        <w:jc w:val="both"/>
      </w:pPr>
    </w:p>
    <w:p w14:paraId="3F43E519" w14:textId="77777777" w:rsidR="00635406" w:rsidRPr="008E10A5" w:rsidRDefault="00635406" w:rsidP="00635406">
      <w:pPr>
        <w:jc w:val="both"/>
      </w:pPr>
    </w:p>
    <w:p w14:paraId="2AB8CD5F" w14:textId="77777777" w:rsidR="00635406" w:rsidRPr="00C92F8C" w:rsidRDefault="00635406" w:rsidP="00635406">
      <w:pPr>
        <w:spacing w:after="100" w:afterAutospacing="1"/>
        <w:jc w:val="both"/>
      </w:pPr>
      <w:r w:rsidRPr="008E10A5">
        <w:t>Az előterjesztést készítette:</w:t>
      </w:r>
    </w:p>
    <w:p w14:paraId="0EAB6E76" w14:textId="77777777" w:rsidR="00635406" w:rsidRPr="00C92F8C" w:rsidRDefault="00635406" w:rsidP="00635406">
      <w:pPr>
        <w:jc w:val="both"/>
      </w:pPr>
      <w:r w:rsidRPr="00C92F8C">
        <w:t>Zuglói Városgazdálkodási Közszolgáltató Zrt.</w:t>
      </w:r>
    </w:p>
    <w:p w14:paraId="61B95A24" w14:textId="77777777" w:rsidR="00635406" w:rsidRPr="00C92F8C" w:rsidRDefault="00635406" w:rsidP="00635406">
      <w:pPr>
        <w:jc w:val="both"/>
      </w:pPr>
      <w:r w:rsidRPr="00C92F8C">
        <w:t>Ingatlanhasznosítási osztályvezető</w:t>
      </w:r>
    </w:p>
    <w:p w14:paraId="1EC3F68A" w14:textId="77777777" w:rsidR="00635406" w:rsidRPr="00C92F8C" w:rsidRDefault="00635406" w:rsidP="00635406">
      <w:pPr>
        <w:jc w:val="both"/>
      </w:pPr>
      <w:r w:rsidRPr="00C92F8C">
        <w:t>Tüske Szabolcs osztályvezető</w:t>
      </w:r>
    </w:p>
    <w:p w14:paraId="1975C4B3" w14:textId="77777777" w:rsidR="0018204C" w:rsidRPr="00C92F8C" w:rsidRDefault="0018204C" w:rsidP="0018204C"/>
    <w:p w14:paraId="209AB374" w14:textId="77777777" w:rsidR="00840F8D" w:rsidRDefault="00840F8D"/>
    <w:sectPr w:rsidR="00840F8D" w:rsidSect="006C6945">
      <w:footerReference w:type="even" r:id="rId11"/>
      <w:footerReference w:type="default" r:id="rId12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59FBEF" w14:textId="77777777" w:rsidR="00403713" w:rsidRDefault="00403713">
      <w:r>
        <w:separator/>
      </w:r>
    </w:p>
  </w:endnote>
  <w:endnote w:type="continuationSeparator" w:id="0">
    <w:p w14:paraId="130E1711" w14:textId="77777777" w:rsidR="00403713" w:rsidRDefault="00403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07D64D" w14:textId="77777777" w:rsidR="00374EA5" w:rsidRDefault="0018204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05B5288F" w14:textId="77777777" w:rsidR="00374EA5" w:rsidRDefault="0063540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F3E359" w14:textId="77777777" w:rsidR="00374EA5" w:rsidRDefault="0018204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B3E3C">
      <w:rPr>
        <w:rStyle w:val="Oldalszm"/>
        <w:noProof/>
      </w:rPr>
      <w:t>3</w:t>
    </w:r>
    <w:r>
      <w:rPr>
        <w:rStyle w:val="Oldalszm"/>
      </w:rPr>
      <w:fldChar w:fldCharType="end"/>
    </w:r>
  </w:p>
  <w:p w14:paraId="3C6596EA" w14:textId="77777777" w:rsidR="00374EA5" w:rsidRDefault="0063540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9F3513" w14:textId="77777777" w:rsidR="00403713" w:rsidRDefault="00403713">
      <w:r>
        <w:separator/>
      </w:r>
    </w:p>
  </w:footnote>
  <w:footnote w:type="continuationSeparator" w:id="0">
    <w:p w14:paraId="2A3244DA" w14:textId="77777777" w:rsidR="00403713" w:rsidRDefault="00403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641F8"/>
    <w:multiLevelType w:val="multilevel"/>
    <w:tmpl w:val="74E02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48E3058"/>
    <w:multiLevelType w:val="hybridMultilevel"/>
    <w:tmpl w:val="E9DC36F6"/>
    <w:lvl w:ilvl="0" w:tplc="ECF88CCC">
      <w:start w:val="1"/>
      <w:numFmt w:val="upperRoman"/>
      <w:pStyle w:val="Cmsor2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0C4EF48">
      <w:start w:val="1"/>
      <w:numFmt w:val="upperLetter"/>
      <w:lvlText w:val="%2.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04C"/>
    <w:rsid w:val="00155E09"/>
    <w:rsid w:val="0018204C"/>
    <w:rsid w:val="001B4336"/>
    <w:rsid w:val="00211AD8"/>
    <w:rsid w:val="00297F02"/>
    <w:rsid w:val="003C6B52"/>
    <w:rsid w:val="003D2D90"/>
    <w:rsid w:val="00403713"/>
    <w:rsid w:val="00437836"/>
    <w:rsid w:val="00494EF1"/>
    <w:rsid w:val="004B2BBF"/>
    <w:rsid w:val="004C0FD7"/>
    <w:rsid w:val="00547986"/>
    <w:rsid w:val="005B3E3C"/>
    <w:rsid w:val="00635406"/>
    <w:rsid w:val="00637E84"/>
    <w:rsid w:val="006949A4"/>
    <w:rsid w:val="00697760"/>
    <w:rsid w:val="00840F8D"/>
    <w:rsid w:val="008F0877"/>
    <w:rsid w:val="00911410"/>
    <w:rsid w:val="009652CA"/>
    <w:rsid w:val="00A16DE6"/>
    <w:rsid w:val="00A5075E"/>
    <w:rsid w:val="00A64E3F"/>
    <w:rsid w:val="00A67C22"/>
    <w:rsid w:val="00BD4B82"/>
    <w:rsid w:val="00BF5C16"/>
    <w:rsid w:val="00C23767"/>
    <w:rsid w:val="00CE22B9"/>
    <w:rsid w:val="00D451FF"/>
    <w:rsid w:val="00DF11B3"/>
    <w:rsid w:val="00EF33AE"/>
    <w:rsid w:val="00F43F2A"/>
    <w:rsid w:val="00FB7F22"/>
    <w:rsid w:val="00FC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91A00"/>
  <w15:chartTrackingRefBased/>
  <w15:docId w15:val="{FEBAD1AE-1845-4D65-A88B-526BA67EA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82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18204C"/>
    <w:pPr>
      <w:keepNext/>
      <w:numPr>
        <w:numId w:val="1"/>
      </w:numPr>
      <w:jc w:val="both"/>
      <w:outlineLvl w:val="1"/>
    </w:pPr>
    <w:rPr>
      <w:b/>
      <w:bCs/>
    </w:rPr>
  </w:style>
  <w:style w:type="paragraph" w:styleId="Cmsor3">
    <w:name w:val="heading 3"/>
    <w:basedOn w:val="Norml"/>
    <w:next w:val="Norml"/>
    <w:link w:val="Cmsor3Char"/>
    <w:qFormat/>
    <w:rsid w:val="0018204C"/>
    <w:pPr>
      <w:keepNext/>
      <w:jc w:val="both"/>
      <w:outlineLvl w:val="2"/>
    </w:pPr>
  </w:style>
  <w:style w:type="paragraph" w:styleId="Cmsor4">
    <w:name w:val="heading 4"/>
    <w:basedOn w:val="Norml"/>
    <w:next w:val="Norml"/>
    <w:link w:val="Cmsor4Char"/>
    <w:qFormat/>
    <w:rsid w:val="0018204C"/>
    <w:pPr>
      <w:keepNext/>
      <w:ind w:firstLine="360"/>
      <w:outlineLvl w:val="3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18204C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rsid w:val="0018204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rsid w:val="0018204C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Szvegtrzs">
    <w:name w:val="Body Text"/>
    <w:basedOn w:val="Norml"/>
    <w:link w:val="SzvegtrzsChar"/>
    <w:semiHidden/>
    <w:rsid w:val="0018204C"/>
    <w:pPr>
      <w:jc w:val="both"/>
    </w:pPr>
    <w:rPr>
      <w:b/>
      <w:bCs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semiHidden/>
    <w:rsid w:val="0018204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Szvegtrzs2">
    <w:name w:val="Body Text 2"/>
    <w:basedOn w:val="Norml"/>
    <w:link w:val="Szvegtrzs2Char"/>
    <w:semiHidden/>
    <w:rsid w:val="0018204C"/>
    <w:pPr>
      <w:jc w:val="both"/>
    </w:pPr>
    <w:rPr>
      <w:lang w:val="x-none" w:eastAsia="x-none"/>
    </w:rPr>
  </w:style>
  <w:style w:type="character" w:customStyle="1" w:styleId="Szvegtrzs2Char">
    <w:name w:val="Szövegtörzs 2 Char"/>
    <w:basedOn w:val="Bekezdsalapbettpusa"/>
    <w:link w:val="Szvegtrzs2"/>
    <w:semiHidden/>
    <w:rsid w:val="0018204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lb">
    <w:name w:val="footer"/>
    <w:basedOn w:val="Norml"/>
    <w:link w:val="llbChar"/>
    <w:semiHidden/>
    <w:rsid w:val="0018204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rsid w:val="0018204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semiHidden/>
    <w:rsid w:val="0018204C"/>
  </w:style>
  <w:style w:type="paragraph" w:customStyle="1" w:styleId="Szvegtrzs31">
    <w:name w:val="Szövegtörzs 31"/>
    <w:basedOn w:val="Norml"/>
    <w:rsid w:val="0018204C"/>
    <w:pPr>
      <w:overflowPunct w:val="0"/>
      <w:autoSpaceDE w:val="0"/>
      <w:autoSpaceDN w:val="0"/>
      <w:adjustRightInd w:val="0"/>
      <w:spacing w:after="100" w:afterAutospacing="1"/>
      <w:jc w:val="both"/>
      <w:textAlignment w:val="baseline"/>
    </w:pPr>
    <w:rPr>
      <w:i/>
      <w:szCs w:val="20"/>
    </w:rPr>
  </w:style>
  <w:style w:type="character" w:customStyle="1" w:styleId="Szvegtrzs0">
    <w:name w:val="Szövegtörzs_"/>
    <w:link w:val="Szvegtrzs1"/>
    <w:rsid w:val="0018204C"/>
  </w:style>
  <w:style w:type="paragraph" w:customStyle="1" w:styleId="Szvegtrzs1">
    <w:name w:val="Szövegtörzs1"/>
    <w:basedOn w:val="Norml"/>
    <w:link w:val="Szvegtrzs0"/>
    <w:rsid w:val="0018204C"/>
    <w:pPr>
      <w:widowControl w:val="0"/>
      <w:spacing w:after="300" w:line="302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794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Szilárdné Krizsán Mária</dc:creator>
  <cp:keywords/>
  <dc:description/>
  <cp:lastModifiedBy>Szilárdné Krizsán Mária</cp:lastModifiedBy>
  <cp:revision>4</cp:revision>
  <dcterms:created xsi:type="dcterms:W3CDTF">2020-12-10T15:30:00Z</dcterms:created>
  <dcterms:modified xsi:type="dcterms:W3CDTF">2020-12-15T10:20:00Z</dcterms:modified>
</cp:coreProperties>
</file>