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4FE" w:rsidRPr="00A165F7" w:rsidRDefault="009B14FE">
      <w:pPr>
        <w:pStyle w:val="Style9"/>
        <w:keepNext/>
        <w:keepLines/>
        <w:shd w:val="clear" w:color="auto" w:fill="auto"/>
        <w:spacing w:before="0" w:after="0"/>
        <w:jc w:val="center"/>
        <w:rPr>
          <w:rStyle w:val="CharStyle10"/>
          <w:b/>
          <w:bCs/>
          <w:color w:val="000000"/>
        </w:rPr>
      </w:pPr>
      <w:bookmarkStart w:id="0" w:name="bookmark4"/>
    </w:p>
    <w:p w:rsidR="005D5CB1" w:rsidRPr="00A165F7" w:rsidRDefault="005D5CB1">
      <w:pPr>
        <w:pStyle w:val="Style9"/>
        <w:keepNext/>
        <w:keepLines/>
        <w:shd w:val="clear" w:color="auto" w:fill="auto"/>
        <w:spacing w:before="0" w:after="0"/>
        <w:jc w:val="center"/>
      </w:pPr>
      <w:r w:rsidRPr="00A165F7">
        <w:rPr>
          <w:rStyle w:val="CharStyle10"/>
          <w:b/>
          <w:bCs/>
          <w:color w:val="000000"/>
        </w:rPr>
        <w:t>Alapító okirat</w:t>
      </w:r>
      <w:bookmarkEnd w:id="0"/>
    </w:p>
    <w:p w:rsidR="005D5CB1" w:rsidRPr="00A165F7" w:rsidRDefault="005D5CB1">
      <w:pPr>
        <w:pStyle w:val="Style2"/>
        <w:shd w:val="clear" w:color="auto" w:fill="auto"/>
        <w:spacing w:before="0" w:after="536" w:line="244" w:lineRule="exact"/>
        <w:ind w:firstLine="0"/>
        <w:jc w:val="center"/>
      </w:pPr>
      <w:r w:rsidRPr="00A165F7">
        <w:rPr>
          <w:rStyle w:val="CharStyle8"/>
          <w:b/>
          <w:bCs/>
          <w:color w:val="000000"/>
        </w:rPr>
        <w:t>módosításokkal egységes szerkezet</w:t>
      </w:r>
      <w:r w:rsidR="00B72C30" w:rsidRPr="00A165F7">
        <w:rPr>
          <w:rStyle w:val="CharStyle8"/>
          <w:b/>
          <w:bCs/>
          <w:color w:val="000000"/>
        </w:rPr>
        <w:t>ben</w:t>
      </w:r>
      <w:r w:rsidRPr="00A165F7">
        <w:rPr>
          <w:rStyle w:val="CharStyle8"/>
          <w:b/>
          <w:bCs/>
          <w:color w:val="000000"/>
        </w:rPr>
        <w:t xml:space="preserve"> </w:t>
      </w:r>
    </w:p>
    <w:p w:rsidR="005D5CB1" w:rsidRPr="00884FFA" w:rsidRDefault="005D5CB1">
      <w:pPr>
        <w:pStyle w:val="Style2"/>
        <w:shd w:val="clear" w:color="auto" w:fill="auto"/>
        <w:spacing w:before="0" w:after="61" w:line="274" w:lineRule="exact"/>
        <w:ind w:firstLine="0"/>
      </w:pPr>
      <w:r w:rsidRPr="00884FFA">
        <w:rPr>
          <w:rStyle w:val="CharStyle8"/>
          <w:bCs/>
          <w:color w:val="000000"/>
        </w:rPr>
        <w:t>Budapest Főváros XIV. kerületi Tanácsa 1990. június 28-i ülésén úgy határozott, hogy szociális és tehetséggondozó alapítványt létesí</w:t>
      </w:r>
      <w:r w:rsidR="00B72C30" w:rsidRPr="00884FFA">
        <w:rPr>
          <w:rStyle w:val="CharStyle8"/>
          <w:bCs/>
          <w:color w:val="000000"/>
        </w:rPr>
        <w:t>t. Az Önkormányzat Képvi</w:t>
      </w:r>
      <w:r w:rsidRPr="00884FFA">
        <w:rPr>
          <w:rStyle w:val="CharStyle8"/>
          <w:bCs/>
          <w:color w:val="000000"/>
        </w:rPr>
        <w:t>selő-testülete 201</w:t>
      </w:r>
      <w:r w:rsidR="00D75127" w:rsidRPr="00884FFA">
        <w:rPr>
          <w:rStyle w:val="CharStyle8"/>
          <w:bCs/>
          <w:color w:val="000000"/>
        </w:rPr>
        <w:t>8</w:t>
      </w:r>
      <w:r w:rsidRPr="00884FFA">
        <w:rPr>
          <w:rStyle w:val="CharStyle8"/>
          <w:bCs/>
          <w:color w:val="000000"/>
        </w:rPr>
        <w:t xml:space="preserve">. </w:t>
      </w:r>
      <w:r w:rsidR="00D75127" w:rsidRPr="00884FFA">
        <w:rPr>
          <w:rStyle w:val="CharStyle8"/>
          <w:bCs/>
          <w:color w:val="000000"/>
        </w:rPr>
        <w:t>február 15</w:t>
      </w:r>
      <w:r w:rsidR="00112EEF" w:rsidRPr="00884FFA">
        <w:rPr>
          <w:rStyle w:val="CharStyle8"/>
          <w:bCs/>
          <w:color w:val="000000"/>
        </w:rPr>
        <w:t>-</w:t>
      </w:r>
      <w:r w:rsidRPr="00884FFA">
        <w:rPr>
          <w:rStyle w:val="CharStyle8"/>
          <w:bCs/>
          <w:color w:val="000000"/>
        </w:rPr>
        <w:t xml:space="preserve">i ülésén az alapítvány </w:t>
      </w:r>
      <w:r w:rsidR="00D75127" w:rsidRPr="00884FFA">
        <w:rPr>
          <w:rStyle w:val="CharStyle8"/>
          <w:bCs/>
          <w:color w:val="000000"/>
        </w:rPr>
        <w:t>tevékenységi körét -</w:t>
      </w:r>
      <w:r w:rsidR="00C859F3" w:rsidRPr="00884FFA">
        <w:rPr>
          <w:rStyle w:val="CharStyle8"/>
          <w:bCs/>
          <w:color w:val="000000"/>
        </w:rPr>
        <w:t xml:space="preserve"> az </w:t>
      </w:r>
      <w:r w:rsidR="00C52680" w:rsidRPr="00884FFA">
        <w:rPr>
          <w:rStyle w:val="CharStyle8"/>
          <w:bCs/>
          <w:color w:val="000000"/>
        </w:rPr>
        <w:t>alapítvány</w:t>
      </w:r>
      <w:r w:rsidR="00C859F3" w:rsidRPr="00884FFA">
        <w:rPr>
          <w:rStyle w:val="CharStyle8"/>
          <w:bCs/>
          <w:color w:val="000000"/>
        </w:rPr>
        <w:t xml:space="preserve">i célok </w:t>
      </w:r>
      <w:r w:rsidR="00E004A0" w:rsidRPr="00884FFA">
        <w:rPr>
          <w:rStyle w:val="CharStyle8"/>
          <w:bCs/>
          <w:color w:val="000000"/>
        </w:rPr>
        <w:t xml:space="preserve">teljesülésének </w:t>
      </w:r>
      <w:r w:rsidR="00C859F3" w:rsidRPr="00884FFA">
        <w:rPr>
          <w:rStyle w:val="CharStyle8"/>
          <w:bCs/>
          <w:color w:val="000000"/>
        </w:rPr>
        <w:t xml:space="preserve">elősegítése érdekében </w:t>
      </w:r>
      <w:r w:rsidR="00D75127" w:rsidRPr="00884FFA">
        <w:rPr>
          <w:rStyle w:val="CharStyle8"/>
          <w:bCs/>
          <w:color w:val="000000"/>
        </w:rPr>
        <w:t>- bővítette</w:t>
      </w:r>
      <w:r w:rsidRPr="00884FFA">
        <w:rPr>
          <w:rStyle w:val="CharStyle8"/>
          <w:bCs/>
          <w:color w:val="000000"/>
        </w:rPr>
        <w:t>.</w:t>
      </w:r>
      <w:r w:rsidR="00807029" w:rsidRPr="00884FFA">
        <w:rPr>
          <w:rStyle w:val="CharStyle8"/>
          <w:bCs/>
          <w:color w:val="000000"/>
        </w:rPr>
        <w:t xml:space="preserve"> A Képviselő-testület </w:t>
      </w:r>
      <w:r w:rsidR="003740A8">
        <w:rPr>
          <w:rStyle w:val="CharStyle8"/>
          <w:bCs/>
          <w:color w:val="000000"/>
        </w:rPr>
        <w:t>2025. március 27-i</w:t>
      </w:r>
      <w:r w:rsidR="003427D0" w:rsidRPr="00884FFA">
        <w:rPr>
          <w:rStyle w:val="CharStyle8"/>
          <w:bCs/>
          <w:color w:val="000000"/>
        </w:rPr>
        <w:t xml:space="preserve"> ülésén </w:t>
      </w:r>
      <w:r w:rsidR="00BE2C08" w:rsidRPr="00884FFA">
        <w:rPr>
          <w:b w:val="0"/>
        </w:rPr>
        <w:t xml:space="preserve">a </w:t>
      </w:r>
      <w:r w:rsidR="003740A8">
        <w:rPr>
          <w:b w:val="0"/>
        </w:rPr>
        <w:t>……</w:t>
      </w:r>
      <w:r w:rsidR="00BE2C08" w:rsidRPr="00884FFA">
        <w:rPr>
          <w:b w:val="0"/>
        </w:rPr>
        <w:t>/202</w:t>
      </w:r>
      <w:r w:rsidR="003740A8">
        <w:rPr>
          <w:b w:val="0"/>
        </w:rPr>
        <w:t>5</w:t>
      </w:r>
      <w:r w:rsidR="00BE2C08" w:rsidRPr="00884FFA">
        <w:rPr>
          <w:b w:val="0"/>
        </w:rPr>
        <w:t>. (</w:t>
      </w:r>
      <w:r w:rsidR="003740A8">
        <w:rPr>
          <w:b w:val="0"/>
        </w:rPr>
        <w:t>……)</w:t>
      </w:r>
      <w:r w:rsidR="00BE2C08" w:rsidRPr="00884FFA">
        <w:rPr>
          <w:b w:val="0"/>
        </w:rPr>
        <w:t xml:space="preserve"> önkormányzati határozat</w:t>
      </w:r>
      <w:r w:rsidR="00751D85" w:rsidRPr="00884FFA">
        <w:rPr>
          <w:b w:val="0"/>
        </w:rPr>
        <w:t>ával</w:t>
      </w:r>
      <w:r w:rsidR="00BE2C08" w:rsidRPr="00884FFA">
        <w:t xml:space="preserve"> </w:t>
      </w:r>
      <w:r w:rsidR="003427D0" w:rsidRPr="00884FFA">
        <w:rPr>
          <w:rStyle w:val="CharStyle8"/>
          <w:bCs/>
          <w:color w:val="000000"/>
        </w:rPr>
        <w:t>további módosításokról döntött.</w:t>
      </w:r>
    </w:p>
    <w:p w:rsidR="005D5CB1" w:rsidRPr="00A165F7" w:rsidRDefault="005D5CB1" w:rsidP="00750188">
      <w:pPr>
        <w:pStyle w:val="Style6"/>
        <w:numPr>
          <w:ilvl w:val="0"/>
          <w:numId w:val="2"/>
        </w:numPr>
        <w:shd w:val="clear" w:color="auto" w:fill="auto"/>
        <w:tabs>
          <w:tab w:val="left" w:pos="142"/>
        </w:tabs>
        <w:spacing w:before="0" w:line="547" w:lineRule="exact"/>
        <w:ind w:firstLine="0"/>
      </w:pPr>
      <w:r w:rsidRPr="00A165F7">
        <w:rPr>
          <w:rStyle w:val="CharStyle7"/>
          <w:color w:val="000000"/>
        </w:rPr>
        <w:t xml:space="preserve">/ </w:t>
      </w:r>
      <w:r w:rsidRPr="00A165F7">
        <w:rPr>
          <w:rStyle w:val="CharStyle11"/>
          <w:color w:val="000000"/>
        </w:rPr>
        <w:t>Az alapítvány neve:</w:t>
      </w:r>
      <w:r w:rsidRPr="00A165F7">
        <w:rPr>
          <w:rStyle w:val="CharStyle7"/>
          <w:color w:val="000000"/>
        </w:rPr>
        <w:t xml:space="preserve"> Zuglóiak egymásért</w:t>
      </w:r>
    </w:p>
    <w:p w:rsidR="005D5CB1" w:rsidRPr="00A165F7" w:rsidRDefault="005D5CB1">
      <w:pPr>
        <w:pStyle w:val="Style6"/>
        <w:numPr>
          <w:ilvl w:val="0"/>
          <w:numId w:val="2"/>
        </w:numPr>
        <w:shd w:val="clear" w:color="auto" w:fill="auto"/>
        <w:tabs>
          <w:tab w:val="left" w:pos="344"/>
        </w:tabs>
        <w:spacing w:before="0" w:line="547" w:lineRule="exact"/>
        <w:ind w:firstLine="0"/>
      </w:pPr>
      <w:r w:rsidRPr="00A165F7">
        <w:rPr>
          <w:rStyle w:val="CharStyle7"/>
          <w:color w:val="000000"/>
        </w:rPr>
        <w:t xml:space="preserve">/ </w:t>
      </w:r>
      <w:r w:rsidRPr="00A165F7">
        <w:rPr>
          <w:rStyle w:val="CharStyle11"/>
          <w:color w:val="000000"/>
        </w:rPr>
        <w:t>Az alapítvány célja:</w:t>
      </w:r>
    </w:p>
    <w:p w:rsidR="005D5CB1" w:rsidRPr="00610D02" w:rsidRDefault="00703D4E" w:rsidP="00421761">
      <w:pPr>
        <w:pStyle w:val="Style6"/>
        <w:numPr>
          <w:ilvl w:val="0"/>
          <w:numId w:val="3"/>
        </w:numPr>
        <w:shd w:val="clear" w:color="auto" w:fill="auto"/>
        <w:tabs>
          <w:tab w:val="left" w:pos="1466"/>
        </w:tabs>
        <w:spacing w:before="0" w:line="240" w:lineRule="auto"/>
        <w:ind w:left="1457" w:hanging="357"/>
        <w:contextualSpacing/>
        <w:rPr>
          <w:b/>
          <w:i/>
          <w:color w:val="000000" w:themeColor="text1"/>
        </w:rPr>
      </w:pPr>
      <w:bookmarkStart w:id="1" w:name="_Hlk192765419"/>
      <w:r>
        <w:rPr>
          <w:b/>
          <w:i/>
          <w:sz w:val="24"/>
          <w:szCs w:val="24"/>
        </w:rPr>
        <w:t xml:space="preserve">  </w:t>
      </w:r>
      <w:r w:rsidR="00421761" w:rsidRPr="00421761">
        <w:rPr>
          <w:b/>
          <w:i/>
          <w:sz w:val="24"/>
          <w:szCs w:val="24"/>
        </w:rPr>
        <w:t xml:space="preserve">A Zugló szociális és gyermekvédelmi pénzbeli, természetbeni támogatásainak és szociális ellátásainak szabályairól szóló Budapest Főváros XIV. Kerület </w:t>
      </w:r>
      <w:r w:rsidR="00C527AC">
        <w:rPr>
          <w:b/>
          <w:i/>
          <w:sz w:val="24"/>
          <w:szCs w:val="24"/>
        </w:rPr>
        <w:t xml:space="preserve">Zugló Önkormányzata </w:t>
      </w:r>
      <w:r w:rsidR="00421761" w:rsidRPr="00421761">
        <w:rPr>
          <w:b/>
          <w:i/>
          <w:sz w:val="24"/>
          <w:szCs w:val="24"/>
        </w:rPr>
        <w:t>Képviselő-testületének 7/2015</w:t>
      </w:r>
      <w:r w:rsidR="00C527AC">
        <w:rPr>
          <w:b/>
          <w:i/>
          <w:sz w:val="24"/>
          <w:szCs w:val="24"/>
        </w:rPr>
        <w:t>.</w:t>
      </w:r>
      <w:r w:rsidR="00421761" w:rsidRPr="00421761">
        <w:rPr>
          <w:b/>
          <w:i/>
          <w:sz w:val="24"/>
          <w:szCs w:val="24"/>
        </w:rPr>
        <w:t xml:space="preserve"> (II.</w:t>
      </w:r>
      <w:r w:rsidR="00C527AC">
        <w:rPr>
          <w:b/>
          <w:i/>
          <w:sz w:val="24"/>
          <w:szCs w:val="24"/>
        </w:rPr>
        <w:t xml:space="preserve"> </w:t>
      </w:r>
      <w:r w:rsidR="00421761" w:rsidRPr="00421761">
        <w:rPr>
          <w:b/>
          <w:i/>
          <w:sz w:val="24"/>
          <w:szCs w:val="24"/>
        </w:rPr>
        <w:t xml:space="preserve">27.) önkormányzati rendeletében szabályozott támogatás és szociális ellátás igénybevételére nem jogosult </w:t>
      </w:r>
      <w:r w:rsidRPr="00610D02">
        <w:rPr>
          <w:b/>
          <w:bCs/>
          <w:i/>
          <w:iCs/>
          <w:color w:val="000000" w:themeColor="text1"/>
          <w:sz w:val="24"/>
          <w:szCs w:val="24"/>
        </w:rPr>
        <w:t xml:space="preserve">vagy az </w:t>
      </w:r>
      <w:proofErr w:type="spellStart"/>
      <w:proofErr w:type="gramStart"/>
      <w:r w:rsidRPr="00610D02">
        <w:rPr>
          <w:b/>
          <w:bCs/>
          <w:i/>
          <w:iCs/>
          <w:color w:val="000000" w:themeColor="text1"/>
          <w:sz w:val="24"/>
          <w:szCs w:val="24"/>
        </w:rPr>
        <w:t>Ör</w:t>
      </w:r>
      <w:proofErr w:type="spellEnd"/>
      <w:r w:rsidRPr="00610D02">
        <w:rPr>
          <w:b/>
          <w:bCs/>
          <w:i/>
          <w:iCs/>
          <w:color w:val="000000" w:themeColor="text1"/>
          <w:sz w:val="24"/>
          <w:szCs w:val="24"/>
        </w:rPr>
        <w:t>.-</w:t>
      </w:r>
      <w:proofErr w:type="gramEnd"/>
      <w:r w:rsidRPr="00610D02">
        <w:rPr>
          <w:b/>
          <w:bCs/>
          <w:i/>
          <w:iCs/>
          <w:color w:val="000000" w:themeColor="text1"/>
          <w:sz w:val="24"/>
          <w:szCs w:val="24"/>
        </w:rPr>
        <w:t>ben egyéb nem szabályozott támogatások és ellátások a zuglói lakosság szociális ellátásának javítása,</w:t>
      </w:r>
      <w:r w:rsidR="00421761" w:rsidRPr="00610D02">
        <w:rPr>
          <w:b/>
          <w:i/>
          <w:color w:val="000000" w:themeColor="text1"/>
          <w:sz w:val="24"/>
          <w:szCs w:val="24"/>
        </w:rPr>
        <w:t xml:space="preserve"> ezen belül:</w:t>
      </w:r>
    </w:p>
    <w:p w:rsidR="005D5CB1" w:rsidRPr="00A165F7" w:rsidRDefault="009B5453">
      <w:pPr>
        <w:pStyle w:val="Style6"/>
        <w:numPr>
          <w:ilvl w:val="0"/>
          <w:numId w:val="4"/>
        </w:numPr>
        <w:shd w:val="clear" w:color="auto" w:fill="auto"/>
        <w:tabs>
          <w:tab w:val="left" w:pos="1458"/>
        </w:tabs>
        <w:spacing w:before="0" w:after="304"/>
        <w:ind w:left="1460"/>
        <w:jc w:val="left"/>
      </w:pPr>
      <w:bookmarkStart w:id="2" w:name="_Hlk192765433"/>
      <w:bookmarkEnd w:id="1"/>
      <w:r w:rsidRPr="00A165F7">
        <w:rPr>
          <w:rStyle w:val="CharStyle7"/>
          <w:color w:val="000000"/>
        </w:rPr>
        <w:t>az alacsony jövedelmü</w:t>
      </w:r>
      <w:r w:rsidR="005D5CB1" w:rsidRPr="00A165F7">
        <w:rPr>
          <w:rStyle w:val="CharStyle7"/>
          <w:color w:val="000000"/>
        </w:rPr>
        <w:t>k miatt megélhetési gondokkal küzdő időskorú, egyedülállók és többgyerekes családok támogatása,</w:t>
      </w:r>
    </w:p>
    <w:p w:rsidR="005D5CB1" w:rsidRPr="00A165F7" w:rsidRDefault="005D5CB1">
      <w:pPr>
        <w:pStyle w:val="Style6"/>
        <w:numPr>
          <w:ilvl w:val="0"/>
          <w:numId w:val="4"/>
        </w:numPr>
        <w:shd w:val="clear" w:color="auto" w:fill="auto"/>
        <w:tabs>
          <w:tab w:val="left" w:pos="1458"/>
        </w:tabs>
        <w:spacing w:before="0" w:after="280" w:line="244" w:lineRule="exact"/>
        <w:ind w:left="1460"/>
        <w:jc w:val="left"/>
      </w:pPr>
      <w:r w:rsidRPr="00A165F7">
        <w:rPr>
          <w:rStyle w:val="CharStyle7"/>
          <w:color w:val="000000"/>
        </w:rPr>
        <w:t>az átmeneti válsághelyzetbe került személyek, családok helyzetének javítása,</w:t>
      </w:r>
    </w:p>
    <w:p w:rsidR="005D5CB1" w:rsidRPr="00A165F7" w:rsidRDefault="005D5CB1">
      <w:pPr>
        <w:pStyle w:val="Style6"/>
        <w:numPr>
          <w:ilvl w:val="0"/>
          <w:numId w:val="4"/>
        </w:numPr>
        <w:shd w:val="clear" w:color="auto" w:fill="auto"/>
        <w:tabs>
          <w:tab w:val="left" w:pos="1458"/>
        </w:tabs>
        <w:spacing w:before="0" w:line="244" w:lineRule="exact"/>
        <w:ind w:left="1460"/>
        <w:jc w:val="left"/>
      </w:pPr>
      <w:r w:rsidRPr="00A165F7">
        <w:rPr>
          <w:rStyle w:val="CharStyle7"/>
          <w:color w:val="000000"/>
        </w:rPr>
        <w:t>az állami nevelésből kikerült személyek, családok helyzetének javítása.</w:t>
      </w:r>
    </w:p>
    <w:p w:rsidR="005D5CB1" w:rsidRPr="00A165F7" w:rsidRDefault="005D5CB1">
      <w:pPr>
        <w:pStyle w:val="Style6"/>
        <w:numPr>
          <w:ilvl w:val="0"/>
          <w:numId w:val="4"/>
        </w:numPr>
        <w:shd w:val="clear" w:color="auto" w:fill="auto"/>
        <w:tabs>
          <w:tab w:val="left" w:pos="1480"/>
        </w:tabs>
        <w:spacing w:before="0" w:after="262" w:line="244" w:lineRule="exact"/>
        <w:ind w:left="1480"/>
      </w:pPr>
      <w:r w:rsidRPr="00A165F7">
        <w:rPr>
          <w:rStyle w:val="CharStyle7"/>
          <w:color w:val="000000"/>
        </w:rPr>
        <w:t>hátrányos helyzetű rétegek, családok beilleszkedésének megkönnyítése.</w:t>
      </w:r>
    </w:p>
    <w:bookmarkEnd w:id="2"/>
    <w:p w:rsidR="005D5CB1" w:rsidRPr="00A165F7" w:rsidRDefault="005D5CB1">
      <w:pPr>
        <w:pStyle w:val="Style6"/>
        <w:numPr>
          <w:ilvl w:val="0"/>
          <w:numId w:val="3"/>
        </w:numPr>
        <w:shd w:val="clear" w:color="auto" w:fill="auto"/>
        <w:tabs>
          <w:tab w:val="left" w:pos="1480"/>
        </w:tabs>
        <w:spacing w:before="0" w:after="274" w:line="266" w:lineRule="exact"/>
        <w:ind w:left="1480"/>
      </w:pPr>
      <w:r w:rsidRPr="00A165F7">
        <w:rPr>
          <w:rStyle w:val="CharStyle7"/>
          <w:color w:val="000000"/>
        </w:rPr>
        <w:t>A szociális</w:t>
      </w:r>
      <w:r w:rsidR="009B5453" w:rsidRPr="00A165F7">
        <w:rPr>
          <w:rStyle w:val="CharStyle7"/>
          <w:color w:val="000000"/>
        </w:rPr>
        <w:t xml:space="preserve"> és köznevelési</w:t>
      </w:r>
      <w:r w:rsidRPr="00A165F7">
        <w:rPr>
          <w:rStyle w:val="CharStyle7"/>
          <w:color w:val="000000"/>
        </w:rPr>
        <w:t xml:space="preserve"> intézményhálózat működési feltételeinek javítása, a hálózat bővítése, új gondozási formák kiala</w:t>
      </w:r>
      <w:r w:rsidR="00E37268" w:rsidRPr="00A165F7">
        <w:rPr>
          <w:rStyle w:val="CharStyle7"/>
          <w:color w:val="000000"/>
        </w:rPr>
        <w:t>kí</w:t>
      </w:r>
      <w:r w:rsidRPr="00A165F7">
        <w:rPr>
          <w:rStyle w:val="CharStyle7"/>
          <w:color w:val="000000"/>
        </w:rPr>
        <w:t>tása, illetve a szociális gondoskodás területén öntevékeny, segítő vagy önsegítő közösségek, klubok, szervezetek támogatása.</w:t>
      </w:r>
    </w:p>
    <w:p w:rsidR="005D5CB1" w:rsidRPr="00A165F7" w:rsidRDefault="005D5CB1">
      <w:pPr>
        <w:pStyle w:val="Style6"/>
        <w:numPr>
          <w:ilvl w:val="0"/>
          <w:numId w:val="3"/>
        </w:numPr>
        <w:shd w:val="clear" w:color="auto" w:fill="auto"/>
        <w:tabs>
          <w:tab w:val="left" w:pos="1480"/>
        </w:tabs>
        <w:spacing w:before="0" w:after="280"/>
        <w:ind w:left="1480"/>
      </w:pPr>
      <w:r w:rsidRPr="00A165F7">
        <w:rPr>
          <w:rStyle w:val="CharStyle7"/>
          <w:color w:val="000000"/>
        </w:rPr>
        <w:t>Nehéz anyagi helyzetben lévő tehetséges zuglói fiatalok továbbtanulásának támogatása ösztöndíjjal, vagy egyéb formában, illetve iskolai /vagy más/ tehetséggondozó, tehetségfejlesztő tevékenységi formák segítése.</w:t>
      </w:r>
      <w:r w:rsidR="00CF15BC" w:rsidRPr="00A165F7">
        <w:rPr>
          <w:rStyle w:val="CharStyle7"/>
          <w:color w:val="000000"/>
        </w:rPr>
        <w:t xml:space="preserve"> „Zuglói Diákösztöndíj” kerületi pályázat kiírása és a nyerteseinek támogatása.</w:t>
      </w:r>
    </w:p>
    <w:p w:rsidR="00CF15BC" w:rsidRPr="00A165F7" w:rsidRDefault="005D5CB1" w:rsidP="00CF15BC">
      <w:pPr>
        <w:pStyle w:val="Style6"/>
        <w:numPr>
          <w:ilvl w:val="0"/>
          <w:numId w:val="3"/>
        </w:numPr>
        <w:shd w:val="clear" w:color="auto" w:fill="auto"/>
        <w:tabs>
          <w:tab w:val="left" w:pos="1480"/>
        </w:tabs>
        <w:spacing w:before="0" w:after="280"/>
        <w:ind w:left="1480"/>
      </w:pPr>
      <w:r w:rsidRPr="00A165F7">
        <w:rPr>
          <w:rStyle w:val="CharStyle8"/>
          <w:b w:val="0"/>
          <w:bCs w:val="0"/>
          <w:color w:val="000000"/>
        </w:rPr>
        <w:t>A kimagasló szellemű és kreativitású fiatalok ösztöndíjjal történő támogatása, akik tehetségükkel, szorgalmukkal, tudásukkal hozzájárulnak egy humánusabb környezet kialakításához, egyedi értékeikkel képesek a hagyományt, a kultúrát, a sportot és a helyi lokálpatriotizmust erősíteni.</w:t>
      </w:r>
      <w:r w:rsidR="00CF15BC" w:rsidRPr="00A165F7">
        <w:rPr>
          <w:rStyle w:val="CharStyle7"/>
          <w:color w:val="000000"/>
        </w:rPr>
        <w:t xml:space="preserve"> „Tehetséges diákok támogatása” kerületi pályázat kiírása és a nyerteseinek támogatása</w:t>
      </w:r>
      <w:r w:rsidR="00CF15BC" w:rsidRPr="00A165F7">
        <w:rPr>
          <w:rStyle w:val="CharStyle7"/>
          <w:b/>
          <w:i/>
          <w:color w:val="000000"/>
        </w:rPr>
        <w:t>.</w:t>
      </w:r>
    </w:p>
    <w:p w:rsidR="005D5CB1" w:rsidRPr="00A165F7" w:rsidRDefault="005D5CB1">
      <w:pPr>
        <w:pStyle w:val="Style2"/>
        <w:numPr>
          <w:ilvl w:val="0"/>
          <w:numId w:val="3"/>
        </w:numPr>
        <w:shd w:val="clear" w:color="auto" w:fill="auto"/>
        <w:tabs>
          <w:tab w:val="left" w:pos="1480"/>
        </w:tabs>
        <w:spacing w:before="0" w:after="286" w:line="274" w:lineRule="exact"/>
        <w:ind w:left="1480"/>
      </w:pPr>
      <w:r w:rsidRPr="00A165F7">
        <w:rPr>
          <w:rStyle w:val="CharStyle8"/>
          <w:bCs/>
          <w:color w:val="000000"/>
        </w:rPr>
        <w:t>Kulturális tevékenység, kulturális örökség megóvása, lokálpatrióta tudat fejlesztése, a határon túli magyarság támogatásával kapcsolatos tevékenység, az ország történelmével kapcsolatos ismeretterjesztés, az ezzel kapcsolatos emlékhelyek (művészeti alkotások) létesítésének támogatása.</w:t>
      </w:r>
    </w:p>
    <w:p w:rsidR="005519B4" w:rsidRPr="00A165F7" w:rsidRDefault="005D5CB1" w:rsidP="005519B4">
      <w:pPr>
        <w:pStyle w:val="Style6"/>
        <w:numPr>
          <w:ilvl w:val="0"/>
          <w:numId w:val="3"/>
        </w:numPr>
        <w:shd w:val="clear" w:color="auto" w:fill="auto"/>
        <w:tabs>
          <w:tab w:val="left" w:pos="1480"/>
        </w:tabs>
        <w:spacing w:before="0" w:after="298" w:line="266" w:lineRule="exact"/>
        <w:ind w:left="1480"/>
      </w:pPr>
      <w:r w:rsidRPr="00A165F7">
        <w:rPr>
          <w:rStyle w:val="CharStyle7"/>
          <w:color w:val="000000"/>
        </w:rPr>
        <w:t>Az alapítványi célok megvalósításához további, rend</w:t>
      </w:r>
      <w:r w:rsidR="001D71E4" w:rsidRPr="00A165F7">
        <w:rPr>
          <w:rStyle w:val="CharStyle7"/>
          <w:color w:val="000000"/>
        </w:rPr>
        <w:t>szeres anyagi források gyűjtése</w:t>
      </w:r>
      <w:r w:rsidR="0087706A" w:rsidRPr="00A165F7">
        <w:t xml:space="preserve">               </w:t>
      </w:r>
    </w:p>
    <w:p w:rsidR="00047A17" w:rsidRPr="00A165F7" w:rsidRDefault="00047A17" w:rsidP="00E348F9">
      <w:pPr>
        <w:pStyle w:val="Style6"/>
        <w:shd w:val="clear" w:color="auto" w:fill="auto"/>
        <w:tabs>
          <w:tab w:val="left" w:pos="1480"/>
        </w:tabs>
        <w:spacing w:before="0" w:after="298" w:line="266" w:lineRule="exact"/>
        <w:ind w:left="1120" w:firstLine="0"/>
      </w:pPr>
      <w:r w:rsidRPr="00A165F7">
        <w:t>2/A. Az alapítvány tevékenységi körébe tartozik - az alapítvány céljaival összhangban - a zuglói diákok és polgárok részére táborok, rendezvények szervezése illetve támogatása valamint ösztöndíjak, pályázatok kiírása.</w:t>
      </w:r>
    </w:p>
    <w:p w:rsidR="00D71A5F" w:rsidRPr="00A165F7" w:rsidRDefault="003B0343" w:rsidP="00573A84">
      <w:pPr>
        <w:pStyle w:val="Style6"/>
        <w:shd w:val="clear" w:color="auto" w:fill="auto"/>
        <w:tabs>
          <w:tab w:val="left" w:pos="1480"/>
        </w:tabs>
        <w:spacing w:before="0" w:after="298" w:line="266" w:lineRule="exact"/>
        <w:ind w:left="1120" w:firstLine="0"/>
      </w:pPr>
      <w:r w:rsidRPr="00A165F7">
        <w:lastRenderedPageBreak/>
        <w:t xml:space="preserve">2/B. Az alapítvány tevékenységi körébe tartozik </w:t>
      </w:r>
      <w:r w:rsidR="003427D0" w:rsidRPr="00A165F7">
        <w:t>–</w:t>
      </w:r>
      <w:r w:rsidRPr="00A165F7">
        <w:t xml:space="preserve"> az alapítvány céljaival összhangban </w:t>
      </w:r>
      <w:r w:rsidR="00633608" w:rsidRPr="00A165F7">
        <w:t>–</w:t>
      </w:r>
      <w:r w:rsidR="003427D0" w:rsidRPr="00A165F7">
        <w:t xml:space="preserve"> a</w:t>
      </w:r>
      <w:r w:rsidR="00D71A5F" w:rsidRPr="00A165F7">
        <w:t xml:space="preserve"> zuglói lakosság környezettudatosságának elősegítése, a fenntartható életmód kapcsán történő szemléletformálás vagy ennek támogatása.</w:t>
      </w:r>
    </w:p>
    <w:p w:rsidR="001D71E4" w:rsidRPr="00A165F7" w:rsidRDefault="001D71E4" w:rsidP="00047A17">
      <w:pPr>
        <w:pStyle w:val="Style6"/>
        <w:shd w:val="clear" w:color="auto" w:fill="auto"/>
        <w:tabs>
          <w:tab w:val="left" w:pos="1480"/>
        </w:tabs>
        <w:spacing w:before="0" w:after="298" w:line="266" w:lineRule="exact"/>
        <w:ind w:firstLine="0"/>
        <w:rPr>
          <w:b/>
          <w:i/>
        </w:rPr>
      </w:pPr>
    </w:p>
    <w:p w:rsidR="005D5CB1" w:rsidRPr="00A165F7" w:rsidRDefault="005D5CB1">
      <w:pPr>
        <w:pStyle w:val="Style6"/>
        <w:numPr>
          <w:ilvl w:val="0"/>
          <w:numId w:val="2"/>
        </w:numPr>
        <w:shd w:val="clear" w:color="auto" w:fill="auto"/>
        <w:spacing w:before="0" w:after="256" w:line="244" w:lineRule="exact"/>
        <w:ind w:firstLine="0"/>
        <w:jc w:val="left"/>
      </w:pPr>
      <w:r w:rsidRPr="00A165F7">
        <w:rPr>
          <w:rStyle w:val="CharStyle7"/>
          <w:color w:val="000000"/>
        </w:rPr>
        <w:t>/ Az alapítvány cél</w:t>
      </w:r>
      <w:r w:rsidR="00B72C30" w:rsidRPr="00A165F7">
        <w:rPr>
          <w:rStyle w:val="CharStyle7"/>
          <w:color w:val="000000"/>
        </w:rPr>
        <w:t>j</w:t>
      </w:r>
      <w:r w:rsidRPr="00A165F7">
        <w:rPr>
          <w:rStyle w:val="CharStyle7"/>
          <w:color w:val="000000"/>
        </w:rPr>
        <w:t>ára rendelt vagyon és annak felhasználási módja:</w:t>
      </w:r>
    </w:p>
    <w:p w:rsidR="005D5CB1" w:rsidRPr="00A165F7" w:rsidRDefault="005D5CB1">
      <w:pPr>
        <w:pStyle w:val="Style6"/>
        <w:numPr>
          <w:ilvl w:val="0"/>
          <w:numId w:val="5"/>
        </w:numPr>
        <w:shd w:val="clear" w:color="auto" w:fill="auto"/>
        <w:tabs>
          <w:tab w:val="left" w:pos="1480"/>
        </w:tabs>
        <w:spacing w:before="0" w:after="280"/>
        <w:ind w:left="1480"/>
        <w:rPr>
          <w:rStyle w:val="CharStyle7"/>
        </w:rPr>
      </w:pPr>
      <w:r w:rsidRPr="00A165F7">
        <w:rPr>
          <w:rStyle w:val="CharStyle7"/>
          <w:color w:val="000000"/>
        </w:rPr>
        <w:t xml:space="preserve">Az induló vagyon az alapító részérről átutalt </w:t>
      </w:r>
      <w:r w:rsidR="00ED6122" w:rsidRPr="00A165F7">
        <w:rPr>
          <w:rStyle w:val="CharStyle7"/>
          <w:color w:val="000000"/>
        </w:rPr>
        <w:t>1.000.000,- (Egymillió) forint</w:t>
      </w:r>
      <w:r w:rsidRPr="00A165F7">
        <w:rPr>
          <w:rStyle w:val="CharStyle7"/>
          <w:color w:val="000000"/>
        </w:rPr>
        <w:t>, melyet pénzintézetnél erre a célra elkülönített számlán kell kezelni (alaptőke). Az alapítvány nyitott, az alapítványi vagyon részévé válnak a csatlakozó természetes, vagy jogi személyek által befizetett önkéntes pénzbe</w:t>
      </w:r>
      <w:r w:rsidR="005A55F8" w:rsidRPr="00A165F7">
        <w:rPr>
          <w:rStyle w:val="CharStyle7"/>
          <w:color w:val="000000"/>
        </w:rPr>
        <w:t>li</w:t>
      </w:r>
      <w:r w:rsidRPr="00A165F7">
        <w:rPr>
          <w:rStyle w:val="CharStyle7"/>
          <w:color w:val="000000"/>
        </w:rPr>
        <w:t xml:space="preserve"> adományok, örökségek, felajánlott dologi juttatások, stb. Az alapítvány vagyona az induló vagyon alá nem csökkenthető.</w:t>
      </w:r>
    </w:p>
    <w:p w:rsidR="00267224" w:rsidRPr="00A165F7" w:rsidRDefault="005D5CB1" w:rsidP="00267224">
      <w:pPr>
        <w:pStyle w:val="Style6"/>
        <w:numPr>
          <w:ilvl w:val="0"/>
          <w:numId w:val="5"/>
        </w:numPr>
        <w:shd w:val="clear" w:color="auto" w:fill="auto"/>
        <w:tabs>
          <w:tab w:val="left" w:pos="1480"/>
        </w:tabs>
        <w:spacing w:before="0" w:after="274"/>
        <w:ind w:left="1480"/>
      </w:pPr>
      <w:r w:rsidRPr="00A165F7">
        <w:rPr>
          <w:rStyle w:val="CharStyle7"/>
          <w:color w:val="000000"/>
        </w:rPr>
        <w:t xml:space="preserve">Az alapítvány vagyonát Kuratórium kezeli. </w:t>
      </w:r>
      <w:r w:rsidR="00267224" w:rsidRPr="00A165F7">
        <w:t>A Kuratórium az Alapítvány képviseleti és ügyvezető szerve.</w:t>
      </w:r>
    </w:p>
    <w:p w:rsidR="005D5CB1" w:rsidRPr="00A165F7" w:rsidRDefault="003D081A" w:rsidP="00267224">
      <w:pPr>
        <w:pStyle w:val="Style6"/>
        <w:shd w:val="clear" w:color="auto" w:fill="auto"/>
        <w:tabs>
          <w:tab w:val="left" w:pos="1480"/>
        </w:tabs>
        <w:spacing w:before="0" w:after="274"/>
        <w:ind w:left="1480" w:firstLine="0"/>
      </w:pPr>
      <w:r w:rsidRPr="00A165F7">
        <w:rPr>
          <w:rStyle w:val="CharStyle7"/>
          <w:color w:val="000000"/>
        </w:rPr>
        <w:t>A</w:t>
      </w:r>
      <w:r w:rsidR="005D5CB1" w:rsidRPr="00A165F7">
        <w:rPr>
          <w:rStyle w:val="CharStyle7"/>
          <w:color w:val="000000"/>
        </w:rPr>
        <w:t xml:space="preserve"> Kuratórium saját hatáskörében dönt arról, hogy:</w:t>
      </w:r>
    </w:p>
    <w:p w:rsidR="005D5CB1" w:rsidRPr="00A165F7" w:rsidRDefault="005D5CB1">
      <w:pPr>
        <w:pStyle w:val="Style6"/>
        <w:numPr>
          <w:ilvl w:val="0"/>
          <w:numId w:val="4"/>
        </w:numPr>
        <w:shd w:val="clear" w:color="auto" w:fill="auto"/>
        <w:tabs>
          <w:tab w:val="left" w:pos="1480"/>
        </w:tabs>
        <w:spacing w:before="0" w:after="286" w:line="281" w:lineRule="exact"/>
        <w:ind w:left="1480"/>
      </w:pPr>
      <w:r w:rsidRPr="00A165F7">
        <w:rPr>
          <w:rStyle w:val="CharStyle7"/>
          <w:color w:val="000000"/>
        </w:rPr>
        <w:t>az alaptőke hozadékának és az adományoknak mekkora hányadát fordítja az alaptőke növelésére és mennyit az alapítványi célok teljesítésére;</w:t>
      </w:r>
    </w:p>
    <w:p w:rsidR="005D5CB1" w:rsidRPr="00A165F7" w:rsidRDefault="005D5CB1">
      <w:pPr>
        <w:pStyle w:val="Style6"/>
        <w:numPr>
          <w:ilvl w:val="0"/>
          <w:numId w:val="4"/>
        </w:numPr>
        <w:shd w:val="clear" w:color="auto" w:fill="auto"/>
        <w:tabs>
          <w:tab w:val="left" w:pos="1480"/>
        </w:tabs>
        <w:spacing w:before="0"/>
        <w:ind w:left="1480"/>
      </w:pPr>
      <w:r w:rsidRPr="00A165F7">
        <w:rPr>
          <w:rStyle w:val="CharStyle7"/>
          <w:color w:val="000000"/>
        </w:rPr>
        <w:t>az alapítványi célok között az adott időszakban kíván-e súlypontozni, s hogy a támogatásra fordítandó pénzt az egyes célkitűzések között hogy osztja meg;</w:t>
      </w:r>
    </w:p>
    <w:p w:rsidR="005D5CB1" w:rsidRPr="00A165F7" w:rsidRDefault="005D5CB1">
      <w:pPr>
        <w:pStyle w:val="Style6"/>
        <w:numPr>
          <w:ilvl w:val="0"/>
          <w:numId w:val="4"/>
        </w:numPr>
        <w:shd w:val="clear" w:color="auto" w:fill="auto"/>
        <w:tabs>
          <w:tab w:val="left" w:pos="1480"/>
        </w:tabs>
        <w:spacing w:before="0" w:after="280"/>
        <w:ind w:left="1480"/>
      </w:pPr>
      <w:r w:rsidRPr="00A165F7">
        <w:rPr>
          <w:rStyle w:val="CharStyle7"/>
          <w:color w:val="000000"/>
        </w:rPr>
        <w:t>a támogatási összegek odaítéléséhez milyen kérelem benyújtási pályázati ....</w:t>
      </w:r>
      <w:r w:rsidR="00E348F9" w:rsidRPr="00A165F7">
        <w:rPr>
          <w:rStyle w:val="CharStyle7"/>
          <w:color w:val="000000"/>
        </w:rPr>
        <w:t xml:space="preserve"> </w:t>
      </w:r>
      <w:r w:rsidRPr="00A165F7">
        <w:rPr>
          <w:rStyle w:val="CharStyle7"/>
          <w:color w:val="000000"/>
        </w:rPr>
        <w:t>stb. módszereket alakít ki, és miként biztosítja az alapítvány működésének nyilvánosságát.</w:t>
      </w:r>
    </w:p>
    <w:p w:rsidR="005D5CB1" w:rsidRPr="00A165F7" w:rsidRDefault="005D5CB1">
      <w:pPr>
        <w:pStyle w:val="Style6"/>
        <w:numPr>
          <w:ilvl w:val="0"/>
          <w:numId w:val="5"/>
        </w:numPr>
        <w:shd w:val="clear" w:color="auto" w:fill="auto"/>
        <w:tabs>
          <w:tab w:val="left" w:pos="1480"/>
        </w:tabs>
        <w:spacing w:before="0"/>
        <w:ind w:left="1480"/>
        <w:rPr>
          <w:rStyle w:val="CharStyle7"/>
        </w:rPr>
      </w:pPr>
      <w:r w:rsidRPr="00A165F7">
        <w:rPr>
          <w:rStyle w:val="CharStyle7"/>
          <w:color w:val="000000"/>
        </w:rPr>
        <w:t>A Kuratórium 7 főből áll, 1 elnök és 6 tag, akiket az Budapest főváros XIV. kerület Zugló Önkormányzatának Képvisel</w:t>
      </w:r>
      <w:r w:rsidR="00B72C30" w:rsidRPr="00A165F7">
        <w:rPr>
          <w:rStyle w:val="CharStyle7"/>
          <w:color w:val="000000"/>
        </w:rPr>
        <w:t>ő</w:t>
      </w:r>
      <w:r w:rsidRPr="00A165F7">
        <w:rPr>
          <w:rStyle w:val="CharStyle7"/>
          <w:color w:val="000000"/>
        </w:rPr>
        <w:t>-testülete bízza meg a tevékenység ellátásával 4 évre.</w:t>
      </w:r>
    </w:p>
    <w:p w:rsidR="00D70274" w:rsidRPr="00A165F7" w:rsidRDefault="00D70274" w:rsidP="00D70274">
      <w:pPr>
        <w:pStyle w:val="Style6"/>
        <w:shd w:val="clear" w:color="auto" w:fill="auto"/>
        <w:tabs>
          <w:tab w:val="left" w:pos="1480"/>
        </w:tabs>
        <w:spacing w:before="0"/>
        <w:ind w:left="1480" w:firstLine="0"/>
        <w:rPr>
          <w:rStyle w:val="CharStyle7"/>
        </w:rPr>
      </w:pPr>
    </w:p>
    <w:p w:rsidR="005D5CB1" w:rsidRDefault="005D5CB1" w:rsidP="00162DB0">
      <w:pPr>
        <w:pStyle w:val="Style6"/>
        <w:shd w:val="clear" w:color="auto" w:fill="auto"/>
        <w:spacing w:before="0" w:line="240" w:lineRule="auto"/>
        <w:ind w:firstLine="360"/>
        <w:rPr>
          <w:rStyle w:val="CharStyle7"/>
          <w:color w:val="000000"/>
        </w:rPr>
      </w:pPr>
      <w:proofErr w:type="spellStart"/>
      <w:r w:rsidRPr="002B6F5F">
        <w:rPr>
          <w:rStyle w:val="CharStyle13"/>
          <w:color w:val="000000"/>
        </w:rPr>
        <w:t>ca</w:t>
      </w:r>
      <w:proofErr w:type="spellEnd"/>
      <w:r w:rsidRPr="002B6F5F">
        <w:rPr>
          <w:rStyle w:val="CharStyle13"/>
          <w:color w:val="000000"/>
        </w:rPr>
        <w:t>)</w:t>
      </w:r>
      <w:r w:rsidRPr="002B6F5F">
        <w:rPr>
          <w:rStyle w:val="CharStyle7"/>
          <w:color w:val="000000"/>
        </w:rPr>
        <w:t xml:space="preserve"> Az </w:t>
      </w:r>
      <w:r w:rsidR="00E348F9" w:rsidRPr="002B6F5F">
        <w:rPr>
          <w:rStyle w:val="CharStyle7"/>
          <w:color w:val="000000"/>
        </w:rPr>
        <w:t>A</w:t>
      </w:r>
      <w:r w:rsidRPr="002B6F5F">
        <w:rPr>
          <w:rStyle w:val="CharStyle7"/>
          <w:color w:val="000000"/>
        </w:rPr>
        <w:t>lapítvány Kuratóriumána</w:t>
      </w:r>
      <w:r w:rsidR="00B72C30" w:rsidRPr="002B6F5F">
        <w:rPr>
          <w:rStyle w:val="CharStyle7"/>
          <w:color w:val="000000"/>
        </w:rPr>
        <w:t>k</w:t>
      </w:r>
      <w:r w:rsidRPr="002B6F5F">
        <w:rPr>
          <w:rStyle w:val="CharStyle7"/>
          <w:color w:val="000000"/>
        </w:rPr>
        <w:t xml:space="preserve"> tagjai:</w:t>
      </w:r>
    </w:p>
    <w:p w:rsidR="002511A1" w:rsidRDefault="002511A1" w:rsidP="00162DB0">
      <w:pPr>
        <w:pStyle w:val="Style6"/>
        <w:shd w:val="clear" w:color="auto" w:fill="auto"/>
        <w:spacing w:before="0" w:line="240" w:lineRule="auto"/>
        <w:ind w:firstLine="360"/>
      </w:pPr>
    </w:p>
    <w:p w:rsidR="006E7EF2" w:rsidRPr="00421761" w:rsidRDefault="006E7EF2" w:rsidP="00FA5F51">
      <w:pPr>
        <w:pStyle w:val="Nincstrkz"/>
        <w:ind w:firstLine="360"/>
        <w:rPr>
          <w:rStyle w:val="CharStyle7"/>
          <w:b/>
          <w:i/>
        </w:rPr>
      </w:pPr>
      <w:bookmarkStart w:id="3" w:name="_Hlk191479434"/>
      <w:r w:rsidRPr="00421761">
        <w:rPr>
          <w:rStyle w:val="CharStyle7"/>
          <w:b/>
          <w:i/>
        </w:rPr>
        <w:t xml:space="preserve">1. </w:t>
      </w:r>
      <w:r w:rsidR="00A57770" w:rsidRPr="00421761">
        <w:rPr>
          <w:rStyle w:val="CharStyle7"/>
          <w:b/>
          <w:i/>
        </w:rPr>
        <w:t>név</w:t>
      </w:r>
      <w:r w:rsidR="00DC4F51" w:rsidRPr="00421761">
        <w:rPr>
          <w:rStyle w:val="CharStyle7"/>
          <w:b/>
          <w:i/>
        </w:rPr>
        <w:t>:</w:t>
      </w:r>
      <w:r w:rsidR="00A57770" w:rsidRPr="00421761">
        <w:rPr>
          <w:rStyle w:val="CharStyle7"/>
          <w:b/>
          <w:i/>
        </w:rPr>
        <w:t xml:space="preserve"> </w:t>
      </w:r>
      <w:r w:rsidRPr="00421761">
        <w:rPr>
          <w:rStyle w:val="CharStyle7"/>
          <w:b/>
          <w:i/>
        </w:rPr>
        <w:t>…………</w:t>
      </w:r>
      <w:proofErr w:type="gramStart"/>
      <w:r w:rsidRPr="00421761">
        <w:rPr>
          <w:rStyle w:val="CharStyle7"/>
          <w:b/>
          <w:i/>
        </w:rPr>
        <w:t>…….</w:t>
      </w:r>
      <w:proofErr w:type="gramEnd"/>
      <w:r w:rsidRPr="00421761">
        <w:rPr>
          <w:rStyle w:val="CharStyle7"/>
          <w:b/>
          <w:i/>
        </w:rPr>
        <w:t>.</w:t>
      </w:r>
      <w:r w:rsidR="00DC4F51" w:rsidRPr="00421761">
        <w:rPr>
          <w:rStyle w:val="CharStyle7"/>
          <w:b/>
          <w:i/>
        </w:rPr>
        <w:t xml:space="preserve"> </w:t>
      </w:r>
      <w:r w:rsidR="00022F2D" w:rsidRPr="00421761">
        <w:rPr>
          <w:rStyle w:val="CharStyle7"/>
          <w:b/>
          <w:i/>
        </w:rPr>
        <w:t>elnök  an</w:t>
      </w:r>
      <w:r w:rsidR="003427D0" w:rsidRPr="00421761">
        <w:rPr>
          <w:rStyle w:val="CharStyle7"/>
          <w:b/>
          <w:i/>
        </w:rPr>
        <w:t>.</w:t>
      </w:r>
      <w:r w:rsidR="00A57770" w:rsidRPr="00421761">
        <w:rPr>
          <w:rStyle w:val="CharStyle7"/>
          <w:b/>
          <w:i/>
        </w:rPr>
        <w:t xml:space="preserve">: </w:t>
      </w:r>
      <w:r w:rsidRPr="00421761">
        <w:rPr>
          <w:rStyle w:val="CharStyle7"/>
          <w:b/>
          <w:i/>
        </w:rPr>
        <w:t>………………………</w:t>
      </w:r>
    </w:p>
    <w:p w:rsidR="00A57770" w:rsidRPr="00421761" w:rsidRDefault="00A57770" w:rsidP="00B84481">
      <w:pPr>
        <w:pStyle w:val="Nincstrkz"/>
        <w:ind w:firstLine="360"/>
        <w:rPr>
          <w:rStyle w:val="CharStyle7"/>
          <w:b/>
          <w:i/>
        </w:rPr>
      </w:pPr>
      <w:r w:rsidRPr="00421761">
        <w:rPr>
          <w:rStyle w:val="CharStyle7"/>
          <w:b/>
          <w:i/>
        </w:rPr>
        <w:t>lakóhely</w:t>
      </w:r>
      <w:r w:rsidR="0025568B" w:rsidRPr="00421761">
        <w:rPr>
          <w:rStyle w:val="CharStyle7"/>
          <w:b/>
          <w:i/>
        </w:rPr>
        <w:t>e</w:t>
      </w:r>
      <w:r w:rsidRPr="00421761">
        <w:rPr>
          <w:rStyle w:val="CharStyle7"/>
          <w:b/>
          <w:i/>
        </w:rPr>
        <w:t xml:space="preserve">: </w:t>
      </w:r>
      <w:r w:rsidR="006E7EF2" w:rsidRPr="00421761">
        <w:rPr>
          <w:rStyle w:val="CharStyle7"/>
          <w:b/>
          <w:i/>
        </w:rPr>
        <w:t>……………………………………</w:t>
      </w:r>
      <w:r w:rsidR="00DC4F51" w:rsidRPr="00421761">
        <w:rPr>
          <w:rStyle w:val="CharStyle7"/>
          <w:b/>
          <w:i/>
        </w:rPr>
        <w:t>.</w:t>
      </w:r>
    </w:p>
    <w:bookmarkEnd w:id="3"/>
    <w:p w:rsidR="00DF5D9F" w:rsidRPr="00421761" w:rsidRDefault="00DF5D9F" w:rsidP="00162DB0">
      <w:pPr>
        <w:pStyle w:val="Nincstrkz"/>
        <w:rPr>
          <w:rStyle w:val="CharStyle7"/>
          <w:b/>
          <w:i/>
        </w:rPr>
      </w:pPr>
    </w:p>
    <w:p w:rsidR="00CF29FA" w:rsidRPr="00421761" w:rsidRDefault="00CF29FA" w:rsidP="00B84481">
      <w:pPr>
        <w:pStyle w:val="Nincstrkz"/>
        <w:ind w:firstLine="360"/>
        <w:rPr>
          <w:rStyle w:val="CharStyle7"/>
          <w:b/>
          <w:i/>
        </w:rPr>
      </w:pPr>
      <w:r w:rsidRPr="00421761">
        <w:rPr>
          <w:rStyle w:val="CharStyle7"/>
          <w:b/>
          <w:i/>
        </w:rPr>
        <w:t>2. név: …………</w:t>
      </w:r>
      <w:proofErr w:type="gramStart"/>
      <w:r w:rsidRPr="00421761">
        <w:rPr>
          <w:rStyle w:val="CharStyle7"/>
          <w:b/>
          <w:i/>
        </w:rPr>
        <w:t>…….</w:t>
      </w:r>
      <w:proofErr w:type="gramEnd"/>
      <w:r w:rsidRPr="00421761">
        <w:rPr>
          <w:rStyle w:val="CharStyle7"/>
          <w:b/>
          <w:i/>
        </w:rPr>
        <w:t xml:space="preserve">. </w:t>
      </w:r>
      <w:r w:rsidR="00162DB0" w:rsidRPr="00421761">
        <w:rPr>
          <w:rStyle w:val="CharStyle7"/>
          <w:b/>
          <w:i/>
        </w:rPr>
        <w:t xml:space="preserve"> </w:t>
      </w:r>
      <w:r w:rsidRPr="00421761">
        <w:rPr>
          <w:rStyle w:val="CharStyle7"/>
          <w:b/>
          <w:i/>
        </w:rPr>
        <w:t xml:space="preserve">  an.: ………………………</w:t>
      </w:r>
    </w:p>
    <w:p w:rsidR="00A57770" w:rsidRPr="00421761" w:rsidRDefault="00CF29FA" w:rsidP="00B84481">
      <w:pPr>
        <w:pStyle w:val="Nincstrkz"/>
        <w:ind w:firstLine="360"/>
        <w:rPr>
          <w:rStyle w:val="CharStyle7"/>
          <w:b/>
          <w:i/>
        </w:rPr>
      </w:pPr>
      <w:r w:rsidRPr="00421761">
        <w:rPr>
          <w:rStyle w:val="CharStyle7"/>
          <w:b/>
          <w:i/>
        </w:rPr>
        <w:t>lakóhelye: …………………………………….</w:t>
      </w:r>
    </w:p>
    <w:p w:rsidR="00152EE8" w:rsidRPr="00421761" w:rsidRDefault="00152EE8" w:rsidP="00162DB0">
      <w:pPr>
        <w:pStyle w:val="Style6"/>
        <w:shd w:val="clear" w:color="auto" w:fill="auto"/>
        <w:spacing w:before="0" w:line="240" w:lineRule="auto"/>
        <w:ind w:firstLine="0"/>
        <w:rPr>
          <w:rStyle w:val="CharStyle7"/>
          <w:b/>
          <w:i/>
          <w:color w:val="000000"/>
        </w:rPr>
      </w:pPr>
    </w:p>
    <w:p w:rsidR="00CF29FA" w:rsidRPr="00421761" w:rsidRDefault="00CF29FA" w:rsidP="00B84481">
      <w:pPr>
        <w:pStyle w:val="Style6"/>
        <w:spacing w:before="0" w:line="240" w:lineRule="auto"/>
        <w:ind w:firstLine="360"/>
        <w:rPr>
          <w:rStyle w:val="CharStyle7"/>
          <w:b/>
          <w:i/>
          <w:color w:val="000000"/>
        </w:rPr>
      </w:pPr>
      <w:r w:rsidRPr="00421761">
        <w:rPr>
          <w:rStyle w:val="CharStyle7"/>
          <w:b/>
          <w:i/>
          <w:color w:val="000000"/>
        </w:rPr>
        <w:t>3. név: …………</w:t>
      </w:r>
      <w:proofErr w:type="gramStart"/>
      <w:r w:rsidRPr="00421761">
        <w:rPr>
          <w:rStyle w:val="CharStyle7"/>
          <w:b/>
          <w:i/>
          <w:color w:val="000000"/>
        </w:rPr>
        <w:t>…….</w:t>
      </w:r>
      <w:proofErr w:type="gramEnd"/>
      <w:r w:rsidRPr="00421761">
        <w:rPr>
          <w:rStyle w:val="CharStyle7"/>
          <w:b/>
          <w:i/>
          <w:color w:val="000000"/>
        </w:rPr>
        <w:t>.  an.: ………………………</w:t>
      </w:r>
    </w:p>
    <w:p w:rsidR="00152EE8" w:rsidRPr="00421761" w:rsidRDefault="00CF29FA" w:rsidP="00B84481">
      <w:pPr>
        <w:pStyle w:val="Style6"/>
        <w:shd w:val="clear" w:color="auto" w:fill="auto"/>
        <w:spacing w:before="0" w:line="240" w:lineRule="auto"/>
        <w:ind w:firstLine="360"/>
        <w:rPr>
          <w:rStyle w:val="CharStyle7"/>
          <w:b/>
          <w:i/>
          <w:color w:val="000000"/>
        </w:rPr>
      </w:pPr>
      <w:r w:rsidRPr="00421761">
        <w:rPr>
          <w:rStyle w:val="CharStyle7"/>
          <w:b/>
          <w:i/>
          <w:color w:val="000000"/>
        </w:rPr>
        <w:t>lakóhelye: …………………………………….</w:t>
      </w:r>
    </w:p>
    <w:p w:rsidR="00CF29FA" w:rsidRPr="00421761" w:rsidRDefault="00CF29FA" w:rsidP="00162DB0">
      <w:pPr>
        <w:pStyle w:val="Style6"/>
        <w:shd w:val="clear" w:color="auto" w:fill="auto"/>
        <w:spacing w:before="0" w:line="240" w:lineRule="auto"/>
        <w:ind w:firstLine="0"/>
        <w:rPr>
          <w:rStyle w:val="CharStyle7"/>
          <w:b/>
          <w:i/>
          <w:color w:val="000000"/>
        </w:rPr>
      </w:pPr>
    </w:p>
    <w:p w:rsidR="00CF29FA" w:rsidRPr="00421761" w:rsidRDefault="00CF29FA" w:rsidP="00B84481">
      <w:pPr>
        <w:pStyle w:val="Style6"/>
        <w:spacing w:before="0" w:line="240" w:lineRule="auto"/>
        <w:ind w:firstLine="360"/>
        <w:rPr>
          <w:rStyle w:val="CharStyle7"/>
          <w:b/>
          <w:i/>
          <w:color w:val="000000"/>
        </w:rPr>
      </w:pPr>
      <w:r w:rsidRPr="00421761">
        <w:rPr>
          <w:rStyle w:val="CharStyle7"/>
          <w:b/>
          <w:i/>
          <w:color w:val="000000"/>
        </w:rPr>
        <w:t>4. név: …………</w:t>
      </w:r>
      <w:proofErr w:type="gramStart"/>
      <w:r w:rsidRPr="00421761">
        <w:rPr>
          <w:rStyle w:val="CharStyle7"/>
          <w:b/>
          <w:i/>
          <w:color w:val="000000"/>
        </w:rPr>
        <w:t>…….</w:t>
      </w:r>
      <w:proofErr w:type="gramEnd"/>
      <w:r w:rsidRPr="00421761">
        <w:rPr>
          <w:rStyle w:val="CharStyle7"/>
          <w:b/>
          <w:i/>
          <w:color w:val="000000"/>
        </w:rPr>
        <w:t>.   an.: ………………………</w:t>
      </w:r>
    </w:p>
    <w:p w:rsidR="00CF29FA" w:rsidRPr="00421761" w:rsidRDefault="00CF29FA" w:rsidP="00B84481">
      <w:pPr>
        <w:pStyle w:val="Style6"/>
        <w:shd w:val="clear" w:color="auto" w:fill="auto"/>
        <w:spacing w:before="0" w:line="240" w:lineRule="auto"/>
        <w:ind w:firstLine="360"/>
        <w:rPr>
          <w:rStyle w:val="CharStyle7"/>
          <w:b/>
          <w:i/>
          <w:color w:val="000000"/>
        </w:rPr>
      </w:pPr>
      <w:r w:rsidRPr="00421761">
        <w:rPr>
          <w:rStyle w:val="CharStyle7"/>
          <w:b/>
          <w:i/>
          <w:color w:val="000000"/>
        </w:rPr>
        <w:t>lakóhelye: …………………………………….</w:t>
      </w:r>
    </w:p>
    <w:p w:rsidR="00CF29FA" w:rsidRPr="00421761" w:rsidRDefault="00CF29FA" w:rsidP="00162DB0">
      <w:pPr>
        <w:pStyle w:val="Style6"/>
        <w:shd w:val="clear" w:color="auto" w:fill="auto"/>
        <w:spacing w:before="0" w:line="240" w:lineRule="auto"/>
        <w:ind w:firstLine="0"/>
        <w:rPr>
          <w:rStyle w:val="CharStyle7"/>
          <w:b/>
          <w:i/>
          <w:color w:val="000000"/>
        </w:rPr>
      </w:pPr>
    </w:p>
    <w:p w:rsidR="00CF29FA" w:rsidRPr="00421761" w:rsidRDefault="00CF29FA" w:rsidP="00B84481">
      <w:pPr>
        <w:pStyle w:val="Style6"/>
        <w:spacing w:before="0" w:line="240" w:lineRule="auto"/>
        <w:ind w:firstLine="360"/>
        <w:rPr>
          <w:rStyle w:val="CharStyle7"/>
          <w:b/>
          <w:i/>
          <w:color w:val="000000"/>
        </w:rPr>
      </w:pPr>
      <w:r w:rsidRPr="00421761">
        <w:rPr>
          <w:rStyle w:val="CharStyle7"/>
          <w:b/>
          <w:i/>
          <w:color w:val="000000"/>
        </w:rPr>
        <w:t>5. név: …………</w:t>
      </w:r>
      <w:proofErr w:type="gramStart"/>
      <w:r w:rsidRPr="00421761">
        <w:rPr>
          <w:rStyle w:val="CharStyle7"/>
          <w:b/>
          <w:i/>
          <w:color w:val="000000"/>
        </w:rPr>
        <w:t>…….</w:t>
      </w:r>
      <w:proofErr w:type="gramEnd"/>
      <w:r w:rsidRPr="00421761">
        <w:rPr>
          <w:rStyle w:val="CharStyle7"/>
          <w:b/>
          <w:i/>
          <w:color w:val="000000"/>
        </w:rPr>
        <w:t>.   an.: ………………………</w:t>
      </w:r>
    </w:p>
    <w:p w:rsidR="00CF29FA" w:rsidRPr="00421761" w:rsidRDefault="00CF29FA" w:rsidP="00B84481">
      <w:pPr>
        <w:pStyle w:val="Style6"/>
        <w:shd w:val="clear" w:color="auto" w:fill="auto"/>
        <w:spacing w:before="0" w:line="240" w:lineRule="auto"/>
        <w:ind w:firstLine="360"/>
        <w:rPr>
          <w:rStyle w:val="CharStyle7"/>
          <w:b/>
          <w:i/>
          <w:color w:val="000000"/>
        </w:rPr>
      </w:pPr>
      <w:r w:rsidRPr="00421761">
        <w:rPr>
          <w:rStyle w:val="CharStyle7"/>
          <w:b/>
          <w:i/>
          <w:color w:val="000000"/>
        </w:rPr>
        <w:t>lakóhelye: …………………………………….</w:t>
      </w:r>
    </w:p>
    <w:p w:rsidR="00162DB0" w:rsidRPr="00421761" w:rsidRDefault="00162DB0" w:rsidP="00162DB0">
      <w:pPr>
        <w:pStyle w:val="Style6"/>
        <w:shd w:val="clear" w:color="auto" w:fill="auto"/>
        <w:spacing w:before="0" w:line="240" w:lineRule="auto"/>
        <w:ind w:firstLine="0"/>
        <w:rPr>
          <w:rStyle w:val="CharStyle7"/>
          <w:b/>
          <w:i/>
          <w:color w:val="000000"/>
        </w:rPr>
      </w:pPr>
    </w:p>
    <w:p w:rsidR="00162DB0" w:rsidRPr="00421761" w:rsidRDefault="00162DB0" w:rsidP="00B84481">
      <w:pPr>
        <w:pStyle w:val="Style6"/>
        <w:spacing w:before="0" w:line="240" w:lineRule="auto"/>
        <w:ind w:firstLine="360"/>
        <w:rPr>
          <w:rStyle w:val="CharStyle7"/>
          <w:b/>
          <w:i/>
          <w:color w:val="000000"/>
        </w:rPr>
      </w:pPr>
      <w:r w:rsidRPr="00421761">
        <w:rPr>
          <w:rStyle w:val="CharStyle7"/>
          <w:b/>
          <w:i/>
          <w:color w:val="000000"/>
        </w:rPr>
        <w:t>6. név: …………</w:t>
      </w:r>
      <w:proofErr w:type="gramStart"/>
      <w:r w:rsidRPr="00421761">
        <w:rPr>
          <w:rStyle w:val="CharStyle7"/>
          <w:b/>
          <w:i/>
          <w:color w:val="000000"/>
        </w:rPr>
        <w:t>…….</w:t>
      </w:r>
      <w:proofErr w:type="gramEnd"/>
      <w:r w:rsidRPr="00421761">
        <w:rPr>
          <w:rStyle w:val="CharStyle7"/>
          <w:b/>
          <w:i/>
          <w:color w:val="000000"/>
        </w:rPr>
        <w:t>.   an.: ………………………</w:t>
      </w:r>
    </w:p>
    <w:p w:rsidR="00162DB0" w:rsidRPr="00421761" w:rsidRDefault="00162DB0" w:rsidP="00B84481">
      <w:pPr>
        <w:pStyle w:val="Style6"/>
        <w:shd w:val="clear" w:color="auto" w:fill="auto"/>
        <w:spacing w:before="0" w:line="240" w:lineRule="auto"/>
        <w:ind w:firstLine="360"/>
        <w:rPr>
          <w:rStyle w:val="CharStyle7"/>
          <w:b/>
          <w:i/>
          <w:color w:val="000000"/>
        </w:rPr>
      </w:pPr>
      <w:r w:rsidRPr="00421761">
        <w:rPr>
          <w:rStyle w:val="CharStyle7"/>
          <w:b/>
          <w:i/>
          <w:color w:val="000000"/>
        </w:rPr>
        <w:t>lakóhelye: …………………………………….</w:t>
      </w:r>
    </w:p>
    <w:p w:rsidR="00162DB0" w:rsidRPr="00421761" w:rsidRDefault="002511A1" w:rsidP="00B84481">
      <w:pPr>
        <w:pStyle w:val="Style6"/>
        <w:spacing w:line="281" w:lineRule="exact"/>
        <w:ind w:firstLine="360"/>
        <w:rPr>
          <w:rStyle w:val="CharStyle7"/>
          <w:b/>
          <w:i/>
          <w:color w:val="000000"/>
        </w:rPr>
      </w:pPr>
      <w:r w:rsidRPr="00421761">
        <w:rPr>
          <w:rStyle w:val="CharStyle7"/>
          <w:b/>
          <w:i/>
          <w:color w:val="000000"/>
        </w:rPr>
        <w:t>7</w:t>
      </w:r>
      <w:r w:rsidR="00162DB0" w:rsidRPr="00421761">
        <w:rPr>
          <w:rStyle w:val="CharStyle7"/>
          <w:b/>
          <w:i/>
          <w:color w:val="000000"/>
        </w:rPr>
        <w:t>. név: …………</w:t>
      </w:r>
      <w:proofErr w:type="gramStart"/>
      <w:r w:rsidR="00162DB0" w:rsidRPr="00421761">
        <w:rPr>
          <w:rStyle w:val="CharStyle7"/>
          <w:b/>
          <w:i/>
          <w:color w:val="000000"/>
        </w:rPr>
        <w:t>…….</w:t>
      </w:r>
      <w:proofErr w:type="gramEnd"/>
      <w:r w:rsidR="00162DB0" w:rsidRPr="00421761">
        <w:rPr>
          <w:rStyle w:val="CharStyle7"/>
          <w:b/>
          <w:i/>
          <w:color w:val="000000"/>
        </w:rPr>
        <w:t xml:space="preserve">. </w:t>
      </w:r>
      <w:r w:rsidRPr="00421761">
        <w:rPr>
          <w:rStyle w:val="CharStyle7"/>
          <w:b/>
          <w:i/>
          <w:color w:val="000000"/>
        </w:rPr>
        <w:t xml:space="preserve"> </w:t>
      </w:r>
      <w:r w:rsidR="00162DB0" w:rsidRPr="00421761">
        <w:rPr>
          <w:rStyle w:val="CharStyle7"/>
          <w:b/>
          <w:i/>
          <w:color w:val="000000"/>
        </w:rPr>
        <w:t xml:space="preserve"> an.: ………………………</w:t>
      </w:r>
    </w:p>
    <w:p w:rsidR="00162DB0" w:rsidRPr="00421761" w:rsidRDefault="00162DB0" w:rsidP="00B84481">
      <w:pPr>
        <w:pStyle w:val="Style6"/>
        <w:shd w:val="clear" w:color="auto" w:fill="auto"/>
        <w:spacing w:before="0" w:line="281" w:lineRule="exact"/>
        <w:ind w:firstLine="360"/>
        <w:rPr>
          <w:rStyle w:val="CharStyle7"/>
          <w:b/>
          <w:i/>
          <w:color w:val="000000"/>
        </w:rPr>
      </w:pPr>
      <w:r w:rsidRPr="00421761">
        <w:rPr>
          <w:rStyle w:val="CharStyle7"/>
          <w:b/>
          <w:i/>
          <w:color w:val="000000"/>
        </w:rPr>
        <w:t>lakóhelye: …………………………………….</w:t>
      </w:r>
    </w:p>
    <w:p w:rsidR="00152EE8" w:rsidRDefault="00152EE8">
      <w:pPr>
        <w:pStyle w:val="Style6"/>
        <w:shd w:val="clear" w:color="auto" w:fill="auto"/>
        <w:spacing w:before="0" w:line="281" w:lineRule="exact"/>
        <w:ind w:firstLine="0"/>
        <w:rPr>
          <w:rStyle w:val="CharStyle7"/>
          <w:color w:val="000000"/>
        </w:rPr>
      </w:pPr>
    </w:p>
    <w:p w:rsidR="00A52091" w:rsidRDefault="00A52091">
      <w:pPr>
        <w:pStyle w:val="Style6"/>
        <w:shd w:val="clear" w:color="auto" w:fill="auto"/>
        <w:spacing w:before="0" w:line="281" w:lineRule="exact"/>
        <w:ind w:firstLine="0"/>
        <w:rPr>
          <w:rStyle w:val="CharStyle7"/>
          <w:color w:val="000000"/>
        </w:rPr>
      </w:pPr>
    </w:p>
    <w:p w:rsidR="005D5CB1" w:rsidRPr="00A165F7" w:rsidRDefault="005D5CB1">
      <w:pPr>
        <w:pStyle w:val="Style6"/>
        <w:shd w:val="clear" w:color="auto" w:fill="auto"/>
        <w:spacing w:before="0" w:line="281" w:lineRule="exact"/>
        <w:ind w:firstLine="0"/>
        <w:rPr>
          <w:rStyle w:val="CharStyle7"/>
          <w:color w:val="000000"/>
        </w:rPr>
      </w:pPr>
      <w:r w:rsidRPr="00A165F7">
        <w:rPr>
          <w:rStyle w:val="CharStyle7"/>
          <w:color w:val="000000"/>
        </w:rPr>
        <w:t>Az alapítványt a Kuratórium elnöke képviseli bíróságok, hatóságok előtt, harmadik személlyel szemben.</w:t>
      </w:r>
    </w:p>
    <w:p w:rsidR="005D5CB1" w:rsidRPr="00A165F7" w:rsidRDefault="005D5CB1">
      <w:pPr>
        <w:pStyle w:val="Style6"/>
        <w:shd w:val="clear" w:color="auto" w:fill="auto"/>
        <w:spacing w:before="0" w:after="274"/>
        <w:ind w:firstLine="0"/>
      </w:pPr>
      <w:r w:rsidRPr="00A165F7">
        <w:rPr>
          <w:rStyle w:val="CharStyle7"/>
          <w:color w:val="000000"/>
        </w:rPr>
        <w:t>A Kuratórium elnöke akadályoztatása esetére egyedi ügyekben meghatalmazhatja a Kuratórium egy tagját az alapítvány képviseletének ellátásával. A meghatalmazás nem lehet általános, csak az adott ügyben a képviselet ellátására szólhat.</w:t>
      </w:r>
    </w:p>
    <w:p w:rsidR="005D5CB1" w:rsidRPr="00CF3D82" w:rsidRDefault="005D5CB1">
      <w:pPr>
        <w:pStyle w:val="Style6"/>
        <w:shd w:val="clear" w:color="auto" w:fill="auto"/>
        <w:spacing w:before="0" w:after="286" w:line="281" w:lineRule="exact"/>
        <w:ind w:firstLine="0"/>
        <w:rPr>
          <w:b/>
          <w:i/>
        </w:rPr>
      </w:pPr>
      <w:r w:rsidRPr="00CF3D82">
        <w:rPr>
          <w:rStyle w:val="CharStyle7"/>
          <w:b/>
          <w:i/>
          <w:color w:val="000000"/>
        </w:rPr>
        <w:t xml:space="preserve">Az alapítvány pénzforgalmi számlája feletti </w:t>
      </w:r>
      <w:r w:rsidRPr="002B6F5F">
        <w:rPr>
          <w:rStyle w:val="CharStyle7"/>
          <w:b/>
          <w:i/>
          <w:color w:val="000000"/>
        </w:rPr>
        <w:t xml:space="preserve">rendelkezésre </w:t>
      </w:r>
      <w:r w:rsidR="00C527AC" w:rsidRPr="002B6F5F">
        <w:rPr>
          <w:rStyle w:val="CharStyle7"/>
          <w:b/>
          <w:i/>
          <w:color w:val="000000" w:themeColor="text1"/>
        </w:rPr>
        <w:t>……………….</w:t>
      </w:r>
      <w:r w:rsidR="002C5131" w:rsidRPr="002B6F5F">
        <w:rPr>
          <w:rStyle w:val="CharStyle7"/>
          <w:b/>
          <w:i/>
          <w:color w:val="000000" w:themeColor="text1"/>
        </w:rPr>
        <w:t xml:space="preserve"> </w:t>
      </w:r>
      <w:r w:rsidRPr="002B6F5F">
        <w:rPr>
          <w:rStyle w:val="CharStyle14"/>
          <w:i/>
          <w:color w:val="000000"/>
        </w:rPr>
        <w:t>kuratóriumi elnök jogosult.</w:t>
      </w:r>
    </w:p>
    <w:p w:rsidR="00B2109B" w:rsidRPr="00A165F7" w:rsidRDefault="00B2109B" w:rsidP="00B2109B">
      <w:pPr>
        <w:spacing w:line="276" w:lineRule="auto"/>
        <w:jc w:val="both"/>
        <w:rPr>
          <w:sz w:val="22"/>
          <w:szCs w:val="22"/>
        </w:rPr>
      </w:pPr>
      <w:r w:rsidRPr="00A165F7">
        <w:rPr>
          <w:sz w:val="22"/>
          <w:szCs w:val="22"/>
        </w:rPr>
        <w:t>Az alapítvány kedvezményezettje és annak közeli hozzátartozója nem lehet a kuratórium tagja.</w:t>
      </w:r>
      <w:bookmarkStart w:id="4" w:name="pr2216"/>
      <w:bookmarkEnd w:id="4"/>
      <w:r w:rsidRPr="00A165F7">
        <w:rPr>
          <w:sz w:val="22"/>
          <w:szCs w:val="22"/>
        </w:rPr>
        <w:t xml:space="preserve"> Az </w:t>
      </w:r>
      <w:bookmarkStart w:id="5" w:name="_GoBack"/>
      <w:bookmarkEnd w:id="5"/>
      <w:r w:rsidRPr="00A165F7">
        <w:rPr>
          <w:sz w:val="22"/>
          <w:szCs w:val="22"/>
        </w:rPr>
        <w:t xml:space="preserve">alapító és közeli hozzátartozói nem lehetnek többségben a kuratóriumban. </w:t>
      </w:r>
    </w:p>
    <w:p w:rsidR="00B2109B" w:rsidRPr="00A165F7" w:rsidRDefault="00B2109B" w:rsidP="00B2109B">
      <w:pPr>
        <w:spacing w:line="276" w:lineRule="auto"/>
        <w:jc w:val="both"/>
        <w:rPr>
          <w:sz w:val="22"/>
          <w:szCs w:val="22"/>
        </w:rPr>
      </w:pPr>
    </w:p>
    <w:p w:rsidR="00B2109B" w:rsidRPr="00A165F7" w:rsidRDefault="00B2109B" w:rsidP="00B2109B">
      <w:pPr>
        <w:spacing w:line="276" w:lineRule="auto"/>
        <w:jc w:val="both"/>
        <w:rPr>
          <w:sz w:val="22"/>
          <w:szCs w:val="22"/>
        </w:rPr>
      </w:pPr>
      <w:r w:rsidRPr="00A165F7">
        <w:rPr>
          <w:sz w:val="22"/>
          <w:szCs w:val="22"/>
        </w:rPr>
        <w:t>A kuratórium tagjai az alapítvány vezető tisztségviselői.</w:t>
      </w:r>
    </w:p>
    <w:p w:rsidR="00B2109B" w:rsidRPr="00A165F7" w:rsidRDefault="00B2109B" w:rsidP="00B2109B">
      <w:pPr>
        <w:spacing w:line="276" w:lineRule="auto"/>
        <w:jc w:val="both"/>
        <w:rPr>
          <w:iCs/>
          <w:sz w:val="22"/>
          <w:szCs w:val="22"/>
        </w:rPr>
      </w:pPr>
      <w:r w:rsidRPr="00A165F7">
        <w:rPr>
          <w:iCs/>
          <w:sz w:val="22"/>
          <w:szCs w:val="22"/>
        </w:rPr>
        <w:t>A vezető tisztségviselővel szembeni követelmények és kizáró okok a Ptk. 3:22 §-a szerint:</w:t>
      </w:r>
    </w:p>
    <w:p w:rsidR="00B2109B" w:rsidRPr="00A165F7" w:rsidRDefault="00B2109B" w:rsidP="00B2109B">
      <w:pPr>
        <w:tabs>
          <w:tab w:val="left" w:pos="-1980"/>
        </w:tabs>
        <w:jc w:val="both"/>
        <w:rPr>
          <w:sz w:val="22"/>
          <w:szCs w:val="22"/>
        </w:rPr>
      </w:pPr>
    </w:p>
    <w:p w:rsidR="00B2109B" w:rsidRPr="00A165F7" w:rsidRDefault="00B2109B" w:rsidP="00B2109B">
      <w:pPr>
        <w:spacing w:line="276" w:lineRule="auto"/>
        <w:jc w:val="both"/>
        <w:rPr>
          <w:sz w:val="22"/>
          <w:szCs w:val="22"/>
        </w:rPr>
      </w:pPr>
      <w:r w:rsidRPr="00A165F7">
        <w:rPr>
          <w:sz w:val="22"/>
          <w:szCs w:val="22"/>
        </w:rPr>
        <w:t>Vezető tisztségviselő az a nagykorú személy lehet, akinek cselekvőképességét a tevékenysége ellátásához szükséges körben nem korlátozták.</w:t>
      </w:r>
    </w:p>
    <w:p w:rsidR="00B2109B" w:rsidRPr="00A165F7" w:rsidRDefault="00B2109B" w:rsidP="00B2109B">
      <w:pPr>
        <w:spacing w:line="276" w:lineRule="auto"/>
        <w:jc w:val="both"/>
        <w:rPr>
          <w:sz w:val="22"/>
          <w:szCs w:val="22"/>
        </w:rPr>
      </w:pPr>
      <w:bookmarkStart w:id="6" w:name="pr442"/>
      <w:bookmarkStart w:id="7" w:name="pr443"/>
      <w:bookmarkEnd w:id="6"/>
      <w:bookmarkEnd w:id="7"/>
      <w:r w:rsidRPr="00A165F7">
        <w:rPr>
          <w:sz w:val="22"/>
          <w:szCs w:val="22"/>
        </w:rPr>
        <w:t>A vezető tisztségviselő ügyvezetési feladatait személyesen köteles ellátni.</w:t>
      </w:r>
    </w:p>
    <w:p w:rsidR="00B2109B" w:rsidRPr="00A165F7" w:rsidRDefault="00B2109B" w:rsidP="00B2109B">
      <w:pPr>
        <w:spacing w:line="276" w:lineRule="auto"/>
        <w:jc w:val="both"/>
        <w:rPr>
          <w:sz w:val="22"/>
          <w:szCs w:val="22"/>
        </w:rPr>
      </w:pPr>
      <w:bookmarkStart w:id="8" w:name="pr444"/>
      <w:bookmarkEnd w:id="8"/>
      <w:r w:rsidRPr="00A165F7">
        <w:rPr>
          <w:sz w:val="22"/>
          <w:szCs w:val="22"/>
        </w:rPr>
        <w:t>Nem lehet vezető tisztségviselő az, akit bűncselekmény elkövetése miatt jogerősen szabadságvesztés büntetésre ítéltek, amíg a büntetett előélethez fűződő hátrányos következmények alól nem mentesült.</w:t>
      </w:r>
    </w:p>
    <w:p w:rsidR="00B2109B" w:rsidRPr="00A165F7" w:rsidRDefault="00B2109B" w:rsidP="00B2109B">
      <w:pPr>
        <w:spacing w:line="276" w:lineRule="auto"/>
        <w:jc w:val="both"/>
        <w:rPr>
          <w:sz w:val="22"/>
          <w:szCs w:val="22"/>
        </w:rPr>
      </w:pPr>
      <w:bookmarkStart w:id="9" w:name="pr445"/>
      <w:bookmarkEnd w:id="9"/>
      <w:r w:rsidRPr="00A165F7">
        <w:rPr>
          <w:sz w:val="22"/>
          <w:szCs w:val="22"/>
        </w:rPr>
        <w:t>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w:t>
      </w:r>
      <w:bookmarkStart w:id="10" w:name="pr446"/>
      <w:bookmarkEnd w:id="10"/>
      <w:r w:rsidRPr="00A165F7">
        <w:rPr>
          <w:sz w:val="22"/>
          <w:szCs w:val="22"/>
        </w:rPr>
        <w:t xml:space="preserve"> Az eltiltást kimondó határozatban megszabott időtartamig nem lehet vezető tisztségviselő az, akit eltiltottak a vezető tisztségviselői tevékenységtől.</w:t>
      </w:r>
    </w:p>
    <w:p w:rsidR="00B2109B" w:rsidRPr="00A165F7" w:rsidRDefault="00B2109B">
      <w:pPr>
        <w:pStyle w:val="Style6"/>
        <w:shd w:val="clear" w:color="auto" w:fill="auto"/>
        <w:spacing w:before="0"/>
        <w:ind w:firstLine="0"/>
        <w:rPr>
          <w:rStyle w:val="CharStyle7"/>
          <w:color w:val="000000"/>
        </w:rPr>
      </w:pPr>
    </w:p>
    <w:p w:rsidR="005D5CB1" w:rsidRPr="00A165F7" w:rsidRDefault="005D5CB1">
      <w:pPr>
        <w:pStyle w:val="Style6"/>
        <w:shd w:val="clear" w:color="auto" w:fill="auto"/>
        <w:spacing w:before="0" w:line="288" w:lineRule="exact"/>
        <w:ind w:firstLine="0"/>
      </w:pPr>
      <w:r w:rsidRPr="00A165F7">
        <w:rPr>
          <w:rStyle w:val="CharStyle7"/>
          <w:color w:val="000000"/>
        </w:rPr>
        <w:t>A kuratóriumi tagság megszűnik:</w:t>
      </w:r>
    </w:p>
    <w:p w:rsidR="005B2961" w:rsidRPr="00A165F7" w:rsidRDefault="005B2961" w:rsidP="005B2961">
      <w:pPr>
        <w:tabs>
          <w:tab w:val="left" w:pos="-1980"/>
        </w:tabs>
        <w:jc w:val="both"/>
        <w:rPr>
          <w:sz w:val="22"/>
          <w:szCs w:val="22"/>
        </w:rPr>
      </w:pPr>
      <w:r w:rsidRPr="00A165F7">
        <w:rPr>
          <w:sz w:val="22"/>
          <w:szCs w:val="22"/>
        </w:rPr>
        <w:t>- az Alapító írásbeli határozatába foglalt visszahívással (kizárólag a kuratórium egészének visszahívása lehetséges, az egyes tagoké nem);</w:t>
      </w:r>
    </w:p>
    <w:p w:rsidR="005B2961" w:rsidRPr="00A165F7" w:rsidRDefault="005B2961" w:rsidP="005B2961">
      <w:pPr>
        <w:tabs>
          <w:tab w:val="left" w:pos="-1980"/>
        </w:tabs>
        <w:jc w:val="both"/>
        <w:rPr>
          <w:sz w:val="22"/>
          <w:szCs w:val="22"/>
        </w:rPr>
      </w:pPr>
      <w:r w:rsidRPr="00A165F7">
        <w:rPr>
          <w:sz w:val="22"/>
          <w:szCs w:val="22"/>
        </w:rPr>
        <w:t>- a Kuratórium elnökének és tagjainak az Alapítóhoz intézett írásbeli lemondó nyilatkozatával;</w:t>
      </w:r>
    </w:p>
    <w:p w:rsidR="00280B6C" w:rsidRPr="00A165F7" w:rsidRDefault="005B2961" w:rsidP="005B2961">
      <w:pPr>
        <w:tabs>
          <w:tab w:val="left" w:pos="-1980"/>
        </w:tabs>
        <w:ind w:left="1800" w:hanging="1800"/>
        <w:rPr>
          <w:sz w:val="22"/>
          <w:szCs w:val="22"/>
        </w:rPr>
      </w:pPr>
      <w:r w:rsidRPr="00A165F7">
        <w:rPr>
          <w:sz w:val="22"/>
          <w:szCs w:val="22"/>
        </w:rPr>
        <w:t>- összeférhetetlenségi ok esetén, ha az érintett személy azt előzetes írásbeli felhívás</w:t>
      </w:r>
      <w:r w:rsidR="00280B6C" w:rsidRPr="00A165F7">
        <w:rPr>
          <w:sz w:val="22"/>
          <w:szCs w:val="22"/>
        </w:rPr>
        <w:t xml:space="preserve"> </w:t>
      </w:r>
      <w:r w:rsidRPr="00A165F7">
        <w:rPr>
          <w:sz w:val="22"/>
          <w:szCs w:val="22"/>
        </w:rPr>
        <w:t>ellenére</w:t>
      </w:r>
      <w:r w:rsidR="00280B6C" w:rsidRPr="00A165F7">
        <w:rPr>
          <w:sz w:val="22"/>
          <w:szCs w:val="22"/>
        </w:rPr>
        <w:t xml:space="preserve"> </w:t>
      </w:r>
    </w:p>
    <w:p w:rsidR="005B2961" w:rsidRPr="00A165F7" w:rsidRDefault="005B2961" w:rsidP="005B2961">
      <w:pPr>
        <w:tabs>
          <w:tab w:val="left" w:pos="-1980"/>
        </w:tabs>
        <w:ind w:left="1800" w:hanging="1800"/>
        <w:rPr>
          <w:sz w:val="22"/>
          <w:szCs w:val="22"/>
        </w:rPr>
      </w:pPr>
      <w:r w:rsidRPr="00A165F7">
        <w:rPr>
          <w:sz w:val="22"/>
          <w:szCs w:val="22"/>
        </w:rPr>
        <w:t>haladéktalanul nem szünteti meg.</w:t>
      </w:r>
    </w:p>
    <w:p w:rsidR="005B2961" w:rsidRPr="00A165F7" w:rsidRDefault="005B2961" w:rsidP="005B2961">
      <w:pPr>
        <w:tabs>
          <w:tab w:val="left" w:pos="-1980"/>
        </w:tabs>
        <w:spacing w:line="276" w:lineRule="auto"/>
        <w:jc w:val="both"/>
        <w:rPr>
          <w:sz w:val="22"/>
          <w:szCs w:val="22"/>
        </w:rPr>
      </w:pPr>
      <w:r w:rsidRPr="00A165F7">
        <w:rPr>
          <w:sz w:val="22"/>
          <w:szCs w:val="22"/>
        </w:rPr>
        <w:t>A Ptk. 3:25 §-a szerint megszűnik a vezető tisztségviselői megbízatás:</w:t>
      </w:r>
    </w:p>
    <w:p w:rsidR="005B2961" w:rsidRPr="00A165F7" w:rsidRDefault="005B2961" w:rsidP="005B2961">
      <w:pPr>
        <w:tabs>
          <w:tab w:val="left" w:pos="-1980"/>
        </w:tabs>
        <w:spacing w:line="276" w:lineRule="auto"/>
        <w:jc w:val="both"/>
        <w:rPr>
          <w:iCs/>
          <w:sz w:val="22"/>
          <w:szCs w:val="22"/>
        </w:rPr>
      </w:pPr>
      <w:bookmarkStart w:id="11" w:name="pr454"/>
      <w:bookmarkEnd w:id="11"/>
    </w:p>
    <w:p w:rsidR="005B2961" w:rsidRPr="00A165F7" w:rsidRDefault="005B2961" w:rsidP="005B2961">
      <w:pPr>
        <w:tabs>
          <w:tab w:val="left" w:pos="-1980"/>
        </w:tabs>
        <w:spacing w:line="276" w:lineRule="auto"/>
        <w:jc w:val="both"/>
        <w:rPr>
          <w:sz w:val="22"/>
          <w:szCs w:val="22"/>
        </w:rPr>
      </w:pPr>
      <w:r w:rsidRPr="00A165F7">
        <w:rPr>
          <w:iCs/>
          <w:sz w:val="22"/>
          <w:szCs w:val="22"/>
        </w:rPr>
        <w:t xml:space="preserve">a) </w:t>
      </w:r>
      <w:r w:rsidRPr="00A165F7">
        <w:rPr>
          <w:sz w:val="22"/>
          <w:szCs w:val="22"/>
        </w:rPr>
        <w:t>határozott idejű megbízatás esetén a megbízás időtartamának lejártával;</w:t>
      </w:r>
    </w:p>
    <w:p w:rsidR="005B2961" w:rsidRPr="00A165F7" w:rsidRDefault="005B2961" w:rsidP="005B2961">
      <w:pPr>
        <w:tabs>
          <w:tab w:val="left" w:pos="-1980"/>
        </w:tabs>
        <w:spacing w:line="276" w:lineRule="auto"/>
        <w:jc w:val="both"/>
        <w:rPr>
          <w:sz w:val="22"/>
          <w:szCs w:val="22"/>
        </w:rPr>
      </w:pPr>
      <w:bookmarkStart w:id="12" w:name="pr455"/>
      <w:bookmarkEnd w:id="12"/>
      <w:r w:rsidRPr="00A165F7">
        <w:rPr>
          <w:iCs/>
          <w:sz w:val="22"/>
          <w:szCs w:val="22"/>
        </w:rPr>
        <w:t xml:space="preserve">b) </w:t>
      </w:r>
      <w:r w:rsidRPr="00A165F7">
        <w:rPr>
          <w:sz w:val="22"/>
          <w:szCs w:val="22"/>
        </w:rPr>
        <w:t>megszüntető feltételhez kötött megbízatás esetén a feltétel bekövetkezésével;</w:t>
      </w:r>
    </w:p>
    <w:p w:rsidR="005B2961" w:rsidRPr="00A165F7" w:rsidRDefault="005B2961" w:rsidP="005B2961">
      <w:pPr>
        <w:tabs>
          <w:tab w:val="left" w:pos="-1980"/>
        </w:tabs>
        <w:spacing w:line="276" w:lineRule="auto"/>
        <w:jc w:val="both"/>
        <w:rPr>
          <w:sz w:val="22"/>
          <w:szCs w:val="22"/>
        </w:rPr>
      </w:pPr>
      <w:bookmarkStart w:id="13" w:name="pr456"/>
      <w:bookmarkEnd w:id="13"/>
      <w:r w:rsidRPr="00A165F7">
        <w:rPr>
          <w:iCs/>
          <w:sz w:val="22"/>
          <w:szCs w:val="22"/>
        </w:rPr>
        <w:t xml:space="preserve">c) </w:t>
      </w:r>
      <w:r w:rsidRPr="00A165F7">
        <w:rPr>
          <w:sz w:val="22"/>
          <w:szCs w:val="22"/>
        </w:rPr>
        <w:t>visszahívással;</w:t>
      </w:r>
    </w:p>
    <w:p w:rsidR="005B2961" w:rsidRPr="00A165F7" w:rsidRDefault="005B2961" w:rsidP="005B2961">
      <w:pPr>
        <w:tabs>
          <w:tab w:val="left" w:pos="-1980"/>
        </w:tabs>
        <w:spacing w:line="276" w:lineRule="auto"/>
        <w:jc w:val="both"/>
        <w:rPr>
          <w:sz w:val="22"/>
          <w:szCs w:val="22"/>
        </w:rPr>
      </w:pPr>
      <w:bookmarkStart w:id="14" w:name="pr457"/>
      <w:bookmarkEnd w:id="14"/>
      <w:r w:rsidRPr="00A165F7">
        <w:rPr>
          <w:iCs/>
          <w:sz w:val="22"/>
          <w:szCs w:val="22"/>
        </w:rPr>
        <w:t xml:space="preserve">d) </w:t>
      </w:r>
      <w:r w:rsidRPr="00A165F7">
        <w:rPr>
          <w:sz w:val="22"/>
          <w:szCs w:val="22"/>
        </w:rPr>
        <w:t>lemondással;</w:t>
      </w:r>
    </w:p>
    <w:p w:rsidR="005B2961" w:rsidRPr="00A165F7" w:rsidRDefault="005B2961" w:rsidP="005B2961">
      <w:pPr>
        <w:tabs>
          <w:tab w:val="left" w:pos="-1980"/>
        </w:tabs>
        <w:spacing w:line="276" w:lineRule="auto"/>
        <w:jc w:val="both"/>
        <w:rPr>
          <w:sz w:val="22"/>
          <w:szCs w:val="22"/>
        </w:rPr>
      </w:pPr>
      <w:bookmarkStart w:id="15" w:name="pr458"/>
      <w:bookmarkEnd w:id="15"/>
      <w:r w:rsidRPr="00A165F7">
        <w:rPr>
          <w:iCs/>
          <w:sz w:val="22"/>
          <w:szCs w:val="22"/>
        </w:rPr>
        <w:t xml:space="preserve">e) </w:t>
      </w:r>
      <w:r w:rsidRPr="00A165F7">
        <w:rPr>
          <w:sz w:val="22"/>
          <w:szCs w:val="22"/>
        </w:rPr>
        <w:t>a vezető tisztségviselő halálával vagy jogutód nélküli megszűnésével;</w:t>
      </w:r>
    </w:p>
    <w:p w:rsidR="005B2961" w:rsidRPr="00A165F7" w:rsidRDefault="005B2961" w:rsidP="005B2961">
      <w:pPr>
        <w:tabs>
          <w:tab w:val="left" w:pos="-1980"/>
        </w:tabs>
        <w:spacing w:line="276" w:lineRule="auto"/>
        <w:jc w:val="both"/>
        <w:rPr>
          <w:sz w:val="22"/>
          <w:szCs w:val="22"/>
        </w:rPr>
      </w:pPr>
      <w:bookmarkStart w:id="16" w:name="pr459"/>
      <w:bookmarkEnd w:id="16"/>
      <w:r w:rsidRPr="00A165F7">
        <w:rPr>
          <w:iCs/>
          <w:sz w:val="22"/>
          <w:szCs w:val="22"/>
        </w:rPr>
        <w:t xml:space="preserve">f) </w:t>
      </w:r>
      <w:r w:rsidRPr="00A165F7">
        <w:rPr>
          <w:sz w:val="22"/>
          <w:szCs w:val="22"/>
        </w:rPr>
        <w:t>a vezető tisztségviselő cselekvőképességének a tevékenysége ellátásához szükséges körben történő korlátozásával;</w:t>
      </w:r>
    </w:p>
    <w:p w:rsidR="005B2961" w:rsidRPr="00A165F7" w:rsidRDefault="005B2961" w:rsidP="005B2961">
      <w:pPr>
        <w:tabs>
          <w:tab w:val="left" w:pos="-1980"/>
        </w:tabs>
        <w:spacing w:line="276" w:lineRule="auto"/>
        <w:jc w:val="both"/>
        <w:rPr>
          <w:sz w:val="22"/>
          <w:szCs w:val="22"/>
        </w:rPr>
      </w:pPr>
      <w:bookmarkStart w:id="17" w:name="pr460"/>
      <w:bookmarkEnd w:id="17"/>
      <w:r w:rsidRPr="00A165F7">
        <w:rPr>
          <w:iCs/>
          <w:sz w:val="22"/>
          <w:szCs w:val="22"/>
        </w:rPr>
        <w:t xml:space="preserve">g) </w:t>
      </w:r>
      <w:r w:rsidRPr="00A165F7">
        <w:rPr>
          <w:sz w:val="22"/>
          <w:szCs w:val="22"/>
        </w:rPr>
        <w:t>a vezető tisztségviselővel szembeni kizáró vagy összeférhetetlenségi ok bekövetkeztével.</w:t>
      </w:r>
    </w:p>
    <w:p w:rsidR="005B2961" w:rsidRPr="00A165F7" w:rsidRDefault="005B2961" w:rsidP="005B2961">
      <w:pPr>
        <w:tabs>
          <w:tab w:val="left" w:pos="-1980"/>
        </w:tabs>
        <w:spacing w:line="276" w:lineRule="auto"/>
        <w:jc w:val="both"/>
        <w:rPr>
          <w:sz w:val="22"/>
          <w:szCs w:val="22"/>
        </w:rPr>
      </w:pPr>
      <w:bookmarkStart w:id="18" w:name="pr461"/>
      <w:bookmarkEnd w:id="18"/>
    </w:p>
    <w:p w:rsidR="005B2961" w:rsidRPr="00A165F7" w:rsidRDefault="005B2961" w:rsidP="005B2961">
      <w:pPr>
        <w:tabs>
          <w:tab w:val="left" w:pos="-1980"/>
        </w:tabs>
        <w:spacing w:line="276" w:lineRule="auto"/>
        <w:jc w:val="both"/>
        <w:rPr>
          <w:sz w:val="22"/>
          <w:szCs w:val="22"/>
        </w:rPr>
      </w:pPr>
      <w:r w:rsidRPr="00A165F7">
        <w:rPr>
          <w:sz w:val="22"/>
          <w:szCs w:val="22"/>
        </w:rPr>
        <w:t>A kuratórium tagját megbízatásának lejárta előtt az alapítványi cél megvalósításának közvetlen veszélyeztetése esetén az alapítói jogok gyakorlója hívhatja vissza. [Ptk. 3:398 § (2) bekezdés]</w:t>
      </w:r>
    </w:p>
    <w:p w:rsidR="00505E21" w:rsidRDefault="00505E21">
      <w:pPr>
        <w:pStyle w:val="Style6"/>
        <w:shd w:val="clear" w:color="auto" w:fill="auto"/>
        <w:spacing w:before="0" w:after="274" w:line="266" w:lineRule="exact"/>
        <w:ind w:firstLine="0"/>
        <w:rPr>
          <w:rStyle w:val="CharStyle13"/>
          <w:color w:val="000000"/>
        </w:rPr>
      </w:pPr>
    </w:p>
    <w:p w:rsidR="005D5CB1" w:rsidRPr="00A165F7" w:rsidRDefault="000C387B">
      <w:pPr>
        <w:pStyle w:val="Style6"/>
        <w:shd w:val="clear" w:color="auto" w:fill="auto"/>
        <w:spacing w:before="0" w:after="274" w:line="266" w:lineRule="exact"/>
        <w:ind w:firstLine="0"/>
      </w:pPr>
      <w:proofErr w:type="spellStart"/>
      <w:r w:rsidRPr="00A165F7">
        <w:rPr>
          <w:rStyle w:val="CharStyle13"/>
          <w:color w:val="000000"/>
        </w:rPr>
        <w:t>c</w:t>
      </w:r>
      <w:r w:rsidR="005D5CB1" w:rsidRPr="00A165F7">
        <w:rPr>
          <w:rStyle w:val="CharStyle13"/>
          <w:color w:val="000000"/>
        </w:rPr>
        <w:t>b</w:t>
      </w:r>
      <w:proofErr w:type="spellEnd"/>
      <w:r w:rsidR="005D5CB1" w:rsidRPr="00A165F7">
        <w:rPr>
          <w:rStyle w:val="CharStyle13"/>
          <w:color w:val="000000"/>
        </w:rPr>
        <w:t xml:space="preserve">) </w:t>
      </w:r>
      <w:r w:rsidR="005D5CB1" w:rsidRPr="00A165F7">
        <w:rPr>
          <w:rStyle w:val="CharStyle13"/>
          <w:color w:val="000000"/>
          <w:lang w:val="en-US" w:eastAsia="en-US"/>
        </w:rPr>
        <w:t>A</w:t>
      </w:r>
      <w:r w:rsidR="005D5CB1" w:rsidRPr="00A165F7">
        <w:rPr>
          <w:rStyle w:val="CharStyle7"/>
          <w:color w:val="000000"/>
          <w:lang w:val="en-US" w:eastAsia="en-US"/>
        </w:rPr>
        <w:t xml:space="preserve"> </w:t>
      </w:r>
      <w:r w:rsidR="005D5CB1" w:rsidRPr="00A165F7">
        <w:rPr>
          <w:rStyle w:val="CharStyle7"/>
          <w:color w:val="000000"/>
        </w:rPr>
        <w:t>Kuratórium szükség szerint, de évente legalább kettő alkalommal ülésezik, valamint évente egy alkalommal tájékoztatja az Alapítót az alapítvány munkájáról, különös tekintettel az alapítványi vagyon kezelésére és felhasználására.</w:t>
      </w:r>
    </w:p>
    <w:p w:rsidR="00344A8E" w:rsidRDefault="00344A8E">
      <w:pPr>
        <w:pStyle w:val="Style6"/>
        <w:shd w:val="clear" w:color="auto" w:fill="auto"/>
        <w:spacing w:before="0" w:after="280"/>
        <w:ind w:firstLine="0"/>
        <w:rPr>
          <w:rStyle w:val="CharStyle7"/>
          <w:color w:val="000000"/>
        </w:rPr>
      </w:pPr>
    </w:p>
    <w:p w:rsidR="005D5CB1" w:rsidRPr="00A165F7" w:rsidRDefault="005D5CB1">
      <w:pPr>
        <w:pStyle w:val="Style6"/>
        <w:shd w:val="clear" w:color="auto" w:fill="auto"/>
        <w:spacing w:before="0" w:after="280"/>
        <w:ind w:firstLine="0"/>
      </w:pPr>
      <w:r w:rsidRPr="00A165F7">
        <w:rPr>
          <w:rStyle w:val="CharStyle7"/>
          <w:color w:val="000000"/>
        </w:rPr>
        <w:lastRenderedPageBreak/>
        <w:t>A Kuratóriumot az elnök vagy bármely két kuratóriumi tag írásban, együttesen hívja össze. Szabályszerűnek az összehívás akkor minősül, ha a tagok az ülésről legalább hét nappal az ülés időpontját megelőzően írásban értesülnek, és az ülés tárgysorozatáról leírást kapnak. A meghívóna</w:t>
      </w:r>
      <w:r w:rsidR="00810838" w:rsidRPr="00A165F7">
        <w:rPr>
          <w:rStyle w:val="CharStyle7"/>
          <w:color w:val="000000"/>
        </w:rPr>
        <w:t>k</w:t>
      </w:r>
      <w:r w:rsidRPr="00A165F7">
        <w:rPr>
          <w:rStyle w:val="CharStyle7"/>
          <w:color w:val="000000"/>
        </w:rPr>
        <w:t xml:space="preserve"> tartalmaznia kell a napirendi pontokat.</w:t>
      </w:r>
    </w:p>
    <w:p w:rsidR="005D5CB1" w:rsidRPr="00A165F7" w:rsidRDefault="005D5CB1">
      <w:pPr>
        <w:pStyle w:val="Style6"/>
        <w:numPr>
          <w:ilvl w:val="0"/>
          <w:numId w:val="7"/>
        </w:numPr>
        <w:shd w:val="clear" w:color="auto" w:fill="auto"/>
        <w:tabs>
          <w:tab w:val="left" w:pos="419"/>
        </w:tabs>
        <w:spacing w:before="0"/>
        <w:ind w:firstLine="0"/>
      </w:pPr>
      <w:r w:rsidRPr="00A165F7">
        <w:rPr>
          <w:rStyle w:val="CharStyle7"/>
          <w:color w:val="000000"/>
        </w:rPr>
        <w:t>A Kuratórium ülései nyilvánosak. A Kuratórium akkor határozatképes, ha a szabályszerűen összehívott ülésen a határozat meghozatalakor az elnök vagy akadályoztatása esetén az általa megbízott tag és három tag jelen van.</w:t>
      </w:r>
    </w:p>
    <w:p w:rsidR="005D5CB1" w:rsidRPr="00A165F7" w:rsidRDefault="005D5CB1">
      <w:pPr>
        <w:pStyle w:val="Style6"/>
        <w:shd w:val="clear" w:color="auto" w:fill="auto"/>
        <w:spacing w:before="0" w:after="280"/>
        <w:ind w:firstLine="0"/>
      </w:pPr>
      <w:r w:rsidRPr="00A165F7">
        <w:rPr>
          <w:rStyle w:val="CharStyle7"/>
          <w:color w:val="000000"/>
        </w:rPr>
        <w:t>A Kuratórium döntéseit nyílt szavazással, egyszerű szótöbbséggel hozza. Szavazategyenlőség esetén a levezető elnök szavazata dönt.</w:t>
      </w:r>
    </w:p>
    <w:p w:rsidR="005D5CB1" w:rsidRPr="00A165F7" w:rsidRDefault="005D5CB1">
      <w:pPr>
        <w:pStyle w:val="Style6"/>
        <w:shd w:val="clear" w:color="auto" w:fill="auto"/>
        <w:spacing w:before="0" w:after="280"/>
        <w:ind w:firstLine="0"/>
      </w:pPr>
      <w:r w:rsidRPr="00A165F7">
        <w:rPr>
          <w:rStyle w:val="CharStyle7"/>
          <w:color w:val="000000"/>
        </w:rPr>
        <w:t>A Kuratórium hatáskörébe tartozó ügyek közül az összlétszámhoz viszonyított kétharmados többség szükséges a Kuratórium ügyrendjének megállapításához.</w:t>
      </w:r>
    </w:p>
    <w:p w:rsidR="005B2961" w:rsidRPr="00A165F7" w:rsidRDefault="005D5CB1">
      <w:pPr>
        <w:pStyle w:val="Style6"/>
        <w:shd w:val="clear" w:color="auto" w:fill="auto"/>
        <w:tabs>
          <w:tab w:val="left" w:pos="441"/>
        </w:tabs>
        <w:spacing w:before="0"/>
        <w:ind w:firstLine="0"/>
        <w:rPr>
          <w:rStyle w:val="CharStyle7"/>
          <w:color w:val="000000"/>
        </w:rPr>
      </w:pPr>
      <w:r w:rsidRPr="00A165F7">
        <w:rPr>
          <w:rStyle w:val="CharStyle13"/>
          <w:color w:val="000000"/>
          <w:sz w:val="22"/>
          <w:szCs w:val="22"/>
        </w:rPr>
        <w:t>cd)</w:t>
      </w:r>
      <w:r w:rsidRPr="00A165F7">
        <w:rPr>
          <w:rStyle w:val="CharStyle13"/>
          <w:color w:val="000000"/>
          <w:sz w:val="22"/>
          <w:szCs w:val="22"/>
        </w:rPr>
        <w:tab/>
        <w:t>A</w:t>
      </w:r>
      <w:r w:rsidRPr="00A165F7">
        <w:rPr>
          <w:rStyle w:val="CharStyle7"/>
          <w:color w:val="000000"/>
        </w:rPr>
        <w:t xml:space="preserve"> Kuratórium határozathozatalában nem vehet részt </w:t>
      </w:r>
    </w:p>
    <w:p w:rsidR="005B2961" w:rsidRPr="00A165F7" w:rsidRDefault="005B2961">
      <w:pPr>
        <w:pStyle w:val="Style6"/>
        <w:shd w:val="clear" w:color="auto" w:fill="auto"/>
        <w:tabs>
          <w:tab w:val="left" w:pos="441"/>
        </w:tabs>
        <w:spacing w:before="0"/>
        <w:ind w:firstLine="0"/>
        <w:rPr>
          <w:rStyle w:val="CharStyle7"/>
          <w:color w:val="000000"/>
        </w:rPr>
      </w:pP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akit a határozat kötelezettség vagy felelősség alól mentesít vagy a jogi személy terhére másfajta előnyben részesít;</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akivel a határozat szerint szerződést kell kötni;</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 ellen a határozat alapján pert kell indítani;</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akinek olyan hozzátartozója érdekelt a döntésben, aki a jogi személynek nem tagja vagy alapítója;</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 a döntésben érdekelt más szervezettel többségi befolyáson alapuló kapcsolatban áll; vagy</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 egyébként személyesen érdekelt a döntésben.</w:t>
      </w:r>
    </w:p>
    <w:p w:rsidR="005B2961" w:rsidRPr="00A165F7" w:rsidRDefault="005B2961">
      <w:pPr>
        <w:pStyle w:val="Style6"/>
        <w:shd w:val="clear" w:color="auto" w:fill="auto"/>
        <w:tabs>
          <w:tab w:val="left" w:pos="441"/>
        </w:tabs>
        <w:spacing w:before="0"/>
        <w:ind w:firstLine="0"/>
        <w:rPr>
          <w:rStyle w:val="CharStyle7"/>
          <w:color w:val="000000"/>
        </w:rPr>
      </w:pPr>
    </w:p>
    <w:p w:rsidR="005D5CB1" w:rsidRPr="00A165F7" w:rsidRDefault="005D5CB1">
      <w:pPr>
        <w:pStyle w:val="Style6"/>
        <w:shd w:val="clear" w:color="auto" w:fill="auto"/>
        <w:tabs>
          <w:tab w:val="left" w:pos="434"/>
        </w:tabs>
        <w:spacing w:before="0"/>
        <w:ind w:firstLine="0"/>
      </w:pPr>
      <w:proofErr w:type="spellStart"/>
      <w:r w:rsidRPr="00A165F7">
        <w:rPr>
          <w:rStyle w:val="CharStyle13"/>
          <w:color w:val="000000"/>
        </w:rPr>
        <w:t>ce</w:t>
      </w:r>
      <w:proofErr w:type="spellEnd"/>
      <w:r w:rsidRPr="00A165F7">
        <w:rPr>
          <w:rStyle w:val="CharStyle13"/>
          <w:color w:val="000000"/>
        </w:rPr>
        <w:t>)</w:t>
      </w:r>
      <w:r w:rsidRPr="00A165F7">
        <w:rPr>
          <w:rStyle w:val="CharStyle13"/>
          <w:color w:val="000000"/>
        </w:rPr>
        <w:tab/>
        <w:t>A</w:t>
      </w:r>
      <w:r w:rsidRPr="00A165F7">
        <w:rPr>
          <w:rStyle w:val="CharStyle7"/>
          <w:color w:val="000000"/>
        </w:rPr>
        <w:t xml:space="preserve"> kuratóriumi ülésekről minden esetben jegyzőkönyv és nyilvántartás készül, amelyből megállapítható a Kuratórium döntéseinek tartalma, időpontja és hatálya, illetve a döntést támogatók és ellenzők számaránya, valamint a döntések mellett és ellen szavazók személye név szerinti megjelöléssel. A jegyzőkönyv tartalmazza az ülésen hozott határozatokat sorszámmal ellátva.</w:t>
      </w:r>
    </w:p>
    <w:p w:rsidR="005D5CB1" w:rsidRPr="00A165F7" w:rsidRDefault="005D5CB1">
      <w:pPr>
        <w:pStyle w:val="Style6"/>
        <w:shd w:val="clear" w:color="auto" w:fill="auto"/>
        <w:spacing w:before="0" w:after="280"/>
        <w:ind w:firstLine="0"/>
      </w:pPr>
      <w:r w:rsidRPr="00A165F7">
        <w:rPr>
          <w:rStyle w:val="CharStyle7"/>
          <w:color w:val="000000"/>
        </w:rPr>
        <w:t>A jegyzőkönyvet, mint a határozatok nyilvántartását szolgáló okiratot, lefűzve és sorszámozva kell az alapítvány iratai között megőrizni. Folyamatos kezelését az alapítvány képviselője látja el.</w:t>
      </w:r>
    </w:p>
    <w:p w:rsidR="005D5CB1" w:rsidRPr="00A165F7" w:rsidRDefault="005D5CB1">
      <w:pPr>
        <w:pStyle w:val="Style6"/>
        <w:shd w:val="clear" w:color="auto" w:fill="auto"/>
        <w:spacing w:before="0" w:after="286"/>
        <w:ind w:firstLine="0"/>
      </w:pPr>
      <w:r w:rsidRPr="00A165F7">
        <w:rPr>
          <w:rStyle w:val="CharStyle7"/>
          <w:color w:val="000000"/>
        </w:rPr>
        <w:t>A Kuratórium döntéseit a döntés időpontját követő két héten belül írásban - igazolható módon -</w:t>
      </w:r>
      <w:r w:rsidR="00AB7AF6" w:rsidRPr="00A165F7">
        <w:rPr>
          <w:rStyle w:val="CharStyle7"/>
          <w:color w:val="000000"/>
        </w:rPr>
        <w:t xml:space="preserve"> </w:t>
      </w:r>
      <w:r w:rsidRPr="00A165F7">
        <w:rPr>
          <w:rStyle w:val="CharStyle7"/>
          <w:color w:val="000000"/>
        </w:rPr>
        <w:t>közli az érintettekkel.</w:t>
      </w:r>
    </w:p>
    <w:p w:rsidR="005D5CB1" w:rsidRPr="00A165F7" w:rsidRDefault="005D5CB1">
      <w:pPr>
        <w:pStyle w:val="Style6"/>
        <w:shd w:val="clear" w:color="auto" w:fill="auto"/>
        <w:tabs>
          <w:tab w:val="left" w:pos="427"/>
        </w:tabs>
        <w:spacing w:before="0" w:after="554" w:line="266" w:lineRule="exact"/>
        <w:ind w:firstLine="0"/>
      </w:pPr>
      <w:proofErr w:type="spellStart"/>
      <w:r w:rsidRPr="00A165F7">
        <w:rPr>
          <w:rStyle w:val="CharStyle13"/>
          <w:color w:val="000000"/>
        </w:rPr>
        <w:t>cf</w:t>
      </w:r>
      <w:proofErr w:type="spellEnd"/>
      <w:r w:rsidRPr="00A165F7">
        <w:rPr>
          <w:rStyle w:val="CharStyle13"/>
          <w:color w:val="000000"/>
        </w:rPr>
        <w:t>)</w:t>
      </w:r>
      <w:r w:rsidRPr="00A165F7">
        <w:rPr>
          <w:rStyle w:val="CharStyle13"/>
          <w:color w:val="000000"/>
        </w:rPr>
        <w:tab/>
        <w:t>A</w:t>
      </w:r>
      <w:r w:rsidRPr="00A165F7">
        <w:rPr>
          <w:rStyle w:val="CharStyle7"/>
          <w:color w:val="000000"/>
        </w:rPr>
        <w:t xml:space="preserve"> K</w:t>
      </w:r>
      <w:r w:rsidR="00E37268" w:rsidRPr="00A165F7">
        <w:rPr>
          <w:rStyle w:val="CharStyle7"/>
          <w:color w:val="000000"/>
        </w:rPr>
        <w:t>uratórium elkészíti ügyrendjét.</w:t>
      </w:r>
    </w:p>
    <w:p w:rsidR="005D5CB1" w:rsidRPr="00A165F7" w:rsidRDefault="005D5CB1" w:rsidP="00D0623E">
      <w:pPr>
        <w:pStyle w:val="Style6"/>
        <w:numPr>
          <w:ilvl w:val="0"/>
          <w:numId w:val="5"/>
        </w:numPr>
        <w:shd w:val="clear" w:color="auto" w:fill="auto"/>
        <w:tabs>
          <w:tab w:val="left" w:pos="1486"/>
        </w:tabs>
        <w:spacing w:before="0" w:after="584"/>
        <w:ind w:left="1480" w:hanging="340"/>
        <w:rPr>
          <w:rStyle w:val="CharStyle7"/>
        </w:rPr>
      </w:pPr>
      <w:r w:rsidRPr="00A165F7">
        <w:rPr>
          <w:rStyle w:val="CharStyle7"/>
          <w:color w:val="000000"/>
        </w:rPr>
        <w:t>A Kuratóriumnak folyamatosan törekednie kell az alapítvány vagyonának növelésére, a kamatozó töke elértéktelenedésének megakadályozására. Ennek érdekében végezzen folyamatos propagandamunkát, építse kapcsolatait a zuglói gazdálkodó szervezetekkel, csoportos és egyéni vállalkozókkal, azok képviselőivel.</w:t>
      </w:r>
    </w:p>
    <w:p w:rsidR="000C387B" w:rsidRPr="00A165F7" w:rsidRDefault="00B608DF" w:rsidP="00D0623E">
      <w:pPr>
        <w:pStyle w:val="Style6"/>
        <w:numPr>
          <w:ilvl w:val="0"/>
          <w:numId w:val="5"/>
        </w:numPr>
        <w:shd w:val="clear" w:color="auto" w:fill="auto"/>
        <w:tabs>
          <w:tab w:val="left" w:pos="1486"/>
        </w:tabs>
        <w:spacing w:before="0" w:after="584"/>
        <w:ind w:left="1480" w:hanging="340"/>
      </w:pPr>
      <w:r w:rsidRPr="00A165F7">
        <w:t xml:space="preserve">Az </w:t>
      </w:r>
      <w:r w:rsidR="000C387B" w:rsidRPr="00A165F7" w:rsidDel="003427D0">
        <w:t>Alapítvány kuratóriumi elnökét és a kuratóriumi tagokat díjazás illeti meg</w:t>
      </w:r>
      <w:r w:rsidRPr="00A165F7">
        <w:t>.</w:t>
      </w:r>
    </w:p>
    <w:p w:rsidR="009F4686" w:rsidRPr="00A165F7" w:rsidRDefault="009F4686" w:rsidP="009F4686">
      <w:pPr>
        <w:pStyle w:val="Style9"/>
        <w:keepNext/>
        <w:keepLines/>
        <w:shd w:val="clear" w:color="auto" w:fill="auto"/>
        <w:tabs>
          <w:tab w:val="left" w:pos="3485"/>
        </w:tabs>
        <w:spacing w:before="0" w:after="0"/>
        <w:rPr>
          <w:rStyle w:val="CharStyle10"/>
          <w:b/>
          <w:bCs/>
        </w:rPr>
      </w:pPr>
      <w:bookmarkStart w:id="19" w:name="bookmark9"/>
      <w:r w:rsidRPr="00A165F7">
        <w:rPr>
          <w:rStyle w:val="CharStyle10"/>
          <w:bCs/>
          <w:color w:val="000000"/>
        </w:rPr>
        <w:t>4.</w:t>
      </w:r>
      <w:r w:rsidR="005D5CB1" w:rsidRPr="00A165F7">
        <w:rPr>
          <w:rStyle w:val="CharStyle10"/>
          <w:bCs/>
          <w:color w:val="000000"/>
        </w:rPr>
        <w:t xml:space="preserve">/ </w:t>
      </w:r>
      <w:r w:rsidR="005D5CB1" w:rsidRPr="00A165F7">
        <w:rPr>
          <w:rStyle w:val="CharStyle15"/>
          <w:bCs/>
          <w:color w:val="000000"/>
        </w:rPr>
        <w:t>Az alapítvány székhelye</w:t>
      </w:r>
      <w:r w:rsidRPr="00A165F7">
        <w:rPr>
          <w:rStyle w:val="CharStyle10"/>
          <w:bCs/>
          <w:color w:val="000000"/>
        </w:rPr>
        <w:t xml:space="preserve">: </w:t>
      </w:r>
      <w:r w:rsidR="005D5CB1" w:rsidRPr="00A165F7">
        <w:rPr>
          <w:rStyle w:val="CharStyle10"/>
          <w:bCs/>
          <w:color w:val="000000"/>
        </w:rPr>
        <w:t>1145 Budapest, Pétervárad</w:t>
      </w:r>
      <w:r w:rsidRPr="00A165F7">
        <w:rPr>
          <w:rStyle w:val="CharStyle10"/>
          <w:bCs/>
          <w:color w:val="000000"/>
        </w:rPr>
        <w:t xml:space="preserve"> utca 2.</w:t>
      </w:r>
    </w:p>
    <w:p w:rsidR="005D5CB1" w:rsidRPr="00A165F7" w:rsidRDefault="009F4686" w:rsidP="009F4686">
      <w:pPr>
        <w:pStyle w:val="Style9"/>
        <w:keepNext/>
        <w:keepLines/>
        <w:shd w:val="clear" w:color="auto" w:fill="auto"/>
        <w:tabs>
          <w:tab w:val="left" w:pos="3485"/>
        </w:tabs>
        <w:spacing w:before="0" w:after="0"/>
      </w:pPr>
      <w:r w:rsidRPr="00A165F7">
        <w:rPr>
          <w:rStyle w:val="CharStyle10"/>
          <w:bCs/>
          <w:color w:val="000000"/>
        </w:rPr>
        <w:t xml:space="preserve">                                                                                              </w:t>
      </w:r>
      <w:r w:rsidR="005D5CB1" w:rsidRPr="00A165F7">
        <w:rPr>
          <w:rStyle w:val="CharStyle10"/>
          <w:bCs/>
          <w:color w:val="000000"/>
        </w:rPr>
        <w:t xml:space="preserve"> </w:t>
      </w:r>
      <w:r w:rsidRPr="00A165F7">
        <w:rPr>
          <w:rStyle w:val="CharStyle10"/>
          <w:bCs/>
          <w:color w:val="000000"/>
        </w:rPr>
        <w:t xml:space="preserve">                </w:t>
      </w:r>
      <w:bookmarkEnd w:id="19"/>
    </w:p>
    <w:p w:rsidR="009F4686" w:rsidRDefault="009F4686" w:rsidP="009F4686">
      <w:pPr>
        <w:pStyle w:val="Style2"/>
        <w:shd w:val="clear" w:color="auto" w:fill="auto"/>
        <w:spacing w:before="0" w:after="502" w:line="288" w:lineRule="exact"/>
        <w:ind w:firstLine="0"/>
        <w:rPr>
          <w:rStyle w:val="CharStyle8"/>
          <w:bCs/>
          <w:color w:val="000000"/>
        </w:rPr>
      </w:pPr>
      <w:r w:rsidRPr="00A165F7">
        <w:rPr>
          <w:rStyle w:val="CharStyle8"/>
          <w:bCs/>
          <w:color w:val="000000"/>
        </w:rPr>
        <w:t xml:space="preserve">   </w:t>
      </w:r>
      <w:r w:rsidR="005D5CB1" w:rsidRPr="00A165F7">
        <w:rPr>
          <w:rStyle w:val="CharStyle8"/>
          <w:bCs/>
          <w:color w:val="000000"/>
        </w:rPr>
        <w:t>(Budapest Főváros XIV. Kerület Zugló Önkormányza</w:t>
      </w:r>
      <w:r w:rsidRPr="00A165F7">
        <w:rPr>
          <w:rStyle w:val="CharStyle8"/>
          <w:bCs/>
          <w:color w:val="000000"/>
        </w:rPr>
        <w:t xml:space="preserve">t Polgármesteri Hivatala). </w:t>
      </w:r>
    </w:p>
    <w:p w:rsidR="00364B47" w:rsidRDefault="00364B47" w:rsidP="009F4686">
      <w:pPr>
        <w:pStyle w:val="Style2"/>
        <w:shd w:val="clear" w:color="auto" w:fill="auto"/>
        <w:spacing w:before="0" w:after="502" w:line="288" w:lineRule="exact"/>
        <w:ind w:firstLine="0"/>
        <w:rPr>
          <w:rStyle w:val="CharStyle8"/>
          <w:bCs/>
          <w:color w:val="000000"/>
        </w:rPr>
      </w:pPr>
    </w:p>
    <w:p w:rsidR="00364B47" w:rsidRDefault="00364B47" w:rsidP="009F4686">
      <w:pPr>
        <w:pStyle w:val="Style2"/>
        <w:shd w:val="clear" w:color="auto" w:fill="auto"/>
        <w:spacing w:before="0" w:after="502" w:line="288" w:lineRule="exact"/>
        <w:ind w:firstLine="0"/>
        <w:rPr>
          <w:rStyle w:val="CharStyle8"/>
          <w:bCs/>
          <w:color w:val="000000"/>
        </w:rPr>
      </w:pPr>
    </w:p>
    <w:p w:rsidR="005D5CB1" w:rsidRPr="00A165F7" w:rsidRDefault="009F4686" w:rsidP="009F4686">
      <w:pPr>
        <w:pStyle w:val="Style6"/>
        <w:shd w:val="clear" w:color="auto" w:fill="auto"/>
        <w:spacing w:before="0" w:after="315" w:line="266" w:lineRule="exact"/>
        <w:ind w:firstLine="0"/>
        <w:rPr>
          <w:rStyle w:val="CharStyle7"/>
          <w:color w:val="000000"/>
        </w:rPr>
      </w:pPr>
      <w:r w:rsidRPr="00A165F7">
        <w:rPr>
          <w:rStyle w:val="CharStyle7"/>
          <w:color w:val="000000"/>
        </w:rPr>
        <w:t>5.</w:t>
      </w:r>
      <w:r w:rsidR="005D5CB1" w:rsidRPr="00A165F7">
        <w:rPr>
          <w:rStyle w:val="CharStyle7"/>
          <w:color w:val="000000"/>
        </w:rPr>
        <w:t>/ Az alapítvány közvetlen politikai tevékenységet nem folytat, pártoktól független, azoknak támogatást nem nyújthat, tőlük támogatást nem fogadhat el, országgyűlési és önkormányzati választásokon jelölteket nem állíthat és azoknak sem erkölcsi, sem anyagi támogatást nem nyújthat.</w:t>
      </w:r>
    </w:p>
    <w:p w:rsidR="00487E6C" w:rsidRPr="00A165F7" w:rsidRDefault="009F4686" w:rsidP="009F4686">
      <w:pPr>
        <w:widowControl/>
        <w:tabs>
          <w:tab w:val="left" w:pos="-1980"/>
        </w:tabs>
        <w:jc w:val="both"/>
        <w:rPr>
          <w:sz w:val="22"/>
          <w:szCs w:val="22"/>
        </w:rPr>
      </w:pPr>
      <w:r w:rsidRPr="00A165F7">
        <w:rPr>
          <w:sz w:val="22"/>
          <w:szCs w:val="22"/>
        </w:rPr>
        <w:t xml:space="preserve">6./ </w:t>
      </w:r>
      <w:r w:rsidR="00487E6C" w:rsidRPr="00A165F7">
        <w:rPr>
          <w:sz w:val="22"/>
          <w:szCs w:val="22"/>
        </w:rPr>
        <w:t>Az Alapítvány a Polgári Törvénykönyvben</w:t>
      </w:r>
      <w:r w:rsidR="00487E6C" w:rsidRPr="00A165F7">
        <w:rPr>
          <w:b/>
          <w:i/>
          <w:sz w:val="22"/>
          <w:szCs w:val="22"/>
        </w:rPr>
        <w:t xml:space="preserve"> </w:t>
      </w:r>
      <w:r w:rsidR="00487E6C" w:rsidRPr="00A165F7">
        <w:rPr>
          <w:sz w:val="22"/>
          <w:szCs w:val="22"/>
        </w:rPr>
        <w:t>(2013. évi V. törvény a Polgári Törvénykönyvről 3:48.§, 3:403. §)</w:t>
      </w:r>
      <w:r w:rsidR="00487E6C" w:rsidRPr="00A165F7">
        <w:rPr>
          <w:b/>
          <w:i/>
          <w:sz w:val="22"/>
          <w:szCs w:val="22"/>
        </w:rPr>
        <w:t xml:space="preserve"> </w:t>
      </w:r>
      <w:r w:rsidR="00487E6C" w:rsidRPr="00A165F7">
        <w:rPr>
          <w:sz w:val="22"/>
          <w:szCs w:val="22"/>
        </w:rPr>
        <w:t>megjelölt esetekben szűnik meg.</w:t>
      </w:r>
    </w:p>
    <w:p w:rsidR="00487E6C" w:rsidRPr="00A165F7" w:rsidRDefault="00487E6C" w:rsidP="00487E6C">
      <w:pPr>
        <w:tabs>
          <w:tab w:val="left" w:pos="-1980"/>
        </w:tabs>
        <w:jc w:val="both"/>
        <w:rPr>
          <w:sz w:val="22"/>
          <w:szCs w:val="22"/>
        </w:rPr>
      </w:pPr>
    </w:p>
    <w:p w:rsidR="00487E6C" w:rsidRPr="00A165F7" w:rsidRDefault="009F4686" w:rsidP="009F4686">
      <w:pPr>
        <w:widowControl/>
        <w:tabs>
          <w:tab w:val="left" w:pos="-1980"/>
        </w:tabs>
        <w:jc w:val="both"/>
        <w:rPr>
          <w:sz w:val="22"/>
          <w:szCs w:val="22"/>
        </w:rPr>
      </w:pPr>
      <w:r w:rsidRPr="00A165F7">
        <w:rPr>
          <w:sz w:val="22"/>
          <w:szCs w:val="22"/>
        </w:rPr>
        <w:t xml:space="preserve">7./ </w:t>
      </w:r>
      <w:r w:rsidR="00487E6C" w:rsidRPr="00A165F7">
        <w:rPr>
          <w:sz w:val="22"/>
          <w:szCs w:val="22"/>
        </w:rPr>
        <w:t>Az Alapítvány bármely okból jogutód nélkül történő megszűnése esetén a Ptk. 3: 404. § (1) – (3) bek</w:t>
      </w:r>
      <w:r w:rsidRPr="00A165F7">
        <w:rPr>
          <w:sz w:val="22"/>
          <w:szCs w:val="22"/>
        </w:rPr>
        <w:t>ezdés</w:t>
      </w:r>
      <w:r w:rsidR="00487E6C" w:rsidRPr="00A165F7">
        <w:rPr>
          <w:sz w:val="22"/>
          <w:szCs w:val="22"/>
        </w:rPr>
        <w:t xml:space="preserve">ben foglaltak szerint kell eljárni. </w:t>
      </w:r>
    </w:p>
    <w:p w:rsidR="009F4686" w:rsidRPr="00A165F7" w:rsidRDefault="009F4686" w:rsidP="00487E6C">
      <w:pPr>
        <w:widowControl/>
        <w:tabs>
          <w:tab w:val="left" w:pos="-1980"/>
        </w:tabs>
        <w:jc w:val="both"/>
        <w:rPr>
          <w:sz w:val="22"/>
          <w:szCs w:val="22"/>
        </w:rPr>
      </w:pPr>
    </w:p>
    <w:p w:rsidR="00651FAA" w:rsidRPr="00A165F7" w:rsidRDefault="00651FAA" w:rsidP="00487E6C">
      <w:pPr>
        <w:widowControl/>
        <w:tabs>
          <w:tab w:val="left" w:pos="-1980"/>
        </w:tabs>
        <w:jc w:val="both"/>
        <w:rPr>
          <w:sz w:val="22"/>
          <w:szCs w:val="22"/>
        </w:rPr>
      </w:pPr>
    </w:p>
    <w:p w:rsidR="00487E6C" w:rsidRPr="00A165F7" w:rsidRDefault="00487E6C" w:rsidP="00487E6C">
      <w:pPr>
        <w:widowControl/>
        <w:tabs>
          <w:tab w:val="left" w:pos="-1980"/>
        </w:tabs>
        <w:jc w:val="both"/>
        <w:rPr>
          <w:sz w:val="22"/>
          <w:szCs w:val="22"/>
        </w:rPr>
      </w:pPr>
      <w:r w:rsidRPr="00A165F7">
        <w:rPr>
          <w:sz w:val="22"/>
          <w:szCs w:val="22"/>
        </w:rPr>
        <w:t xml:space="preserve">Budapest, </w:t>
      </w:r>
      <w:r w:rsidR="005A3E48">
        <w:rPr>
          <w:sz w:val="22"/>
          <w:szCs w:val="22"/>
        </w:rPr>
        <w:t>………………………</w:t>
      </w:r>
      <w:r w:rsidR="008C16D6">
        <w:rPr>
          <w:sz w:val="22"/>
          <w:szCs w:val="22"/>
        </w:rPr>
        <w:t>.</w:t>
      </w:r>
    </w:p>
    <w:p w:rsidR="0071501B" w:rsidRPr="00A165F7" w:rsidRDefault="0071501B" w:rsidP="0071501B"/>
    <w:p w:rsidR="0071501B" w:rsidRPr="00A165F7" w:rsidRDefault="0071501B" w:rsidP="0071501B"/>
    <w:p w:rsidR="001F70E7" w:rsidRPr="00A165F7" w:rsidRDefault="001F70E7" w:rsidP="0071501B"/>
    <w:p w:rsidR="00487E6C" w:rsidRPr="00A41C44" w:rsidRDefault="00487E6C" w:rsidP="00487E6C">
      <w:pPr>
        <w:jc w:val="center"/>
        <w:rPr>
          <w:sz w:val="22"/>
          <w:szCs w:val="22"/>
        </w:rPr>
      </w:pPr>
      <w:r w:rsidRPr="00A41C44">
        <w:rPr>
          <w:sz w:val="22"/>
          <w:szCs w:val="22"/>
        </w:rPr>
        <w:t xml:space="preserve">Budapest Főváros XIV. </w:t>
      </w:r>
      <w:r w:rsidR="00097699" w:rsidRPr="00A41C44">
        <w:rPr>
          <w:sz w:val="22"/>
          <w:szCs w:val="22"/>
        </w:rPr>
        <w:t>K</w:t>
      </w:r>
      <w:r w:rsidRPr="00A41C44">
        <w:rPr>
          <w:sz w:val="22"/>
          <w:szCs w:val="22"/>
        </w:rPr>
        <w:t>erület Zugló Önkormányzata</w:t>
      </w:r>
    </w:p>
    <w:p w:rsidR="00487E6C" w:rsidRPr="00A165F7" w:rsidRDefault="00487E6C" w:rsidP="00487E6C">
      <w:pPr>
        <w:jc w:val="center"/>
        <w:rPr>
          <w:sz w:val="22"/>
          <w:szCs w:val="22"/>
        </w:rPr>
      </w:pPr>
      <w:r w:rsidRPr="00A165F7">
        <w:rPr>
          <w:sz w:val="22"/>
          <w:szCs w:val="22"/>
        </w:rPr>
        <w:t xml:space="preserve">      Képv</w:t>
      </w:r>
      <w:r w:rsidR="00633608" w:rsidRPr="00A165F7">
        <w:rPr>
          <w:sz w:val="22"/>
          <w:szCs w:val="22"/>
        </w:rPr>
        <w:t>iseli</w:t>
      </w:r>
      <w:r w:rsidRPr="00A165F7">
        <w:rPr>
          <w:sz w:val="22"/>
          <w:szCs w:val="22"/>
        </w:rPr>
        <w:t xml:space="preserve">: </w:t>
      </w:r>
      <w:r w:rsidR="005A3E48">
        <w:rPr>
          <w:sz w:val="22"/>
          <w:szCs w:val="22"/>
        </w:rPr>
        <w:t>Rózsa András</w:t>
      </w:r>
      <w:r w:rsidRPr="00A165F7">
        <w:rPr>
          <w:sz w:val="22"/>
          <w:szCs w:val="22"/>
        </w:rPr>
        <w:t xml:space="preserve"> polgármester</w:t>
      </w:r>
    </w:p>
    <w:p w:rsidR="00487E6C" w:rsidRPr="00A165F7" w:rsidRDefault="00487E6C" w:rsidP="00487E6C">
      <w:pPr>
        <w:jc w:val="center"/>
        <w:rPr>
          <w:sz w:val="22"/>
          <w:szCs w:val="22"/>
        </w:rPr>
      </w:pPr>
      <w:r w:rsidRPr="00A165F7">
        <w:rPr>
          <w:sz w:val="22"/>
          <w:szCs w:val="22"/>
        </w:rPr>
        <w:t>Alapító</w:t>
      </w:r>
    </w:p>
    <w:p w:rsidR="00E1347C" w:rsidRPr="00A165F7" w:rsidRDefault="00487E6C" w:rsidP="00487E6C">
      <w:pPr>
        <w:pStyle w:val="NormlWeb"/>
        <w:spacing w:before="300" w:beforeAutospacing="0" w:after="300" w:afterAutospacing="0"/>
        <w:ind w:right="150"/>
        <w:jc w:val="both"/>
        <w:rPr>
          <w:sz w:val="22"/>
          <w:szCs w:val="22"/>
        </w:rPr>
      </w:pPr>
      <w:r w:rsidRPr="00A165F7">
        <w:rPr>
          <w:bCs/>
          <w:sz w:val="22"/>
          <w:szCs w:val="22"/>
        </w:rPr>
        <w:t>A civil szervezetek bírósági nyilvántartásáról és az ezzel összefüggő eljárási szabályokról szóló 2011. évi CLXXXI. törvény 38. § (2) bek</w:t>
      </w:r>
      <w:r w:rsidR="00633608" w:rsidRPr="00A165F7">
        <w:rPr>
          <w:bCs/>
          <w:sz w:val="22"/>
          <w:szCs w:val="22"/>
        </w:rPr>
        <w:t>ezdése</w:t>
      </w:r>
      <w:r w:rsidRPr="00A165F7">
        <w:rPr>
          <w:bCs/>
          <w:sz w:val="22"/>
          <w:szCs w:val="22"/>
        </w:rPr>
        <w:t xml:space="preserve"> alapján igazolom, hogy </w:t>
      </w:r>
      <w:r w:rsidRPr="00A165F7">
        <w:rPr>
          <w:sz w:val="22"/>
          <w:szCs w:val="22"/>
        </w:rPr>
        <w:t>a fenti létesítő okirat egységes szerkezetbe foglalt szövege megfelel a létesítőokirat</w:t>
      </w:r>
      <w:r w:rsidR="007A35FA" w:rsidRPr="00A165F7">
        <w:rPr>
          <w:sz w:val="22"/>
          <w:szCs w:val="22"/>
        </w:rPr>
        <w:t>-</w:t>
      </w:r>
      <w:r w:rsidRPr="00A165F7">
        <w:rPr>
          <w:sz w:val="22"/>
          <w:szCs w:val="22"/>
        </w:rPr>
        <w:t>módosítások alapján hatályos tartalmának. Az egységes szerkezetű okirat</w:t>
      </w:r>
      <w:r w:rsidR="001D71E4" w:rsidRPr="00A165F7">
        <w:rPr>
          <w:sz w:val="22"/>
          <w:szCs w:val="22"/>
        </w:rPr>
        <w:t xml:space="preserve"> </w:t>
      </w:r>
      <w:r w:rsidRPr="00A165F7">
        <w:rPr>
          <w:sz w:val="22"/>
          <w:szCs w:val="22"/>
        </w:rPr>
        <w:t>változással érintett pontjai eltérő, félkövér és döntöt</w:t>
      </w:r>
      <w:r w:rsidR="00976F67" w:rsidRPr="00A165F7">
        <w:rPr>
          <w:sz w:val="22"/>
          <w:szCs w:val="22"/>
        </w:rPr>
        <w:t xml:space="preserve">t szedéssel kerültek jelölésre. </w:t>
      </w:r>
    </w:p>
    <w:p w:rsidR="00221FF0" w:rsidRDefault="00CA5638" w:rsidP="00CA5638">
      <w:pPr>
        <w:pStyle w:val="Szvegtrzsbehzssal2"/>
        <w:spacing w:line="240" w:lineRule="auto"/>
        <w:ind w:left="0"/>
        <w:jc w:val="both"/>
        <w:rPr>
          <w:sz w:val="22"/>
          <w:szCs w:val="22"/>
        </w:rPr>
      </w:pPr>
      <w:proofErr w:type="spellStart"/>
      <w:r w:rsidRPr="00CA5638">
        <w:rPr>
          <w:sz w:val="22"/>
          <w:szCs w:val="22"/>
        </w:rPr>
        <w:t>Ellenjegyzem</w:t>
      </w:r>
      <w:proofErr w:type="spellEnd"/>
      <w:r w:rsidR="00421761">
        <w:rPr>
          <w:sz w:val="22"/>
          <w:szCs w:val="22"/>
        </w:rPr>
        <w:t>,</w:t>
      </w:r>
      <w:r w:rsidRPr="00CA5638">
        <w:rPr>
          <w:sz w:val="22"/>
          <w:szCs w:val="22"/>
        </w:rPr>
        <w:t xml:space="preserve"> Budapesten, </w:t>
      </w:r>
      <w:r w:rsidR="00F34EDB">
        <w:rPr>
          <w:sz w:val="22"/>
          <w:szCs w:val="22"/>
        </w:rPr>
        <w:t xml:space="preserve">  ……</w:t>
      </w:r>
      <w:r w:rsidRPr="00CA5638">
        <w:rPr>
          <w:sz w:val="22"/>
          <w:szCs w:val="22"/>
        </w:rPr>
        <w:t xml:space="preserve">. év </w:t>
      </w:r>
      <w:r w:rsidR="002D46D9">
        <w:rPr>
          <w:sz w:val="22"/>
          <w:szCs w:val="22"/>
        </w:rPr>
        <w:t>………….</w:t>
      </w:r>
      <w:r w:rsidRPr="00CA5638">
        <w:rPr>
          <w:sz w:val="22"/>
          <w:szCs w:val="22"/>
        </w:rPr>
        <w:t xml:space="preserve"> </w:t>
      </w:r>
      <w:r w:rsidR="002D46D9">
        <w:rPr>
          <w:sz w:val="22"/>
          <w:szCs w:val="22"/>
        </w:rPr>
        <w:t>……………..</w:t>
      </w:r>
      <w:r w:rsidR="008C16D6">
        <w:rPr>
          <w:sz w:val="22"/>
          <w:szCs w:val="22"/>
        </w:rPr>
        <w:t>.</w:t>
      </w:r>
      <w:r w:rsidRPr="00CA5638">
        <w:rPr>
          <w:sz w:val="22"/>
          <w:szCs w:val="22"/>
        </w:rPr>
        <w:t xml:space="preserve"> </w:t>
      </w:r>
      <w:r w:rsidR="006E35C8">
        <w:rPr>
          <w:sz w:val="22"/>
          <w:szCs w:val="22"/>
        </w:rPr>
        <w:t>napján</w:t>
      </w:r>
    </w:p>
    <w:p w:rsidR="00221FF0" w:rsidRDefault="00CA5638" w:rsidP="00CA5638">
      <w:pPr>
        <w:pStyle w:val="Szvegtrzsbehzssal2"/>
        <w:spacing w:line="240" w:lineRule="auto"/>
        <w:ind w:left="0"/>
        <w:jc w:val="both"/>
        <w:rPr>
          <w:sz w:val="22"/>
          <w:szCs w:val="22"/>
        </w:rPr>
      </w:pPr>
      <w:r w:rsidRPr="00CA5638">
        <w:rPr>
          <w:sz w:val="22"/>
          <w:szCs w:val="22"/>
        </w:rPr>
        <w:t xml:space="preserve">dr.   Kovács G. Eszter ügyvéd </w:t>
      </w:r>
    </w:p>
    <w:p w:rsidR="00CA5638" w:rsidRPr="00CA5638" w:rsidRDefault="00CA5638" w:rsidP="00CA5638">
      <w:pPr>
        <w:pStyle w:val="Szvegtrzsbehzssal2"/>
        <w:spacing w:line="240" w:lineRule="auto"/>
        <w:ind w:left="0"/>
        <w:jc w:val="both"/>
        <w:rPr>
          <w:sz w:val="22"/>
          <w:szCs w:val="22"/>
        </w:rPr>
      </w:pPr>
      <w:r w:rsidRPr="00CA5638">
        <w:rPr>
          <w:sz w:val="22"/>
          <w:szCs w:val="22"/>
        </w:rPr>
        <w:t>[1023 Budapest, Lukács utca 4., Kamarai Azonosító Szám (KASZ): 36063727]:</w:t>
      </w:r>
    </w:p>
    <w:p w:rsidR="00487E6C" w:rsidRPr="00A165F7" w:rsidRDefault="00487E6C" w:rsidP="00AB5737">
      <w:pPr>
        <w:pStyle w:val="NormlWeb"/>
        <w:spacing w:before="300" w:beforeAutospacing="0" w:after="300" w:afterAutospacing="0"/>
        <w:ind w:right="150"/>
        <w:jc w:val="both"/>
        <w:rPr>
          <w:bCs/>
          <w:sz w:val="22"/>
          <w:szCs w:val="22"/>
        </w:rPr>
      </w:pPr>
    </w:p>
    <w:sectPr w:rsidR="00487E6C" w:rsidRPr="00A165F7" w:rsidSect="00422DAF">
      <w:footerReference w:type="default" r:id="rId7"/>
      <w:pgSz w:w="11909" w:h="16841"/>
      <w:pgMar w:top="1555" w:right="1583" w:bottom="179" w:left="1275"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F59" w:rsidRDefault="00594F59" w:rsidP="001D71E4">
      <w:r>
        <w:separator/>
      </w:r>
    </w:p>
  </w:endnote>
  <w:endnote w:type="continuationSeparator" w:id="0">
    <w:p w:rsidR="00594F59" w:rsidRDefault="00594F59"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1E4" w:rsidRDefault="00463329">
    <w:pPr>
      <w:pStyle w:val="llb"/>
      <w:jc w:val="right"/>
    </w:pPr>
    <w:r>
      <w:fldChar w:fldCharType="begin"/>
    </w:r>
    <w:r w:rsidR="00DD2292">
      <w:instrText>PAGE   \* MERGEFORMAT</w:instrText>
    </w:r>
    <w:r>
      <w:fldChar w:fldCharType="separate"/>
    </w:r>
    <w:r w:rsidR="00421761">
      <w:rPr>
        <w:noProof/>
      </w:rPr>
      <w:t>1</w:t>
    </w:r>
    <w:r>
      <w:rPr>
        <w:noProof/>
      </w:rPr>
      <w:fldChar w:fldCharType="end"/>
    </w:r>
  </w:p>
  <w:p w:rsidR="001D71E4" w:rsidRDefault="001D71E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F59" w:rsidRDefault="00594F59" w:rsidP="001D71E4">
      <w:r>
        <w:separator/>
      </w:r>
    </w:p>
  </w:footnote>
  <w:footnote w:type="continuationSeparator" w:id="0">
    <w:p w:rsidR="00594F59" w:rsidRDefault="00594F59" w:rsidP="001D7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9CFE391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4" w15:restartNumberingAfterBreak="0">
    <w:nsid w:val="00000009"/>
    <w:multiLevelType w:val="multilevel"/>
    <w:tmpl w:val="00000008"/>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cs="Times New Roman"/>
        <w:b/>
        <w:bCs/>
        <w:i w:val="0"/>
        <w:iCs w:val="0"/>
        <w:smallCaps w:val="0"/>
        <w:strike w:val="0"/>
        <w:color w:val="000000"/>
        <w:spacing w:val="0"/>
        <w:w w:val="100"/>
        <w:position w:val="0"/>
        <w:sz w:val="22"/>
        <w:szCs w:val="22"/>
        <w:u w:val="none"/>
      </w:rPr>
    </w:lvl>
    <w:lvl w:ilvl="1">
      <w:start w:val="1"/>
      <w:numFmt w:val="decimal"/>
      <w:lvlText w:val="%1."/>
      <w:lvlJc w:val="left"/>
      <w:rPr>
        <w:rFonts w:cs="Times New Roman"/>
        <w:b/>
        <w:bCs/>
        <w:i w:val="0"/>
        <w:iCs w:val="0"/>
        <w:smallCaps w:val="0"/>
        <w:strike w:val="0"/>
        <w:color w:val="000000"/>
        <w:spacing w:val="0"/>
        <w:w w:val="100"/>
        <w:position w:val="0"/>
        <w:sz w:val="22"/>
        <w:szCs w:val="22"/>
        <w:u w:val="none"/>
      </w:rPr>
    </w:lvl>
    <w:lvl w:ilvl="2">
      <w:start w:val="1"/>
      <w:numFmt w:val="decimal"/>
      <w:lvlText w:val="%1."/>
      <w:lvlJc w:val="left"/>
      <w:rPr>
        <w:rFonts w:cs="Times New Roman"/>
        <w:b/>
        <w:bCs/>
        <w:i w:val="0"/>
        <w:iCs w:val="0"/>
        <w:smallCaps w:val="0"/>
        <w:strike w:val="0"/>
        <w:color w:val="000000"/>
        <w:spacing w:val="0"/>
        <w:w w:val="100"/>
        <w:position w:val="0"/>
        <w:sz w:val="22"/>
        <w:szCs w:val="22"/>
        <w:u w:val="none"/>
      </w:rPr>
    </w:lvl>
    <w:lvl w:ilvl="3">
      <w:start w:val="1"/>
      <w:numFmt w:val="decimal"/>
      <w:lvlText w:val="%1."/>
      <w:lvlJc w:val="left"/>
      <w:rPr>
        <w:rFonts w:cs="Times New Roman"/>
        <w:b/>
        <w:bCs/>
        <w:i w:val="0"/>
        <w:iCs w:val="0"/>
        <w:smallCaps w:val="0"/>
        <w:strike w:val="0"/>
        <w:color w:val="000000"/>
        <w:spacing w:val="0"/>
        <w:w w:val="100"/>
        <w:position w:val="0"/>
        <w:sz w:val="22"/>
        <w:szCs w:val="22"/>
        <w:u w:val="none"/>
      </w:rPr>
    </w:lvl>
    <w:lvl w:ilvl="4">
      <w:start w:val="1"/>
      <w:numFmt w:val="decimal"/>
      <w:lvlText w:val="%1."/>
      <w:lvlJc w:val="left"/>
      <w:rPr>
        <w:rFonts w:cs="Times New Roman"/>
        <w:b/>
        <w:bCs/>
        <w:i w:val="0"/>
        <w:iCs w:val="0"/>
        <w:smallCaps w:val="0"/>
        <w:strike w:val="0"/>
        <w:color w:val="000000"/>
        <w:spacing w:val="0"/>
        <w:w w:val="100"/>
        <w:position w:val="0"/>
        <w:sz w:val="22"/>
        <w:szCs w:val="22"/>
        <w:u w:val="none"/>
      </w:rPr>
    </w:lvl>
    <w:lvl w:ilvl="5">
      <w:start w:val="1"/>
      <w:numFmt w:val="decimal"/>
      <w:lvlText w:val="%1."/>
      <w:lvlJc w:val="left"/>
      <w:rPr>
        <w:rFonts w:cs="Times New Roman"/>
        <w:b/>
        <w:bCs/>
        <w:i w:val="0"/>
        <w:iCs w:val="0"/>
        <w:smallCaps w:val="0"/>
        <w:strike w:val="0"/>
        <w:color w:val="000000"/>
        <w:spacing w:val="0"/>
        <w:w w:val="100"/>
        <w:position w:val="0"/>
        <w:sz w:val="22"/>
        <w:szCs w:val="22"/>
        <w:u w:val="none"/>
      </w:rPr>
    </w:lvl>
    <w:lvl w:ilvl="6">
      <w:start w:val="1"/>
      <w:numFmt w:val="decimal"/>
      <w:lvlText w:val="%1."/>
      <w:lvlJc w:val="left"/>
      <w:rPr>
        <w:rFonts w:cs="Times New Roman"/>
        <w:b/>
        <w:bCs/>
        <w:i w:val="0"/>
        <w:iCs w:val="0"/>
        <w:smallCaps w:val="0"/>
        <w:strike w:val="0"/>
        <w:color w:val="000000"/>
        <w:spacing w:val="0"/>
        <w:w w:val="100"/>
        <w:position w:val="0"/>
        <w:sz w:val="22"/>
        <w:szCs w:val="22"/>
        <w:u w:val="none"/>
      </w:rPr>
    </w:lvl>
    <w:lvl w:ilvl="7">
      <w:start w:val="1"/>
      <w:numFmt w:val="decimal"/>
      <w:lvlText w:val="%1."/>
      <w:lvlJc w:val="left"/>
      <w:rPr>
        <w:rFonts w:cs="Times New Roman"/>
        <w:b/>
        <w:bCs/>
        <w:i w:val="0"/>
        <w:iCs w:val="0"/>
        <w:smallCaps w:val="0"/>
        <w:strike w:val="0"/>
        <w:color w:val="000000"/>
        <w:spacing w:val="0"/>
        <w:w w:val="100"/>
        <w:position w:val="0"/>
        <w:sz w:val="22"/>
        <w:szCs w:val="22"/>
        <w:u w:val="none"/>
      </w:rPr>
    </w:lvl>
    <w:lvl w:ilvl="8">
      <w:start w:val="1"/>
      <w:numFmt w:val="decimal"/>
      <w:lvlText w:val="%1."/>
      <w:lvlJc w:val="left"/>
      <w:rPr>
        <w:rFonts w:cs="Times New Roman"/>
        <w:b/>
        <w:bCs/>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200"/>
      <w:numFmt w:val="lowerRoman"/>
      <w:lvlText w:val="%1)"/>
      <w:lvlJc w:val="left"/>
      <w:rPr>
        <w:rFonts w:cs="Times New Roman"/>
        <w:b w:val="0"/>
        <w:bCs w:val="0"/>
        <w:i/>
        <w:iCs/>
        <w:smallCaps w:val="0"/>
        <w:strike w:val="0"/>
        <w:color w:val="000000"/>
        <w:spacing w:val="0"/>
        <w:w w:val="100"/>
        <w:position w:val="0"/>
        <w:sz w:val="24"/>
        <w:szCs w:val="24"/>
        <w:u w:val="none"/>
      </w:rPr>
    </w:lvl>
    <w:lvl w:ilvl="1">
      <w:start w:val="200"/>
      <w:numFmt w:val="lowerRoman"/>
      <w:lvlText w:val="%1)"/>
      <w:lvlJc w:val="left"/>
      <w:rPr>
        <w:rFonts w:cs="Times New Roman"/>
        <w:b w:val="0"/>
        <w:bCs w:val="0"/>
        <w:i/>
        <w:iCs/>
        <w:smallCaps w:val="0"/>
        <w:strike w:val="0"/>
        <w:color w:val="000000"/>
        <w:spacing w:val="0"/>
        <w:w w:val="100"/>
        <w:position w:val="0"/>
        <w:sz w:val="24"/>
        <w:szCs w:val="24"/>
        <w:u w:val="none"/>
      </w:rPr>
    </w:lvl>
    <w:lvl w:ilvl="2">
      <w:start w:val="200"/>
      <w:numFmt w:val="lowerRoman"/>
      <w:lvlText w:val="%1)"/>
      <w:lvlJc w:val="left"/>
      <w:rPr>
        <w:rFonts w:cs="Times New Roman"/>
        <w:b w:val="0"/>
        <w:bCs w:val="0"/>
        <w:i/>
        <w:iCs/>
        <w:smallCaps w:val="0"/>
        <w:strike w:val="0"/>
        <w:color w:val="000000"/>
        <w:spacing w:val="0"/>
        <w:w w:val="100"/>
        <w:position w:val="0"/>
        <w:sz w:val="24"/>
        <w:szCs w:val="24"/>
        <w:u w:val="none"/>
      </w:rPr>
    </w:lvl>
    <w:lvl w:ilvl="3">
      <w:start w:val="200"/>
      <w:numFmt w:val="lowerRoman"/>
      <w:lvlText w:val="%1)"/>
      <w:lvlJc w:val="left"/>
      <w:rPr>
        <w:rFonts w:cs="Times New Roman"/>
        <w:b w:val="0"/>
        <w:bCs w:val="0"/>
        <w:i/>
        <w:iCs/>
        <w:smallCaps w:val="0"/>
        <w:strike w:val="0"/>
        <w:color w:val="000000"/>
        <w:spacing w:val="0"/>
        <w:w w:val="100"/>
        <w:position w:val="0"/>
        <w:sz w:val="24"/>
        <w:szCs w:val="24"/>
        <w:u w:val="none"/>
      </w:rPr>
    </w:lvl>
    <w:lvl w:ilvl="4">
      <w:start w:val="200"/>
      <w:numFmt w:val="lowerRoman"/>
      <w:lvlText w:val="%1)"/>
      <w:lvlJc w:val="left"/>
      <w:rPr>
        <w:rFonts w:cs="Times New Roman"/>
        <w:b w:val="0"/>
        <w:bCs w:val="0"/>
        <w:i/>
        <w:iCs/>
        <w:smallCaps w:val="0"/>
        <w:strike w:val="0"/>
        <w:color w:val="000000"/>
        <w:spacing w:val="0"/>
        <w:w w:val="100"/>
        <w:position w:val="0"/>
        <w:sz w:val="24"/>
        <w:szCs w:val="24"/>
        <w:u w:val="none"/>
      </w:rPr>
    </w:lvl>
    <w:lvl w:ilvl="5">
      <w:start w:val="200"/>
      <w:numFmt w:val="lowerRoman"/>
      <w:lvlText w:val="%1)"/>
      <w:lvlJc w:val="left"/>
      <w:rPr>
        <w:rFonts w:cs="Times New Roman"/>
        <w:b w:val="0"/>
        <w:bCs w:val="0"/>
        <w:i/>
        <w:iCs/>
        <w:smallCaps w:val="0"/>
        <w:strike w:val="0"/>
        <w:color w:val="000000"/>
        <w:spacing w:val="0"/>
        <w:w w:val="100"/>
        <w:position w:val="0"/>
        <w:sz w:val="24"/>
        <w:szCs w:val="24"/>
        <w:u w:val="none"/>
      </w:rPr>
    </w:lvl>
    <w:lvl w:ilvl="6">
      <w:start w:val="200"/>
      <w:numFmt w:val="lowerRoman"/>
      <w:lvlText w:val="%1)"/>
      <w:lvlJc w:val="left"/>
      <w:rPr>
        <w:rFonts w:cs="Times New Roman"/>
        <w:b w:val="0"/>
        <w:bCs w:val="0"/>
        <w:i/>
        <w:iCs/>
        <w:smallCaps w:val="0"/>
        <w:strike w:val="0"/>
        <w:color w:val="000000"/>
        <w:spacing w:val="0"/>
        <w:w w:val="100"/>
        <w:position w:val="0"/>
        <w:sz w:val="24"/>
        <w:szCs w:val="24"/>
        <w:u w:val="none"/>
      </w:rPr>
    </w:lvl>
    <w:lvl w:ilvl="7">
      <w:start w:val="200"/>
      <w:numFmt w:val="lowerRoman"/>
      <w:lvlText w:val="%1)"/>
      <w:lvlJc w:val="left"/>
      <w:rPr>
        <w:rFonts w:cs="Times New Roman"/>
        <w:b w:val="0"/>
        <w:bCs w:val="0"/>
        <w:i/>
        <w:iCs/>
        <w:smallCaps w:val="0"/>
        <w:strike w:val="0"/>
        <w:color w:val="000000"/>
        <w:spacing w:val="0"/>
        <w:w w:val="100"/>
        <w:position w:val="0"/>
        <w:sz w:val="24"/>
        <w:szCs w:val="24"/>
        <w:u w:val="none"/>
      </w:rPr>
    </w:lvl>
    <w:lvl w:ilvl="8">
      <w:start w:val="200"/>
      <w:numFmt w:val="lowerRoman"/>
      <w:lvlText w:val="%1)"/>
      <w:lvlJc w:val="left"/>
      <w:rPr>
        <w:rFonts w:cs="Times New Roman"/>
        <w:b w:val="0"/>
        <w:bCs w:val="0"/>
        <w:i/>
        <w:iCs/>
        <w:smallCaps w:val="0"/>
        <w:strike w:val="0"/>
        <w:color w:val="000000"/>
        <w:spacing w:val="0"/>
        <w:w w:val="100"/>
        <w:position w:val="0"/>
        <w:sz w:val="24"/>
        <w:szCs w:val="24"/>
        <w:u w:val="none"/>
      </w:rPr>
    </w:lvl>
  </w:abstractNum>
  <w:abstractNum w:abstractNumId="7" w15:restartNumberingAfterBreak="0">
    <w:nsid w:val="05E43B7E"/>
    <w:multiLevelType w:val="hybridMultilevel"/>
    <w:tmpl w:val="34DEAB96"/>
    <w:lvl w:ilvl="0" w:tplc="0930D5AE">
      <w:start w:val="1"/>
      <w:numFmt w:val="decimal"/>
      <w:lvlText w:val="%1."/>
      <w:lvlJc w:val="left"/>
      <w:pPr>
        <w:tabs>
          <w:tab w:val="num" w:pos="1800"/>
        </w:tabs>
        <w:ind w:left="1800" w:hanging="720"/>
      </w:pPr>
      <w:rPr>
        <w:rFonts w:cs="Times New Roman" w:hint="default"/>
      </w:rPr>
    </w:lvl>
    <w:lvl w:ilvl="1" w:tplc="1C7664F2">
      <w:start w:val="12"/>
      <w:numFmt w:val="upperRoman"/>
      <w:lvlText w:val="%2."/>
      <w:lvlJc w:val="left"/>
      <w:pPr>
        <w:tabs>
          <w:tab w:val="num" w:pos="2520"/>
        </w:tabs>
        <w:ind w:left="2520" w:hanging="720"/>
      </w:pPr>
      <w:rPr>
        <w:rFonts w:cs="Times New Roman" w:hint="default"/>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0C2E68E1"/>
    <w:multiLevelType w:val="hybridMultilevel"/>
    <w:tmpl w:val="2A3A6A2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EEE672D"/>
    <w:multiLevelType w:val="hybridMultilevel"/>
    <w:tmpl w:val="7F4E6E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7054136"/>
    <w:multiLevelType w:val="hybridMultilevel"/>
    <w:tmpl w:val="54A254BA"/>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C224946"/>
    <w:multiLevelType w:val="hybridMultilevel"/>
    <w:tmpl w:val="6706EF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5A6627C"/>
    <w:multiLevelType w:val="hybridMultilevel"/>
    <w:tmpl w:val="F07A0C24"/>
    <w:lvl w:ilvl="0" w:tplc="6C16ECCC">
      <w:start w:val="5"/>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5F82903"/>
    <w:multiLevelType w:val="hybridMultilevel"/>
    <w:tmpl w:val="0A7466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BD47BDD"/>
    <w:multiLevelType w:val="hybridMultilevel"/>
    <w:tmpl w:val="86F6EF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90E3697"/>
    <w:multiLevelType w:val="hybridMultilevel"/>
    <w:tmpl w:val="FB6AC2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666300D"/>
    <w:multiLevelType w:val="hybridMultilevel"/>
    <w:tmpl w:val="B59CC3A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71C6E50"/>
    <w:multiLevelType w:val="hybridMultilevel"/>
    <w:tmpl w:val="ACC0D62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7"/>
  </w:num>
  <w:num w:numId="10">
    <w:abstractNumId w:val="13"/>
  </w:num>
  <w:num w:numId="11">
    <w:abstractNumId w:val="8"/>
  </w:num>
  <w:num w:numId="12">
    <w:abstractNumId w:val="14"/>
  </w:num>
  <w:num w:numId="13">
    <w:abstractNumId w:val="17"/>
  </w:num>
  <w:num w:numId="14">
    <w:abstractNumId w:val="10"/>
  </w:num>
  <w:num w:numId="15">
    <w:abstractNumId w:val="16"/>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F7"/>
    <w:rsid w:val="0000360A"/>
    <w:rsid w:val="00003A69"/>
    <w:rsid w:val="00014C46"/>
    <w:rsid w:val="00022F2D"/>
    <w:rsid w:val="00047A17"/>
    <w:rsid w:val="000503C1"/>
    <w:rsid w:val="00057E71"/>
    <w:rsid w:val="00085376"/>
    <w:rsid w:val="00087BDB"/>
    <w:rsid w:val="00097699"/>
    <w:rsid w:val="000B3E74"/>
    <w:rsid w:val="000C387B"/>
    <w:rsid w:val="000C5E8A"/>
    <w:rsid w:val="000F0302"/>
    <w:rsid w:val="000F606B"/>
    <w:rsid w:val="00112EEF"/>
    <w:rsid w:val="001422A8"/>
    <w:rsid w:val="00152EE8"/>
    <w:rsid w:val="00162DB0"/>
    <w:rsid w:val="00185234"/>
    <w:rsid w:val="001A5C2A"/>
    <w:rsid w:val="001C5046"/>
    <w:rsid w:val="001D4E36"/>
    <w:rsid w:val="001D71E4"/>
    <w:rsid w:val="001F70E7"/>
    <w:rsid w:val="00221FF0"/>
    <w:rsid w:val="002511A1"/>
    <w:rsid w:val="0025568B"/>
    <w:rsid w:val="00267224"/>
    <w:rsid w:val="002702A8"/>
    <w:rsid w:val="00280B6C"/>
    <w:rsid w:val="00290708"/>
    <w:rsid w:val="00292ED8"/>
    <w:rsid w:val="002B6F5F"/>
    <w:rsid w:val="002C5131"/>
    <w:rsid w:val="002D46D9"/>
    <w:rsid w:val="00311801"/>
    <w:rsid w:val="003150CF"/>
    <w:rsid w:val="00323A7D"/>
    <w:rsid w:val="00330273"/>
    <w:rsid w:val="003376C1"/>
    <w:rsid w:val="003427D0"/>
    <w:rsid w:val="00344A8E"/>
    <w:rsid w:val="00364B47"/>
    <w:rsid w:val="003740A8"/>
    <w:rsid w:val="00383336"/>
    <w:rsid w:val="003B0343"/>
    <w:rsid w:val="003D081A"/>
    <w:rsid w:val="00421761"/>
    <w:rsid w:val="00422DAF"/>
    <w:rsid w:val="00425F2F"/>
    <w:rsid w:val="004372F7"/>
    <w:rsid w:val="00463329"/>
    <w:rsid w:val="00480471"/>
    <w:rsid w:val="00487E6C"/>
    <w:rsid w:val="004A3712"/>
    <w:rsid w:val="004D5D4E"/>
    <w:rsid w:val="004E23E4"/>
    <w:rsid w:val="004F175F"/>
    <w:rsid w:val="004F2DBD"/>
    <w:rsid w:val="00505E21"/>
    <w:rsid w:val="005519B4"/>
    <w:rsid w:val="00561068"/>
    <w:rsid w:val="00565079"/>
    <w:rsid w:val="00572245"/>
    <w:rsid w:val="00572CDB"/>
    <w:rsid w:val="00573A84"/>
    <w:rsid w:val="0058013B"/>
    <w:rsid w:val="00594F59"/>
    <w:rsid w:val="005A1AE7"/>
    <w:rsid w:val="005A3E48"/>
    <w:rsid w:val="005A55F8"/>
    <w:rsid w:val="005B2961"/>
    <w:rsid w:val="005D46A6"/>
    <w:rsid w:val="005D5CB1"/>
    <w:rsid w:val="00610D02"/>
    <w:rsid w:val="00633608"/>
    <w:rsid w:val="00645B8C"/>
    <w:rsid w:val="00651FAA"/>
    <w:rsid w:val="00653E2B"/>
    <w:rsid w:val="006624FC"/>
    <w:rsid w:val="00664224"/>
    <w:rsid w:val="006642D4"/>
    <w:rsid w:val="00694491"/>
    <w:rsid w:val="006D41F4"/>
    <w:rsid w:val="006E1ECD"/>
    <w:rsid w:val="006E35C8"/>
    <w:rsid w:val="006E7EF2"/>
    <w:rsid w:val="00703D4E"/>
    <w:rsid w:val="00714A40"/>
    <w:rsid w:val="0071501B"/>
    <w:rsid w:val="007410AF"/>
    <w:rsid w:val="00750188"/>
    <w:rsid w:val="00751D85"/>
    <w:rsid w:val="00777197"/>
    <w:rsid w:val="007A35FA"/>
    <w:rsid w:val="007A664D"/>
    <w:rsid w:val="007B379A"/>
    <w:rsid w:val="007D15A8"/>
    <w:rsid w:val="007E3D56"/>
    <w:rsid w:val="007F57B3"/>
    <w:rsid w:val="00806C80"/>
    <w:rsid w:val="00807029"/>
    <w:rsid w:val="00810838"/>
    <w:rsid w:val="008140BA"/>
    <w:rsid w:val="00834590"/>
    <w:rsid w:val="00871412"/>
    <w:rsid w:val="0087706A"/>
    <w:rsid w:val="00884FFA"/>
    <w:rsid w:val="008917B2"/>
    <w:rsid w:val="008B122B"/>
    <w:rsid w:val="008B5004"/>
    <w:rsid w:val="008C16D6"/>
    <w:rsid w:val="008D61BF"/>
    <w:rsid w:val="008E7BC0"/>
    <w:rsid w:val="00902F7D"/>
    <w:rsid w:val="00916244"/>
    <w:rsid w:val="009524BE"/>
    <w:rsid w:val="00956AFC"/>
    <w:rsid w:val="00975B01"/>
    <w:rsid w:val="00976F67"/>
    <w:rsid w:val="009A7E3C"/>
    <w:rsid w:val="009B06E2"/>
    <w:rsid w:val="009B14FE"/>
    <w:rsid w:val="009B5453"/>
    <w:rsid w:val="009C6210"/>
    <w:rsid w:val="009F4686"/>
    <w:rsid w:val="009F4D60"/>
    <w:rsid w:val="00A11E4E"/>
    <w:rsid w:val="00A165F7"/>
    <w:rsid w:val="00A21CC2"/>
    <w:rsid w:val="00A25B5A"/>
    <w:rsid w:val="00A41C44"/>
    <w:rsid w:val="00A52091"/>
    <w:rsid w:val="00A558E4"/>
    <w:rsid w:val="00A57770"/>
    <w:rsid w:val="00A6699F"/>
    <w:rsid w:val="00AB4CFD"/>
    <w:rsid w:val="00AB5737"/>
    <w:rsid w:val="00AB698B"/>
    <w:rsid w:val="00AB7AF6"/>
    <w:rsid w:val="00AD2E7A"/>
    <w:rsid w:val="00AD6FDD"/>
    <w:rsid w:val="00AE1031"/>
    <w:rsid w:val="00B2109B"/>
    <w:rsid w:val="00B608DF"/>
    <w:rsid w:val="00B72C30"/>
    <w:rsid w:val="00B84481"/>
    <w:rsid w:val="00BA34F0"/>
    <w:rsid w:val="00BE2C08"/>
    <w:rsid w:val="00C13D25"/>
    <w:rsid w:val="00C26400"/>
    <w:rsid w:val="00C41D4A"/>
    <w:rsid w:val="00C52680"/>
    <w:rsid w:val="00C527AC"/>
    <w:rsid w:val="00C62FA3"/>
    <w:rsid w:val="00C859F3"/>
    <w:rsid w:val="00CA5638"/>
    <w:rsid w:val="00CB17AB"/>
    <w:rsid w:val="00CF15BC"/>
    <w:rsid w:val="00CF29FA"/>
    <w:rsid w:val="00CF2E00"/>
    <w:rsid w:val="00CF3D82"/>
    <w:rsid w:val="00D0623E"/>
    <w:rsid w:val="00D07E70"/>
    <w:rsid w:val="00D1643F"/>
    <w:rsid w:val="00D70274"/>
    <w:rsid w:val="00D71A5F"/>
    <w:rsid w:val="00D75127"/>
    <w:rsid w:val="00DA35B6"/>
    <w:rsid w:val="00DA6ACA"/>
    <w:rsid w:val="00DB38F9"/>
    <w:rsid w:val="00DC4F51"/>
    <w:rsid w:val="00DD2292"/>
    <w:rsid w:val="00DF0B0C"/>
    <w:rsid w:val="00DF5D9F"/>
    <w:rsid w:val="00E004A0"/>
    <w:rsid w:val="00E1347C"/>
    <w:rsid w:val="00E348F9"/>
    <w:rsid w:val="00E37268"/>
    <w:rsid w:val="00E41CB1"/>
    <w:rsid w:val="00E46ADB"/>
    <w:rsid w:val="00E60B36"/>
    <w:rsid w:val="00E64417"/>
    <w:rsid w:val="00EC6BD8"/>
    <w:rsid w:val="00ED6122"/>
    <w:rsid w:val="00ED7515"/>
    <w:rsid w:val="00EE69C6"/>
    <w:rsid w:val="00EE7C6F"/>
    <w:rsid w:val="00F01DF6"/>
    <w:rsid w:val="00F16F3C"/>
    <w:rsid w:val="00F20147"/>
    <w:rsid w:val="00F34A7A"/>
    <w:rsid w:val="00F34EDB"/>
    <w:rsid w:val="00F41A6A"/>
    <w:rsid w:val="00F42352"/>
    <w:rsid w:val="00F4488E"/>
    <w:rsid w:val="00F66F28"/>
    <w:rsid w:val="00F83E7B"/>
    <w:rsid w:val="00F8649C"/>
    <w:rsid w:val="00F90E95"/>
    <w:rsid w:val="00F92541"/>
    <w:rsid w:val="00F95AFF"/>
    <w:rsid w:val="00FA5F51"/>
    <w:rsid w:val="00FB1A6E"/>
    <w:rsid w:val="00FB5A0D"/>
    <w:rsid w:val="00FC60F7"/>
    <w:rsid w:val="00FF17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19069F-03DD-49EB-9811-57514BC5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77197"/>
    <w:pPr>
      <w:widowControl w:val="0"/>
    </w:pPr>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harStyle3Exact">
    <w:name w:val="Char Style 3 Exact"/>
    <w:basedOn w:val="Bekezdsalapbettpusa"/>
    <w:uiPriority w:val="99"/>
    <w:rsid w:val="00777197"/>
    <w:rPr>
      <w:rFonts w:cs="Times New Roman"/>
      <w:b/>
      <w:bCs/>
      <w:sz w:val="22"/>
      <w:szCs w:val="22"/>
      <w:u w:val="none"/>
    </w:rPr>
  </w:style>
  <w:style w:type="character" w:customStyle="1" w:styleId="CharStyle5">
    <w:name w:val="Char Style 5"/>
    <w:basedOn w:val="Bekezdsalapbettpusa"/>
    <w:link w:val="Style4"/>
    <w:uiPriority w:val="99"/>
    <w:locked/>
    <w:rsid w:val="00777197"/>
    <w:rPr>
      <w:rFonts w:cs="Times New Roman"/>
      <w:b/>
      <w:bCs/>
      <w:sz w:val="26"/>
      <w:szCs w:val="26"/>
      <w:u w:val="none"/>
    </w:rPr>
  </w:style>
  <w:style w:type="character" w:customStyle="1" w:styleId="CharStyle7">
    <w:name w:val="Char Style 7"/>
    <w:basedOn w:val="Bekezdsalapbettpusa"/>
    <w:link w:val="Style6"/>
    <w:uiPriority w:val="99"/>
    <w:locked/>
    <w:rsid w:val="00777197"/>
    <w:rPr>
      <w:rFonts w:cs="Times New Roman"/>
      <w:sz w:val="22"/>
      <w:szCs w:val="22"/>
      <w:u w:val="none"/>
    </w:rPr>
  </w:style>
  <w:style w:type="character" w:customStyle="1" w:styleId="CharStyle8">
    <w:name w:val="Char Style 8"/>
    <w:basedOn w:val="Bekezdsalapbettpusa"/>
    <w:link w:val="Style2"/>
    <w:uiPriority w:val="99"/>
    <w:locked/>
    <w:rsid w:val="00777197"/>
    <w:rPr>
      <w:rFonts w:cs="Times New Roman"/>
      <w:b/>
      <w:bCs/>
      <w:sz w:val="22"/>
      <w:szCs w:val="22"/>
      <w:u w:val="none"/>
    </w:rPr>
  </w:style>
  <w:style w:type="character" w:customStyle="1" w:styleId="CharStyle10">
    <w:name w:val="Char Style 10"/>
    <w:basedOn w:val="Bekezdsalapbettpusa"/>
    <w:link w:val="Style9"/>
    <w:uiPriority w:val="99"/>
    <w:locked/>
    <w:rsid w:val="00777197"/>
    <w:rPr>
      <w:rFonts w:cs="Times New Roman"/>
      <w:b/>
      <w:bCs/>
      <w:sz w:val="22"/>
      <w:szCs w:val="22"/>
      <w:u w:val="none"/>
    </w:rPr>
  </w:style>
  <w:style w:type="character" w:customStyle="1" w:styleId="CharStyle11">
    <w:name w:val="Char Style 11"/>
    <w:basedOn w:val="CharStyle7"/>
    <w:uiPriority w:val="99"/>
    <w:rsid w:val="00777197"/>
    <w:rPr>
      <w:rFonts w:cs="Times New Roman"/>
      <w:sz w:val="22"/>
      <w:szCs w:val="22"/>
      <w:u w:val="single"/>
    </w:rPr>
  </w:style>
  <w:style w:type="character" w:customStyle="1" w:styleId="CharStyle12">
    <w:name w:val="Char Style 12"/>
    <w:basedOn w:val="CharStyle8"/>
    <w:uiPriority w:val="99"/>
    <w:rsid w:val="00777197"/>
    <w:rPr>
      <w:rFonts w:cs="Times New Roman"/>
      <w:b/>
      <w:bCs/>
      <w:sz w:val="22"/>
      <w:szCs w:val="22"/>
      <w:u w:val="none"/>
    </w:rPr>
  </w:style>
  <w:style w:type="character" w:customStyle="1" w:styleId="CharStyle13">
    <w:name w:val="Char Style 13"/>
    <w:basedOn w:val="CharStyle7"/>
    <w:uiPriority w:val="99"/>
    <w:rsid w:val="00777197"/>
    <w:rPr>
      <w:rFonts w:cs="Times New Roman"/>
      <w:i/>
      <w:iCs/>
      <w:sz w:val="24"/>
      <w:szCs w:val="24"/>
      <w:u w:val="none"/>
    </w:rPr>
  </w:style>
  <w:style w:type="character" w:customStyle="1" w:styleId="CharStyle14">
    <w:name w:val="Char Style 14"/>
    <w:basedOn w:val="CharStyle7"/>
    <w:uiPriority w:val="99"/>
    <w:rsid w:val="00777197"/>
    <w:rPr>
      <w:rFonts w:cs="Times New Roman"/>
      <w:b/>
      <w:bCs/>
      <w:sz w:val="22"/>
      <w:szCs w:val="22"/>
      <w:u w:val="none"/>
    </w:rPr>
  </w:style>
  <w:style w:type="character" w:customStyle="1" w:styleId="CharStyle15">
    <w:name w:val="Char Style 15"/>
    <w:basedOn w:val="CharStyle10"/>
    <w:uiPriority w:val="99"/>
    <w:rsid w:val="00777197"/>
    <w:rPr>
      <w:rFonts w:cs="Times New Roman"/>
      <w:b/>
      <w:bCs/>
      <w:sz w:val="22"/>
      <w:szCs w:val="22"/>
      <w:u w:val="single"/>
    </w:rPr>
  </w:style>
  <w:style w:type="character" w:customStyle="1" w:styleId="CharStyle17">
    <w:name w:val="Char Style 17"/>
    <w:basedOn w:val="Bekezdsalapbettpusa"/>
    <w:link w:val="Style16"/>
    <w:uiPriority w:val="99"/>
    <w:locked/>
    <w:rsid w:val="00777197"/>
    <w:rPr>
      <w:rFonts w:cs="Times New Roman"/>
      <w:sz w:val="36"/>
      <w:szCs w:val="36"/>
      <w:u w:val="none"/>
    </w:rPr>
  </w:style>
  <w:style w:type="paragraph" w:customStyle="1" w:styleId="Style2">
    <w:name w:val="Style 2"/>
    <w:basedOn w:val="Norml"/>
    <w:link w:val="CharStyle8"/>
    <w:uiPriority w:val="99"/>
    <w:rsid w:val="00777197"/>
    <w:pPr>
      <w:shd w:val="clear" w:color="auto" w:fill="FFFFFF"/>
      <w:spacing w:before="280" w:after="280" w:line="266" w:lineRule="exact"/>
      <w:ind w:hanging="360"/>
      <w:jc w:val="both"/>
    </w:pPr>
    <w:rPr>
      <w:b/>
      <w:bCs/>
      <w:color w:val="auto"/>
      <w:sz w:val="22"/>
      <w:szCs w:val="22"/>
    </w:rPr>
  </w:style>
  <w:style w:type="paragraph" w:customStyle="1" w:styleId="Style4">
    <w:name w:val="Style 4"/>
    <w:basedOn w:val="Norml"/>
    <w:link w:val="CharStyle5"/>
    <w:uiPriority w:val="99"/>
    <w:rsid w:val="00777197"/>
    <w:pPr>
      <w:shd w:val="clear" w:color="auto" w:fill="FFFFFF"/>
      <w:spacing w:after="280" w:line="288" w:lineRule="exact"/>
      <w:jc w:val="center"/>
      <w:outlineLvl w:val="1"/>
    </w:pPr>
    <w:rPr>
      <w:b/>
      <w:bCs/>
      <w:color w:val="auto"/>
      <w:sz w:val="26"/>
      <w:szCs w:val="26"/>
    </w:rPr>
  </w:style>
  <w:style w:type="paragraph" w:customStyle="1" w:styleId="Style6">
    <w:name w:val="Style 6"/>
    <w:basedOn w:val="Norml"/>
    <w:link w:val="CharStyle7"/>
    <w:uiPriority w:val="99"/>
    <w:rsid w:val="00777197"/>
    <w:pPr>
      <w:shd w:val="clear" w:color="auto" w:fill="FFFFFF"/>
      <w:spacing w:before="280" w:line="274" w:lineRule="exact"/>
      <w:ind w:hanging="360"/>
      <w:jc w:val="both"/>
    </w:pPr>
    <w:rPr>
      <w:color w:val="auto"/>
      <w:sz w:val="22"/>
      <w:szCs w:val="22"/>
    </w:rPr>
  </w:style>
  <w:style w:type="paragraph" w:customStyle="1" w:styleId="Style9">
    <w:name w:val="Style 9"/>
    <w:basedOn w:val="Norml"/>
    <w:link w:val="CharStyle10"/>
    <w:uiPriority w:val="99"/>
    <w:rsid w:val="00777197"/>
    <w:pPr>
      <w:shd w:val="clear" w:color="auto" w:fill="FFFFFF"/>
      <w:spacing w:before="280" w:after="280" w:line="244" w:lineRule="exact"/>
      <w:jc w:val="both"/>
      <w:outlineLvl w:val="2"/>
    </w:pPr>
    <w:rPr>
      <w:b/>
      <w:bCs/>
      <w:color w:val="auto"/>
      <w:sz w:val="22"/>
      <w:szCs w:val="22"/>
    </w:rPr>
  </w:style>
  <w:style w:type="paragraph" w:customStyle="1" w:styleId="Style16">
    <w:name w:val="Style 16"/>
    <w:basedOn w:val="Norml"/>
    <w:link w:val="CharStyle17"/>
    <w:uiPriority w:val="99"/>
    <w:rsid w:val="00777197"/>
    <w:pPr>
      <w:shd w:val="clear" w:color="auto" w:fill="FFFFFF"/>
      <w:spacing w:before="420" w:line="398" w:lineRule="exact"/>
      <w:jc w:val="right"/>
      <w:outlineLvl w:val="0"/>
    </w:pPr>
    <w:rPr>
      <w:color w:val="auto"/>
      <w:sz w:val="36"/>
      <w:szCs w:val="36"/>
    </w:rPr>
  </w:style>
  <w:style w:type="paragraph" w:styleId="Listaszerbekezds">
    <w:name w:val="List Paragraph"/>
    <w:basedOn w:val="Norml"/>
    <w:uiPriority w:val="34"/>
    <w:qFormat/>
    <w:rsid w:val="00267224"/>
    <w:pPr>
      <w:ind w:left="708"/>
    </w:pPr>
  </w:style>
  <w:style w:type="paragraph" w:styleId="NormlWeb">
    <w:name w:val="Normal (Web)"/>
    <w:basedOn w:val="Norml"/>
    <w:uiPriority w:val="99"/>
    <w:rsid w:val="00487E6C"/>
    <w:pPr>
      <w:widowControl/>
      <w:spacing w:before="100" w:beforeAutospacing="1" w:after="100" w:afterAutospacing="1"/>
    </w:pPr>
    <w:rPr>
      <w:color w:val="auto"/>
    </w:rPr>
  </w:style>
  <w:style w:type="paragraph" w:styleId="Szvegtrzsbehzssal2">
    <w:name w:val="Body Text Indent 2"/>
    <w:basedOn w:val="Norml"/>
    <w:link w:val="Szvegtrzsbehzssal2Char"/>
    <w:uiPriority w:val="99"/>
    <w:rsid w:val="00AB5737"/>
    <w:pPr>
      <w:widowControl/>
      <w:spacing w:after="120" w:line="480" w:lineRule="auto"/>
      <w:ind w:left="283"/>
    </w:pPr>
    <w:rPr>
      <w:color w:val="auto"/>
    </w:rPr>
  </w:style>
  <w:style w:type="character" w:customStyle="1" w:styleId="Szvegtrzsbehzssal2Char">
    <w:name w:val="Szövegtörzs behúzással 2 Char"/>
    <w:basedOn w:val="Bekezdsalapbettpusa"/>
    <w:link w:val="Szvegtrzsbehzssal2"/>
    <w:uiPriority w:val="99"/>
    <w:locked/>
    <w:rsid w:val="00AB5737"/>
    <w:rPr>
      <w:rFonts w:cs="Times New Roman"/>
    </w:rPr>
  </w:style>
  <w:style w:type="paragraph" w:styleId="lfej">
    <w:name w:val="header"/>
    <w:basedOn w:val="Norml"/>
    <w:link w:val="lfejChar"/>
    <w:uiPriority w:val="99"/>
    <w:unhideWhenUsed/>
    <w:rsid w:val="001D71E4"/>
    <w:pPr>
      <w:tabs>
        <w:tab w:val="center" w:pos="4536"/>
        <w:tab w:val="right" w:pos="9072"/>
      </w:tabs>
    </w:pPr>
  </w:style>
  <w:style w:type="character" w:customStyle="1" w:styleId="lfejChar">
    <w:name w:val="Élőfej Char"/>
    <w:basedOn w:val="Bekezdsalapbettpusa"/>
    <w:link w:val="lfej"/>
    <w:uiPriority w:val="99"/>
    <w:locked/>
    <w:rsid w:val="001D71E4"/>
    <w:rPr>
      <w:rFonts w:cs="Times New Roman"/>
      <w:color w:val="000000"/>
    </w:rPr>
  </w:style>
  <w:style w:type="paragraph" w:styleId="llb">
    <w:name w:val="footer"/>
    <w:basedOn w:val="Norml"/>
    <w:link w:val="llbChar"/>
    <w:uiPriority w:val="99"/>
    <w:unhideWhenUsed/>
    <w:rsid w:val="001D71E4"/>
    <w:pPr>
      <w:tabs>
        <w:tab w:val="center" w:pos="4536"/>
        <w:tab w:val="right" w:pos="9072"/>
      </w:tabs>
    </w:pPr>
  </w:style>
  <w:style w:type="character" w:customStyle="1" w:styleId="llbChar">
    <w:name w:val="Élőláb Char"/>
    <w:basedOn w:val="Bekezdsalapbettpusa"/>
    <w:link w:val="llb"/>
    <w:uiPriority w:val="99"/>
    <w:locked/>
    <w:rsid w:val="001D71E4"/>
    <w:rPr>
      <w:rFonts w:cs="Times New Roman"/>
      <w:color w:val="000000"/>
    </w:rPr>
  </w:style>
  <w:style w:type="paragraph" w:styleId="Buborkszveg">
    <w:name w:val="Balloon Text"/>
    <w:basedOn w:val="Norml"/>
    <w:link w:val="BuborkszvegChar"/>
    <w:uiPriority w:val="99"/>
    <w:semiHidden/>
    <w:unhideWhenUsed/>
    <w:rsid w:val="003427D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427D0"/>
    <w:rPr>
      <w:rFonts w:ascii="Segoe UI" w:hAnsi="Segoe UI" w:cs="Segoe UI"/>
      <w:color w:val="000000"/>
      <w:sz w:val="18"/>
      <w:szCs w:val="18"/>
    </w:rPr>
  </w:style>
  <w:style w:type="character" w:styleId="Jegyzethivatkozs">
    <w:name w:val="annotation reference"/>
    <w:basedOn w:val="Bekezdsalapbettpusa"/>
    <w:uiPriority w:val="99"/>
    <w:semiHidden/>
    <w:unhideWhenUsed/>
    <w:rsid w:val="000C387B"/>
    <w:rPr>
      <w:sz w:val="16"/>
      <w:szCs w:val="16"/>
    </w:rPr>
  </w:style>
  <w:style w:type="paragraph" w:styleId="Jegyzetszveg">
    <w:name w:val="annotation text"/>
    <w:basedOn w:val="Norml"/>
    <w:link w:val="JegyzetszvegChar"/>
    <w:uiPriority w:val="99"/>
    <w:semiHidden/>
    <w:unhideWhenUsed/>
    <w:rsid w:val="000C387B"/>
    <w:rPr>
      <w:sz w:val="20"/>
      <w:szCs w:val="20"/>
    </w:rPr>
  </w:style>
  <w:style w:type="character" w:customStyle="1" w:styleId="JegyzetszvegChar">
    <w:name w:val="Jegyzetszöveg Char"/>
    <w:basedOn w:val="Bekezdsalapbettpusa"/>
    <w:link w:val="Jegyzetszveg"/>
    <w:uiPriority w:val="99"/>
    <w:semiHidden/>
    <w:rsid w:val="000C387B"/>
    <w:rPr>
      <w:color w:val="000000"/>
      <w:sz w:val="20"/>
      <w:szCs w:val="20"/>
    </w:rPr>
  </w:style>
  <w:style w:type="paragraph" w:styleId="Megjegyzstrgya">
    <w:name w:val="annotation subject"/>
    <w:basedOn w:val="Jegyzetszveg"/>
    <w:next w:val="Jegyzetszveg"/>
    <w:link w:val="MegjegyzstrgyaChar"/>
    <w:uiPriority w:val="99"/>
    <w:semiHidden/>
    <w:unhideWhenUsed/>
    <w:rsid w:val="000C387B"/>
    <w:rPr>
      <w:b/>
      <w:bCs/>
    </w:rPr>
  </w:style>
  <w:style w:type="character" w:customStyle="1" w:styleId="MegjegyzstrgyaChar">
    <w:name w:val="Megjegyzés tárgya Char"/>
    <w:basedOn w:val="JegyzetszvegChar"/>
    <w:link w:val="Megjegyzstrgya"/>
    <w:uiPriority w:val="99"/>
    <w:semiHidden/>
    <w:rsid w:val="000C387B"/>
    <w:rPr>
      <w:b/>
      <w:bCs/>
      <w:color w:val="000000"/>
      <w:sz w:val="20"/>
      <w:szCs w:val="20"/>
    </w:rPr>
  </w:style>
  <w:style w:type="paragraph" w:styleId="Nincstrkz">
    <w:name w:val="No Spacing"/>
    <w:uiPriority w:val="1"/>
    <w:qFormat/>
    <w:rsid w:val="00DF5D9F"/>
    <w:pPr>
      <w:widowControl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44693">
      <w:bodyDiv w:val="1"/>
      <w:marLeft w:val="0"/>
      <w:marRight w:val="0"/>
      <w:marTop w:val="0"/>
      <w:marBottom w:val="0"/>
      <w:divBdr>
        <w:top w:val="none" w:sz="0" w:space="0" w:color="auto"/>
        <w:left w:val="none" w:sz="0" w:space="0" w:color="auto"/>
        <w:bottom w:val="none" w:sz="0" w:space="0" w:color="auto"/>
        <w:right w:val="none" w:sz="0" w:space="0" w:color="auto"/>
      </w:divBdr>
    </w:div>
    <w:div w:id="16718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1486</Words>
  <Characters>10254</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ZOLI</dc:creator>
  <cp:lastModifiedBy>Bondorné Gyurcsi Mária</cp:lastModifiedBy>
  <cp:revision>21</cp:revision>
  <dcterms:created xsi:type="dcterms:W3CDTF">2025-03-13T06:55:00Z</dcterms:created>
  <dcterms:modified xsi:type="dcterms:W3CDTF">2025-03-20T08:43:00Z</dcterms:modified>
</cp:coreProperties>
</file>