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6A388563" Type="http://schemas.openxmlformats.org/officeDocument/2006/relationships/officeDocument" Target="/word/document.xml" /><Relationship Id="coreR6A388563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mc:Ignorable="wp14">
  <w:body>
    <w:p>
      <w:pPr>
        <w:pStyle w:val="P3"/>
        <w:spacing w:lineRule="auto" w:line="276" w:beforeAutospacing="0" w:afterAutospacing="0"/>
        <w:rPr>
          <w:b w:val="1"/>
          <w:i w:val="0"/>
          <w:szCs w:val="24"/>
        </w:rPr>
      </w:pPr>
      <w:r>
        <w:rPr>
          <w:b w:val="1"/>
          <w:i w:val="0"/>
          <w:szCs w:val="24"/>
        </w:rPr>
        <w:t>Budapest Főváros XIV. Kerület Zugló Önkormányzata</w:t>
      </w:r>
    </w:p>
    <w:p>
      <w:pPr>
        <w:spacing w:lineRule="auto" w:line="276" w:beforeAutospacing="0" w:afterAutospacing="0"/>
        <w:jc w:val="both"/>
        <w:rPr>
          <w:b w:val="1"/>
          <w:szCs w:val="24"/>
        </w:rPr>
      </w:pPr>
      <w:r>
        <w:rPr>
          <w:b w:val="1"/>
          <w:szCs w:val="24"/>
        </w:rPr>
        <w:t>polgármestere</w:t>
      </w:r>
    </w:p>
    <w:p>
      <w:pPr>
        <w:spacing w:lineRule="auto" w:line="276" w:beforeAutospacing="0" w:afterAutospacing="0"/>
        <w:jc w:val="both"/>
        <w:rPr>
          <w:b w:val="1"/>
          <w:szCs w:val="24"/>
        </w:rPr>
      </w:pPr>
    </w:p>
    <w:p>
      <w:pPr>
        <w:spacing w:lineRule="auto" w:line="276" w:beforeAutospacing="0" w:afterAutospacing="0"/>
        <w:rPr>
          <w:b w:val="1"/>
          <w:szCs w:val="24"/>
        </w:rPr>
      </w:pPr>
      <w:r>
        <w:rPr>
          <w:b w:val="1"/>
          <w:szCs w:val="24"/>
        </w:rPr>
        <w:t>Szám: 123-942/2025</w:t>
      </w:r>
    </w:p>
    <w:p>
      <w:pPr>
        <w:spacing w:lineRule="auto" w:line="276" w:beforeAutospacing="0" w:afterAutospacing="0"/>
        <w:jc w:val="right"/>
        <w:rPr>
          <w:szCs w:val="24"/>
        </w:rPr>
      </w:pPr>
      <w:r>
        <w:rPr>
          <w:szCs w:val="24"/>
        </w:rPr>
        <w:t>Nyilvános ülésen tárgyalandó!</w:t>
      </w:r>
    </w:p>
    <w:p>
      <w:pPr>
        <w:spacing w:lineRule="auto" w:line="276" w:beforeAutospacing="0" w:afterAutospacing="0"/>
        <w:jc w:val="center"/>
        <w:rPr>
          <w:szCs w:val="24"/>
        </w:rPr>
      </w:pPr>
    </w:p>
    <w:p>
      <w:pPr>
        <w:spacing w:lineRule="auto" w:line="276" w:after="120" w:beforeAutospacing="0" w:afterAutospacing="0"/>
        <w:jc w:val="center"/>
        <w:rPr>
          <w:szCs w:val="24"/>
        </w:rPr>
      </w:pPr>
      <w:r>
        <w:rPr>
          <w:b w:val="1"/>
          <w:szCs w:val="24"/>
        </w:rPr>
        <w:t>Napirend száma:</w:t>
      </w:r>
      <w:r>
        <w:rPr>
          <w:szCs w:val="24"/>
        </w:rPr>
        <w:t xml:space="preserve"> ……………</w:t>
      </w:r>
    </w:p>
    <w:p>
      <w:pPr>
        <w:spacing w:lineRule="auto" w:line="276" w:beforeAutospacing="0" w:afterAutospacing="0"/>
        <w:jc w:val="center"/>
        <w:rPr>
          <w:szCs w:val="24"/>
        </w:rPr>
      </w:pPr>
      <w:r>
        <w:rPr>
          <w:szCs w:val="24"/>
        </w:rPr>
        <w:t>Képviselő-testület</w:t>
      </w:r>
    </w:p>
    <w:p>
      <w:pPr>
        <w:spacing w:lineRule="auto" w:line="276" w:beforeAutospacing="0" w:afterAutospacing="0"/>
        <w:jc w:val="center"/>
        <w:rPr>
          <w:szCs w:val="24"/>
        </w:rPr>
      </w:pPr>
      <w:r>
        <w:rPr>
          <w:szCs w:val="24"/>
        </w:rPr>
        <w:t>2025. december 11-ei ülésére</w:t>
      </w:r>
    </w:p>
    <w:p>
      <w:pPr>
        <w:spacing w:lineRule="auto" w:line="276" w:after="120" w:beforeAutospacing="0" w:afterAutospacing="0"/>
        <w:jc w:val="center"/>
        <w:rPr>
          <w:szCs w:val="24"/>
          <w:highlight w:val="yellow"/>
        </w:rPr>
      </w:pPr>
    </w:p>
    <w:p>
      <w:pPr>
        <w:spacing w:lineRule="auto" w:line="276" w:after="120" w:beforeAutospacing="0" w:afterAutospacing="0"/>
        <w:jc w:val="center"/>
        <w:rPr>
          <w:b w:val="1"/>
          <w:bCs w:val="1"/>
          <w:szCs w:val="24"/>
        </w:rPr>
      </w:pPr>
      <w:r>
        <w:rPr>
          <w:b w:val="1"/>
          <w:bCs w:val="1"/>
          <w:szCs w:val="24"/>
        </w:rPr>
        <w:t>Tisztelt Képviselő-testület!</w:t>
      </w:r>
    </w:p>
    <w:p>
      <w:pPr>
        <w:pStyle w:val="P1"/>
        <w:spacing w:lineRule="auto" w:line="276" w:after="120" w:beforeAutospacing="0" w:afterAutospacing="0"/>
        <w:ind w:right="0"/>
        <w:rPr>
          <w:b w:val="1"/>
          <w:szCs w:val="24"/>
        </w:rPr>
      </w:pPr>
    </w:p>
    <w:p>
      <w:pPr>
        <w:pStyle w:val="P1"/>
        <w:spacing w:lineRule="auto" w:line="276" w:after="120" w:beforeAutospacing="0" w:afterAutospacing="0"/>
        <w:ind w:right="0"/>
        <w:rPr>
          <w:b w:val="1"/>
          <w:szCs w:val="24"/>
        </w:rPr>
      </w:pPr>
      <w:r>
        <w:rPr>
          <w:b w:val="1"/>
          <w:szCs w:val="24"/>
        </w:rPr>
        <w:t>Tárgy: a Zugló Információs és Médiacsoport Korlátolt Felelősségű Társaság és a DP-M Lapterjesztő Korlátolt Felelősségű Társaság közötti vállalkozási szerződés megkötésének jóváhagyása</w:t>
      </w:r>
    </w:p>
    <w:p>
      <w:pPr>
        <w:pStyle w:val="P1"/>
        <w:pBdr>
          <w:top w:val="none" w:sz="0" w:space="0" w:shadow="0" w:frame="0" w:color="auto"/>
          <w:left w:val="none" w:sz="0" w:space="0" w:shadow="0" w:frame="0" w:color="auto"/>
          <w:bottom w:val="single" w:sz="12" w:space="1" w:shadow="0" w:frame="0" w:color="auto"/>
          <w:right w:val="none" w:sz="0" w:space="0" w:shadow="0" w:frame="0" w:color="auto"/>
          <w:between w:val="none" w:sz="0" w:space="0" w:shadow="0" w:frame="0" w:color="auto"/>
        </w:pBdr>
        <w:spacing w:lineRule="auto" w:line="276" w:beforeAutospacing="0" w:afterAutospacing="0"/>
        <w:ind w:right="0"/>
        <w:rPr>
          <w:b w:val="1"/>
          <w:szCs w:val="24"/>
        </w:rPr>
      </w:pPr>
    </w:p>
    <w:p>
      <w:pPr>
        <w:pStyle w:val="P1"/>
        <w:pBdr>
          <w:top w:val="none" w:sz="0" w:space="0" w:shadow="0" w:frame="0" w:color="auto"/>
          <w:left w:val="none" w:sz="0" w:space="0" w:shadow="0" w:frame="0" w:color="auto"/>
          <w:bottom w:val="single" w:sz="12" w:space="1" w:shadow="0" w:frame="0" w:color="auto"/>
          <w:right w:val="none" w:sz="0" w:space="0" w:shadow="0" w:frame="0" w:color="auto"/>
          <w:between w:val="none" w:sz="0" w:space="0" w:shadow="0" w:frame="0" w:color="auto"/>
        </w:pBdr>
        <w:spacing w:lineRule="auto" w:line="276" w:beforeAutospacing="0" w:afterAutospacing="0"/>
        <w:ind w:right="0"/>
        <w:rPr>
          <w:b w:val="1"/>
          <w:szCs w:val="24"/>
        </w:rPr>
      </w:pPr>
      <w:r>
        <w:rPr>
          <w:b w:val="1"/>
          <w:szCs w:val="24"/>
        </w:rPr>
        <w:t>I. Előzmények</w:t>
      </w:r>
    </w:p>
    <w:p>
      <w:pPr>
        <w:pStyle w:val="P1"/>
        <w:spacing w:lineRule="auto" w:line="276" w:after="120" w:beforeAutospacing="0" w:afterAutospacing="0"/>
        <w:ind w:right="0"/>
        <w:rPr>
          <w:bCs w:val="1"/>
          <w:szCs w:val="24"/>
        </w:rPr>
      </w:pPr>
    </w:p>
    <w:p>
      <w:pPr>
        <w:pStyle w:val="P1"/>
        <w:spacing w:lineRule="auto" w:line="276" w:after="120" w:beforeAutospacing="0" w:afterAutospacing="0"/>
        <w:ind w:right="0"/>
        <w:rPr>
          <w:szCs w:val="24"/>
        </w:rPr>
      </w:pPr>
      <w:r>
        <w:rPr>
          <w:bCs w:val="1"/>
          <w:szCs w:val="24"/>
        </w:rPr>
        <w:t xml:space="preserve">A </w:t>
      </w:r>
      <w:r>
        <w:rPr>
          <w:szCs w:val="24"/>
        </w:rPr>
        <w:t>Zugló Információs és Médiacsoport Korlátolt Felelősségű Társaság és a DP-M Lapterjesztő Korlátolt Felelősségű Társaság (a továbbiakban: DP-M Lapterjesztő Kft.) között a Zuglói Lapok című kiadvány terjesztése tárgyában 2025. január 2-án határozott időre kötött vállalkozási szerződés 2025 12. 31-én megszűnik.</w:t>
      </w:r>
    </w:p>
    <w:p>
      <w:pPr>
        <w:pStyle w:val="P3"/>
        <w:pBdr>
          <w:top w:val="none" w:sz="0" w:space="0" w:shadow="0" w:frame="0" w:color="auto"/>
          <w:left w:val="none" w:sz="0" w:space="0" w:shadow="0" w:frame="0" w:color="auto"/>
          <w:bottom w:val="single" w:sz="12" w:space="1" w:shadow="0" w:frame="0" w:color="auto"/>
          <w:right w:val="none" w:sz="0" w:space="0" w:shadow="0" w:frame="0" w:color="auto"/>
          <w:between w:val="none" w:sz="0" w:space="0" w:shadow="0" w:frame="0" w:color="auto"/>
        </w:pBdr>
        <w:spacing w:lineRule="auto" w:line="276" w:after="120" w:beforeAutospacing="0" w:afterAutospacing="0"/>
        <w:jc w:val="left"/>
        <w:rPr>
          <w:i w:val="0"/>
          <w:bCs w:val="1"/>
          <w:szCs w:val="24"/>
        </w:rPr>
      </w:pPr>
      <w:r>
        <w:rPr>
          <w:b w:val="1"/>
          <w:i w:val="0"/>
          <w:szCs w:val="24"/>
        </w:rPr>
        <w:t>II. Vélemények</w:t>
      </w:r>
    </w:p>
    <w:p>
      <w:pPr>
        <w:spacing w:lineRule="auto" w:line="276" w:beforeAutospacing="0" w:afterAutospacing="0"/>
        <w:jc w:val="both"/>
        <w:rPr>
          <w:szCs w:val="24"/>
        </w:rPr>
      </w:pPr>
      <w:r>
        <w:rPr>
          <w:szCs w:val="24"/>
        </w:rPr>
        <w:t>A lapterjesztés folyamatossága érdekében a Zugló Információs és Médiacsoport Korlátolt Felelősségű Társaság (a továbbiakban: ZIM Kft.) a következő cégektől kért árajánlatot:</w:t>
      </w:r>
    </w:p>
    <w:p>
      <w:pPr>
        <w:rPr>
          <w:color w:val="000000"/>
          <w:szCs w:val="24"/>
        </w:rPr>
      </w:pPr>
    </w:p>
    <w:p>
      <w:pPr>
        <w:pStyle w:val="P4"/>
        <w:numPr>
          <w:ilvl w:val="0"/>
          <w:numId w:val="3"/>
        </w:numPr>
        <w:rPr>
          <w:rFonts w:ascii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hAnsi="Times New Roman"/>
          <w:color w:val="000000"/>
          <w:sz w:val="24"/>
          <w:szCs w:val="24"/>
          <w:lang w:eastAsia="hu-HU"/>
        </w:rPr>
        <w:t>Barrio Szolgáltató Kft.</w:t>
      </w:r>
    </w:p>
    <w:p>
      <w:pPr>
        <w:pStyle w:val="P4"/>
        <w:numPr>
          <w:ilvl w:val="0"/>
          <w:numId w:val="3"/>
        </w:numPr>
        <w:rPr>
          <w:rFonts w:ascii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hAnsi="Times New Roman"/>
          <w:color w:val="000000"/>
          <w:sz w:val="24"/>
          <w:szCs w:val="24"/>
          <w:lang w:eastAsia="hu-HU"/>
        </w:rPr>
        <w:t>DP-M Lapterjesztő Kft.</w:t>
      </w:r>
    </w:p>
    <w:p>
      <w:pPr>
        <w:pStyle w:val="P4"/>
        <w:numPr>
          <w:ilvl w:val="0"/>
          <w:numId w:val="3"/>
        </w:numPr>
        <w:rPr>
          <w:rFonts w:ascii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hAnsi="Times New Roman"/>
          <w:color w:val="000000"/>
          <w:sz w:val="24"/>
          <w:szCs w:val="24"/>
          <w:lang w:eastAsia="hu-HU"/>
        </w:rPr>
        <w:t>FürgeLábak Kf</w:t>
      </w:r>
      <w:r>
        <w:rPr>
          <w:rFonts w:ascii="Times New Roman" w:hAnsi="Times New Roman"/>
          <w:color w:val="000000"/>
          <w:sz w:val="24"/>
          <w:szCs w:val="22"/>
          <w:lang w:eastAsia="hu-HU"/>
        </w:rPr>
        <w:t>t</w:t>
      </w:r>
      <w:r>
        <w:rPr>
          <w:rFonts w:ascii="Times New Roman" w:hAnsi="Times New Roman"/>
          <w:color w:val="000000"/>
          <w:sz w:val="24"/>
          <w:szCs w:val="24"/>
          <w:lang w:eastAsia="hu-HU"/>
        </w:rPr>
        <w:t>.</w:t>
      </w:r>
    </w:p>
    <w:p>
      <w:pPr>
        <w:pStyle w:val="P4"/>
        <w:numPr>
          <w:ilvl w:val="0"/>
          <w:numId w:val="3"/>
        </w:numPr>
        <w:rPr>
          <w:rFonts w:ascii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hAnsi="Times New Roman"/>
          <w:color w:val="000000"/>
          <w:sz w:val="24"/>
          <w:szCs w:val="24"/>
          <w:lang w:eastAsia="hu-HU"/>
        </w:rPr>
        <w:t>Mediaworks Hungary Zrt.</w:t>
      </w:r>
    </w:p>
    <w:p>
      <w:pPr>
        <w:spacing w:lineRule="auto" w:line="276" w:beforeAutospacing="0" w:afterAutospacing="0"/>
        <w:jc w:val="both"/>
        <w:rPr>
          <w:bCs w:val="1"/>
          <w:szCs w:val="24"/>
          <w:u w:val="single"/>
        </w:rPr>
      </w:pPr>
      <w:r>
        <w:rPr>
          <w:bCs w:val="1"/>
          <w:szCs w:val="24"/>
          <w:u w:val="single"/>
        </w:rPr>
        <w:t xml:space="preserve">Az árajánlat bekérőkre kizárólag a </w:t>
      </w:r>
      <w:r>
        <w:rPr>
          <w:b w:val="1"/>
          <w:bCs w:val="1"/>
          <w:szCs w:val="24"/>
          <w:u w:val="single"/>
        </w:rPr>
        <w:t>DP-M Lapterjesztő Kft.</w:t>
      </w:r>
      <w:r>
        <w:rPr>
          <w:bCs w:val="1"/>
          <w:szCs w:val="24"/>
          <w:u w:val="single"/>
        </w:rPr>
        <w:t xml:space="preserve"> (székhely: 1124 Budapest, Lejtő út 26., cégjegyzékszám: 01 09 942701) részéről érkezett ajánlat, amelynek összege 7.253.219 + ÁFA/év a januárban megjelenő plusz melléklet költségével együtt.</w:t>
      </w:r>
    </w:p>
    <w:p>
      <w:pPr>
        <w:spacing w:lineRule="auto" w:line="276" w:beforeAutospacing="0" w:afterAutospacing="0"/>
        <w:jc w:val="both"/>
        <w:rPr>
          <w:szCs w:val="24"/>
        </w:rPr>
      </w:pPr>
    </w:p>
    <w:p>
      <w:pPr>
        <w:spacing w:lineRule="auto" w:line="276" w:beforeAutospacing="0" w:afterAutospacing="0"/>
        <w:jc w:val="both"/>
        <w:rPr>
          <w:szCs w:val="24"/>
        </w:rPr>
      </w:pPr>
      <w:r>
        <w:rPr>
          <w:szCs w:val="24"/>
        </w:rPr>
        <w:t>Az ZIM Kft. alapító okiratának 11. y) pontjának 6. alpontja a következőképpen rendelkezik:</w:t>
      </w:r>
    </w:p>
    <w:p>
      <w:pPr>
        <w:spacing w:lineRule="auto" w:line="276" w:beforeAutospacing="0" w:afterAutospacing="0"/>
        <w:jc w:val="both"/>
        <w:rPr>
          <w:szCs w:val="24"/>
        </w:rPr>
      </w:pPr>
    </w:p>
    <w:p>
      <w:pPr>
        <w:spacing w:lineRule="auto" w:line="276" w:beforeAutospacing="0" w:afterAutospacing="0"/>
        <w:jc w:val="both"/>
        <w:rPr>
          <w:bCs w:val="1"/>
          <w:szCs w:val="24"/>
        </w:rPr>
      </w:pPr>
      <w:r>
        <w:rPr>
          <w:szCs w:val="24"/>
        </w:rPr>
        <w:t xml:space="preserve">Az alaptó kizárólagos hatáskörébe tartozik a </w:t>
      </w:r>
      <w:r>
        <w:rPr>
          <w:bCs w:val="1"/>
          <w:szCs w:val="24"/>
        </w:rPr>
        <w:t xml:space="preserve">döntés 10.000.000,-Ft összértéket meghaladó kötelezettségvállalásról való döntés. </w:t>
      </w:r>
    </w:p>
    <w:p>
      <w:pPr>
        <w:spacing w:lineRule="auto" w:line="276" w:beforeAutospacing="0" w:afterAutospacing="0"/>
        <w:jc w:val="both"/>
        <w:rPr>
          <w:bCs w:val="1"/>
          <w:szCs w:val="24"/>
        </w:rPr>
      </w:pPr>
    </w:p>
    <w:p>
      <w:pPr>
        <w:spacing w:lineRule="auto" w:line="276" w:beforeAutospacing="0" w:afterAutospacing="0"/>
        <w:jc w:val="both"/>
        <w:rPr>
          <w:i w:val="1"/>
          <w:bCs w:val="1"/>
          <w:iCs w:val="1"/>
          <w:szCs w:val="24"/>
        </w:rPr>
      </w:pPr>
      <w:r>
        <w:rPr>
          <w:bCs w:val="1"/>
          <w:szCs w:val="24"/>
        </w:rPr>
        <w:t xml:space="preserve">Figyelemmel arra, hogy a lapterjesztést a megelőző két évben is ugyanezen cég végezte, alkalmazni kell az alapító okirat egybeszámítására vonatkozó rendelkezését is, amely szerint </w:t>
      </w:r>
      <w:r>
        <w:rPr>
          <w:i w:val="1"/>
          <w:bCs w:val="1"/>
          <w:szCs w:val="24"/>
        </w:rPr>
        <w:t>„</w:t>
      </w:r>
      <w:r>
        <w:rPr>
          <w:i w:val="1"/>
          <w:bCs w:val="1"/>
          <w:iCs w:val="1"/>
          <w:szCs w:val="24"/>
        </w:rPr>
        <w:t xml:space="preserve">Amennyiben a vizsgált szerződéshez képest ugyanazon felek között, ugyanilyen jellegű szolgáltatással a vizsgált szerződés várható hatályba lépését megelőző 2 évben már létezett szerződése a társaságnak, </w:t>
      </w:r>
      <w:r>
        <w:rPr>
          <w:i w:val="1"/>
          <w:bCs w:val="1"/>
          <w:iCs w:val="1"/>
          <w:szCs w:val="24"/>
          <w:u w:val="single"/>
        </w:rPr>
        <w:t>úgy ezen korábbi szerződések értéket az értékhatár megállapításánál hozzá kell számítani a vizsgált szerződés értékéhez.</w:t>
      </w:r>
      <w:r>
        <w:rPr>
          <w:i w:val="1"/>
          <w:bCs w:val="1"/>
          <w:iCs w:val="1"/>
          <w:szCs w:val="24"/>
        </w:rPr>
        <w:t>”</w:t>
      </w:r>
    </w:p>
    <w:p>
      <w:pPr>
        <w:spacing w:lineRule="auto" w:line="276" w:beforeAutospacing="0" w:afterAutospacing="0"/>
        <w:jc w:val="both"/>
        <w:rPr>
          <w:i w:val="1"/>
          <w:bCs w:val="1"/>
          <w:iCs w:val="1"/>
          <w:szCs w:val="24"/>
        </w:rPr>
      </w:pPr>
    </w:p>
    <w:p>
      <w:pPr>
        <w:spacing w:lineRule="auto" w:line="276" w:beforeAutospacing="0" w:afterAutospacing="0"/>
        <w:jc w:val="both"/>
        <w:rPr>
          <w:bCs w:val="1"/>
          <w:iCs w:val="1"/>
          <w:szCs w:val="24"/>
        </w:rPr>
      </w:pPr>
      <w:r>
        <w:rPr>
          <w:bCs w:val="1"/>
          <w:iCs w:val="1"/>
          <w:szCs w:val="24"/>
        </w:rPr>
        <w:t>A feladat ellenszolgáltatásáért a ZIM Kft. 2024-ben 5.677.465 forint + ÁFA összeget, 2025. évben 6.657.054.forintot fizetett, így az egybeszámítási szabály alkalmazásával (a jelenlegi ajánlati árat is figyelembe véve) a beszerzések összértéke 19.587.738 forint + ÁFA, tehát a kötelezettségvállalásról a Képviselő-testületnek kell döntenie.</w:t>
      </w:r>
    </w:p>
    <w:p>
      <w:pPr>
        <w:spacing w:lineRule="auto" w:line="276" w:beforeAutospacing="0" w:afterAutospacing="0"/>
        <w:jc w:val="both"/>
        <w:rPr>
          <w:bCs w:val="1"/>
          <w:iCs w:val="1"/>
          <w:szCs w:val="24"/>
        </w:rPr>
      </w:pPr>
    </w:p>
    <w:p>
      <w:pPr>
        <w:spacing w:lineRule="auto" w:line="276" w:beforeAutospacing="0" w:afterAutospacing="0"/>
        <w:jc w:val="both"/>
        <w:rPr>
          <w:bCs w:val="1"/>
          <w:iCs w:val="1"/>
          <w:szCs w:val="24"/>
        </w:rPr>
      </w:pPr>
      <w:r>
        <w:rPr>
          <w:bCs w:val="1"/>
          <w:iCs w:val="1"/>
          <w:szCs w:val="24"/>
        </w:rPr>
        <w:t>A társaság ügyvezetője – figyelemmel a felügyelőbizottság 4/2025. (11.24) számú határozatában megfogalmazott támogató döntésére is, a DP-M Lapterjesztő Kft-vel való vállalkozási szerződés megkötését javasolja.</w:t>
      </w:r>
    </w:p>
    <w:p>
      <w:pPr>
        <w:spacing w:lineRule="auto" w:line="276" w:beforeAutospacing="0" w:afterAutospacing="0"/>
        <w:jc w:val="both"/>
        <w:rPr>
          <w:i w:val="1"/>
          <w:bCs w:val="1"/>
          <w:iCs w:val="1"/>
          <w:szCs w:val="24"/>
        </w:rPr>
      </w:pPr>
    </w:p>
    <w:p>
      <w:pPr>
        <w:spacing w:lineRule="auto" w:line="276" w:beforeAutospacing="0" w:afterAutospacing="0"/>
        <w:jc w:val="both"/>
        <w:rPr>
          <w:bCs w:val="1"/>
          <w:szCs w:val="24"/>
        </w:rPr>
      </w:pPr>
      <w:bookmarkStart w:id="0" w:name="_GoBack"/>
      <w:bookmarkEnd w:id="0"/>
      <w:r>
        <w:rPr>
          <w:bCs w:val="1"/>
          <w:szCs w:val="24"/>
          <w:u w:val="single"/>
        </w:rPr>
        <w:t>Jogi Osztály véleménye:</w:t>
      </w:r>
      <w:r>
        <w:rPr>
          <w:bCs w:val="1"/>
          <w:szCs w:val="24"/>
        </w:rPr>
        <w:t xml:space="preserve"> Az előterjesztésben közölt adatok, információk alapján az előterjesztéshez jogi észrevételt nem tesz.</w:t>
      </w:r>
    </w:p>
    <w:p>
      <w:pPr>
        <w:spacing w:lineRule="auto" w:line="276" w:beforeAutospacing="0" w:afterAutospacing="0"/>
        <w:jc w:val="both"/>
        <w:rPr>
          <w:b w:val="1"/>
          <w:bCs w:val="1"/>
          <w:szCs w:val="24"/>
        </w:rPr>
      </w:pPr>
    </w:p>
    <w:p>
      <w:pPr>
        <w:pStyle w:val="P3"/>
        <w:pBdr>
          <w:top w:val="none" w:sz="0" w:space="0" w:shadow="0" w:frame="0" w:color="auto"/>
          <w:left w:val="none" w:sz="0" w:space="0" w:shadow="0" w:frame="0" w:color="auto"/>
          <w:bottom w:val="single" w:sz="12" w:space="1" w:shadow="0" w:frame="0" w:color="auto"/>
          <w:right w:val="none" w:sz="0" w:space="0" w:shadow="0" w:frame="0" w:color="auto"/>
          <w:between w:val="none" w:sz="0" w:space="0" w:shadow="0" w:frame="0" w:color="auto"/>
        </w:pBdr>
        <w:spacing w:lineRule="auto" w:line="276" w:after="120" w:beforeAutospacing="0" w:afterAutospacing="0"/>
        <w:jc w:val="left"/>
        <w:rPr>
          <w:b w:val="1"/>
          <w:i w:val="0"/>
          <w:bCs w:val="1"/>
          <w:color w:val="000000"/>
          <w:szCs w:val="24"/>
          <w:lang w:eastAsia="en-US"/>
        </w:rPr>
      </w:pPr>
      <w:r>
        <w:rPr>
          <w:b w:val="1"/>
          <w:i w:val="0"/>
          <w:bCs w:val="1"/>
          <w:color w:val="000000"/>
          <w:szCs w:val="24"/>
          <w:lang w:eastAsia="en-US"/>
        </w:rPr>
        <w:t>III. Bizottsági vélemények</w:t>
      </w:r>
    </w:p>
    <w:p>
      <w:pPr>
        <w:spacing w:lineRule="auto" w:line="276" w:before="100" w:after="100" w:beforeAutospacing="1" w:afterAutospacing="1"/>
        <w:jc w:val="both"/>
        <w:rPr>
          <w:b w:val="1"/>
          <w:i w:val="1"/>
          <w:szCs w:val="24"/>
        </w:rPr>
      </w:pPr>
      <w:r>
        <w:rPr>
          <w:bCs w:val="1"/>
          <w:szCs w:val="24"/>
        </w:rPr>
        <w:t xml:space="preserve">Az előterjesztést a Gazdasági Bizottság, a Pénzügyi és Költségvetési Bizottság és a Jogi és Ügyrendi Bizottság tárgyalja. </w:t>
      </w:r>
    </w:p>
    <w:p>
      <w:pPr>
        <w:pStyle w:val="P3"/>
        <w:pBdr>
          <w:top w:val="none" w:sz="0" w:space="0" w:shadow="0" w:frame="0" w:color="auto"/>
          <w:left w:val="none" w:sz="0" w:space="0" w:shadow="0" w:frame="0" w:color="auto"/>
          <w:bottom w:val="single" w:sz="12" w:space="1" w:shadow="0" w:frame="0" w:color="auto"/>
          <w:right w:val="none" w:sz="0" w:space="0" w:shadow="0" w:frame="0" w:color="auto"/>
          <w:between w:val="none" w:sz="0" w:space="0" w:shadow="0" w:frame="0" w:color="auto"/>
        </w:pBdr>
        <w:spacing w:lineRule="auto" w:line="276" w:after="120" w:beforeAutospacing="0" w:afterAutospacing="0"/>
        <w:jc w:val="left"/>
        <w:rPr>
          <w:b w:val="1"/>
          <w:bCs w:val="1"/>
          <w:szCs w:val="24"/>
        </w:rPr>
      </w:pPr>
      <w:r>
        <w:rPr>
          <w:b w:val="1"/>
          <w:i w:val="0"/>
          <w:bCs w:val="1"/>
          <w:color w:val="000000"/>
          <w:szCs w:val="24"/>
          <w:lang w:eastAsia="en-US"/>
        </w:rPr>
        <w:t>IV. Határozati javaslat</w:t>
      </w:r>
    </w:p>
    <w:p>
      <w:pPr>
        <w:tabs>
          <w:tab w:val="left" w:pos="0" w:leader="none"/>
        </w:tabs>
        <w:spacing w:lineRule="auto" w:line="276" w:beforeAutospacing="0" w:afterAutospacing="0"/>
        <w:jc w:val="both"/>
        <w:rPr>
          <w:iCs w:val="1"/>
          <w:szCs w:val="24"/>
        </w:rPr>
      </w:pPr>
      <w:r>
        <w:rPr>
          <w:szCs w:val="24"/>
        </w:rPr>
        <w:t>Budapest Főváros XIV. Kerület Zugló Önkormányzata Képviselő-testülete elfogadja az előterjesztés 1. mellékletét képező</w:t>
      </w:r>
      <w:r>
        <w:rPr>
          <w:b w:val="1"/>
          <w:szCs w:val="24"/>
        </w:rPr>
        <w:t xml:space="preserve"> </w:t>
      </w:r>
      <w:r>
        <w:rPr>
          <w:iCs w:val="1"/>
          <w:szCs w:val="24"/>
        </w:rPr>
        <w:t>határozati javaslatot.</w:t>
      </w:r>
    </w:p>
    <w:p>
      <w:pPr>
        <w:spacing w:lineRule="auto" w:line="276" w:beforeAutospacing="0" w:afterAutospacing="0"/>
        <w:jc w:val="both"/>
        <w:rPr>
          <w:szCs w:val="24"/>
        </w:rPr>
      </w:pPr>
    </w:p>
    <w:p>
      <w:pPr>
        <w:spacing w:lineRule="auto" w:line="276" w:beforeAutospacing="0" w:afterAutospacing="0"/>
        <w:jc w:val="both"/>
        <w:rPr>
          <w:szCs w:val="24"/>
        </w:rPr>
      </w:pPr>
      <w:r>
        <w:rPr>
          <w:szCs w:val="24"/>
        </w:rPr>
        <w:t xml:space="preserve">A határozatok meghozatala a Magyarország helyi önkormányzatairól szóló 2011. évi CLXXXIX. törvény 47. § (1)-(2) bekezdése alapján </w:t>
      </w:r>
      <w:r>
        <w:rPr>
          <w:bCs w:val="1"/>
          <w:szCs w:val="24"/>
        </w:rPr>
        <w:t>egyszerű többséget</w:t>
      </w:r>
      <w:r>
        <w:rPr>
          <w:szCs w:val="24"/>
        </w:rPr>
        <w:t xml:space="preserve"> igényel. </w:t>
      </w:r>
    </w:p>
    <w:p>
      <w:pPr>
        <w:tabs>
          <w:tab w:val="left" w:pos="5529" w:leader="none"/>
        </w:tabs>
        <w:spacing w:lineRule="auto" w:line="276" w:beforeAutospacing="0" w:afterAutospacing="0"/>
        <w:ind w:right="23"/>
        <w:jc w:val="center"/>
        <w:rPr>
          <w:b w:val="1"/>
          <w:szCs w:val="24"/>
        </w:rPr>
      </w:pPr>
    </w:p>
    <w:p>
      <w:pPr>
        <w:spacing w:lineRule="auto" w:line="276" w:beforeAutospacing="0" w:afterAutospacing="0"/>
        <w:rPr>
          <w:b w:val="1"/>
          <w:bCs w:val="1"/>
          <w:szCs w:val="24"/>
        </w:rPr>
      </w:pPr>
      <w:r>
        <w:rPr>
          <w:szCs w:val="24"/>
        </w:rPr>
        <w:t xml:space="preserve">Budapest, 2025. december 1. </w:t>
      </w:r>
      <w:r>
        <w:rPr>
          <w:b w:val="1"/>
          <w:bCs w:val="1"/>
          <w:szCs w:val="24"/>
        </w:rPr>
        <w:tab/>
      </w:r>
    </w:p>
    <w:p>
      <w:pPr>
        <w:tabs>
          <w:tab w:val="center" w:pos="7380" w:leader="none"/>
        </w:tabs>
        <w:spacing w:lineRule="auto" w:line="276" w:beforeAutospacing="0" w:afterAutospacing="0"/>
        <w:rPr>
          <w:bCs w:val="1"/>
          <w:iCs w:val="1"/>
          <w:szCs w:val="24"/>
        </w:rPr>
      </w:pPr>
      <w:r>
        <w:rPr>
          <w:bCs w:val="1"/>
          <w:iCs w:val="1"/>
          <w:szCs w:val="24"/>
        </w:rPr>
        <w:t xml:space="preserve">                                                                                                   </w:t>
      </w:r>
    </w:p>
    <w:p>
      <w:pPr>
        <w:tabs>
          <w:tab w:val="center" w:pos="7380" w:leader="none"/>
        </w:tabs>
        <w:spacing w:lineRule="auto" w:line="276" w:beforeAutospacing="0" w:afterAutospacing="0"/>
        <w:rPr>
          <w:b w:val="1"/>
          <w:bCs w:val="1"/>
          <w:iCs w:val="1"/>
          <w:szCs w:val="24"/>
        </w:rPr>
      </w:pPr>
      <w:r>
        <w:rPr>
          <w:bCs w:val="1"/>
          <w:iCs w:val="1"/>
          <w:szCs w:val="24"/>
        </w:rPr>
        <w:t xml:space="preserve">                                                                                                           </w:t>
      </w:r>
      <w:r>
        <w:rPr>
          <w:b w:val="1"/>
          <w:bCs w:val="1"/>
          <w:iCs w:val="1"/>
          <w:szCs w:val="24"/>
        </w:rPr>
        <w:t>Rózsa András</w:t>
      </w:r>
    </w:p>
    <w:p>
      <w:pPr>
        <w:tabs>
          <w:tab w:val="center" w:pos="7380" w:leader="none"/>
        </w:tabs>
        <w:spacing w:lineRule="auto" w:line="276" w:beforeAutospacing="0" w:afterAutospacing="0"/>
        <w:rPr>
          <w:b w:val="1"/>
          <w:bCs w:val="1"/>
          <w:iCs w:val="1"/>
          <w:szCs w:val="24"/>
        </w:rPr>
      </w:pPr>
      <w:r>
        <w:rPr>
          <w:b w:val="1"/>
          <w:bCs w:val="1"/>
          <w:iCs w:val="1"/>
          <w:szCs w:val="24"/>
        </w:rPr>
        <w:t xml:space="preserve">                                                                                                            polgármester</w:t>
      </w:r>
    </w:p>
    <w:p>
      <w:pPr>
        <w:spacing w:lineRule="auto" w:line="276" w:beforeAutospacing="0" w:afterAutospacing="0"/>
        <w:jc w:val="both"/>
        <w:rPr>
          <w:iCs w:val="1"/>
          <w:szCs w:val="24"/>
          <w:u w:val="single"/>
        </w:rPr>
      </w:pPr>
      <w:r>
        <w:rPr>
          <w:iCs w:val="1"/>
          <w:szCs w:val="24"/>
          <w:u w:val="single"/>
        </w:rPr>
        <w:t>Mellékletek:</w:t>
      </w:r>
    </w:p>
    <w:p>
      <w:pPr>
        <w:spacing w:lineRule="auto" w:line="276" w:beforeAutospacing="0" w:afterAutospacing="0"/>
        <w:jc w:val="both"/>
        <w:rPr>
          <w:iCs w:val="1"/>
          <w:szCs w:val="24"/>
        </w:rPr>
      </w:pPr>
      <w:r>
        <w:rPr>
          <w:iCs w:val="1"/>
          <w:szCs w:val="24"/>
        </w:rPr>
        <w:t xml:space="preserve">1. melléklet: határozati javaslat </w:t>
      </w:r>
    </w:p>
    <w:p>
      <w:pPr>
        <w:spacing w:lineRule="auto" w:line="276" w:beforeAutospacing="0" w:afterAutospacing="0"/>
        <w:jc w:val="both"/>
        <w:rPr>
          <w:iCs w:val="1"/>
          <w:szCs w:val="24"/>
        </w:rPr>
      </w:pPr>
      <w:r>
        <w:rPr>
          <w:iCs w:val="1"/>
          <w:szCs w:val="24"/>
        </w:rPr>
        <w:t>2. FEB határozat</w:t>
      </w:r>
    </w:p>
    <w:p>
      <w:pPr>
        <w:spacing w:lineRule="auto" w:line="276" w:beforeAutospacing="0" w:afterAutospacing="0"/>
        <w:jc w:val="both"/>
        <w:rPr>
          <w:iCs w:val="1"/>
          <w:szCs w:val="24"/>
        </w:rPr>
      </w:pPr>
      <w:r>
        <w:rPr>
          <w:iCs w:val="1"/>
          <w:szCs w:val="24"/>
        </w:rPr>
        <w:t>3. vállalkozási szerződés tervezete</w:t>
      </w:r>
    </w:p>
    <w:p>
      <w:pPr>
        <w:spacing w:lineRule="auto" w:line="276" w:beforeAutospacing="0" w:afterAutospacing="0"/>
        <w:jc w:val="both"/>
        <w:rPr>
          <w:iCs w:val="1"/>
          <w:szCs w:val="24"/>
        </w:rPr>
      </w:pPr>
    </w:p>
    <w:p>
      <w:pPr>
        <w:spacing w:lineRule="auto" w:line="276" w:beforeAutospacing="0" w:afterAutospacing="0"/>
        <w:jc w:val="both"/>
        <w:rPr>
          <w:b w:val="1"/>
          <w:szCs w:val="24"/>
        </w:rPr>
      </w:pPr>
      <w:r>
        <w:rPr>
          <w:iCs w:val="1"/>
          <w:szCs w:val="24"/>
        </w:rPr>
        <w:t>Az előterjesztést készítette: Jogi Főosztály</w:t>
      </w:r>
      <w:r>
        <w:rPr>
          <w:b w:val="1"/>
          <w:szCs w:val="24"/>
        </w:rPr>
        <w:br w:type="page"/>
      </w:r>
    </w:p>
    <w:p>
      <w:pPr>
        <w:spacing w:lineRule="auto" w:line="276" w:beforeAutospacing="0" w:afterAutospacing="0"/>
        <w:ind w:left="4260"/>
        <w:jc w:val="center"/>
        <w:rPr>
          <w:i w:val="1"/>
          <w:szCs w:val="24"/>
        </w:rPr>
      </w:pPr>
      <w:r>
        <w:rPr>
          <w:i w:val="1"/>
          <w:szCs w:val="24"/>
        </w:rPr>
        <w:t>1. melléklet a 123-942/2025. előterjesztéshez</w:t>
      </w:r>
    </w:p>
    <w:p>
      <w:pPr>
        <w:spacing w:lineRule="auto" w:line="276" w:beforeAutospacing="0" w:afterAutospacing="0"/>
        <w:jc w:val="both"/>
        <w:rPr>
          <w:bCs w:val="1"/>
          <w:iCs w:val="1"/>
          <w:szCs w:val="24"/>
          <w:highlight w:val="cyan"/>
        </w:rPr>
      </w:pPr>
    </w:p>
    <w:p>
      <w:pPr>
        <w:spacing w:lineRule="auto" w:line="276" w:beforeAutospacing="0" w:afterAutospacing="0"/>
        <w:jc w:val="center"/>
        <w:rPr>
          <w:b w:val="1"/>
          <w:szCs w:val="24"/>
        </w:rPr>
      </w:pPr>
      <w:r>
        <w:rPr>
          <w:b w:val="1"/>
          <w:szCs w:val="24"/>
        </w:rPr>
        <w:t>Budapest Főváros XIV. Kerület Zugló Önkormányzata Képviselő-testülete</w:t>
      </w:r>
    </w:p>
    <w:p>
      <w:pPr>
        <w:tabs>
          <w:tab w:val="left" w:pos="540" w:leader="none"/>
        </w:tabs>
        <w:spacing w:lineRule="auto" w:line="276" w:beforeAutospacing="0" w:afterAutospacing="0"/>
        <w:ind w:hanging="539" w:left="539"/>
        <w:jc w:val="center"/>
        <w:rPr>
          <w:b w:val="1"/>
          <w:iCs w:val="1"/>
          <w:szCs w:val="24"/>
        </w:rPr>
      </w:pPr>
      <w:r>
        <w:rPr>
          <w:b w:val="1"/>
          <w:iCs w:val="1"/>
          <w:szCs w:val="24"/>
        </w:rPr>
        <w:t>..../2025. (… …) önkormányzati határozata</w:t>
      </w:r>
    </w:p>
    <w:p>
      <w:pPr>
        <w:tabs>
          <w:tab w:val="left" w:pos="540" w:leader="none"/>
        </w:tabs>
        <w:spacing w:lineRule="auto" w:line="276" w:beforeAutospacing="0" w:afterAutospacing="0"/>
        <w:ind w:hanging="539" w:left="539"/>
        <w:jc w:val="center"/>
        <w:rPr>
          <w:b w:val="1"/>
          <w:iCs w:val="1"/>
          <w:szCs w:val="24"/>
        </w:rPr>
      </w:pPr>
    </w:p>
    <w:p>
      <w:pPr>
        <w:pStyle w:val="P1"/>
        <w:spacing w:lineRule="auto" w:line="276" w:after="120" w:beforeAutospacing="0" w:afterAutospacing="0"/>
        <w:ind w:right="0"/>
        <w:jc w:val="center"/>
        <w:rPr>
          <w:b w:val="1"/>
          <w:szCs w:val="24"/>
        </w:rPr>
      </w:pPr>
      <w:r>
        <w:rPr>
          <w:b w:val="1"/>
          <w:szCs w:val="24"/>
        </w:rPr>
        <w:t>a Zugló Információs és Médiacsoport Korlátolt Felelősségű Társaság és a DP-M Lapterjesztő Korlátolt Felelősségű Társaság közötti vállalkozási szerződés megkötéséről</w:t>
      </w:r>
    </w:p>
    <w:p>
      <w:pPr>
        <w:tabs>
          <w:tab w:val="left" w:pos="540" w:leader="none"/>
        </w:tabs>
        <w:spacing w:lineRule="auto" w:line="276" w:beforeAutospacing="0" w:afterAutospacing="0"/>
        <w:ind w:hanging="539" w:left="539"/>
        <w:jc w:val="center"/>
        <w:rPr>
          <w:b w:val="1"/>
          <w:iCs w:val="1"/>
          <w:szCs w:val="24"/>
        </w:rPr>
      </w:pPr>
    </w:p>
    <w:p>
      <w:pPr>
        <w:spacing w:lineRule="auto" w:line="276" w:beforeAutospacing="0" w:afterAutospacing="0"/>
        <w:jc w:val="both"/>
        <w:rPr>
          <w:bCs w:val="1"/>
          <w:szCs w:val="24"/>
        </w:rPr>
      </w:pPr>
      <w:r>
        <w:rPr>
          <w:bCs w:val="1"/>
          <w:szCs w:val="24"/>
        </w:rPr>
        <w:t>1. Budapest Főváros XIV. Kerület Zugló Önkormányzata Képviselő-testülete úgy dönt, hogy a Zugló Információs és Médiacsoport Kft. a DP-M Lapterjesztő Kft.-vel kösse meg a</w:t>
      </w:r>
      <w:r>
        <w:rPr>
          <w:szCs w:val="24"/>
        </w:rPr>
        <w:t>z el</w:t>
      </w:r>
      <w:r>
        <w:rPr>
          <w:bCs w:val="1"/>
          <w:szCs w:val="24"/>
        </w:rPr>
        <w:t>őterjesztés 1. mellékletét képező vállalkozási szerződést, és</w:t>
      </w:r>
    </w:p>
    <w:p>
      <w:pPr>
        <w:spacing w:lineRule="auto" w:line="276" w:beforeAutospacing="0" w:afterAutospacing="0"/>
        <w:jc w:val="both"/>
        <w:rPr>
          <w:bCs w:val="1"/>
          <w:szCs w:val="24"/>
        </w:rPr>
      </w:pPr>
    </w:p>
    <w:p>
      <w:pPr>
        <w:spacing w:lineRule="auto" w:line="276" w:beforeAutospacing="0" w:afterAutospacing="0"/>
        <w:jc w:val="both"/>
        <w:rPr>
          <w:bCs w:val="1"/>
          <w:szCs w:val="24"/>
        </w:rPr>
      </w:pPr>
      <w:r>
        <w:rPr>
          <w:bCs w:val="1"/>
          <w:szCs w:val="24"/>
        </w:rPr>
        <w:t>2. felkéri az ügyvezetőt, hogy gondoskodjon a szerződés felek általi aláírásáról.</w:t>
      </w:r>
    </w:p>
    <w:p>
      <w:pPr>
        <w:spacing w:lineRule="auto" w:line="276" w:beforeAutospacing="0" w:afterAutospacing="0"/>
        <w:jc w:val="both"/>
        <w:rPr>
          <w:bCs w:val="1"/>
          <w:szCs w:val="24"/>
        </w:rPr>
      </w:pPr>
    </w:p>
    <w:p>
      <w:pPr>
        <w:spacing w:lineRule="auto" w:line="276" w:beforeAutospacing="0" w:afterAutospacing="0"/>
        <w:jc w:val="both"/>
        <w:rPr>
          <w:szCs w:val="24"/>
        </w:rPr>
      </w:pPr>
      <w:r>
        <w:rPr>
          <w:b w:val="1"/>
          <w:szCs w:val="24"/>
        </w:rPr>
        <w:t>Határidő:</w:t>
      </w:r>
      <w:r>
        <w:rPr>
          <w:szCs w:val="24"/>
        </w:rPr>
        <w:t xml:space="preserve"> a szerződés aláírására: 2025. december 18.</w:t>
      </w:r>
    </w:p>
    <w:p>
      <w:pPr>
        <w:spacing w:lineRule="auto" w:line="276" w:beforeAutospacing="0" w:afterAutospacing="0"/>
        <w:jc w:val="both"/>
        <w:rPr>
          <w:szCs w:val="24"/>
        </w:rPr>
      </w:pPr>
      <w:r>
        <w:rPr>
          <w:b w:val="1"/>
          <w:szCs w:val="24"/>
        </w:rPr>
        <w:t>Felelős:</w:t>
      </w:r>
      <w:r>
        <w:rPr>
          <w:szCs w:val="24"/>
        </w:rPr>
        <w:t xml:space="preserve"> Victora Zsolt ügyvezető </w:t>
      </w:r>
    </w:p>
    <w:p/>
    <w:sectPr>
      <w:type w:val="nextPage"/>
      <w:pgSz w:w="11906" w:h="16838" w:code="0"/>
      <w:pgMar w:left="1417" w:right="1417" w:top="1417" w:bottom="1417" w:header="708" w:footer="708" w:gutter="0"/>
    </w:sectPr>
  </w:body>
</w:document>
</file>

<file path=word/numbering.xml><?xml version="1.0" encoding="utf-8"?>
<w:numbering xmlns:w="http://schemas.openxmlformats.org/wordprocessingml/2006/main">
  <w:abstractNum w:abstractNumId="0">
    <w:nsid w:val="216A2252"/>
    <w:multiLevelType w:val="hybridMultilevel"/>
    <w:lvl w:ilvl="0" w:tplc="040E0001">
      <w:start w:val="1"/>
      <w:numFmt w:val="bullet"/>
      <w:suff w:val="tab"/>
      <w:lvlText w:val=""/>
      <w:lvlJc w:val="left"/>
      <w:pPr>
        <w:ind w:hanging="360" w:left="720"/>
        <w:tabs>
          <w:tab w:val="num" w:pos="720" w:leader="none"/>
        </w:tabs>
      </w:pPr>
      <w:rPr>
        <w:rFonts w:ascii="Symbol" w:hAnsi="Symbol"/>
      </w:rPr>
    </w:lvl>
    <w:lvl w:ilvl="1" w:tplc="040E0003">
      <w:start w:val="1"/>
      <w:numFmt w:val="bullet"/>
      <w:suff w:val="tab"/>
      <w:lvlText w:val="o"/>
      <w:lvlJc w:val="left"/>
      <w:pPr>
        <w:ind w:hanging="360" w:left="1440"/>
        <w:tabs>
          <w:tab w:val="num" w:pos="1440" w:leader="none"/>
        </w:tabs>
      </w:pPr>
      <w:rPr>
        <w:rFonts w:ascii="Courier New" w:hAnsi="Courier New"/>
      </w:rPr>
    </w:lvl>
    <w:lvl w:ilvl="2" w:tplc="040E0005">
      <w:start w:val="1"/>
      <w:numFmt w:val="bullet"/>
      <w:suff w:val="tab"/>
      <w:lvlText w:val=""/>
      <w:lvlJc w:val="left"/>
      <w:pPr>
        <w:ind w:hanging="360" w:left="2160"/>
        <w:tabs>
          <w:tab w:val="num" w:pos="2160" w:leader="none"/>
        </w:tabs>
      </w:pPr>
      <w:rPr>
        <w:rFonts w:ascii="Wingdings" w:hAnsi="Wingdings"/>
      </w:rPr>
    </w:lvl>
    <w:lvl w:ilvl="3" w:tplc="040E0001">
      <w:start w:val="1"/>
      <w:numFmt w:val="bullet"/>
      <w:suff w:val="tab"/>
      <w:lvlText w:val=""/>
      <w:lvlJc w:val="left"/>
      <w:pPr>
        <w:ind w:hanging="360" w:left="2880"/>
        <w:tabs>
          <w:tab w:val="num" w:pos="2880" w:leader="none"/>
        </w:tabs>
      </w:pPr>
      <w:rPr>
        <w:rFonts w:ascii="Symbol" w:hAnsi="Symbol"/>
      </w:rPr>
    </w:lvl>
    <w:lvl w:ilvl="4" w:tplc="040E0003">
      <w:start w:val="1"/>
      <w:numFmt w:val="bullet"/>
      <w:suff w:val="tab"/>
      <w:lvlText w:val="o"/>
      <w:lvlJc w:val="left"/>
      <w:pPr>
        <w:ind w:hanging="360" w:left="3600"/>
        <w:tabs>
          <w:tab w:val="num" w:pos="3600" w:leader="none"/>
        </w:tabs>
      </w:pPr>
      <w:rPr>
        <w:rFonts w:ascii="Courier New" w:hAnsi="Courier New"/>
      </w:rPr>
    </w:lvl>
    <w:lvl w:ilvl="5" w:tplc="040E0005">
      <w:start w:val="1"/>
      <w:numFmt w:val="bullet"/>
      <w:suff w:val="tab"/>
      <w:lvlText w:val=""/>
      <w:lvlJc w:val="left"/>
      <w:pPr>
        <w:ind w:hanging="360" w:left="4320"/>
        <w:tabs>
          <w:tab w:val="num" w:pos="4320" w:leader="none"/>
        </w:tabs>
      </w:pPr>
      <w:rPr>
        <w:rFonts w:ascii="Wingdings" w:hAnsi="Wingdings"/>
      </w:rPr>
    </w:lvl>
    <w:lvl w:ilvl="6" w:tplc="040E0001">
      <w:start w:val="1"/>
      <w:numFmt w:val="bullet"/>
      <w:suff w:val="tab"/>
      <w:lvlText w:val=""/>
      <w:lvlJc w:val="left"/>
      <w:pPr>
        <w:ind w:hanging="360" w:left="5040"/>
        <w:tabs>
          <w:tab w:val="num" w:pos="5040" w:leader="none"/>
        </w:tabs>
      </w:pPr>
      <w:rPr>
        <w:rFonts w:ascii="Symbol" w:hAnsi="Symbol"/>
      </w:rPr>
    </w:lvl>
    <w:lvl w:ilvl="7" w:tplc="040E0003">
      <w:start w:val="1"/>
      <w:numFmt w:val="bullet"/>
      <w:suff w:val="tab"/>
      <w:lvlText w:val="o"/>
      <w:lvlJc w:val="left"/>
      <w:pPr>
        <w:ind w:hanging="360" w:left="5760"/>
        <w:tabs>
          <w:tab w:val="num" w:pos="5760" w:leader="none"/>
        </w:tabs>
      </w:pPr>
      <w:rPr>
        <w:rFonts w:ascii="Courier New" w:hAnsi="Courier New"/>
      </w:rPr>
    </w:lvl>
    <w:lvl w:ilvl="8" w:tplc="040E0005">
      <w:start w:val="1"/>
      <w:numFmt w:val="bullet"/>
      <w:suff w:val="tab"/>
      <w:lvlText w:val=""/>
      <w:lvlJc w:val="left"/>
      <w:pPr>
        <w:ind w:hanging="360" w:left="6480"/>
        <w:tabs>
          <w:tab w:val="num" w:pos="6480" w:leader="none"/>
        </w:tabs>
      </w:pPr>
      <w:rPr>
        <w:rFonts w:ascii="Wingdings" w:hAnsi="Wingdings"/>
      </w:rPr>
    </w:lvl>
  </w:abstractNum>
  <w:abstractNum w:abstractNumId="1">
    <w:nsid w:val="372537AA"/>
    <w:multiLevelType w:val="hybridMultilevel"/>
    <w:lvl w:ilvl="0" w:tplc="040E000F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040E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E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E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E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E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E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E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E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2">
    <w:nsid w:val="53052AC5"/>
    <w:multiLevelType w:val="hybridMultilevel"/>
    <w:lvl w:ilvl="0" w:tplc="4A4E0D08">
      <w:start w:val="1"/>
      <w:numFmt w:val="lowerLetter"/>
      <w:suff w:val="tab"/>
      <w:lvlText w:val="%1)"/>
      <w:lvlJc w:val="left"/>
      <w:pPr>
        <w:ind w:hanging="360" w:left="1800"/>
      </w:pPr>
      <w:rPr/>
    </w:lvl>
    <w:lvl w:ilvl="1" w:tplc="040E0019">
      <w:start w:val="1"/>
      <w:numFmt w:val="lowerLetter"/>
      <w:suff w:val="tab"/>
      <w:lvlText w:val="%2."/>
      <w:lvlJc w:val="left"/>
      <w:pPr>
        <w:ind w:hanging="360" w:left="2520"/>
      </w:pPr>
      <w:rPr/>
    </w:lvl>
    <w:lvl w:ilvl="2" w:tplc="040E001B">
      <w:start w:val="1"/>
      <w:numFmt w:val="lowerRoman"/>
      <w:suff w:val="tab"/>
      <w:lvlText w:val="%3."/>
      <w:lvlJc w:val="right"/>
      <w:pPr>
        <w:ind w:hanging="180" w:left="3240"/>
      </w:pPr>
      <w:rPr/>
    </w:lvl>
    <w:lvl w:ilvl="3" w:tplc="040E000F">
      <w:start w:val="1"/>
      <w:numFmt w:val="decimal"/>
      <w:suff w:val="tab"/>
      <w:lvlText w:val="%4."/>
      <w:lvlJc w:val="left"/>
      <w:pPr>
        <w:ind w:hanging="360" w:left="3960"/>
      </w:pPr>
      <w:rPr/>
    </w:lvl>
    <w:lvl w:ilvl="4" w:tplc="040E0019">
      <w:start w:val="1"/>
      <w:numFmt w:val="lowerLetter"/>
      <w:suff w:val="tab"/>
      <w:lvlText w:val="%5."/>
      <w:lvlJc w:val="left"/>
      <w:pPr>
        <w:ind w:hanging="360" w:left="4680"/>
      </w:pPr>
      <w:rPr/>
    </w:lvl>
    <w:lvl w:ilvl="5" w:tplc="040E001B">
      <w:start w:val="1"/>
      <w:numFmt w:val="lowerRoman"/>
      <w:suff w:val="tab"/>
      <w:lvlText w:val="%6."/>
      <w:lvlJc w:val="right"/>
      <w:pPr>
        <w:ind w:hanging="180" w:left="5400"/>
      </w:pPr>
      <w:rPr/>
    </w:lvl>
    <w:lvl w:ilvl="6" w:tplc="040E000F">
      <w:start w:val="1"/>
      <w:numFmt w:val="decimal"/>
      <w:suff w:val="tab"/>
      <w:lvlText w:val="%7."/>
      <w:lvlJc w:val="left"/>
      <w:pPr>
        <w:ind w:hanging="360" w:left="6120"/>
      </w:pPr>
      <w:rPr/>
    </w:lvl>
    <w:lvl w:ilvl="7" w:tplc="040E0019">
      <w:start w:val="1"/>
      <w:numFmt w:val="lowerLetter"/>
      <w:suff w:val="tab"/>
      <w:lvlText w:val="%8."/>
      <w:lvlJc w:val="left"/>
      <w:pPr>
        <w:ind w:hanging="360" w:left="6840"/>
      </w:pPr>
      <w:rPr/>
    </w:lvl>
    <w:lvl w:ilvl="8" w:tplc="040E001B">
      <w:start w:val="1"/>
      <w:numFmt w:val="lowerRoman"/>
      <w:suff w:val="tab"/>
      <w:lvlText w:val="%9."/>
      <w:lvlJc w:val="right"/>
      <w:pPr>
        <w:ind w:hanging="180" w:left="7560"/>
      </w:pPr>
      <w:rPr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w="http://schemas.openxmlformats.org/wordprocessingml/2006/main">
  <w:displayBackgroundShape w:val="0"/>
  <w:defaultTabStop w:val="708"/>
  <w:autoHyphenation w:val="0"/>
  <w:evenAndOddHeaders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4"/>
        <w:u w:val="none"/>
        <w:shd w:val="clear" w:color="auto" w:fill="auto"/>
        <w:vertAlign w:val="baseline"/>
        <w:lang w:val="hu-HU" w:bidi="ar-SA" w:eastAsia="en-US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tLeast" w:line="240" w:before="0" w:after="100" w:beforeAutospacing="0" w:afterAutospacing="1"/>
        <w:ind w:firstLine="0" w:left="0" w:right="0"/>
        <w:contextualSpacing w:val="0"/>
        <w:bidi w:val="0"/>
        <w:jc w:val="left"/>
      </w:pPr>
    </w:pPrDefault>
  </w:docDefaults>
  <w:style w:type="paragraph" w:styleId="P0" w:default="1">
    <w:name w:val="Normal"/>
    <w:qFormat/>
    <w:pPr>
      <w:spacing w:lineRule="auto" w:line="240" w:after="0" w:beforeAutospacing="0" w:afterAutospacing="0"/>
    </w:pPr>
    <w:rPr>
      <w:szCs w:val="20"/>
      <w:lang w:eastAsia="hu-HU"/>
    </w:rPr>
  </w:style>
  <w:style w:type="paragraph" w:styleId="P1">
    <w:name w:val="Body Text"/>
    <w:basedOn w:val="P0"/>
    <w:link w:val="C3"/>
    <w:semiHidden/>
    <w:pPr>
      <w:ind w:right="-288"/>
      <w:jc w:val="both"/>
    </w:pPr>
    <w:rPr/>
  </w:style>
  <w:style w:type="paragraph" w:styleId="P2">
    <w:name w:val="No Spacing"/>
    <w:qFormat/>
    <w:pPr>
      <w:spacing w:lineRule="auto" w:line="240" w:after="0" w:beforeAutospacing="0" w:afterAutospacing="0"/>
    </w:pPr>
    <w:rPr>
      <w:szCs w:val="20"/>
      <w:lang w:eastAsia="hu-HU"/>
    </w:rPr>
  </w:style>
  <w:style w:type="paragraph" w:styleId="P3">
    <w:name w:val="Szövegtörzs 31"/>
    <w:basedOn w:val="P0"/>
    <w:pPr>
      <w:jc w:val="both"/>
    </w:pPr>
    <w:rPr>
      <w:i w:val="1"/>
    </w:rPr>
  </w:style>
  <w:style w:type="paragraph" w:styleId="P4">
    <w:name w:val="List Paragraph"/>
    <w:basedOn w:val="P0"/>
    <w:qFormat/>
    <w:pPr>
      <w:spacing w:lineRule="auto" w:line="259" w:after="160" w:beforeAutospacing="0" w:afterAutospacing="0"/>
      <w:ind w:left="720"/>
      <w:contextualSpacing w:val="1"/>
    </w:pPr>
    <w:rPr>
      <w:sz w:val="22"/>
      <w:szCs w:val="22"/>
      <w:lang w:eastAsia="en-US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Szövegtörzs Char"/>
    <w:basedOn w:val="C0"/>
    <w:link w:val="P1"/>
    <w:semiHidden/>
    <w:rPr/>
  </w:style>
  <w:style w:type="character" w:styleId="C4">
    <w:name w:val="Strong"/>
    <w:basedOn w:val="C0"/>
    <w:qFormat/>
    <w:rPr>
      <w:b w:val="1"/>
      <w:bCs w:val="1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Veress Zoltán László dr.</dc:creator>
  <dcterms:created xsi:type="dcterms:W3CDTF">2025-12-01T07:49:00Z</dcterms:created>
  <cp:lastModifiedBy>IIS APPPOOL\Testuleti</cp:lastModifiedBy>
  <dcterms:modified xsi:type="dcterms:W3CDTF">2025-12-04T11:56:46Z</dcterms:modified>
  <cp:revision>7</cp:revision>
</cp:coreProperties>
</file>