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C6B037" w14:textId="77777777" w:rsidR="00364478" w:rsidRPr="00E238C9" w:rsidRDefault="00364478" w:rsidP="00364478">
      <w:pPr>
        <w:tabs>
          <w:tab w:val="right" w:pos="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hu-HU"/>
        </w:rPr>
      </w:pPr>
      <w:bookmarkStart w:id="0" w:name="_Hlk89711133"/>
      <w:r w:rsidRPr="00E238C9">
        <w:rPr>
          <w:rFonts w:ascii="Times New Roman" w:hAnsi="Times New Roman"/>
          <w:b/>
          <w:sz w:val="24"/>
          <w:szCs w:val="24"/>
          <w:lang w:eastAsia="hu-HU"/>
        </w:rPr>
        <w:t>Budapest Főváros XIV. Kerület Zugló Önkormányzat</w:t>
      </w:r>
      <w:r>
        <w:rPr>
          <w:rFonts w:ascii="Times New Roman" w:hAnsi="Times New Roman"/>
          <w:b/>
          <w:sz w:val="24"/>
          <w:szCs w:val="24"/>
          <w:lang w:eastAsia="hu-HU"/>
        </w:rPr>
        <w:t>a</w:t>
      </w:r>
    </w:p>
    <w:p w14:paraId="2B6310E3" w14:textId="77777777" w:rsidR="00364478" w:rsidRDefault="00364478" w:rsidP="00364478">
      <w:pPr>
        <w:tabs>
          <w:tab w:val="left" w:pos="0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proofErr w:type="gramStart"/>
      <w:r>
        <w:rPr>
          <w:rFonts w:ascii="Times New Roman" w:hAnsi="Times New Roman"/>
          <w:b/>
          <w:sz w:val="24"/>
          <w:szCs w:val="24"/>
          <w:lang w:eastAsia="hu-HU"/>
        </w:rPr>
        <w:t>önkormányzati</w:t>
      </w:r>
      <w:proofErr w:type="gramEnd"/>
      <w:r>
        <w:rPr>
          <w:rFonts w:ascii="Times New Roman" w:hAnsi="Times New Roman"/>
          <w:b/>
          <w:sz w:val="24"/>
          <w:szCs w:val="24"/>
          <w:lang w:eastAsia="hu-HU"/>
        </w:rPr>
        <w:t xml:space="preserve"> képviselője</w:t>
      </w:r>
    </w:p>
    <w:p w14:paraId="128BA551" w14:textId="77777777" w:rsidR="00364478" w:rsidRDefault="00364478" w:rsidP="00364478">
      <w:pPr>
        <w:spacing w:after="0" w:line="276" w:lineRule="auto"/>
        <w:ind w:right="-308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1251C788" w14:textId="60501F70" w:rsidR="00364478" w:rsidRPr="006E5B34" w:rsidRDefault="00364478" w:rsidP="00364478">
      <w:pPr>
        <w:spacing w:after="0" w:line="276" w:lineRule="auto"/>
        <w:ind w:right="-308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Szám: </w:t>
      </w:r>
      <w:r w:rsidRPr="006E5B34">
        <w:rPr>
          <w:rFonts w:ascii="Times New Roman" w:eastAsia="Times New Roman" w:hAnsi="Times New Roman"/>
          <w:sz w:val="24"/>
          <w:szCs w:val="24"/>
          <w:lang w:eastAsia="hu-HU"/>
        </w:rPr>
        <w:t>123-</w:t>
      </w:r>
      <w:r w:rsidR="00987173">
        <w:rPr>
          <w:rFonts w:ascii="Times New Roman" w:eastAsia="Times New Roman" w:hAnsi="Times New Roman"/>
          <w:sz w:val="24"/>
          <w:szCs w:val="24"/>
          <w:lang w:eastAsia="hu-HU"/>
        </w:rPr>
        <w:t>746</w:t>
      </w:r>
      <w:r w:rsidRPr="006E5B34">
        <w:rPr>
          <w:rFonts w:ascii="Times New Roman" w:eastAsia="Times New Roman" w:hAnsi="Times New Roman"/>
          <w:sz w:val="24"/>
          <w:szCs w:val="24"/>
          <w:lang w:eastAsia="hu-HU"/>
        </w:rPr>
        <w:t>/2021</w:t>
      </w:r>
    </w:p>
    <w:p w14:paraId="66605B3C" w14:textId="77777777" w:rsidR="00364478" w:rsidRPr="006E5B34" w:rsidRDefault="00364478" w:rsidP="00364478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ind w:right="23"/>
        <w:textAlignment w:val="baseline"/>
        <w:rPr>
          <w:rFonts w:ascii="Times New Roman" w:eastAsia="Times New Roman" w:hAnsi="Times New Roman"/>
          <w:iCs/>
          <w:lang w:eastAsia="hu-HU"/>
        </w:rPr>
      </w:pPr>
    </w:p>
    <w:p w14:paraId="1998FACB" w14:textId="77777777" w:rsidR="00364478" w:rsidRDefault="00364478" w:rsidP="00364478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ind w:right="23"/>
        <w:jc w:val="right"/>
        <w:textAlignment w:val="baseline"/>
        <w:rPr>
          <w:rFonts w:ascii="Times New Roman" w:eastAsia="Times New Roman" w:hAnsi="Times New Roman"/>
          <w:iCs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iCs/>
          <w:sz w:val="24"/>
          <w:szCs w:val="24"/>
          <w:lang w:eastAsia="hu-HU"/>
        </w:rPr>
        <w:t>Nyilvános ülésen tárgyalandó!</w:t>
      </w:r>
    </w:p>
    <w:p w14:paraId="1CDA0A1A" w14:textId="77777777" w:rsidR="00364478" w:rsidRPr="006E5B34" w:rsidRDefault="00364478" w:rsidP="00364478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ind w:right="23"/>
        <w:jc w:val="right"/>
        <w:textAlignment w:val="baseline"/>
        <w:rPr>
          <w:rFonts w:ascii="Times New Roman" w:eastAsia="Times New Roman" w:hAnsi="Times New Roman"/>
          <w:iCs/>
          <w:sz w:val="24"/>
          <w:szCs w:val="24"/>
          <w:lang w:eastAsia="hu-HU"/>
        </w:rPr>
      </w:pPr>
    </w:p>
    <w:p w14:paraId="73C23E71" w14:textId="77777777" w:rsidR="00364478" w:rsidRDefault="00364478" w:rsidP="00364478">
      <w:pPr>
        <w:spacing w:after="0" w:line="276" w:lineRule="auto"/>
        <w:ind w:right="-308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7DE25B53" w14:textId="77777777" w:rsidR="00364478" w:rsidRPr="006E5B34" w:rsidRDefault="00364478" w:rsidP="00364478">
      <w:pPr>
        <w:spacing w:after="0" w:line="276" w:lineRule="auto"/>
        <w:ind w:right="-308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6FD67D1B" w14:textId="77777777" w:rsidR="00364478" w:rsidRPr="006E5B34" w:rsidRDefault="00364478" w:rsidP="00364478">
      <w:pPr>
        <w:spacing w:after="0" w:line="276" w:lineRule="auto"/>
        <w:ind w:right="-3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Napirend száma:</w:t>
      </w:r>
    </w:p>
    <w:p w14:paraId="128A5BB0" w14:textId="77777777" w:rsidR="00364478" w:rsidRPr="006E5B34" w:rsidRDefault="00364478" w:rsidP="00364478">
      <w:pPr>
        <w:spacing w:after="0" w:line="276" w:lineRule="auto"/>
        <w:ind w:right="-3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60EC318C" w14:textId="77777777" w:rsidR="00364478" w:rsidRPr="006E5B34" w:rsidRDefault="00364478" w:rsidP="00364478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hu-HU"/>
        </w:rPr>
        <w:t>Képviselő-testület</w:t>
      </w:r>
    </w:p>
    <w:p w14:paraId="6035B40E" w14:textId="77777777" w:rsidR="00364478" w:rsidRPr="006E5B34" w:rsidRDefault="00364478" w:rsidP="00364478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2021. 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december 16</w:t>
      </w:r>
      <w:r w:rsidRPr="006E5B34">
        <w:rPr>
          <w:rFonts w:ascii="Times New Roman" w:eastAsia="Times New Roman" w:hAnsi="Times New Roman"/>
          <w:bCs/>
          <w:sz w:val="24"/>
          <w:szCs w:val="24"/>
          <w:lang w:eastAsia="hu-HU"/>
        </w:rPr>
        <w:t>-i ülésére</w:t>
      </w:r>
    </w:p>
    <w:p w14:paraId="07496205" w14:textId="77777777" w:rsidR="00364478" w:rsidRPr="006E5B34" w:rsidRDefault="00364478" w:rsidP="00364478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254200A2" w14:textId="77777777" w:rsidR="00364478" w:rsidRPr="006E5B34" w:rsidRDefault="00364478" w:rsidP="00364478">
      <w:pPr>
        <w:spacing w:after="0" w:line="276" w:lineRule="auto"/>
        <w:ind w:right="-308"/>
        <w:rPr>
          <w:rFonts w:ascii="Times New Roman" w:eastAsia="Times New Roman" w:hAnsi="Times New Roman"/>
          <w:lang w:eastAsia="hu-HU"/>
        </w:rPr>
      </w:pPr>
    </w:p>
    <w:p w14:paraId="701EFDC5" w14:textId="77777777" w:rsidR="00364478" w:rsidRPr="00E81266" w:rsidRDefault="00364478" w:rsidP="00364478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E81266">
        <w:rPr>
          <w:rFonts w:ascii="Times New Roman" w:eastAsia="Times New Roman" w:hAnsi="Times New Roman"/>
          <w:bCs/>
          <w:sz w:val="24"/>
          <w:szCs w:val="24"/>
          <w:lang w:eastAsia="hu-HU"/>
        </w:rPr>
        <w:t>Tisztelt Képviselő-testület!</w:t>
      </w:r>
    </w:p>
    <w:p w14:paraId="60AD67A5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478">
        <w:rPr>
          <w:rFonts w:ascii="Times New Roman" w:hAnsi="Times New Roman" w:cs="Times New Roman"/>
          <w:sz w:val="24"/>
          <w:szCs w:val="24"/>
        </w:rPr>
        <w:tab/>
      </w:r>
    </w:p>
    <w:p w14:paraId="776E187A" w14:textId="77777777" w:rsidR="001C17D0" w:rsidRPr="00364478" w:rsidRDefault="001C17D0" w:rsidP="00364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478">
        <w:rPr>
          <w:rFonts w:ascii="Times New Roman" w:hAnsi="Times New Roman" w:cs="Times New Roman"/>
          <w:b/>
          <w:sz w:val="24"/>
          <w:szCs w:val="24"/>
        </w:rPr>
        <w:t>Tárgy: 419-es tömb területére változtatási tilalmi rendelet alkotása</w:t>
      </w:r>
    </w:p>
    <w:p w14:paraId="55AE03F8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3A3761" w14:textId="42699E18" w:rsidR="00364478" w:rsidRDefault="00364478" w:rsidP="00364478">
      <w:pPr>
        <w:pStyle w:val="Szvegtrzs"/>
        <w:pBdr>
          <w:bottom w:val="single" w:sz="12" w:space="1" w:color="auto"/>
        </w:pBdr>
        <w:ind w:right="0"/>
        <w:rPr>
          <w:b/>
        </w:rPr>
      </w:pPr>
      <w:r>
        <w:rPr>
          <w:b/>
        </w:rPr>
        <w:t>I. Előzmények</w:t>
      </w:r>
    </w:p>
    <w:p w14:paraId="6479CAED" w14:textId="716B5502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478">
        <w:rPr>
          <w:rFonts w:ascii="Times New Roman" w:hAnsi="Times New Roman" w:cs="Times New Roman"/>
          <w:sz w:val="24"/>
          <w:szCs w:val="24"/>
        </w:rPr>
        <w:t>Az építési szabályzatban 419-es jelű (</w:t>
      </w:r>
      <w:proofErr w:type="gramStart"/>
      <w:r w:rsidRPr="0036447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3644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478">
        <w:rPr>
          <w:rFonts w:ascii="Times New Roman" w:hAnsi="Times New Roman" w:cs="Times New Roman"/>
          <w:sz w:val="24"/>
          <w:szCs w:val="24"/>
        </w:rPr>
        <w:t>Ajtósi</w:t>
      </w:r>
      <w:proofErr w:type="spellEnd"/>
      <w:r w:rsidRPr="00364478">
        <w:rPr>
          <w:rFonts w:ascii="Times New Roman" w:hAnsi="Times New Roman" w:cs="Times New Roman"/>
          <w:sz w:val="24"/>
          <w:szCs w:val="24"/>
        </w:rPr>
        <w:t xml:space="preserve"> Dürer sor – </w:t>
      </w:r>
      <w:proofErr w:type="spellStart"/>
      <w:r w:rsidRPr="00364478">
        <w:rPr>
          <w:rFonts w:ascii="Times New Roman" w:hAnsi="Times New Roman" w:cs="Times New Roman"/>
          <w:sz w:val="24"/>
          <w:szCs w:val="24"/>
        </w:rPr>
        <w:t>Cházár</w:t>
      </w:r>
      <w:proofErr w:type="spellEnd"/>
      <w:r w:rsidRPr="00364478">
        <w:rPr>
          <w:rFonts w:ascii="Times New Roman" w:hAnsi="Times New Roman" w:cs="Times New Roman"/>
          <w:sz w:val="24"/>
          <w:szCs w:val="24"/>
        </w:rPr>
        <w:t xml:space="preserve"> András utca – Abonyi utca – Zichy Géza utca által határolt) tömb városrendezési kérdéseinek megvizsgálása szükséges, melynek során az önkormányzat településrendezési feladatainak megvalósítása érdekében a területet külön vizsgálja. A településszerkezeti és közlekedési szempontok alapján a tömbön keresztül a Szabó József utca és az Izsó utca folytatásában közterületek nyitása lehet indokolt.</w:t>
      </w:r>
    </w:p>
    <w:p w14:paraId="2F6AC170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4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8BA946" w14:textId="011BF102" w:rsidR="001C17D0" w:rsidRPr="00364478" w:rsidRDefault="001C17D0" w:rsidP="00364478">
      <w:pPr>
        <w:pStyle w:val="Szvegtrzs"/>
        <w:pBdr>
          <w:bottom w:val="single" w:sz="12" w:space="1" w:color="auto"/>
        </w:pBdr>
        <w:ind w:right="0"/>
        <w:rPr>
          <w:b/>
        </w:rPr>
      </w:pPr>
      <w:r w:rsidRPr="00364478">
        <w:rPr>
          <w:b/>
        </w:rPr>
        <w:t>II. Vélemények</w:t>
      </w:r>
    </w:p>
    <w:p w14:paraId="61E9B61F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478">
        <w:rPr>
          <w:rFonts w:ascii="Times New Roman" w:hAnsi="Times New Roman" w:cs="Times New Roman"/>
          <w:sz w:val="24"/>
          <w:szCs w:val="24"/>
        </w:rPr>
        <w:t>A jogalkotásról szóló 2010. évi CXXX. törvény 17. §</w:t>
      </w:r>
      <w:proofErr w:type="spellStart"/>
      <w:r w:rsidRPr="00364478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64478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364478">
        <w:rPr>
          <w:rFonts w:ascii="Times New Roman" w:hAnsi="Times New Roman" w:cs="Times New Roman"/>
          <w:sz w:val="24"/>
          <w:szCs w:val="24"/>
        </w:rPr>
        <w:t xml:space="preserve"> alapján a rendeletalkotás várható hatásai a következők:</w:t>
      </w:r>
    </w:p>
    <w:p w14:paraId="5DFCBF57" w14:textId="77777777" w:rsidR="001C17D0" w:rsidRPr="00364478" w:rsidRDefault="001C17D0" w:rsidP="00364478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64478">
        <w:rPr>
          <w:rFonts w:ascii="Times New Roman" w:hAnsi="Times New Roman" w:cs="Times New Roman"/>
          <w:sz w:val="24"/>
          <w:szCs w:val="24"/>
        </w:rPr>
        <w:t>1. Társadalmi, gazdasági, költségvetési hatása: az építési szabályzat eljárása során vizsgálat tárgya lesz, jelen rendelettervezetnek közvetlen hatása nincsen.</w:t>
      </w:r>
    </w:p>
    <w:p w14:paraId="44456504" w14:textId="77777777" w:rsidR="001C17D0" w:rsidRPr="00364478" w:rsidRDefault="001C17D0" w:rsidP="00364478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64478">
        <w:rPr>
          <w:rFonts w:ascii="Times New Roman" w:hAnsi="Times New Roman" w:cs="Times New Roman"/>
          <w:sz w:val="24"/>
          <w:szCs w:val="24"/>
        </w:rPr>
        <w:t xml:space="preserve">2. Környezeti és egészségi következményei: az építési szabályzat eljárása során vizsgálat </w:t>
      </w:r>
      <w:proofErr w:type="gramStart"/>
      <w:r w:rsidRPr="00364478">
        <w:rPr>
          <w:rFonts w:ascii="Times New Roman" w:hAnsi="Times New Roman" w:cs="Times New Roman"/>
          <w:sz w:val="24"/>
          <w:szCs w:val="24"/>
        </w:rPr>
        <w:t>tárgya</w:t>
      </w:r>
      <w:proofErr w:type="gramEnd"/>
      <w:r w:rsidRPr="00364478">
        <w:rPr>
          <w:rFonts w:ascii="Times New Roman" w:hAnsi="Times New Roman" w:cs="Times New Roman"/>
          <w:sz w:val="24"/>
          <w:szCs w:val="24"/>
        </w:rPr>
        <w:t xml:space="preserve"> lesz, jelen rendelettervezetnek közvetlen hatása nincsen.</w:t>
      </w:r>
    </w:p>
    <w:p w14:paraId="35412052" w14:textId="77777777" w:rsidR="001C17D0" w:rsidRPr="00364478" w:rsidRDefault="001C17D0" w:rsidP="00364478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64478">
        <w:rPr>
          <w:rFonts w:ascii="Times New Roman" w:hAnsi="Times New Roman" w:cs="Times New Roman"/>
          <w:sz w:val="24"/>
          <w:szCs w:val="24"/>
        </w:rPr>
        <w:t>3. Adminisztratív terheket befolyásoló hatása: nincsen.</w:t>
      </w:r>
    </w:p>
    <w:p w14:paraId="1E81C9C6" w14:textId="77777777" w:rsidR="001C17D0" w:rsidRPr="00364478" w:rsidRDefault="001C17D0" w:rsidP="00364478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64478">
        <w:rPr>
          <w:rFonts w:ascii="Times New Roman" w:hAnsi="Times New Roman" w:cs="Times New Roman"/>
          <w:sz w:val="24"/>
          <w:szCs w:val="24"/>
        </w:rPr>
        <w:t>4. A jogszabály megalkotásának szükségessége és a jogalkotás elmaradásának várható következményei: a településszerkezet és a városkép - vizsgálatok és érdemi döntések településrendezési eljárás nélkül – végérvényesen hátrányosan alakulna.</w:t>
      </w:r>
    </w:p>
    <w:p w14:paraId="2B041D11" w14:textId="77777777" w:rsidR="00364478" w:rsidRDefault="00364478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320D01" w14:textId="3F598D45" w:rsidR="00A40FC3" w:rsidRDefault="001C17D0" w:rsidP="00A40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0FC3">
        <w:rPr>
          <w:rFonts w:ascii="Times New Roman" w:hAnsi="Times New Roman" w:cs="Times New Roman"/>
          <w:b/>
          <w:sz w:val="24"/>
          <w:szCs w:val="24"/>
        </w:rPr>
        <w:t>Főépítész véleménye:</w:t>
      </w:r>
      <w:r w:rsidR="003260D0">
        <w:rPr>
          <w:rFonts w:ascii="Times New Roman" w:hAnsi="Times New Roman" w:cs="Times New Roman"/>
          <w:b/>
          <w:sz w:val="24"/>
          <w:szCs w:val="24"/>
        </w:rPr>
        <w:t>*</w:t>
      </w:r>
      <w:r w:rsidR="003260D0"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1"/>
      </w:r>
      <w:r w:rsidRPr="00A40F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0FC3" w:rsidRPr="00A40FC3">
        <w:rPr>
          <w:rFonts w:ascii="Times New Roman" w:hAnsi="Times New Roman" w:cs="Times New Roman"/>
          <w:sz w:val="24"/>
          <w:szCs w:val="24"/>
        </w:rPr>
        <w:t xml:space="preserve">Az előterjesztésben </w:t>
      </w:r>
      <w:proofErr w:type="gramStart"/>
      <w:r w:rsidR="00A40FC3" w:rsidRPr="00A40FC3">
        <w:rPr>
          <w:rFonts w:ascii="Times New Roman" w:hAnsi="Times New Roman" w:cs="Times New Roman"/>
          <w:sz w:val="24"/>
          <w:szCs w:val="24"/>
        </w:rPr>
        <w:t>szereplő hivatkozások</w:t>
      </w:r>
      <w:proofErr w:type="gramEnd"/>
      <w:r w:rsidR="00A40FC3" w:rsidRPr="00A40FC3">
        <w:rPr>
          <w:rFonts w:ascii="Times New Roman" w:hAnsi="Times New Roman" w:cs="Times New Roman"/>
          <w:sz w:val="24"/>
          <w:szCs w:val="24"/>
        </w:rPr>
        <w:t xml:space="preserve"> és adatok helytállóak. A rendeletalkotást felsőbb jogszabályi előírás nem korlátozza jelenleg. A változtatási tilalom a módosító építési szabályzat elfogadásáig, de legfeljebb 3 évre rendelhető el. Ez idő alatt építési engedély kérelem nem indítható.</w:t>
      </w:r>
    </w:p>
    <w:p w14:paraId="6EF1E070" w14:textId="503C22F8" w:rsidR="003260D0" w:rsidRPr="003260D0" w:rsidRDefault="003260D0" w:rsidP="003260D0">
      <w:pPr>
        <w:rPr>
          <w:rFonts w:ascii="Times New Roman" w:hAnsi="Times New Roman" w:cs="Times New Roman"/>
          <w:sz w:val="24"/>
          <w:szCs w:val="24"/>
        </w:rPr>
      </w:pPr>
      <w:r w:rsidRPr="003260D0">
        <w:rPr>
          <w:rFonts w:ascii="Times New Roman" w:hAnsi="Times New Roman" w:cs="Times New Roman"/>
          <w:sz w:val="24"/>
          <w:szCs w:val="24"/>
        </w:rPr>
        <w:t>A már hatályban lévő építési engedélyekre a változtatási tilalom nem vonatkozik.</w:t>
      </w:r>
    </w:p>
    <w:p w14:paraId="0329A041" w14:textId="77777777" w:rsidR="00A40FC3" w:rsidRPr="00A40FC3" w:rsidRDefault="00A40FC3" w:rsidP="00A40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0FC3">
        <w:rPr>
          <w:rFonts w:ascii="Times New Roman" w:hAnsi="Times New Roman" w:cs="Times New Roman"/>
          <w:sz w:val="24"/>
          <w:szCs w:val="24"/>
        </w:rPr>
        <w:t>Az épített környezet alakításáról és védelméről szóló 1997. évi LXXVIII. törvény (</w:t>
      </w:r>
      <w:proofErr w:type="spellStart"/>
      <w:r w:rsidRPr="00A40FC3">
        <w:rPr>
          <w:rFonts w:ascii="Times New Roman" w:hAnsi="Times New Roman" w:cs="Times New Roman"/>
          <w:sz w:val="24"/>
          <w:szCs w:val="24"/>
        </w:rPr>
        <w:t>Étv</w:t>
      </w:r>
      <w:proofErr w:type="spellEnd"/>
      <w:r w:rsidRPr="00A40FC3">
        <w:rPr>
          <w:rFonts w:ascii="Times New Roman" w:hAnsi="Times New Roman" w:cs="Times New Roman"/>
          <w:sz w:val="24"/>
          <w:szCs w:val="24"/>
        </w:rPr>
        <w:t xml:space="preserve">.): </w:t>
      </w:r>
      <w:r w:rsidRPr="00A40FC3">
        <w:rPr>
          <w:rFonts w:ascii="Times New Roman" w:hAnsi="Times New Roman" w:cs="Times New Roman"/>
          <w:i/>
          <w:iCs/>
          <w:sz w:val="24"/>
          <w:szCs w:val="24"/>
        </w:rPr>
        <w:t xml:space="preserve">„Tilalmak 20. § *  (1)  Az érintett területre a)  változtatási tilalom rendelhető el a helyi építési szabályzat készítésének időszakára annak hatálybalépéséig, …(2)  </w:t>
      </w:r>
      <w:proofErr w:type="gramStart"/>
      <w:r w:rsidRPr="00A40FC3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gramEnd"/>
      <w:r w:rsidRPr="00A40FC3">
        <w:rPr>
          <w:rFonts w:ascii="Times New Roman" w:hAnsi="Times New Roman" w:cs="Times New Roman"/>
          <w:i/>
          <w:iCs/>
          <w:sz w:val="24"/>
          <w:szCs w:val="24"/>
        </w:rPr>
        <w:t xml:space="preserve"> tilalmat a feltétlenül </w:t>
      </w:r>
      <w:r w:rsidRPr="00A40FC3">
        <w:rPr>
          <w:rFonts w:ascii="Times New Roman" w:hAnsi="Times New Roman" w:cs="Times New Roman"/>
          <w:i/>
          <w:iCs/>
          <w:sz w:val="24"/>
          <w:szCs w:val="24"/>
        </w:rPr>
        <w:lastRenderedPageBreak/>
        <w:t>szükséges mértékre és időtartamra kell korlátozni, és azt haladéktalanul meg kell szüntetni, ha az elrendelésének alapjául szolgáló okok már nem állnak fenn. A tilalom felülvizsgálatát a helyi építési szabályzat felülvizsgálatával együtt el kell végezni… 21. §  (2) A változtatási tilalom - ha az azt elrendelő önkormányzati rendelet rövidebb időről nem rendelkezik - három év eltelte után külön rendelkezés nélkül megszűnik.”</w:t>
      </w:r>
    </w:p>
    <w:p w14:paraId="74267E8D" w14:textId="57DBDC8B" w:rsidR="001C17D0" w:rsidRPr="00A40FC3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D1EE53" w14:textId="409D2189" w:rsidR="001C17D0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173">
        <w:rPr>
          <w:rFonts w:ascii="Times New Roman" w:hAnsi="Times New Roman" w:cs="Times New Roman"/>
          <w:b/>
          <w:sz w:val="24"/>
          <w:szCs w:val="24"/>
        </w:rPr>
        <w:t>Jogi Főosztály véleménye</w:t>
      </w:r>
      <w:r w:rsidRPr="00364478">
        <w:rPr>
          <w:rFonts w:ascii="Times New Roman" w:hAnsi="Times New Roman" w:cs="Times New Roman"/>
          <w:sz w:val="24"/>
          <w:szCs w:val="24"/>
        </w:rPr>
        <w:t xml:space="preserve">: </w:t>
      </w:r>
      <w:r w:rsidR="007B2AE9" w:rsidRPr="007B2AE9">
        <w:rPr>
          <w:rFonts w:ascii="Times New Roman" w:hAnsi="Times New Roman" w:cs="Times New Roman"/>
          <w:sz w:val="24"/>
          <w:szCs w:val="24"/>
        </w:rPr>
        <w:t>Az előterjesztésben közölt adatok, egyéb információk alapján az előterjesztéshez jogi észrevételt nem tesz.</w:t>
      </w:r>
    </w:p>
    <w:p w14:paraId="1CC5761B" w14:textId="77777777" w:rsidR="00364478" w:rsidRPr="00364478" w:rsidRDefault="00364478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B08673" w14:textId="40A298EE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0FC3">
        <w:rPr>
          <w:rFonts w:ascii="Times New Roman" w:hAnsi="Times New Roman" w:cs="Times New Roman"/>
          <w:b/>
          <w:sz w:val="24"/>
          <w:szCs w:val="24"/>
        </w:rPr>
        <w:t>Jegyző törvényességi véleménye:</w:t>
      </w:r>
      <w:r w:rsidRPr="00364478">
        <w:rPr>
          <w:rFonts w:ascii="Times New Roman" w:hAnsi="Times New Roman" w:cs="Times New Roman"/>
          <w:sz w:val="24"/>
          <w:szCs w:val="24"/>
        </w:rPr>
        <w:t xml:space="preserve"> </w:t>
      </w:r>
      <w:r w:rsidR="00A40FC3">
        <w:rPr>
          <w:rFonts w:ascii="Times New Roman" w:hAnsi="Times New Roman" w:cs="Times New Roman"/>
          <w:sz w:val="24"/>
          <w:szCs w:val="24"/>
        </w:rPr>
        <w:t>Észrevételt nem tesz</w:t>
      </w:r>
      <w:r w:rsidRPr="00364478">
        <w:rPr>
          <w:rFonts w:ascii="Times New Roman" w:hAnsi="Times New Roman" w:cs="Times New Roman"/>
          <w:sz w:val="24"/>
          <w:szCs w:val="24"/>
        </w:rPr>
        <w:t>.</w:t>
      </w:r>
    </w:p>
    <w:p w14:paraId="3A22A845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9E2546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478">
        <w:rPr>
          <w:rFonts w:ascii="Times New Roman" w:hAnsi="Times New Roman" w:cs="Times New Roman"/>
          <w:sz w:val="24"/>
          <w:szCs w:val="24"/>
        </w:rPr>
        <w:t>Kérjük a Tisztelt Képviselő-testületet, hogy a rendelet-tervezetet megtárgyalni és a rendeletet megalkotni szíveskedjen!</w:t>
      </w:r>
    </w:p>
    <w:p w14:paraId="7408CFD5" w14:textId="6FFF9AAF" w:rsidR="001C17D0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DE2C60" w14:textId="2594628B" w:rsidR="007B2AE9" w:rsidRPr="00987173" w:rsidRDefault="007B2AE9" w:rsidP="00987173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7173">
        <w:rPr>
          <w:rFonts w:ascii="Times New Roman" w:hAnsi="Times New Roman" w:cs="Times New Roman"/>
          <w:b/>
          <w:sz w:val="24"/>
          <w:szCs w:val="24"/>
        </w:rPr>
        <w:t>III. Bizottsági vélemények</w:t>
      </w:r>
    </w:p>
    <w:p w14:paraId="48953740" w14:textId="06826E8D" w:rsidR="007B2AE9" w:rsidRDefault="007B2AE9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AE9">
        <w:rPr>
          <w:rFonts w:ascii="Times New Roman" w:hAnsi="Times New Roman" w:cs="Times New Roman"/>
          <w:sz w:val="24"/>
          <w:szCs w:val="24"/>
        </w:rPr>
        <w:t>Az előterjesztést a Jogi és Ügyrendi Bizottság tárgyalja.</w:t>
      </w:r>
    </w:p>
    <w:p w14:paraId="78E58753" w14:textId="77777777" w:rsidR="007B2AE9" w:rsidRDefault="007B2AE9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7A1665" w14:textId="77777777" w:rsidR="00364478" w:rsidRPr="00364478" w:rsidRDefault="00364478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A76C19" w14:textId="671C6BF2" w:rsidR="00364478" w:rsidRDefault="00364478" w:rsidP="00364478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 w:line="280" w:lineRule="exact"/>
        <w:jc w:val="left"/>
        <w:rPr>
          <w:bCs/>
          <w:i w:val="0"/>
        </w:rPr>
      </w:pPr>
      <w:r>
        <w:rPr>
          <w:b/>
          <w:i w:val="0"/>
        </w:rPr>
        <w:t>I</w:t>
      </w:r>
      <w:r w:rsidR="007B2AE9">
        <w:rPr>
          <w:b/>
          <w:i w:val="0"/>
        </w:rPr>
        <w:t>V</w:t>
      </w:r>
      <w:r>
        <w:rPr>
          <w:b/>
          <w:i w:val="0"/>
        </w:rPr>
        <w:t>. Döntési javaslat</w:t>
      </w:r>
    </w:p>
    <w:p w14:paraId="32D78315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478">
        <w:rPr>
          <w:rFonts w:ascii="Times New Roman" w:hAnsi="Times New Roman" w:cs="Times New Roman"/>
          <w:sz w:val="24"/>
          <w:szCs w:val="24"/>
        </w:rPr>
        <w:t xml:space="preserve">Budapest Főváros XIV. Kerület Zugló Önkormányzata Képviselő-testülete megalkotja </w:t>
      </w:r>
      <w:proofErr w:type="gramStart"/>
      <w:r w:rsidRPr="00364478">
        <w:rPr>
          <w:rFonts w:ascii="Times New Roman" w:hAnsi="Times New Roman" w:cs="Times New Roman"/>
          <w:sz w:val="24"/>
          <w:szCs w:val="24"/>
        </w:rPr>
        <w:t>a ….</w:t>
      </w:r>
      <w:proofErr w:type="gramEnd"/>
      <w:r w:rsidRPr="00364478">
        <w:rPr>
          <w:rFonts w:ascii="Times New Roman" w:hAnsi="Times New Roman" w:cs="Times New Roman"/>
          <w:sz w:val="24"/>
          <w:szCs w:val="24"/>
        </w:rPr>
        <w:t>./2021. (… . ...) számú önkormányzati rendeletét  … az előterjesztés 1. melléklete szerint.</w:t>
      </w:r>
    </w:p>
    <w:p w14:paraId="17C6A92C" w14:textId="77777777" w:rsidR="007B2AE9" w:rsidRDefault="007B2AE9" w:rsidP="003644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CC914D" w14:textId="7AE755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478">
        <w:rPr>
          <w:rFonts w:ascii="Times New Roman" w:hAnsi="Times New Roman" w:cs="Times New Roman"/>
          <w:b/>
          <w:sz w:val="24"/>
          <w:szCs w:val="24"/>
        </w:rPr>
        <w:t xml:space="preserve">A rendeletalkotás </w:t>
      </w:r>
      <w:r w:rsidRPr="00364478">
        <w:rPr>
          <w:rFonts w:ascii="Times New Roman" w:hAnsi="Times New Roman" w:cs="Times New Roman"/>
          <w:sz w:val="24"/>
          <w:szCs w:val="24"/>
        </w:rPr>
        <w:t>a Magyarország helyi önkormányzatairól szóló 2011. évi CLXXXIX. törvény 50. §</w:t>
      </w:r>
      <w:proofErr w:type="spellStart"/>
      <w:r w:rsidRPr="00364478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364478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364478">
        <w:rPr>
          <w:rFonts w:ascii="Times New Roman" w:hAnsi="Times New Roman" w:cs="Times New Roman"/>
          <w:sz w:val="24"/>
          <w:szCs w:val="24"/>
        </w:rPr>
        <w:t xml:space="preserve"> és a 42. § 1. pontja alapján </w:t>
      </w:r>
      <w:r w:rsidRPr="00364478">
        <w:rPr>
          <w:rFonts w:ascii="Times New Roman" w:hAnsi="Times New Roman" w:cs="Times New Roman"/>
          <w:b/>
          <w:sz w:val="24"/>
          <w:szCs w:val="24"/>
        </w:rPr>
        <w:t xml:space="preserve">minősített szótöbbséget </w:t>
      </w:r>
      <w:r w:rsidRPr="00364478">
        <w:rPr>
          <w:rFonts w:ascii="Times New Roman" w:hAnsi="Times New Roman" w:cs="Times New Roman"/>
          <w:sz w:val="24"/>
          <w:szCs w:val="24"/>
        </w:rPr>
        <w:t>igényel.</w:t>
      </w:r>
    </w:p>
    <w:p w14:paraId="12EEF431" w14:textId="3673D5BC" w:rsidR="001C17D0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B5A40" w14:textId="3E2211A2" w:rsidR="00364478" w:rsidRDefault="00364478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0B3929" w14:textId="159CB469" w:rsidR="00364478" w:rsidRDefault="00364478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C1E3CE" w14:textId="77777777" w:rsidR="00364478" w:rsidRPr="00364478" w:rsidRDefault="00364478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179548" w14:textId="77777777" w:rsidR="00364478" w:rsidRPr="00E81266" w:rsidRDefault="00364478" w:rsidP="0036447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81266">
        <w:rPr>
          <w:rFonts w:ascii="Times New Roman" w:hAnsi="Times New Roman" w:cs="Times New Roman"/>
          <w:bCs/>
          <w:sz w:val="24"/>
          <w:szCs w:val="24"/>
        </w:rPr>
        <w:t xml:space="preserve">Budapest, 2021. december 6.    </w:t>
      </w:r>
    </w:p>
    <w:p w14:paraId="45C697E3" w14:textId="77777777" w:rsidR="00364478" w:rsidRPr="00E81266" w:rsidRDefault="00364478" w:rsidP="003644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BDCA29" w14:textId="77777777" w:rsidR="00364478" w:rsidRDefault="00364478" w:rsidP="00364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0179EA" w14:textId="77777777" w:rsidR="00364478" w:rsidRDefault="00364478" w:rsidP="00364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AEB298" w14:textId="77777777" w:rsidR="00364478" w:rsidRDefault="00364478" w:rsidP="00364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0627A0" w14:textId="77777777" w:rsidR="00364478" w:rsidRDefault="00364478" w:rsidP="00364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2AC44C" w14:textId="77777777" w:rsidR="00364478" w:rsidRPr="00E81266" w:rsidRDefault="00364478" w:rsidP="00364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</w:t>
      </w:r>
      <w:r w:rsidRPr="00E81266">
        <w:rPr>
          <w:rFonts w:ascii="Times New Roman" w:hAnsi="Times New Roman" w:cs="Times New Roman"/>
          <w:b/>
          <w:sz w:val="24"/>
          <w:szCs w:val="24"/>
        </w:rPr>
        <w:t>Victora Zsolt</w:t>
      </w:r>
    </w:p>
    <w:p w14:paraId="20B960AB" w14:textId="77777777" w:rsidR="00364478" w:rsidRPr="00E81266" w:rsidRDefault="00364478" w:rsidP="003644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81266">
        <w:rPr>
          <w:rFonts w:ascii="Times New Roman" w:hAnsi="Times New Roman" w:cs="Times New Roman"/>
          <w:b/>
          <w:sz w:val="24"/>
          <w:szCs w:val="24"/>
        </w:rPr>
        <w:t>önkormányzati</w:t>
      </w:r>
      <w:proofErr w:type="gramEnd"/>
      <w:r w:rsidRPr="00E81266">
        <w:rPr>
          <w:rFonts w:ascii="Times New Roman" w:hAnsi="Times New Roman" w:cs="Times New Roman"/>
          <w:b/>
          <w:sz w:val="24"/>
          <w:szCs w:val="24"/>
        </w:rPr>
        <w:t xml:space="preserve"> képviselő</w:t>
      </w:r>
      <w:r w:rsidRPr="00E81266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2BE4E6D" w14:textId="77777777" w:rsidR="00364478" w:rsidRDefault="00364478" w:rsidP="00364478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9D357F4" w14:textId="77777777" w:rsidR="00364478" w:rsidRDefault="00364478" w:rsidP="00364478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1BE219DD" w14:textId="77777777" w:rsidR="00364478" w:rsidRDefault="00364478" w:rsidP="00364478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4C07052E" w14:textId="77777777" w:rsidR="00364478" w:rsidRDefault="00364478" w:rsidP="00364478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445EA401" w14:textId="77777777" w:rsidR="00364478" w:rsidRDefault="00364478" w:rsidP="00364478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1815D933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3A41C3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F98D36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478">
        <w:rPr>
          <w:rFonts w:ascii="Times New Roman" w:hAnsi="Times New Roman" w:cs="Times New Roman"/>
          <w:sz w:val="24"/>
          <w:szCs w:val="24"/>
        </w:rPr>
        <w:t>Előterjesztés mellékletei:</w:t>
      </w:r>
    </w:p>
    <w:p w14:paraId="02AB3360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478">
        <w:rPr>
          <w:rFonts w:ascii="Times New Roman" w:hAnsi="Times New Roman" w:cs="Times New Roman"/>
          <w:sz w:val="24"/>
          <w:szCs w:val="24"/>
        </w:rPr>
        <w:t xml:space="preserve">1. Budapest Főváros XIV. Kerület Zugló Önkormányzata </w:t>
      </w:r>
      <w:proofErr w:type="gramStart"/>
      <w:r w:rsidRPr="00364478">
        <w:rPr>
          <w:rFonts w:ascii="Times New Roman" w:hAnsi="Times New Roman" w:cs="Times New Roman"/>
          <w:sz w:val="24"/>
          <w:szCs w:val="24"/>
        </w:rPr>
        <w:t>Képviselő-testületének ….</w:t>
      </w:r>
      <w:proofErr w:type="gramEnd"/>
      <w:r w:rsidRPr="00364478">
        <w:rPr>
          <w:rFonts w:ascii="Times New Roman" w:hAnsi="Times New Roman" w:cs="Times New Roman"/>
          <w:sz w:val="24"/>
          <w:szCs w:val="24"/>
        </w:rPr>
        <w:t xml:space="preserve">./2021. (… . ...) önkormányzati rendelete </w:t>
      </w:r>
      <w:r w:rsidRPr="00364478">
        <w:rPr>
          <w:rFonts w:ascii="Times New Roman" w:hAnsi="Times New Roman" w:cs="Times New Roman"/>
          <w:b/>
          <w:sz w:val="24"/>
          <w:szCs w:val="24"/>
        </w:rPr>
        <w:t>a 419-es tömb területére változtatási tilalom elrendeléséről</w:t>
      </w:r>
    </w:p>
    <w:p w14:paraId="7CDEACEF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478">
        <w:rPr>
          <w:rFonts w:ascii="Times New Roman" w:hAnsi="Times New Roman" w:cs="Times New Roman"/>
          <w:sz w:val="24"/>
          <w:szCs w:val="24"/>
        </w:rPr>
        <w:t>2. A rendelet indokolása</w:t>
      </w:r>
    </w:p>
    <w:p w14:paraId="059D3C79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25AADF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1920B3" w14:textId="474316EB" w:rsidR="001C17D0" w:rsidRPr="00364478" w:rsidRDefault="001C17D0" w:rsidP="00364478">
      <w:pPr>
        <w:jc w:val="right"/>
        <w:rPr>
          <w:rFonts w:ascii="Times New Roman" w:hAnsi="Times New Roman" w:cs="Times New Roman"/>
          <w:bCs/>
          <w:i/>
          <w:iCs/>
          <w:color w:val="538135" w:themeColor="accent6" w:themeShade="BF"/>
          <w:sz w:val="24"/>
          <w:szCs w:val="24"/>
        </w:rPr>
      </w:pPr>
      <w:r w:rsidRPr="00364478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br w:type="page"/>
      </w:r>
      <w:r w:rsidRPr="00364478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1. melléklet 123-</w:t>
      </w:r>
      <w:r w:rsidR="00637764">
        <w:rPr>
          <w:rFonts w:ascii="Times New Roman" w:hAnsi="Times New Roman" w:cs="Times New Roman"/>
          <w:bCs/>
          <w:i/>
          <w:iCs/>
          <w:sz w:val="24"/>
          <w:szCs w:val="24"/>
        </w:rPr>
        <w:t>746</w:t>
      </w:r>
      <w:r w:rsidRPr="00364478">
        <w:rPr>
          <w:rFonts w:ascii="Times New Roman" w:hAnsi="Times New Roman" w:cs="Times New Roman"/>
          <w:bCs/>
          <w:i/>
          <w:iCs/>
          <w:sz w:val="24"/>
          <w:szCs w:val="24"/>
        </w:rPr>
        <w:t>/2021. előterjesztéshez</w:t>
      </w:r>
    </w:p>
    <w:p w14:paraId="7B085E3F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6AEBAB" w14:textId="1EEC5C99" w:rsidR="00364478" w:rsidRDefault="001C17D0" w:rsidP="00364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478">
        <w:rPr>
          <w:rFonts w:ascii="Times New Roman" w:hAnsi="Times New Roman" w:cs="Times New Roman"/>
          <w:b/>
          <w:sz w:val="24"/>
          <w:szCs w:val="24"/>
        </w:rPr>
        <w:t>Budapest Főváros XIV. Kerület Zugló Önkormányzata Képviselő-testületének</w:t>
      </w:r>
    </w:p>
    <w:p w14:paraId="515AAEAF" w14:textId="77777777" w:rsidR="00364478" w:rsidRDefault="001C17D0" w:rsidP="00364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478">
        <w:rPr>
          <w:rFonts w:ascii="Times New Roman" w:hAnsi="Times New Roman" w:cs="Times New Roman"/>
          <w:b/>
          <w:sz w:val="24"/>
          <w:szCs w:val="24"/>
        </w:rPr>
        <w:t>…../2021. (</w:t>
      </w:r>
      <w:proofErr w:type="gramStart"/>
      <w:r w:rsidRPr="00364478">
        <w:rPr>
          <w:rFonts w:ascii="Times New Roman" w:hAnsi="Times New Roman" w:cs="Times New Roman"/>
          <w:b/>
          <w:sz w:val="24"/>
          <w:szCs w:val="24"/>
        </w:rPr>
        <w:t>… .</w:t>
      </w:r>
      <w:proofErr w:type="gramEnd"/>
      <w:r w:rsidRPr="00364478">
        <w:rPr>
          <w:rFonts w:ascii="Times New Roman" w:hAnsi="Times New Roman" w:cs="Times New Roman"/>
          <w:b/>
          <w:sz w:val="24"/>
          <w:szCs w:val="24"/>
        </w:rPr>
        <w:t xml:space="preserve"> ...) önkormányzati rendelete</w:t>
      </w:r>
    </w:p>
    <w:p w14:paraId="0B149452" w14:textId="6CA91812" w:rsidR="001C17D0" w:rsidRPr="00364478" w:rsidRDefault="001C17D0" w:rsidP="00364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64478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364478">
        <w:rPr>
          <w:rFonts w:ascii="Times New Roman" w:hAnsi="Times New Roman" w:cs="Times New Roman"/>
          <w:b/>
          <w:sz w:val="24"/>
          <w:szCs w:val="24"/>
        </w:rPr>
        <w:t xml:space="preserve"> 419-es tömb területére változtatási tilalom elrendeléséről</w:t>
      </w:r>
    </w:p>
    <w:p w14:paraId="2F8AC3F7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8C9AB7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478">
        <w:rPr>
          <w:rFonts w:ascii="Times New Roman" w:hAnsi="Times New Roman" w:cs="Times New Roman"/>
          <w:sz w:val="24"/>
          <w:szCs w:val="24"/>
        </w:rPr>
        <w:t>Budapest Főváros XIV. Kerület Zugló Önkormányzata Képviselő-testülete az Alaptörvény 32. cikk (2) bekezdésében meghatározott eredeti jogalkotói hatáskörében és az épített környezet alakításáról és védelméről szóló 1997. évi LXXVIII. törvény 20. § (1) bekezdés a) pontjában meghatározott feladatkörében eljárva a következőket rendeli el:</w:t>
      </w:r>
    </w:p>
    <w:p w14:paraId="22186355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A7694E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478">
        <w:rPr>
          <w:rFonts w:ascii="Times New Roman" w:hAnsi="Times New Roman" w:cs="Times New Roman"/>
          <w:sz w:val="24"/>
          <w:szCs w:val="24"/>
        </w:rPr>
        <w:t xml:space="preserve">1. § Budapest Főváros XIV. Kerület Zugló Önkormányzata - Zugló építési szabályzatában - 419-es jelű (az </w:t>
      </w:r>
      <w:proofErr w:type="spellStart"/>
      <w:r w:rsidRPr="00364478">
        <w:rPr>
          <w:rFonts w:ascii="Times New Roman" w:hAnsi="Times New Roman" w:cs="Times New Roman"/>
          <w:sz w:val="24"/>
          <w:szCs w:val="24"/>
        </w:rPr>
        <w:t>Ajtósi</w:t>
      </w:r>
      <w:proofErr w:type="spellEnd"/>
      <w:r w:rsidRPr="00364478">
        <w:rPr>
          <w:rFonts w:ascii="Times New Roman" w:hAnsi="Times New Roman" w:cs="Times New Roman"/>
          <w:sz w:val="24"/>
          <w:szCs w:val="24"/>
        </w:rPr>
        <w:t xml:space="preserve"> Dürer sor – </w:t>
      </w:r>
      <w:proofErr w:type="spellStart"/>
      <w:r w:rsidRPr="00364478">
        <w:rPr>
          <w:rFonts w:ascii="Times New Roman" w:hAnsi="Times New Roman" w:cs="Times New Roman"/>
          <w:sz w:val="24"/>
          <w:szCs w:val="24"/>
        </w:rPr>
        <w:t>Cházár</w:t>
      </w:r>
      <w:proofErr w:type="spellEnd"/>
      <w:r w:rsidRPr="00364478">
        <w:rPr>
          <w:rFonts w:ascii="Times New Roman" w:hAnsi="Times New Roman" w:cs="Times New Roman"/>
          <w:sz w:val="24"/>
          <w:szCs w:val="24"/>
        </w:rPr>
        <w:t xml:space="preserve"> András utca – Abonyi utca – Zichy Géza utca által határolt) tömb területére változtatási tilalmat rendel el.</w:t>
      </w:r>
    </w:p>
    <w:p w14:paraId="5D7F9C5E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CB2C96" w14:textId="0C4DA1E6" w:rsidR="001C17D0" w:rsidRPr="00364478" w:rsidRDefault="007B2AE9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C17D0" w:rsidRPr="00364478">
        <w:rPr>
          <w:rFonts w:ascii="Times New Roman" w:hAnsi="Times New Roman" w:cs="Times New Roman"/>
          <w:sz w:val="24"/>
          <w:szCs w:val="24"/>
        </w:rPr>
        <w:t>. § E rendelet a kihirdetését követő napon lép hatályba.</w:t>
      </w:r>
    </w:p>
    <w:p w14:paraId="097A43E6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8B7405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3F4B8F" w14:textId="77777777" w:rsidR="007B2AE9" w:rsidRPr="000D7424" w:rsidRDefault="007B2AE9" w:rsidP="007B2AE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D7424">
        <w:rPr>
          <w:rFonts w:ascii="Times New Roman" w:eastAsia="Calibri" w:hAnsi="Times New Roman" w:cs="Times New Roman"/>
          <w:b/>
          <w:sz w:val="24"/>
          <w:szCs w:val="24"/>
        </w:rPr>
        <w:t xml:space="preserve">Horváth </w:t>
      </w:r>
      <w:proofErr w:type="gramStart"/>
      <w:r w:rsidRPr="000D7424">
        <w:rPr>
          <w:rFonts w:ascii="Times New Roman" w:eastAsia="Calibri" w:hAnsi="Times New Roman" w:cs="Times New Roman"/>
          <w:b/>
          <w:sz w:val="24"/>
          <w:szCs w:val="24"/>
        </w:rPr>
        <w:t>Csaba                                                                dr.</w:t>
      </w:r>
      <w:proofErr w:type="gramEnd"/>
      <w:r w:rsidRPr="000D7424">
        <w:rPr>
          <w:rFonts w:ascii="Times New Roman" w:eastAsia="Calibri" w:hAnsi="Times New Roman" w:cs="Times New Roman"/>
          <w:b/>
          <w:sz w:val="24"/>
          <w:szCs w:val="24"/>
        </w:rPr>
        <w:t xml:space="preserve"> Tiba Zsolt</w:t>
      </w:r>
    </w:p>
    <w:p w14:paraId="55428D02" w14:textId="77777777" w:rsidR="007B2AE9" w:rsidRPr="000D7424" w:rsidRDefault="007B2AE9" w:rsidP="007B2AE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D742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0D7424">
        <w:rPr>
          <w:rFonts w:ascii="Times New Roman" w:eastAsia="Calibri" w:hAnsi="Times New Roman" w:cs="Times New Roman"/>
          <w:b/>
          <w:sz w:val="24"/>
          <w:szCs w:val="24"/>
        </w:rPr>
        <w:t>polgármester</w:t>
      </w:r>
      <w:proofErr w:type="gramEnd"/>
      <w:r w:rsidRPr="000D7424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jegyző</w:t>
      </w:r>
    </w:p>
    <w:p w14:paraId="75285A51" w14:textId="77777777" w:rsidR="007B2AE9" w:rsidRPr="000D7424" w:rsidRDefault="007B2AE9" w:rsidP="007B2AE9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81DD867" w14:textId="77777777" w:rsidR="007B2AE9" w:rsidRPr="000D7424" w:rsidRDefault="007B2AE9" w:rsidP="007B2AE9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03AE61" w14:textId="77777777" w:rsidR="007B2AE9" w:rsidRPr="000D7424" w:rsidRDefault="007B2AE9" w:rsidP="007B2AE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424">
        <w:rPr>
          <w:rFonts w:ascii="Times New Roman" w:eastAsia="Calibri" w:hAnsi="Times New Roman" w:cs="Times New Roman"/>
          <w:sz w:val="24"/>
          <w:szCs w:val="24"/>
        </w:rPr>
        <w:t xml:space="preserve">Záradék: A rendelet 2021. …. </w:t>
      </w:r>
      <w:proofErr w:type="gramStart"/>
      <w:r w:rsidRPr="000D7424">
        <w:rPr>
          <w:rFonts w:ascii="Times New Roman" w:eastAsia="Calibri" w:hAnsi="Times New Roman" w:cs="Times New Roman"/>
          <w:sz w:val="24"/>
          <w:szCs w:val="24"/>
        </w:rPr>
        <w:t>napján</w:t>
      </w:r>
      <w:proofErr w:type="gramEnd"/>
      <w:r w:rsidRPr="000D7424">
        <w:rPr>
          <w:rFonts w:ascii="Times New Roman" w:eastAsia="Calibri" w:hAnsi="Times New Roman" w:cs="Times New Roman"/>
          <w:sz w:val="24"/>
          <w:szCs w:val="24"/>
        </w:rPr>
        <w:t xml:space="preserve"> az Önkormányzat hirdetőtábláján kihirdetésre került.</w:t>
      </w:r>
    </w:p>
    <w:p w14:paraId="5445733D" w14:textId="77777777" w:rsidR="007B2AE9" w:rsidRPr="000D7424" w:rsidRDefault="007B2AE9" w:rsidP="007B2AE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62C740" w14:textId="77777777" w:rsidR="007B2AE9" w:rsidRPr="000D7424" w:rsidRDefault="007B2AE9" w:rsidP="007B2AE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3829ECA" w14:textId="77777777" w:rsidR="007B2AE9" w:rsidRPr="000D7424" w:rsidRDefault="007B2AE9" w:rsidP="007B2AE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12A297" w14:textId="77777777" w:rsidR="007B2AE9" w:rsidRPr="000D7424" w:rsidRDefault="007B2AE9" w:rsidP="007B2AE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424">
        <w:rPr>
          <w:rFonts w:ascii="Times New Roman" w:eastAsia="Calibri" w:hAnsi="Times New Roman" w:cs="Times New Roman"/>
          <w:sz w:val="24"/>
          <w:szCs w:val="24"/>
        </w:rPr>
        <w:t xml:space="preserve">Budapest, </w:t>
      </w:r>
      <w:proofErr w:type="gramStart"/>
      <w:r w:rsidRPr="000D7424">
        <w:rPr>
          <w:rFonts w:ascii="Times New Roman" w:eastAsia="Calibri" w:hAnsi="Times New Roman" w:cs="Times New Roman"/>
          <w:sz w:val="24"/>
          <w:szCs w:val="24"/>
        </w:rPr>
        <w:t>2021. …</w:t>
      </w:r>
      <w:proofErr w:type="gramEnd"/>
      <w:r w:rsidRPr="000D7424">
        <w:rPr>
          <w:rFonts w:ascii="Times New Roman" w:eastAsia="Calibri" w:hAnsi="Times New Roman" w:cs="Times New Roman"/>
          <w:sz w:val="24"/>
          <w:szCs w:val="24"/>
        </w:rPr>
        <w:t>……………..</w:t>
      </w:r>
    </w:p>
    <w:p w14:paraId="66F47AC2" w14:textId="77777777" w:rsidR="007B2AE9" w:rsidRPr="000D7424" w:rsidRDefault="007B2AE9" w:rsidP="007B2AE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1640B6" w14:textId="77777777" w:rsidR="007B2AE9" w:rsidRPr="000D7424" w:rsidRDefault="007B2AE9" w:rsidP="007B2AE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BD76F6" w14:textId="77777777" w:rsidR="007B2AE9" w:rsidRPr="000D7424" w:rsidRDefault="007B2AE9" w:rsidP="007B2AE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0D7424">
        <w:rPr>
          <w:rFonts w:ascii="Times New Roman" w:eastAsia="Calibri" w:hAnsi="Times New Roman" w:cs="Times New Roman"/>
          <w:sz w:val="24"/>
          <w:szCs w:val="24"/>
        </w:rPr>
        <w:t>dr.</w:t>
      </w:r>
      <w:proofErr w:type="gramEnd"/>
      <w:r w:rsidRPr="000D7424">
        <w:rPr>
          <w:rFonts w:ascii="Times New Roman" w:eastAsia="Calibri" w:hAnsi="Times New Roman" w:cs="Times New Roman"/>
          <w:sz w:val="24"/>
          <w:szCs w:val="24"/>
        </w:rPr>
        <w:t xml:space="preserve"> Tiba Zsolt </w:t>
      </w:r>
    </w:p>
    <w:p w14:paraId="5B8983F9" w14:textId="77777777" w:rsidR="007B2AE9" w:rsidRPr="000D7424" w:rsidRDefault="007B2AE9" w:rsidP="007B2AE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</w:r>
      <w:r w:rsidRPr="000D7424">
        <w:rPr>
          <w:rFonts w:ascii="Times New Roman" w:eastAsia="Calibri" w:hAnsi="Times New Roman" w:cs="Times New Roman"/>
          <w:sz w:val="24"/>
          <w:szCs w:val="24"/>
        </w:rPr>
        <w:tab/>
        <w:t xml:space="preserve">      </w:t>
      </w:r>
      <w:proofErr w:type="gramStart"/>
      <w:r w:rsidRPr="000D7424">
        <w:rPr>
          <w:rFonts w:ascii="Times New Roman" w:eastAsia="Calibri" w:hAnsi="Times New Roman" w:cs="Times New Roman"/>
          <w:sz w:val="24"/>
          <w:szCs w:val="24"/>
        </w:rPr>
        <w:t>jegyző</w:t>
      </w:r>
      <w:proofErr w:type="gramEnd"/>
    </w:p>
    <w:p w14:paraId="2AEEB6C3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E6339A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566FD6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0D5D3A" w14:textId="2E0D571D" w:rsidR="00364478" w:rsidRDefault="003644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40EFF72" w14:textId="5CCB4F70" w:rsidR="001C17D0" w:rsidRPr="00364478" w:rsidRDefault="001C17D0" w:rsidP="00364478">
      <w:pPr>
        <w:spacing w:after="0" w:line="240" w:lineRule="auto"/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64478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2. melléklet 123-</w:t>
      </w:r>
      <w:r w:rsidR="00637764">
        <w:rPr>
          <w:rFonts w:ascii="Times New Roman" w:hAnsi="Times New Roman" w:cs="Times New Roman"/>
          <w:bCs/>
          <w:i/>
          <w:iCs/>
          <w:sz w:val="24"/>
          <w:szCs w:val="24"/>
        </w:rPr>
        <w:t>746</w:t>
      </w:r>
      <w:r w:rsidRPr="00364478">
        <w:rPr>
          <w:rFonts w:ascii="Times New Roman" w:hAnsi="Times New Roman" w:cs="Times New Roman"/>
          <w:bCs/>
          <w:i/>
          <w:iCs/>
          <w:sz w:val="24"/>
          <w:szCs w:val="24"/>
        </w:rPr>
        <w:t>/2021. előterjesztéshez</w:t>
      </w:r>
    </w:p>
    <w:p w14:paraId="4E6A6F56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3E158D" w14:textId="77777777" w:rsidR="001C17D0" w:rsidRPr="00364478" w:rsidRDefault="001C17D0" w:rsidP="00364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4478">
        <w:rPr>
          <w:rFonts w:ascii="Times New Roman" w:hAnsi="Times New Roman" w:cs="Times New Roman"/>
          <w:b/>
          <w:bCs/>
          <w:sz w:val="24"/>
          <w:szCs w:val="24"/>
        </w:rPr>
        <w:t>Általános indokolás</w:t>
      </w:r>
    </w:p>
    <w:p w14:paraId="3CCD9DDC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2DE062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478">
        <w:rPr>
          <w:rFonts w:ascii="Times New Roman" w:hAnsi="Times New Roman" w:cs="Times New Roman"/>
          <w:sz w:val="24"/>
          <w:szCs w:val="24"/>
        </w:rPr>
        <w:t xml:space="preserve">Az épített környezet alakításáról és védelméről szóló 1997. évi LXXVIII. törvény (továbbiakban: </w:t>
      </w:r>
      <w:proofErr w:type="spellStart"/>
      <w:r w:rsidRPr="00364478">
        <w:rPr>
          <w:rFonts w:ascii="Times New Roman" w:hAnsi="Times New Roman" w:cs="Times New Roman"/>
          <w:sz w:val="24"/>
          <w:szCs w:val="24"/>
        </w:rPr>
        <w:t>Étv</w:t>
      </w:r>
      <w:proofErr w:type="spellEnd"/>
      <w:r w:rsidRPr="00364478">
        <w:rPr>
          <w:rFonts w:ascii="Times New Roman" w:hAnsi="Times New Roman" w:cs="Times New Roman"/>
          <w:sz w:val="24"/>
          <w:szCs w:val="24"/>
        </w:rPr>
        <w:t xml:space="preserve">.) 62. § (6) bekezdés 6. pont értelmében Budapest Főváros XIV. Kerület Zugló Önkormányzata felhatalmazást kapott az építési szabályzat megállapítására, az </w:t>
      </w:r>
      <w:proofErr w:type="spellStart"/>
      <w:r w:rsidRPr="00364478">
        <w:rPr>
          <w:rFonts w:ascii="Times New Roman" w:hAnsi="Times New Roman" w:cs="Times New Roman"/>
          <w:sz w:val="24"/>
          <w:szCs w:val="24"/>
        </w:rPr>
        <w:t>Étv</w:t>
      </w:r>
      <w:proofErr w:type="spellEnd"/>
      <w:r w:rsidRPr="00364478">
        <w:rPr>
          <w:rFonts w:ascii="Times New Roman" w:hAnsi="Times New Roman" w:cs="Times New Roman"/>
          <w:sz w:val="24"/>
          <w:szCs w:val="24"/>
        </w:rPr>
        <w:t>. 62. § (6) bekezdés 5. pont alapján az építési, valamint változtatási tilalom elrendelésére.</w:t>
      </w:r>
    </w:p>
    <w:p w14:paraId="7605D2CF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754CC7" w14:textId="77777777" w:rsidR="001C17D0" w:rsidRPr="00364478" w:rsidRDefault="001C17D0" w:rsidP="00364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4478">
        <w:rPr>
          <w:rFonts w:ascii="Times New Roman" w:hAnsi="Times New Roman" w:cs="Times New Roman"/>
          <w:b/>
          <w:bCs/>
          <w:sz w:val="24"/>
          <w:szCs w:val="24"/>
        </w:rPr>
        <w:t>Részletes indokolás</w:t>
      </w:r>
    </w:p>
    <w:p w14:paraId="270F589E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4DF318" w14:textId="1948B8BE" w:rsidR="007B2AE9" w:rsidRPr="00987173" w:rsidRDefault="001C17D0" w:rsidP="00987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7173">
        <w:rPr>
          <w:rFonts w:ascii="Times New Roman" w:hAnsi="Times New Roman" w:cs="Times New Roman"/>
          <w:b/>
          <w:sz w:val="24"/>
          <w:szCs w:val="24"/>
        </w:rPr>
        <w:t>Az 1. §</w:t>
      </w:r>
      <w:proofErr w:type="spellStart"/>
      <w:r w:rsidRPr="00987173">
        <w:rPr>
          <w:rFonts w:ascii="Times New Roman" w:hAnsi="Times New Roman" w:cs="Times New Roman"/>
          <w:b/>
          <w:sz w:val="24"/>
          <w:szCs w:val="24"/>
        </w:rPr>
        <w:t>-hoz</w:t>
      </w:r>
      <w:proofErr w:type="spellEnd"/>
    </w:p>
    <w:p w14:paraId="116206E6" w14:textId="77777777" w:rsidR="007B2AE9" w:rsidRDefault="007B2AE9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77593" w14:textId="7873E696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478">
        <w:rPr>
          <w:rFonts w:ascii="Times New Roman" w:hAnsi="Times New Roman" w:cs="Times New Roman"/>
          <w:sz w:val="24"/>
          <w:szCs w:val="24"/>
        </w:rPr>
        <w:t>Az érintett területen az önkormányzat építési szabályozási eljárás keretében – a közérdek figyelembevételével - a településrendezési feladat és hatáskörben a településszerkezetnek és a környezetnek megfelelő telekalakítás érdekében - rendeletalkotási eljárást – azon belül szakmai vizsgálatot és egyeztetési eljárást fog lefolytatni.</w:t>
      </w:r>
    </w:p>
    <w:p w14:paraId="08F64985" w14:textId="77777777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5AE52E" w14:textId="15E40FBE" w:rsidR="007B2AE9" w:rsidRPr="00987173" w:rsidRDefault="001C17D0" w:rsidP="009871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7173">
        <w:rPr>
          <w:rFonts w:ascii="Times New Roman" w:hAnsi="Times New Roman" w:cs="Times New Roman"/>
          <w:b/>
          <w:sz w:val="24"/>
          <w:szCs w:val="24"/>
        </w:rPr>
        <w:t>A 2. §</w:t>
      </w:r>
      <w:proofErr w:type="spellStart"/>
      <w:r w:rsidRPr="00987173">
        <w:rPr>
          <w:rFonts w:ascii="Times New Roman" w:hAnsi="Times New Roman" w:cs="Times New Roman"/>
          <w:b/>
          <w:sz w:val="24"/>
          <w:szCs w:val="24"/>
        </w:rPr>
        <w:t>-hoz</w:t>
      </w:r>
      <w:proofErr w:type="spellEnd"/>
    </w:p>
    <w:p w14:paraId="1543CB21" w14:textId="77777777" w:rsidR="007B2AE9" w:rsidRDefault="007B2AE9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7833FA" w14:textId="0B5C5085" w:rsidR="001C17D0" w:rsidRPr="00364478" w:rsidRDefault="001C17D0" w:rsidP="003644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478">
        <w:rPr>
          <w:rFonts w:ascii="Times New Roman" w:hAnsi="Times New Roman" w:cs="Times New Roman"/>
          <w:sz w:val="24"/>
          <w:szCs w:val="24"/>
        </w:rPr>
        <w:t>A rendelet hatálybaléptetéséről rendelkezik.</w:t>
      </w:r>
    </w:p>
    <w:bookmarkEnd w:id="0"/>
    <w:p w14:paraId="3E6EB56B" w14:textId="77777777" w:rsidR="00C2383F" w:rsidRPr="00364478" w:rsidRDefault="00C2383F" w:rsidP="0036447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2383F" w:rsidRPr="003644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EB1461F" w16cid:durableId="255B097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DC42BD" w14:textId="77777777" w:rsidR="008F66C5" w:rsidRDefault="008F66C5" w:rsidP="003260D0">
      <w:pPr>
        <w:spacing w:after="0" w:line="240" w:lineRule="auto"/>
      </w:pPr>
      <w:r>
        <w:separator/>
      </w:r>
    </w:p>
  </w:endnote>
  <w:endnote w:type="continuationSeparator" w:id="0">
    <w:p w14:paraId="4D12E4FD" w14:textId="77777777" w:rsidR="008F66C5" w:rsidRDefault="008F66C5" w:rsidP="00326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0046BD" w14:textId="77777777" w:rsidR="008F66C5" w:rsidRDefault="008F66C5" w:rsidP="003260D0">
      <w:pPr>
        <w:spacing w:after="0" w:line="240" w:lineRule="auto"/>
      </w:pPr>
      <w:r>
        <w:separator/>
      </w:r>
    </w:p>
  </w:footnote>
  <w:footnote w:type="continuationSeparator" w:id="0">
    <w:p w14:paraId="764DB1F7" w14:textId="77777777" w:rsidR="008F66C5" w:rsidRDefault="008F66C5" w:rsidP="003260D0">
      <w:pPr>
        <w:spacing w:after="0" w:line="240" w:lineRule="auto"/>
      </w:pPr>
      <w:r>
        <w:continuationSeparator/>
      </w:r>
    </w:p>
  </w:footnote>
  <w:footnote w:id="1">
    <w:p w14:paraId="698D603D" w14:textId="442E5369" w:rsidR="003260D0" w:rsidRPr="003260D0" w:rsidRDefault="003260D0">
      <w:pPr>
        <w:pStyle w:val="Lbjegyzetszveg"/>
        <w:rPr>
          <w:sz w:val="16"/>
          <w:szCs w:val="16"/>
        </w:rPr>
      </w:pPr>
      <w:r w:rsidRPr="003260D0">
        <w:rPr>
          <w:rStyle w:val="Lbjegyzet-hivatkozs"/>
          <w:sz w:val="16"/>
          <w:szCs w:val="16"/>
        </w:rPr>
        <w:footnoteRef/>
      </w:r>
      <w:r w:rsidRPr="003260D0">
        <w:rPr>
          <w:sz w:val="16"/>
          <w:szCs w:val="16"/>
        </w:rPr>
        <w:t xml:space="preserve"> pontosítva</w:t>
      </w:r>
      <w:r>
        <w:rPr>
          <w:sz w:val="16"/>
          <w:szCs w:val="16"/>
        </w:rPr>
        <w:t xml:space="preserve"> </w:t>
      </w:r>
      <w:bookmarkStart w:id="1" w:name="_GoBack"/>
      <w:bookmarkEnd w:id="1"/>
      <w:r w:rsidRPr="003260D0">
        <w:rPr>
          <w:sz w:val="16"/>
          <w:szCs w:val="16"/>
        </w:rPr>
        <w:t xml:space="preserve"> 2021. december 13-án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C2A31"/>
    <w:multiLevelType w:val="hybridMultilevel"/>
    <w:tmpl w:val="F04A0D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E3447"/>
    <w:multiLevelType w:val="hybridMultilevel"/>
    <w:tmpl w:val="BF92BE4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7D0"/>
    <w:rsid w:val="001C17D0"/>
    <w:rsid w:val="003260D0"/>
    <w:rsid w:val="00364478"/>
    <w:rsid w:val="00637764"/>
    <w:rsid w:val="007B2AE9"/>
    <w:rsid w:val="008F66C5"/>
    <w:rsid w:val="00987173"/>
    <w:rsid w:val="00A40FC3"/>
    <w:rsid w:val="00AC146F"/>
    <w:rsid w:val="00C2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79D89"/>
  <w15:chartTrackingRefBased/>
  <w15:docId w15:val="{847ADC01-69E3-4165-9C80-499FCCC4B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C17D0"/>
    <w:pPr>
      <w:spacing w:after="0" w:line="240" w:lineRule="auto"/>
      <w:ind w:left="720"/>
    </w:pPr>
    <w:rPr>
      <w:rFonts w:ascii="Calibri" w:hAnsi="Calibri" w:cs="Calibri"/>
    </w:rPr>
  </w:style>
  <w:style w:type="paragraph" w:styleId="Szvegtrzs">
    <w:name w:val="Body Text"/>
    <w:basedOn w:val="Norml"/>
    <w:link w:val="SzvegtrzsChar"/>
    <w:rsid w:val="00364478"/>
    <w:pPr>
      <w:overflowPunct w:val="0"/>
      <w:autoSpaceDE w:val="0"/>
      <w:autoSpaceDN w:val="0"/>
      <w:adjustRightInd w:val="0"/>
      <w:spacing w:after="0" w:line="240" w:lineRule="auto"/>
      <w:ind w:right="-288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364478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Szvegtrzs31">
    <w:name w:val="Szövegtörzs 31"/>
    <w:basedOn w:val="Norml"/>
    <w:rsid w:val="00364478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B2A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B2AE9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7B2AE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7B2AE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7B2AE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B2AE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B2AE9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AC146F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AC146F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260D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260D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3260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8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16202-6D9A-41BC-9EF2-8BFEA9EC2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743</Words>
  <Characters>5129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</dc:creator>
  <cp:keywords/>
  <dc:description/>
  <cp:lastModifiedBy>Galó Bernadett</cp:lastModifiedBy>
  <cp:revision>7</cp:revision>
  <dcterms:created xsi:type="dcterms:W3CDTF">2021-12-08T09:39:00Z</dcterms:created>
  <dcterms:modified xsi:type="dcterms:W3CDTF">2021-12-13T16:13:00Z</dcterms:modified>
</cp:coreProperties>
</file>