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16E2A" w14:textId="77777777" w:rsidR="00F0381D" w:rsidRPr="002C14F1" w:rsidRDefault="00F0381D" w:rsidP="00FA259F">
      <w:pPr>
        <w:jc w:val="both"/>
        <w:rPr>
          <w:sz w:val="24"/>
          <w:szCs w:val="24"/>
        </w:rPr>
      </w:pPr>
      <w:bookmarkStart w:id="0" w:name="_GoBack"/>
      <w:bookmarkEnd w:id="0"/>
    </w:p>
    <w:p w14:paraId="6FDC335F" w14:textId="77777777" w:rsidR="00F0381D" w:rsidRPr="002C14F1" w:rsidRDefault="00F0381D" w:rsidP="00F15BA8">
      <w:pPr>
        <w:jc w:val="center"/>
        <w:rPr>
          <w:b/>
          <w:bCs/>
          <w:sz w:val="24"/>
          <w:szCs w:val="24"/>
        </w:rPr>
      </w:pPr>
      <w:r w:rsidRPr="002C14F1">
        <w:rPr>
          <w:b/>
          <w:bCs/>
          <w:sz w:val="24"/>
          <w:szCs w:val="24"/>
        </w:rPr>
        <w:t>V</w:t>
      </w:r>
      <w:r w:rsidRPr="002C14F1">
        <w:rPr>
          <w:rFonts w:hint="eastAsia"/>
          <w:b/>
          <w:bCs/>
          <w:sz w:val="24"/>
          <w:szCs w:val="24"/>
        </w:rPr>
        <w:t>Á</w:t>
      </w:r>
      <w:r w:rsidRPr="002C14F1">
        <w:rPr>
          <w:b/>
          <w:bCs/>
          <w:sz w:val="24"/>
          <w:szCs w:val="24"/>
        </w:rPr>
        <w:t>LLALKOZ</w:t>
      </w:r>
      <w:r w:rsidRPr="002C14F1">
        <w:rPr>
          <w:rFonts w:hint="eastAsia"/>
          <w:b/>
          <w:bCs/>
          <w:sz w:val="24"/>
          <w:szCs w:val="24"/>
        </w:rPr>
        <w:t>Á</w:t>
      </w:r>
      <w:r w:rsidRPr="002C14F1">
        <w:rPr>
          <w:b/>
          <w:bCs/>
          <w:sz w:val="24"/>
          <w:szCs w:val="24"/>
        </w:rPr>
        <w:t>SI SZERZ</w:t>
      </w:r>
      <w:r w:rsidRPr="002C14F1">
        <w:rPr>
          <w:rFonts w:hint="eastAsia"/>
          <w:b/>
          <w:bCs/>
          <w:sz w:val="24"/>
          <w:szCs w:val="24"/>
        </w:rPr>
        <w:t>Ő</w:t>
      </w:r>
      <w:r w:rsidRPr="002C14F1">
        <w:rPr>
          <w:b/>
          <w:bCs/>
          <w:sz w:val="24"/>
          <w:szCs w:val="24"/>
        </w:rPr>
        <w:t>D</w:t>
      </w:r>
      <w:r w:rsidRPr="002C14F1">
        <w:rPr>
          <w:rFonts w:hint="eastAsia"/>
          <w:b/>
          <w:bCs/>
          <w:sz w:val="24"/>
          <w:szCs w:val="24"/>
        </w:rPr>
        <w:t>É</w:t>
      </w:r>
      <w:r w:rsidRPr="002C14F1">
        <w:rPr>
          <w:b/>
          <w:bCs/>
          <w:sz w:val="24"/>
          <w:szCs w:val="24"/>
        </w:rPr>
        <w:t>S</w:t>
      </w:r>
    </w:p>
    <w:p w14:paraId="6DABB5DA" w14:textId="77777777" w:rsidR="00F0381D" w:rsidRPr="002C14F1" w:rsidRDefault="00F0381D" w:rsidP="00F15BA8">
      <w:pPr>
        <w:jc w:val="center"/>
        <w:rPr>
          <w:b/>
          <w:bCs/>
          <w:sz w:val="24"/>
          <w:szCs w:val="24"/>
        </w:rPr>
      </w:pPr>
      <w:r w:rsidRPr="002C14F1">
        <w:rPr>
          <w:b/>
          <w:bCs/>
          <w:sz w:val="24"/>
          <w:szCs w:val="24"/>
        </w:rPr>
        <w:t xml:space="preserve">PARKOLÁSI RENDSZERT TÁMOGATÓ SZOFTVERSZOLGÁLTATÁSI SZERZŐDÉS </w:t>
      </w:r>
    </w:p>
    <w:p w14:paraId="6F6C4D3A" w14:textId="77777777" w:rsidR="00F0381D" w:rsidRPr="002C14F1" w:rsidRDefault="00F0381D" w:rsidP="00667B16">
      <w:pPr>
        <w:jc w:val="center"/>
        <w:rPr>
          <w:b/>
          <w:bCs/>
          <w:sz w:val="24"/>
          <w:szCs w:val="24"/>
        </w:rPr>
      </w:pPr>
    </w:p>
    <w:p w14:paraId="28DB8C9A" w14:textId="77777777" w:rsidR="00F0381D" w:rsidRPr="002C14F1" w:rsidRDefault="00F0381D" w:rsidP="00667B16">
      <w:pPr>
        <w:jc w:val="both"/>
        <w:rPr>
          <w:sz w:val="24"/>
          <w:szCs w:val="24"/>
        </w:rPr>
      </w:pPr>
    </w:p>
    <w:p w14:paraId="09ADC465" w14:textId="77777777" w:rsidR="00F0381D" w:rsidRPr="002C14F1" w:rsidRDefault="00F0381D" w:rsidP="00667B16">
      <w:pPr>
        <w:jc w:val="both"/>
        <w:rPr>
          <w:sz w:val="24"/>
          <w:szCs w:val="24"/>
        </w:rPr>
      </w:pPr>
    </w:p>
    <w:p w14:paraId="6A53FF00" w14:textId="77777777" w:rsidR="00F0381D" w:rsidRPr="002C14F1" w:rsidRDefault="00F0381D">
      <w:pPr>
        <w:jc w:val="both"/>
        <w:rPr>
          <w:sz w:val="24"/>
          <w:szCs w:val="24"/>
        </w:rPr>
      </w:pPr>
    </w:p>
    <w:p w14:paraId="336A9890" w14:textId="77777777" w:rsidR="00F0381D" w:rsidRPr="002C14F1" w:rsidRDefault="00F0381D">
      <w:pPr>
        <w:jc w:val="both"/>
        <w:rPr>
          <w:sz w:val="24"/>
          <w:szCs w:val="24"/>
        </w:rPr>
      </w:pPr>
      <w:r w:rsidRPr="002C14F1">
        <w:rPr>
          <w:sz w:val="24"/>
          <w:szCs w:val="24"/>
        </w:rPr>
        <w:t>Amely l</w:t>
      </w:r>
      <w:r w:rsidRPr="002C14F1">
        <w:rPr>
          <w:rFonts w:hint="eastAsia"/>
          <w:sz w:val="24"/>
          <w:szCs w:val="24"/>
        </w:rPr>
        <w:t>é</w:t>
      </w:r>
      <w:r w:rsidRPr="002C14F1">
        <w:rPr>
          <w:sz w:val="24"/>
          <w:szCs w:val="24"/>
        </w:rPr>
        <w:t>trej</w:t>
      </w:r>
      <w:r w:rsidRPr="002C14F1">
        <w:rPr>
          <w:rFonts w:hint="eastAsia"/>
          <w:sz w:val="24"/>
          <w:szCs w:val="24"/>
        </w:rPr>
        <w:t>ö</w:t>
      </w:r>
      <w:r w:rsidRPr="002C14F1">
        <w:rPr>
          <w:sz w:val="24"/>
          <w:szCs w:val="24"/>
        </w:rPr>
        <w:t>tt egyr</w:t>
      </w:r>
      <w:r w:rsidRPr="002C14F1">
        <w:rPr>
          <w:rFonts w:hint="eastAsia"/>
          <w:sz w:val="24"/>
          <w:szCs w:val="24"/>
        </w:rPr>
        <w:t>é</w:t>
      </w:r>
      <w:r w:rsidRPr="002C14F1">
        <w:rPr>
          <w:sz w:val="24"/>
          <w:szCs w:val="24"/>
        </w:rPr>
        <w:t>szr</w:t>
      </w:r>
      <w:r w:rsidRPr="002C14F1">
        <w:rPr>
          <w:rFonts w:hint="eastAsia"/>
          <w:sz w:val="24"/>
          <w:szCs w:val="24"/>
        </w:rPr>
        <w:t>ő</w:t>
      </w:r>
      <w:r w:rsidRPr="002C14F1">
        <w:rPr>
          <w:sz w:val="24"/>
          <w:szCs w:val="24"/>
        </w:rPr>
        <w:t xml:space="preserve">l a </w:t>
      </w:r>
    </w:p>
    <w:p w14:paraId="1B6BA5EE" w14:textId="77777777" w:rsidR="00F0381D" w:rsidRPr="002C14F1" w:rsidRDefault="00F0381D">
      <w:pPr>
        <w:jc w:val="both"/>
        <w:rPr>
          <w:sz w:val="24"/>
          <w:szCs w:val="24"/>
        </w:rPr>
      </w:pPr>
    </w:p>
    <w:p w14:paraId="0BC9583B" w14:textId="77777777" w:rsidR="00F0381D" w:rsidRPr="002C14F1" w:rsidRDefault="00F0381D">
      <w:pPr>
        <w:ind w:left="709" w:hanging="709"/>
        <w:jc w:val="both"/>
        <w:rPr>
          <w:b/>
          <w:bCs/>
          <w:sz w:val="24"/>
          <w:szCs w:val="24"/>
        </w:rPr>
      </w:pPr>
      <w:r w:rsidRPr="002C14F1">
        <w:rPr>
          <w:b/>
          <w:bCs/>
          <w:sz w:val="24"/>
          <w:szCs w:val="24"/>
        </w:rPr>
        <w:t>Zugl</w:t>
      </w:r>
      <w:r w:rsidRPr="002C14F1">
        <w:rPr>
          <w:rFonts w:hint="eastAsia"/>
          <w:b/>
          <w:bCs/>
          <w:sz w:val="24"/>
          <w:szCs w:val="24"/>
        </w:rPr>
        <w:t>ó</w:t>
      </w:r>
      <w:r w:rsidRPr="002C14F1">
        <w:rPr>
          <w:b/>
          <w:bCs/>
          <w:sz w:val="24"/>
          <w:szCs w:val="24"/>
        </w:rPr>
        <w:t>i K</w:t>
      </w:r>
      <w:r w:rsidRPr="002C14F1">
        <w:rPr>
          <w:rFonts w:hint="eastAsia"/>
          <w:b/>
          <w:bCs/>
          <w:sz w:val="24"/>
          <w:szCs w:val="24"/>
        </w:rPr>
        <w:t>ö</w:t>
      </w:r>
      <w:r w:rsidRPr="002C14F1">
        <w:rPr>
          <w:b/>
          <w:bCs/>
          <w:sz w:val="24"/>
          <w:szCs w:val="24"/>
        </w:rPr>
        <w:t>zbiztons</w:t>
      </w:r>
      <w:r w:rsidRPr="002C14F1">
        <w:rPr>
          <w:rFonts w:hint="eastAsia"/>
          <w:b/>
          <w:bCs/>
          <w:sz w:val="24"/>
          <w:szCs w:val="24"/>
        </w:rPr>
        <w:t>á</w:t>
      </w:r>
      <w:r w:rsidRPr="002C14F1">
        <w:rPr>
          <w:b/>
          <w:bCs/>
          <w:sz w:val="24"/>
          <w:szCs w:val="24"/>
        </w:rPr>
        <w:t xml:space="preserve">gi non-profit Kft. </w:t>
      </w:r>
    </w:p>
    <w:p w14:paraId="464A8ED3" w14:textId="77777777" w:rsidR="00F0381D" w:rsidRPr="002C14F1" w:rsidRDefault="00F0381D">
      <w:pPr>
        <w:ind w:left="709" w:hanging="709"/>
        <w:jc w:val="both"/>
        <w:rPr>
          <w:sz w:val="24"/>
          <w:szCs w:val="24"/>
        </w:rPr>
      </w:pPr>
      <w:r w:rsidRPr="002C14F1">
        <w:rPr>
          <w:sz w:val="24"/>
          <w:szCs w:val="24"/>
        </w:rPr>
        <w:t>Székhelye: 1145 Budapest, Laky Adolf u. 36.</w:t>
      </w:r>
    </w:p>
    <w:p w14:paraId="355601C1" w14:textId="77777777" w:rsidR="00F0381D" w:rsidRPr="002C14F1" w:rsidRDefault="00F0381D">
      <w:pPr>
        <w:ind w:left="709" w:hanging="709"/>
        <w:jc w:val="both"/>
        <w:rPr>
          <w:sz w:val="24"/>
          <w:szCs w:val="24"/>
        </w:rPr>
      </w:pPr>
      <w:r w:rsidRPr="002C14F1">
        <w:rPr>
          <w:sz w:val="24"/>
          <w:szCs w:val="24"/>
        </w:rPr>
        <w:t>C</w:t>
      </w:r>
      <w:r w:rsidRPr="002C14F1">
        <w:rPr>
          <w:rFonts w:hint="eastAsia"/>
          <w:sz w:val="24"/>
          <w:szCs w:val="24"/>
        </w:rPr>
        <w:t>é</w:t>
      </w:r>
      <w:r w:rsidRPr="002C14F1">
        <w:rPr>
          <w:sz w:val="24"/>
          <w:szCs w:val="24"/>
        </w:rPr>
        <w:t>gjegyz</w:t>
      </w:r>
      <w:r w:rsidRPr="002C14F1">
        <w:rPr>
          <w:rFonts w:hint="eastAsia"/>
          <w:sz w:val="24"/>
          <w:szCs w:val="24"/>
        </w:rPr>
        <w:t>é</w:t>
      </w:r>
      <w:r w:rsidRPr="002C14F1">
        <w:rPr>
          <w:sz w:val="24"/>
          <w:szCs w:val="24"/>
        </w:rPr>
        <w:t>ksz</w:t>
      </w:r>
      <w:r w:rsidRPr="002C14F1">
        <w:rPr>
          <w:rFonts w:hint="eastAsia"/>
          <w:sz w:val="24"/>
          <w:szCs w:val="24"/>
        </w:rPr>
        <w:t>á</w:t>
      </w:r>
      <w:r w:rsidRPr="002C14F1">
        <w:rPr>
          <w:sz w:val="24"/>
          <w:szCs w:val="24"/>
        </w:rPr>
        <w:t>m: 01-09-952185</w:t>
      </w:r>
    </w:p>
    <w:p w14:paraId="3F8E1F6E" w14:textId="77777777" w:rsidR="00F0381D" w:rsidRPr="002C14F1" w:rsidRDefault="00F0381D">
      <w:pPr>
        <w:ind w:left="709" w:hanging="709"/>
        <w:jc w:val="both"/>
        <w:rPr>
          <w:sz w:val="24"/>
          <w:szCs w:val="24"/>
        </w:rPr>
      </w:pPr>
      <w:r w:rsidRPr="002C14F1">
        <w:rPr>
          <w:sz w:val="24"/>
          <w:szCs w:val="24"/>
        </w:rPr>
        <w:t>Ad</w:t>
      </w:r>
      <w:r w:rsidRPr="002C14F1">
        <w:rPr>
          <w:rFonts w:hint="eastAsia"/>
          <w:sz w:val="24"/>
          <w:szCs w:val="24"/>
        </w:rPr>
        <w:t>ó</w:t>
      </w:r>
      <w:r w:rsidRPr="002C14F1">
        <w:rPr>
          <w:sz w:val="24"/>
          <w:szCs w:val="24"/>
        </w:rPr>
        <w:t>sz</w:t>
      </w:r>
      <w:r w:rsidRPr="002C14F1">
        <w:rPr>
          <w:rFonts w:hint="eastAsia"/>
          <w:sz w:val="24"/>
          <w:szCs w:val="24"/>
        </w:rPr>
        <w:t>á</w:t>
      </w:r>
      <w:r w:rsidRPr="002C14F1">
        <w:rPr>
          <w:sz w:val="24"/>
          <w:szCs w:val="24"/>
        </w:rPr>
        <w:t>ma: 23084454-2-42</w:t>
      </w:r>
    </w:p>
    <w:p w14:paraId="4A58A264" w14:textId="1A20B659" w:rsidR="00F0381D" w:rsidRPr="002C14F1" w:rsidRDefault="00F0381D">
      <w:pPr>
        <w:ind w:left="709" w:hanging="709"/>
        <w:jc w:val="both"/>
        <w:rPr>
          <w:sz w:val="24"/>
          <w:szCs w:val="24"/>
        </w:rPr>
      </w:pPr>
      <w:r w:rsidRPr="002C14F1">
        <w:rPr>
          <w:sz w:val="24"/>
          <w:szCs w:val="24"/>
        </w:rPr>
        <w:t>Banksz</w:t>
      </w:r>
      <w:r w:rsidRPr="002C14F1">
        <w:rPr>
          <w:rFonts w:hint="eastAsia"/>
          <w:sz w:val="24"/>
          <w:szCs w:val="24"/>
        </w:rPr>
        <w:t>á</w:t>
      </w:r>
      <w:r w:rsidRPr="002C14F1">
        <w:rPr>
          <w:sz w:val="24"/>
          <w:szCs w:val="24"/>
        </w:rPr>
        <w:t>mlasz</w:t>
      </w:r>
      <w:r w:rsidRPr="002C14F1">
        <w:rPr>
          <w:rFonts w:hint="eastAsia"/>
          <w:sz w:val="24"/>
          <w:szCs w:val="24"/>
        </w:rPr>
        <w:t>á</w:t>
      </w:r>
      <w:r w:rsidRPr="002C14F1">
        <w:rPr>
          <w:sz w:val="24"/>
          <w:szCs w:val="24"/>
        </w:rPr>
        <w:t xml:space="preserve">m: </w:t>
      </w:r>
      <w:r w:rsidRPr="00D56F46">
        <w:rPr>
          <w:sz w:val="24"/>
          <w:szCs w:val="24"/>
          <w:highlight w:val="yellow"/>
        </w:rPr>
        <w:t>MagNet Bank -</w:t>
      </w:r>
      <w:r w:rsidRPr="002C14F1">
        <w:rPr>
          <w:sz w:val="24"/>
          <w:szCs w:val="24"/>
        </w:rPr>
        <w:t xml:space="preserve"> </w:t>
      </w:r>
      <w:r w:rsidR="0088106E" w:rsidRPr="00D56F46">
        <w:rPr>
          <w:sz w:val="24"/>
          <w:szCs w:val="24"/>
          <w:highlight w:val="yellow"/>
        </w:rPr>
        <w:t>16200120-18521205</w:t>
      </w:r>
      <w:r w:rsidR="0088106E" w:rsidRPr="0088106E">
        <w:rPr>
          <w:sz w:val="24"/>
          <w:szCs w:val="24"/>
        </w:rPr>
        <w:t xml:space="preserve"> </w:t>
      </w:r>
    </w:p>
    <w:p w14:paraId="455AB197" w14:textId="77777777" w:rsidR="00F0381D" w:rsidRPr="002C14F1" w:rsidRDefault="00F0381D">
      <w:pPr>
        <w:ind w:left="709" w:hanging="709"/>
        <w:jc w:val="both"/>
        <w:rPr>
          <w:sz w:val="24"/>
          <w:szCs w:val="24"/>
        </w:rPr>
      </w:pPr>
      <w:r w:rsidRPr="002C14F1">
        <w:rPr>
          <w:sz w:val="24"/>
          <w:szCs w:val="24"/>
        </w:rPr>
        <w:t>K</w:t>
      </w:r>
      <w:r w:rsidRPr="002C14F1">
        <w:rPr>
          <w:rFonts w:hint="eastAsia"/>
          <w:sz w:val="24"/>
          <w:szCs w:val="24"/>
        </w:rPr>
        <w:t>é</w:t>
      </w:r>
      <w:r w:rsidRPr="002C14F1">
        <w:rPr>
          <w:sz w:val="24"/>
          <w:szCs w:val="24"/>
        </w:rPr>
        <w:t>pviseli: Kov</w:t>
      </w:r>
      <w:r w:rsidRPr="002C14F1">
        <w:rPr>
          <w:rFonts w:hint="eastAsia"/>
          <w:sz w:val="24"/>
          <w:szCs w:val="24"/>
        </w:rPr>
        <w:t>á</w:t>
      </w:r>
      <w:r w:rsidRPr="002C14F1">
        <w:rPr>
          <w:sz w:val="24"/>
          <w:szCs w:val="24"/>
        </w:rPr>
        <w:t>cs-Csincs</w:t>
      </w:r>
      <w:r w:rsidRPr="002C14F1">
        <w:rPr>
          <w:rFonts w:hint="eastAsia"/>
          <w:sz w:val="24"/>
          <w:szCs w:val="24"/>
        </w:rPr>
        <w:t>á</w:t>
      </w:r>
      <w:r w:rsidRPr="002C14F1">
        <w:rPr>
          <w:sz w:val="24"/>
          <w:szCs w:val="24"/>
        </w:rPr>
        <w:t>k L</w:t>
      </w:r>
      <w:r w:rsidRPr="002C14F1">
        <w:rPr>
          <w:rFonts w:hint="eastAsia"/>
          <w:sz w:val="24"/>
          <w:szCs w:val="24"/>
        </w:rPr>
        <w:t>á</w:t>
      </w:r>
      <w:r w:rsidRPr="002C14F1">
        <w:rPr>
          <w:sz w:val="24"/>
          <w:szCs w:val="24"/>
        </w:rPr>
        <w:t>szl</w:t>
      </w:r>
      <w:r w:rsidRPr="002C14F1">
        <w:rPr>
          <w:rFonts w:hint="eastAsia"/>
          <w:sz w:val="24"/>
          <w:szCs w:val="24"/>
        </w:rPr>
        <w:t>ó</w:t>
      </w:r>
      <w:r w:rsidRPr="002C14F1">
        <w:rPr>
          <w:sz w:val="24"/>
          <w:szCs w:val="24"/>
        </w:rPr>
        <w:t xml:space="preserve"> </w:t>
      </w:r>
      <w:r w:rsidRPr="002C14F1">
        <w:rPr>
          <w:rFonts w:hint="eastAsia"/>
          <w:sz w:val="24"/>
          <w:szCs w:val="24"/>
        </w:rPr>
        <w:t>ü</w:t>
      </w:r>
      <w:r w:rsidRPr="002C14F1">
        <w:rPr>
          <w:sz w:val="24"/>
          <w:szCs w:val="24"/>
        </w:rPr>
        <w:t>gyvezet</w:t>
      </w:r>
      <w:r w:rsidRPr="002C14F1">
        <w:rPr>
          <w:rFonts w:hint="eastAsia"/>
          <w:sz w:val="24"/>
          <w:szCs w:val="24"/>
        </w:rPr>
        <w:t>ő</w:t>
      </w:r>
    </w:p>
    <w:p w14:paraId="435BD0D6" w14:textId="77777777" w:rsidR="00F0381D" w:rsidRPr="002C14F1" w:rsidRDefault="00F0381D">
      <w:pPr>
        <w:ind w:left="709" w:hanging="709"/>
        <w:jc w:val="both"/>
        <w:rPr>
          <w:b/>
          <w:bCs/>
          <w:sz w:val="24"/>
          <w:szCs w:val="24"/>
        </w:rPr>
      </w:pPr>
    </w:p>
    <w:p w14:paraId="3467798F" w14:textId="77777777" w:rsidR="00F0381D" w:rsidRPr="002C14F1" w:rsidRDefault="00F0381D">
      <w:pPr>
        <w:jc w:val="both"/>
        <w:rPr>
          <w:sz w:val="24"/>
          <w:szCs w:val="24"/>
        </w:rPr>
      </w:pPr>
      <w:r w:rsidRPr="002C14F1">
        <w:rPr>
          <w:sz w:val="24"/>
          <w:szCs w:val="24"/>
        </w:rPr>
        <w:t>mint megrendel</w:t>
      </w:r>
      <w:r w:rsidRPr="002C14F1">
        <w:rPr>
          <w:rFonts w:hint="eastAsia"/>
          <w:sz w:val="24"/>
          <w:szCs w:val="24"/>
        </w:rPr>
        <w:t>ő</w:t>
      </w:r>
      <w:r w:rsidRPr="002C14F1">
        <w:rPr>
          <w:sz w:val="24"/>
          <w:szCs w:val="24"/>
        </w:rPr>
        <w:t xml:space="preserve"> (a tov</w:t>
      </w:r>
      <w:r w:rsidRPr="002C14F1">
        <w:rPr>
          <w:rFonts w:hint="eastAsia"/>
          <w:sz w:val="24"/>
          <w:szCs w:val="24"/>
        </w:rPr>
        <w:t>á</w:t>
      </w:r>
      <w:r w:rsidRPr="002C14F1">
        <w:rPr>
          <w:sz w:val="24"/>
          <w:szCs w:val="24"/>
        </w:rPr>
        <w:t xml:space="preserve">bbiakban: </w:t>
      </w:r>
      <w:r w:rsidRPr="002C14F1">
        <w:rPr>
          <w:b/>
          <w:sz w:val="24"/>
          <w:szCs w:val="24"/>
        </w:rPr>
        <w:t>Megrendel</w:t>
      </w:r>
      <w:r w:rsidRPr="002C14F1">
        <w:rPr>
          <w:rFonts w:hint="eastAsia"/>
          <w:b/>
          <w:sz w:val="24"/>
          <w:szCs w:val="24"/>
        </w:rPr>
        <w:t>ő</w:t>
      </w:r>
      <w:r w:rsidRPr="002C14F1">
        <w:rPr>
          <w:sz w:val="24"/>
          <w:szCs w:val="24"/>
        </w:rPr>
        <w:t xml:space="preserve">), </w:t>
      </w:r>
    </w:p>
    <w:p w14:paraId="00AF384C" w14:textId="77777777" w:rsidR="00F0381D" w:rsidRPr="002C14F1" w:rsidRDefault="00F0381D">
      <w:pPr>
        <w:ind w:left="709"/>
        <w:jc w:val="both"/>
        <w:rPr>
          <w:sz w:val="24"/>
          <w:szCs w:val="24"/>
        </w:rPr>
      </w:pPr>
    </w:p>
    <w:p w14:paraId="5D0F6AD0" w14:textId="77777777" w:rsidR="00F0381D" w:rsidRPr="002C14F1" w:rsidRDefault="00F0381D">
      <w:pPr>
        <w:jc w:val="both"/>
        <w:rPr>
          <w:sz w:val="24"/>
          <w:szCs w:val="24"/>
        </w:rPr>
      </w:pPr>
      <w:r w:rsidRPr="002C14F1">
        <w:rPr>
          <w:sz w:val="24"/>
          <w:szCs w:val="24"/>
        </w:rPr>
        <w:t xml:space="preserve">másrészről </w:t>
      </w:r>
    </w:p>
    <w:p w14:paraId="3381980A" w14:textId="77777777" w:rsidR="00F0381D" w:rsidRPr="002C14F1" w:rsidRDefault="00F0381D">
      <w:pPr>
        <w:ind w:left="709"/>
        <w:jc w:val="both"/>
        <w:rPr>
          <w:sz w:val="24"/>
          <w:szCs w:val="24"/>
        </w:rPr>
      </w:pPr>
    </w:p>
    <w:p w14:paraId="0DB27AD9" w14:textId="77777777" w:rsidR="00F0381D" w:rsidRPr="002C14F1" w:rsidRDefault="00F0381D">
      <w:pPr>
        <w:ind w:left="720" w:hanging="720"/>
        <w:jc w:val="both"/>
        <w:rPr>
          <w:b/>
          <w:bCs/>
          <w:sz w:val="24"/>
          <w:szCs w:val="24"/>
        </w:rPr>
      </w:pPr>
    </w:p>
    <w:p w14:paraId="4BBA900E" w14:textId="3BF4DA07" w:rsidR="00A122A4" w:rsidRPr="00134F07" w:rsidRDefault="00D56F46" w:rsidP="00A122A4">
      <w:pPr>
        <w:jc w:val="both"/>
        <w:rPr>
          <w:sz w:val="24"/>
          <w:szCs w:val="24"/>
        </w:rPr>
      </w:pPr>
      <w:r>
        <w:rPr>
          <w:b/>
          <w:bCs/>
          <w:sz w:val="24"/>
          <w:szCs w:val="24"/>
        </w:rPr>
        <w:t>……………………………………………………………..</w:t>
      </w:r>
    </w:p>
    <w:p w14:paraId="3BA52EE6" w14:textId="3B5D0E6B" w:rsidR="00F0381D" w:rsidRPr="002C14F1" w:rsidRDefault="00F0381D">
      <w:pPr>
        <w:widowControl w:val="0"/>
        <w:autoSpaceDE w:val="0"/>
        <w:autoSpaceDN w:val="0"/>
        <w:jc w:val="both"/>
        <w:rPr>
          <w:sz w:val="24"/>
          <w:szCs w:val="24"/>
        </w:rPr>
      </w:pPr>
      <w:r w:rsidRPr="002C14F1">
        <w:rPr>
          <w:sz w:val="24"/>
          <w:szCs w:val="24"/>
        </w:rPr>
        <w:t>Székhely:</w:t>
      </w:r>
    </w:p>
    <w:p w14:paraId="4B04FDBA" w14:textId="7BFEEA78" w:rsidR="00F0381D" w:rsidRPr="002C14F1" w:rsidRDefault="00F0381D">
      <w:pPr>
        <w:widowControl w:val="0"/>
        <w:autoSpaceDE w:val="0"/>
        <w:autoSpaceDN w:val="0"/>
        <w:jc w:val="both"/>
        <w:rPr>
          <w:sz w:val="24"/>
          <w:szCs w:val="24"/>
        </w:rPr>
      </w:pPr>
      <w:r w:rsidRPr="002C14F1">
        <w:rPr>
          <w:sz w:val="24"/>
          <w:szCs w:val="24"/>
        </w:rPr>
        <w:t xml:space="preserve">Cégjegyzékszáma: </w:t>
      </w:r>
    </w:p>
    <w:p w14:paraId="1986B00D" w14:textId="7D76085C" w:rsidR="00F0381D" w:rsidRPr="002C14F1" w:rsidRDefault="00F0381D">
      <w:pPr>
        <w:widowControl w:val="0"/>
        <w:autoSpaceDE w:val="0"/>
        <w:autoSpaceDN w:val="0"/>
        <w:jc w:val="both"/>
        <w:rPr>
          <w:sz w:val="24"/>
          <w:szCs w:val="24"/>
        </w:rPr>
      </w:pPr>
      <w:r w:rsidRPr="002C14F1">
        <w:rPr>
          <w:sz w:val="24"/>
          <w:szCs w:val="24"/>
        </w:rPr>
        <w:t xml:space="preserve">Adószáma: </w:t>
      </w:r>
    </w:p>
    <w:p w14:paraId="5F1C9047" w14:textId="342B9A8C" w:rsidR="00F0381D" w:rsidRPr="002C14F1" w:rsidRDefault="00F0381D">
      <w:pPr>
        <w:widowControl w:val="0"/>
        <w:autoSpaceDE w:val="0"/>
        <w:autoSpaceDN w:val="0"/>
        <w:jc w:val="both"/>
        <w:rPr>
          <w:sz w:val="24"/>
          <w:szCs w:val="24"/>
        </w:rPr>
      </w:pPr>
      <w:r w:rsidRPr="002C14F1">
        <w:rPr>
          <w:sz w:val="24"/>
          <w:szCs w:val="24"/>
        </w:rPr>
        <w:t>Bankszámlaszáma:</w:t>
      </w:r>
      <w:r w:rsidR="00A122A4">
        <w:rPr>
          <w:sz w:val="24"/>
          <w:szCs w:val="24"/>
        </w:rPr>
        <w:t xml:space="preserve"> </w:t>
      </w:r>
    </w:p>
    <w:p w14:paraId="257C748E" w14:textId="07D4C0B5" w:rsidR="00F0381D" w:rsidRPr="002C14F1" w:rsidRDefault="00F0381D">
      <w:pPr>
        <w:widowControl w:val="0"/>
        <w:autoSpaceDE w:val="0"/>
        <w:autoSpaceDN w:val="0"/>
        <w:jc w:val="both"/>
        <w:rPr>
          <w:sz w:val="24"/>
          <w:szCs w:val="24"/>
        </w:rPr>
      </w:pPr>
      <w:r w:rsidRPr="001C68E7">
        <w:rPr>
          <w:sz w:val="24"/>
          <w:szCs w:val="24"/>
        </w:rPr>
        <w:t xml:space="preserve">Képviseli: </w:t>
      </w:r>
    </w:p>
    <w:p w14:paraId="32904294" w14:textId="77777777" w:rsidR="00F0381D" w:rsidRPr="002C14F1" w:rsidRDefault="00F0381D">
      <w:pPr>
        <w:widowControl w:val="0"/>
        <w:autoSpaceDE w:val="0"/>
        <w:autoSpaceDN w:val="0"/>
        <w:jc w:val="both"/>
        <w:rPr>
          <w:sz w:val="24"/>
          <w:szCs w:val="24"/>
        </w:rPr>
      </w:pPr>
      <w:r w:rsidRPr="002C14F1">
        <w:rPr>
          <w:sz w:val="24"/>
          <w:szCs w:val="24"/>
        </w:rPr>
        <w:t xml:space="preserve">mint Vállalkozó (a továbbiakban: </w:t>
      </w:r>
      <w:r w:rsidRPr="002C14F1">
        <w:rPr>
          <w:b/>
          <w:bCs/>
          <w:sz w:val="24"/>
          <w:szCs w:val="24"/>
        </w:rPr>
        <w:t>Vállalkozó</w:t>
      </w:r>
      <w:r w:rsidRPr="002C14F1">
        <w:rPr>
          <w:sz w:val="24"/>
          <w:szCs w:val="24"/>
        </w:rPr>
        <w:t>),</w:t>
      </w:r>
    </w:p>
    <w:p w14:paraId="6356FD2F" w14:textId="77777777" w:rsidR="00F0381D" w:rsidRPr="002C14F1" w:rsidRDefault="00F0381D">
      <w:pPr>
        <w:jc w:val="both"/>
        <w:rPr>
          <w:sz w:val="24"/>
          <w:szCs w:val="24"/>
        </w:rPr>
      </w:pPr>
    </w:p>
    <w:p w14:paraId="1B3BD09D" w14:textId="77777777" w:rsidR="00F0381D" w:rsidRPr="002C14F1" w:rsidRDefault="00F0381D">
      <w:pPr>
        <w:ind w:firstLine="11"/>
        <w:jc w:val="both"/>
        <w:rPr>
          <w:sz w:val="24"/>
          <w:szCs w:val="24"/>
        </w:rPr>
      </w:pPr>
      <w:r w:rsidRPr="002C14F1">
        <w:rPr>
          <w:sz w:val="24"/>
          <w:szCs w:val="24"/>
        </w:rPr>
        <w:t>között az alábbi feltételek szerint.</w:t>
      </w:r>
    </w:p>
    <w:p w14:paraId="60BED706" w14:textId="77777777" w:rsidR="00F0381D" w:rsidRPr="002C14F1" w:rsidRDefault="00F0381D">
      <w:pPr>
        <w:jc w:val="both"/>
        <w:rPr>
          <w:sz w:val="24"/>
          <w:szCs w:val="24"/>
        </w:rPr>
      </w:pPr>
    </w:p>
    <w:p w14:paraId="144BDFAB" w14:textId="77777777" w:rsidR="00F0381D" w:rsidRPr="00564442" w:rsidRDefault="00F0381D">
      <w:pPr>
        <w:jc w:val="both"/>
        <w:rPr>
          <w:sz w:val="24"/>
          <w:szCs w:val="24"/>
        </w:rPr>
      </w:pPr>
    </w:p>
    <w:p w14:paraId="3DD05878" w14:textId="77777777" w:rsidR="00F0381D" w:rsidRPr="00564442" w:rsidRDefault="00F0381D">
      <w:pPr>
        <w:jc w:val="both"/>
        <w:rPr>
          <w:b/>
          <w:sz w:val="24"/>
          <w:szCs w:val="24"/>
          <w:u w:val="single"/>
        </w:rPr>
      </w:pPr>
      <w:r w:rsidRPr="00564442">
        <w:rPr>
          <w:b/>
          <w:sz w:val="24"/>
          <w:szCs w:val="24"/>
          <w:u w:val="single"/>
        </w:rPr>
        <w:t>I. PREAMBULUM</w:t>
      </w:r>
    </w:p>
    <w:p w14:paraId="7CDEDA04" w14:textId="77777777" w:rsidR="00F0381D" w:rsidRPr="00564442" w:rsidRDefault="00F0381D">
      <w:pPr>
        <w:jc w:val="both"/>
        <w:rPr>
          <w:sz w:val="24"/>
          <w:szCs w:val="24"/>
        </w:rPr>
      </w:pPr>
    </w:p>
    <w:p w14:paraId="0C5ED746" w14:textId="648FA378" w:rsidR="00F0381D" w:rsidRPr="00564442" w:rsidRDefault="00F0381D" w:rsidP="00A91DE3">
      <w:pPr>
        <w:numPr>
          <w:ilvl w:val="1"/>
          <w:numId w:val="19"/>
        </w:numPr>
        <w:ind w:left="567" w:hanging="567"/>
        <w:jc w:val="both"/>
        <w:rPr>
          <w:sz w:val="24"/>
          <w:szCs w:val="24"/>
        </w:rPr>
      </w:pPr>
      <w:r w:rsidRPr="00564442">
        <w:rPr>
          <w:sz w:val="24"/>
          <w:szCs w:val="24"/>
        </w:rPr>
        <w:t xml:space="preserve">Felek rögzítik, hogy jelen szerződés megkötése és ezzel a Vállalkozó kiválasztása a </w:t>
      </w:r>
      <w:r w:rsidRPr="00564442">
        <w:rPr>
          <w:b/>
          <w:sz w:val="24"/>
          <w:szCs w:val="24"/>
        </w:rPr>
        <w:t>Zugl</w:t>
      </w:r>
      <w:r w:rsidRPr="00564442">
        <w:rPr>
          <w:rFonts w:hint="eastAsia"/>
          <w:b/>
          <w:sz w:val="24"/>
          <w:szCs w:val="24"/>
        </w:rPr>
        <w:t>ó</w:t>
      </w:r>
      <w:r w:rsidRPr="00564442">
        <w:rPr>
          <w:b/>
          <w:sz w:val="24"/>
          <w:szCs w:val="24"/>
        </w:rPr>
        <w:t>i</w:t>
      </w:r>
      <w:r w:rsidRPr="00564442">
        <w:rPr>
          <w:b/>
          <w:bCs/>
          <w:sz w:val="24"/>
          <w:szCs w:val="24"/>
        </w:rPr>
        <w:t xml:space="preserve"> K</w:t>
      </w:r>
      <w:r w:rsidRPr="00564442">
        <w:rPr>
          <w:rFonts w:hint="eastAsia"/>
          <w:b/>
          <w:bCs/>
          <w:sz w:val="24"/>
          <w:szCs w:val="24"/>
        </w:rPr>
        <w:t>ö</w:t>
      </w:r>
      <w:r w:rsidRPr="00564442">
        <w:rPr>
          <w:b/>
          <w:bCs/>
          <w:sz w:val="24"/>
          <w:szCs w:val="24"/>
        </w:rPr>
        <w:t>zbiztons</w:t>
      </w:r>
      <w:r w:rsidRPr="00564442">
        <w:rPr>
          <w:rFonts w:hint="eastAsia"/>
          <w:b/>
          <w:bCs/>
          <w:sz w:val="24"/>
          <w:szCs w:val="24"/>
        </w:rPr>
        <w:t>á</w:t>
      </w:r>
      <w:r w:rsidRPr="00564442">
        <w:rPr>
          <w:b/>
          <w:bCs/>
          <w:sz w:val="24"/>
          <w:szCs w:val="24"/>
        </w:rPr>
        <w:t>gi non-profit Kft.</w:t>
      </w:r>
      <w:r w:rsidRPr="00564442">
        <w:rPr>
          <w:sz w:val="24"/>
          <w:szCs w:val="24"/>
        </w:rPr>
        <w:t xml:space="preserve">, mint ajánlatkérő által a Kbt. </w:t>
      </w:r>
      <w:r w:rsidR="00CF3C02">
        <w:rPr>
          <w:sz w:val="24"/>
          <w:szCs w:val="24"/>
        </w:rPr>
        <w:t>81.</w:t>
      </w:r>
      <w:r w:rsidRPr="00564442">
        <w:rPr>
          <w:sz w:val="24"/>
          <w:szCs w:val="24"/>
        </w:rPr>
        <w:t xml:space="preserve"> § szerint lefolytatott, összefoglaló tájékoztatással induló </w:t>
      </w:r>
      <w:r w:rsidR="00E24701" w:rsidRPr="00E24701">
        <w:rPr>
          <w:sz w:val="24"/>
          <w:szCs w:val="24"/>
          <w:highlight w:val="yellow"/>
        </w:rPr>
        <w:t>EKR…</w:t>
      </w:r>
      <w:r w:rsidRPr="00564442">
        <w:rPr>
          <w:sz w:val="24"/>
          <w:szCs w:val="24"/>
        </w:rPr>
        <w:t xml:space="preserve"> azonosító számon közzétett ajánlattételi felhívással megindított </w:t>
      </w:r>
      <w:r w:rsidRPr="00564442">
        <w:rPr>
          <w:b/>
          <w:sz w:val="24"/>
          <w:szCs w:val="24"/>
        </w:rPr>
        <w:t>„Rendszertámogatásra irányuló szoftverszolgáltatás</w:t>
      </w:r>
      <w:r w:rsidR="00D56F46">
        <w:rPr>
          <w:b/>
          <w:sz w:val="24"/>
          <w:szCs w:val="24"/>
        </w:rPr>
        <w:t xml:space="preserve"> </w:t>
      </w:r>
      <w:r w:rsidR="00D56F46" w:rsidRPr="00D56F46">
        <w:rPr>
          <w:b/>
          <w:i/>
          <w:iCs/>
          <w:sz w:val="24"/>
          <w:szCs w:val="24"/>
        </w:rPr>
        <w:t>2020</w:t>
      </w:r>
      <w:r w:rsidRPr="00564442">
        <w:rPr>
          <w:b/>
          <w:sz w:val="24"/>
          <w:szCs w:val="24"/>
        </w:rPr>
        <w:t>”</w:t>
      </w:r>
      <w:r w:rsidRPr="00564442">
        <w:rPr>
          <w:sz w:val="24"/>
          <w:szCs w:val="24"/>
        </w:rPr>
        <w:t xml:space="preserve"> tárgyú, </w:t>
      </w:r>
      <w:r w:rsidR="00D56F46">
        <w:rPr>
          <w:sz w:val="24"/>
          <w:szCs w:val="24"/>
        </w:rPr>
        <w:t>uniós</w:t>
      </w:r>
      <w:r w:rsidRPr="00564442">
        <w:rPr>
          <w:sz w:val="24"/>
          <w:szCs w:val="24"/>
        </w:rPr>
        <w:t xml:space="preserve"> értékhatárt elérő, nyílt közbeszerzési eljárás (továbbiakban </w:t>
      </w:r>
      <w:r w:rsidRPr="00564442">
        <w:rPr>
          <w:b/>
          <w:i/>
          <w:sz w:val="24"/>
          <w:szCs w:val="24"/>
        </w:rPr>
        <w:t>Közbeszerzési eljárás</w:t>
      </w:r>
      <w:r w:rsidRPr="00564442">
        <w:rPr>
          <w:sz w:val="24"/>
          <w:szCs w:val="24"/>
        </w:rPr>
        <w:t>) eredményeképpen került sor.</w:t>
      </w:r>
    </w:p>
    <w:p w14:paraId="2D7549CF" w14:textId="77777777" w:rsidR="00F0381D" w:rsidRPr="00564442" w:rsidRDefault="00F0381D">
      <w:pPr>
        <w:ind w:left="426"/>
        <w:jc w:val="both"/>
        <w:rPr>
          <w:sz w:val="24"/>
          <w:szCs w:val="24"/>
        </w:rPr>
      </w:pPr>
      <w:r w:rsidRPr="00564442">
        <w:rPr>
          <w:sz w:val="24"/>
          <w:szCs w:val="24"/>
        </w:rPr>
        <w:t>A Felek r</w:t>
      </w:r>
      <w:r w:rsidRPr="00564442">
        <w:rPr>
          <w:rFonts w:hint="eastAsia"/>
          <w:sz w:val="24"/>
          <w:szCs w:val="24"/>
        </w:rPr>
        <w:t>ö</w:t>
      </w:r>
      <w:r w:rsidRPr="00564442">
        <w:rPr>
          <w:sz w:val="24"/>
          <w:szCs w:val="24"/>
        </w:rPr>
        <w:t>gz</w:t>
      </w:r>
      <w:r w:rsidRPr="00564442">
        <w:rPr>
          <w:rFonts w:hint="eastAsia"/>
          <w:sz w:val="24"/>
          <w:szCs w:val="24"/>
        </w:rPr>
        <w:t>í</w:t>
      </w:r>
      <w:r w:rsidRPr="00564442">
        <w:rPr>
          <w:sz w:val="24"/>
          <w:szCs w:val="24"/>
        </w:rPr>
        <w:t>tik, hogy a jelen szerz</w:t>
      </w:r>
      <w:r w:rsidRPr="00564442">
        <w:rPr>
          <w:rFonts w:hint="eastAsia"/>
          <w:sz w:val="24"/>
          <w:szCs w:val="24"/>
        </w:rPr>
        <w:t>ő</w:t>
      </w:r>
      <w:r w:rsidRPr="00564442">
        <w:rPr>
          <w:sz w:val="24"/>
          <w:szCs w:val="24"/>
        </w:rPr>
        <w:t>d</w:t>
      </w:r>
      <w:r w:rsidRPr="00564442">
        <w:rPr>
          <w:rFonts w:hint="eastAsia"/>
          <w:sz w:val="24"/>
          <w:szCs w:val="24"/>
        </w:rPr>
        <w:t>é</w:t>
      </w:r>
      <w:r w:rsidRPr="00564442">
        <w:rPr>
          <w:sz w:val="24"/>
          <w:szCs w:val="24"/>
        </w:rPr>
        <w:t>st a k</w:t>
      </w:r>
      <w:r w:rsidRPr="00564442">
        <w:rPr>
          <w:rFonts w:hint="eastAsia"/>
          <w:sz w:val="24"/>
          <w:szCs w:val="24"/>
        </w:rPr>
        <w:t>ö</w:t>
      </w:r>
      <w:r w:rsidRPr="00564442">
        <w:rPr>
          <w:sz w:val="24"/>
          <w:szCs w:val="24"/>
        </w:rPr>
        <w:t>zbeszerz</w:t>
      </w:r>
      <w:r w:rsidRPr="00564442">
        <w:rPr>
          <w:rFonts w:hint="eastAsia"/>
          <w:sz w:val="24"/>
          <w:szCs w:val="24"/>
        </w:rPr>
        <w:t>é</w:t>
      </w:r>
      <w:r w:rsidRPr="00564442">
        <w:rPr>
          <w:sz w:val="24"/>
          <w:szCs w:val="24"/>
        </w:rPr>
        <w:t>sekr</w:t>
      </w:r>
      <w:r w:rsidRPr="00564442">
        <w:rPr>
          <w:rFonts w:hint="eastAsia"/>
          <w:sz w:val="24"/>
          <w:szCs w:val="24"/>
        </w:rPr>
        <w:t>ő</w:t>
      </w:r>
      <w:r w:rsidRPr="00564442">
        <w:rPr>
          <w:sz w:val="24"/>
          <w:szCs w:val="24"/>
        </w:rPr>
        <w:t>l sz</w:t>
      </w:r>
      <w:r w:rsidRPr="00564442">
        <w:rPr>
          <w:rFonts w:hint="eastAsia"/>
          <w:sz w:val="24"/>
          <w:szCs w:val="24"/>
        </w:rPr>
        <w:t>ó</w:t>
      </w:r>
      <w:r w:rsidRPr="00564442">
        <w:rPr>
          <w:sz w:val="24"/>
          <w:szCs w:val="24"/>
        </w:rPr>
        <w:t>l</w:t>
      </w:r>
      <w:r w:rsidRPr="00564442">
        <w:rPr>
          <w:rFonts w:hint="eastAsia"/>
          <w:sz w:val="24"/>
          <w:szCs w:val="24"/>
        </w:rPr>
        <w:t>ó</w:t>
      </w:r>
      <w:r w:rsidRPr="00564442">
        <w:rPr>
          <w:sz w:val="24"/>
          <w:szCs w:val="24"/>
        </w:rPr>
        <w:t xml:space="preserve"> 2015. </w:t>
      </w:r>
      <w:r w:rsidRPr="00564442">
        <w:rPr>
          <w:rFonts w:hint="eastAsia"/>
          <w:sz w:val="24"/>
          <w:szCs w:val="24"/>
        </w:rPr>
        <w:t>é</w:t>
      </w:r>
      <w:r w:rsidRPr="00564442">
        <w:rPr>
          <w:sz w:val="24"/>
          <w:szCs w:val="24"/>
        </w:rPr>
        <w:t>vi CXLIII. t</w:t>
      </w:r>
      <w:r w:rsidRPr="00564442">
        <w:rPr>
          <w:rFonts w:hint="eastAsia"/>
          <w:sz w:val="24"/>
          <w:szCs w:val="24"/>
        </w:rPr>
        <w:t>ö</w:t>
      </w:r>
      <w:r w:rsidRPr="00564442">
        <w:rPr>
          <w:sz w:val="24"/>
          <w:szCs w:val="24"/>
        </w:rPr>
        <w:t>rv</w:t>
      </w:r>
      <w:r w:rsidRPr="00564442">
        <w:rPr>
          <w:rFonts w:hint="eastAsia"/>
          <w:sz w:val="24"/>
          <w:szCs w:val="24"/>
        </w:rPr>
        <w:t>é</w:t>
      </w:r>
      <w:r w:rsidRPr="00564442">
        <w:rPr>
          <w:sz w:val="24"/>
          <w:szCs w:val="24"/>
        </w:rPr>
        <w:t>ny (tov</w:t>
      </w:r>
      <w:r w:rsidRPr="00564442">
        <w:rPr>
          <w:rFonts w:hint="eastAsia"/>
          <w:sz w:val="24"/>
          <w:szCs w:val="24"/>
        </w:rPr>
        <w:t>á</w:t>
      </w:r>
      <w:r w:rsidRPr="00564442">
        <w:rPr>
          <w:sz w:val="24"/>
          <w:szCs w:val="24"/>
        </w:rPr>
        <w:t xml:space="preserve">bbiakban: </w:t>
      </w:r>
      <w:r w:rsidRPr="00564442">
        <w:rPr>
          <w:b/>
          <w:i/>
          <w:sz w:val="24"/>
          <w:szCs w:val="24"/>
        </w:rPr>
        <w:t>Kbt.</w:t>
      </w:r>
      <w:r w:rsidRPr="00564442">
        <w:rPr>
          <w:sz w:val="24"/>
          <w:szCs w:val="24"/>
        </w:rPr>
        <w:t>) rendelkez</w:t>
      </w:r>
      <w:r w:rsidRPr="00564442">
        <w:rPr>
          <w:rFonts w:hint="eastAsia"/>
          <w:sz w:val="24"/>
          <w:szCs w:val="24"/>
        </w:rPr>
        <w:t>é</w:t>
      </w:r>
      <w:r w:rsidRPr="00564442">
        <w:rPr>
          <w:sz w:val="24"/>
          <w:szCs w:val="24"/>
        </w:rPr>
        <w:t>sei alapj</w:t>
      </w:r>
      <w:r w:rsidRPr="00564442">
        <w:rPr>
          <w:rFonts w:hint="eastAsia"/>
          <w:sz w:val="24"/>
          <w:szCs w:val="24"/>
        </w:rPr>
        <w:t>á</w:t>
      </w:r>
      <w:r w:rsidRPr="00564442">
        <w:rPr>
          <w:sz w:val="24"/>
          <w:szCs w:val="24"/>
        </w:rPr>
        <w:t>n, a fent hivatkozott K</w:t>
      </w:r>
      <w:r w:rsidRPr="00564442">
        <w:rPr>
          <w:rFonts w:hint="eastAsia"/>
          <w:sz w:val="24"/>
          <w:szCs w:val="24"/>
        </w:rPr>
        <w:t>ö</w:t>
      </w:r>
      <w:r w:rsidRPr="00564442">
        <w:rPr>
          <w:sz w:val="24"/>
          <w:szCs w:val="24"/>
        </w:rPr>
        <w:t>zbeszerz</w:t>
      </w:r>
      <w:r w:rsidRPr="00564442">
        <w:rPr>
          <w:rFonts w:hint="eastAsia"/>
          <w:sz w:val="24"/>
          <w:szCs w:val="24"/>
        </w:rPr>
        <w:t>é</w:t>
      </w:r>
      <w:r w:rsidRPr="00564442">
        <w:rPr>
          <w:sz w:val="24"/>
          <w:szCs w:val="24"/>
        </w:rPr>
        <w:t>si elj</w:t>
      </w:r>
      <w:r w:rsidRPr="00564442">
        <w:rPr>
          <w:rFonts w:hint="eastAsia"/>
          <w:sz w:val="24"/>
          <w:szCs w:val="24"/>
        </w:rPr>
        <w:t>á</w:t>
      </w:r>
      <w:r w:rsidRPr="00564442">
        <w:rPr>
          <w:sz w:val="24"/>
          <w:szCs w:val="24"/>
        </w:rPr>
        <w:t>r</w:t>
      </w:r>
      <w:r w:rsidRPr="00564442">
        <w:rPr>
          <w:rFonts w:hint="eastAsia"/>
          <w:sz w:val="24"/>
          <w:szCs w:val="24"/>
        </w:rPr>
        <w:t>á</w:t>
      </w:r>
      <w:r w:rsidRPr="00564442">
        <w:rPr>
          <w:sz w:val="24"/>
          <w:szCs w:val="24"/>
        </w:rPr>
        <w:t>sra tekintettel, annak r</w:t>
      </w:r>
      <w:r w:rsidRPr="00564442">
        <w:rPr>
          <w:rFonts w:hint="eastAsia"/>
          <w:sz w:val="24"/>
          <w:szCs w:val="24"/>
        </w:rPr>
        <w:t>é</w:t>
      </w:r>
      <w:r w:rsidRPr="00564442">
        <w:rPr>
          <w:sz w:val="24"/>
          <w:szCs w:val="24"/>
        </w:rPr>
        <w:t>szek</w:t>
      </w:r>
      <w:r w:rsidRPr="00564442">
        <w:rPr>
          <w:rFonts w:hint="eastAsia"/>
          <w:sz w:val="24"/>
          <w:szCs w:val="24"/>
        </w:rPr>
        <w:t>é</w:t>
      </w:r>
      <w:r w:rsidRPr="00564442">
        <w:rPr>
          <w:sz w:val="24"/>
          <w:szCs w:val="24"/>
        </w:rPr>
        <w:t xml:space="preserve">nt </w:t>
      </w:r>
      <w:r w:rsidRPr="00564442">
        <w:rPr>
          <w:rFonts w:hint="eastAsia"/>
          <w:sz w:val="24"/>
          <w:szCs w:val="24"/>
        </w:rPr>
        <w:t>í</w:t>
      </w:r>
      <w:r w:rsidRPr="00564442">
        <w:rPr>
          <w:sz w:val="24"/>
          <w:szCs w:val="24"/>
        </w:rPr>
        <w:t>rj</w:t>
      </w:r>
      <w:r w:rsidRPr="00564442">
        <w:rPr>
          <w:rFonts w:hint="eastAsia"/>
          <w:sz w:val="24"/>
          <w:szCs w:val="24"/>
        </w:rPr>
        <w:t>á</w:t>
      </w:r>
      <w:r w:rsidRPr="00564442">
        <w:rPr>
          <w:sz w:val="24"/>
          <w:szCs w:val="24"/>
        </w:rPr>
        <w:t>k al</w:t>
      </w:r>
      <w:r w:rsidRPr="00564442">
        <w:rPr>
          <w:rFonts w:hint="eastAsia"/>
          <w:sz w:val="24"/>
          <w:szCs w:val="24"/>
        </w:rPr>
        <w:t>á</w:t>
      </w:r>
      <w:r w:rsidRPr="00564442">
        <w:rPr>
          <w:sz w:val="24"/>
          <w:szCs w:val="24"/>
        </w:rPr>
        <w:t>.</w:t>
      </w:r>
    </w:p>
    <w:p w14:paraId="079D5894" w14:textId="77777777" w:rsidR="00F0381D" w:rsidRPr="00564442" w:rsidRDefault="00F0381D">
      <w:pPr>
        <w:jc w:val="both"/>
        <w:rPr>
          <w:sz w:val="24"/>
          <w:szCs w:val="24"/>
        </w:rPr>
      </w:pPr>
    </w:p>
    <w:p w14:paraId="3A5BD918" w14:textId="77777777" w:rsidR="00F0381D" w:rsidRPr="00564442" w:rsidRDefault="00F0381D">
      <w:pPr>
        <w:numPr>
          <w:ilvl w:val="1"/>
          <w:numId w:val="19"/>
        </w:numPr>
        <w:ind w:left="426"/>
        <w:jc w:val="both"/>
        <w:rPr>
          <w:sz w:val="24"/>
          <w:szCs w:val="24"/>
        </w:rPr>
      </w:pPr>
      <w:r w:rsidRPr="00564442">
        <w:rPr>
          <w:sz w:val="24"/>
          <w:szCs w:val="24"/>
        </w:rPr>
        <w:t>Annak okán, hogy jelen szerződést a Felek a közbeszerzési szabályok megtartásával kötötték meg egymással, a Felek kijelentik, hogy teljes megállapodásukat nem kizárólag jelen szerződés törzsszövege tartalmazza. Felek teljes megállapodásának részét képezi:</w:t>
      </w:r>
    </w:p>
    <w:p w14:paraId="70A43174" w14:textId="0B761463" w:rsidR="00F0381D" w:rsidRPr="00564442" w:rsidRDefault="00F0381D">
      <w:pPr>
        <w:numPr>
          <w:ilvl w:val="0"/>
          <w:numId w:val="18"/>
        </w:numPr>
        <w:tabs>
          <w:tab w:val="left" w:pos="851"/>
        </w:tabs>
        <w:ind w:left="851" w:hanging="425"/>
        <w:jc w:val="both"/>
        <w:rPr>
          <w:sz w:val="24"/>
          <w:szCs w:val="24"/>
        </w:rPr>
      </w:pPr>
      <w:r w:rsidRPr="00564442">
        <w:rPr>
          <w:sz w:val="24"/>
          <w:szCs w:val="24"/>
        </w:rPr>
        <w:t>Megrendelő által a közbesz</w:t>
      </w:r>
      <w:r w:rsidR="009F7DD5">
        <w:rPr>
          <w:sz w:val="24"/>
          <w:szCs w:val="24"/>
        </w:rPr>
        <w:t>e</w:t>
      </w:r>
      <w:r w:rsidRPr="00564442">
        <w:rPr>
          <w:sz w:val="24"/>
          <w:szCs w:val="24"/>
        </w:rPr>
        <w:t xml:space="preserve">rzési eljárásban ajánlatkérőként kiadott, közbeszerzési dokumentumok (a közbeszerzési eljárásra vonatkozó ajánlati felhívás és ajánlati </w:t>
      </w:r>
      <w:r w:rsidRPr="00564442">
        <w:rPr>
          <w:sz w:val="24"/>
          <w:szCs w:val="24"/>
        </w:rPr>
        <w:lastRenderedPageBreak/>
        <w:t>dokumentáció annak mellékleteivel együtt (így különösen, de nem kizárólagosan, a közbeszerzési műszaki leírás));</w:t>
      </w:r>
    </w:p>
    <w:p w14:paraId="660A10C5" w14:textId="77777777" w:rsidR="00F0381D" w:rsidRPr="00564442" w:rsidRDefault="00F0381D">
      <w:pPr>
        <w:numPr>
          <w:ilvl w:val="0"/>
          <w:numId w:val="18"/>
        </w:numPr>
        <w:tabs>
          <w:tab w:val="left" w:pos="851"/>
        </w:tabs>
        <w:ind w:left="851" w:hanging="425"/>
        <w:jc w:val="both"/>
        <w:rPr>
          <w:sz w:val="24"/>
          <w:szCs w:val="24"/>
        </w:rPr>
      </w:pPr>
      <w:r w:rsidRPr="00564442">
        <w:rPr>
          <w:sz w:val="24"/>
          <w:szCs w:val="24"/>
        </w:rPr>
        <w:t>a Közbeszerzési eljárás kiegészítő tájékoztatásai (adott esetben);</w:t>
      </w:r>
    </w:p>
    <w:p w14:paraId="2B32497B" w14:textId="1BC47F44" w:rsidR="00F0381D" w:rsidRPr="00564442" w:rsidRDefault="00F0381D">
      <w:pPr>
        <w:numPr>
          <w:ilvl w:val="0"/>
          <w:numId w:val="18"/>
        </w:numPr>
        <w:tabs>
          <w:tab w:val="left" w:pos="851"/>
        </w:tabs>
        <w:ind w:left="851" w:hanging="425"/>
        <w:jc w:val="both"/>
        <w:rPr>
          <w:sz w:val="24"/>
          <w:szCs w:val="24"/>
        </w:rPr>
      </w:pPr>
      <w:r w:rsidRPr="00564442">
        <w:rPr>
          <w:sz w:val="24"/>
          <w:szCs w:val="24"/>
        </w:rPr>
        <w:t xml:space="preserve">a Közbeszerzési eljárás keretében Vállalkozó által benyújtott ajánlat (amelyben üzleti titokként </w:t>
      </w:r>
      <w:r w:rsidR="009F7DD5">
        <w:rPr>
          <w:sz w:val="24"/>
          <w:szCs w:val="24"/>
        </w:rPr>
        <w:t xml:space="preserve">esetlegesen </w:t>
      </w:r>
      <w:r w:rsidRPr="00564442">
        <w:rPr>
          <w:sz w:val="24"/>
          <w:szCs w:val="24"/>
        </w:rPr>
        <w:t>megjelölt rész nem kerülhet közzétételre);</w:t>
      </w:r>
    </w:p>
    <w:p w14:paraId="4339CD73" w14:textId="407C7D7D" w:rsidR="00F0381D" w:rsidRPr="00564442" w:rsidRDefault="00F0381D">
      <w:pPr>
        <w:numPr>
          <w:ilvl w:val="0"/>
          <w:numId w:val="18"/>
        </w:numPr>
        <w:tabs>
          <w:tab w:val="left" w:pos="851"/>
        </w:tabs>
        <w:ind w:left="851" w:hanging="425"/>
        <w:jc w:val="both"/>
        <w:rPr>
          <w:sz w:val="24"/>
          <w:szCs w:val="24"/>
        </w:rPr>
      </w:pPr>
      <w:r w:rsidRPr="00564442">
        <w:rPr>
          <w:sz w:val="24"/>
          <w:szCs w:val="24"/>
        </w:rPr>
        <w:t xml:space="preserve">Megrendelő fentiekben meghatározott </w:t>
      </w:r>
      <w:r w:rsidR="009F7DD5">
        <w:rPr>
          <w:sz w:val="24"/>
          <w:szCs w:val="24"/>
        </w:rPr>
        <w:t>k</w:t>
      </w:r>
      <w:r w:rsidRPr="00564442">
        <w:rPr>
          <w:sz w:val="24"/>
          <w:szCs w:val="24"/>
        </w:rPr>
        <w:t>özbeszerzési eljárás</w:t>
      </w:r>
      <w:r w:rsidR="009F7DD5">
        <w:rPr>
          <w:sz w:val="24"/>
          <w:szCs w:val="24"/>
        </w:rPr>
        <w:t xml:space="preserve"> lezárásáról </w:t>
      </w:r>
      <w:r w:rsidRPr="00564442">
        <w:rPr>
          <w:sz w:val="24"/>
          <w:szCs w:val="24"/>
        </w:rPr>
        <w:t>szóló összegezése</w:t>
      </w:r>
      <w:r w:rsidR="00564442">
        <w:rPr>
          <w:sz w:val="24"/>
          <w:szCs w:val="24"/>
        </w:rPr>
        <w:t>, annak esetleges módosítása</w:t>
      </w:r>
      <w:r w:rsidRPr="00564442">
        <w:rPr>
          <w:sz w:val="24"/>
          <w:szCs w:val="24"/>
        </w:rPr>
        <w:t>.</w:t>
      </w:r>
    </w:p>
    <w:p w14:paraId="1B8B7F7C" w14:textId="03624696" w:rsidR="00F0381D" w:rsidRPr="00564442" w:rsidRDefault="00F0381D">
      <w:pPr>
        <w:ind w:left="426"/>
        <w:jc w:val="both"/>
        <w:rPr>
          <w:sz w:val="24"/>
          <w:szCs w:val="24"/>
        </w:rPr>
      </w:pPr>
      <w:r w:rsidRPr="00564442">
        <w:rPr>
          <w:sz w:val="24"/>
          <w:szCs w:val="24"/>
        </w:rPr>
        <w:t xml:space="preserve">A fentiekben felsorolt dokumentumok közötti, ugyanazon kérdésre vonatkozó bármely eltérés, ellentmondás, értelmezési nehézség esetén a dokumentumok hierarchiája – a legmagasabb rendűvel kezdve a felsorolást – a következő: (i) jelen szerződés törzsszövege; (ii) a közbeszerzési eljárás kiegészítő tájékoztatásai (adott esetben); (iii) a közbeszerzési dokumentumok (ezek közül is elsősorban a nyilvánosan közzétett felhívás) (iv); Vállalkozó, mint ajánlattevő nyertes ajánlata. A fenti dokumentumok közötti eltérés, tartalmi ellentmondás esetén Felek a szerződéses dokumentumokat ezen sorrend szerint alkalmazzák azzal, hogy értelmezési kérdés esetében elsősorban a jelen szerződés rendelkezései az irányadóak. </w:t>
      </w:r>
    </w:p>
    <w:p w14:paraId="51A66F31" w14:textId="77777777" w:rsidR="00F0381D" w:rsidRPr="00564442" w:rsidRDefault="00F0381D">
      <w:pPr>
        <w:jc w:val="both"/>
        <w:rPr>
          <w:sz w:val="24"/>
          <w:szCs w:val="24"/>
        </w:rPr>
      </w:pPr>
      <w:bookmarkStart w:id="1" w:name="_Toc87439492"/>
      <w:bookmarkStart w:id="2" w:name="_Toc104971000"/>
      <w:bookmarkStart w:id="3" w:name="_Toc138046255"/>
      <w:bookmarkStart w:id="4" w:name="_Toc138053657"/>
      <w:bookmarkStart w:id="5" w:name="_Toc139696247"/>
    </w:p>
    <w:p w14:paraId="79049F03" w14:textId="77777777" w:rsidR="00F0381D" w:rsidRPr="00564442" w:rsidRDefault="00F0381D">
      <w:pPr>
        <w:numPr>
          <w:ilvl w:val="1"/>
          <w:numId w:val="19"/>
        </w:numPr>
        <w:ind w:left="426"/>
        <w:jc w:val="both"/>
        <w:rPr>
          <w:sz w:val="24"/>
          <w:szCs w:val="24"/>
        </w:rPr>
      </w:pPr>
      <w:r w:rsidRPr="00564442">
        <w:rPr>
          <w:sz w:val="24"/>
          <w:szCs w:val="24"/>
        </w:rPr>
        <w:t>Felek rögzítik, hogy a fent említett dokumentumok fizikailag ugyan nem kerülnek csatolásra jelen szerződés törzsszövegéhez, ám a Közbeszerzési eljárás lefolytatása során mindkét Fél számára ismertté vált azok tartalma.</w:t>
      </w:r>
    </w:p>
    <w:p w14:paraId="41552BBA" w14:textId="77777777" w:rsidR="00F0381D" w:rsidRPr="00564442" w:rsidRDefault="00F0381D">
      <w:pPr>
        <w:ind w:left="426"/>
        <w:jc w:val="both"/>
        <w:rPr>
          <w:sz w:val="24"/>
          <w:szCs w:val="24"/>
        </w:rPr>
      </w:pPr>
    </w:p>
    <w:p w14:paraId="7B7B5F4D" w14:textId="77777777" w:rsidR="00F0381D" w:rsidRPr="00564442" w:rsidRDefault="00F0381D">
      <w:pPr>
        <w:numPr>
          <w:ilvl w:val="1"/>
          <w:numId w:val="19"/>
        </w:numPr>
        <w:ind w:left="426"/>
        <w:jc w:val="both"/>
        <w:rPr>
          <w:sz w:val="24"/>
          <w:szCs w:val="24"/>
        </w:rPr>
      </w:pPr>
      <w:r w:rsidRPr="00564442">
        <w:rPr>
          <w:sz w:val="24"/>
          <w:szCs w:val="24"/>
        </w:rPr>
        <w:t>A jelen szerződésben alkalmazott nagy kezdőbetűs kifejezések a jelen szerződésben hozzájuk rendelt jelentéssel bírnak. Az egyes számban használt szavak a szó többes számú jelentését is tartalmazzák, a többes számban használt szavak pedig a szó egyes számú jelentését is tartalmazzák, ahol a szövegösszefüggés ezt megköveteli.</w:t>
      </w:r>
    </w:p>
    <w:p w14:paraId="4703F9EB" w14:textId="77777777" w:rsidR="00F0381D" w:rsidRPr="00743784" w:rsidRDefault="00F0381D">
      <w:pPr>
        <w:ind w:left="420"/>
        <w:jc w:val="both"/>
        <w:rPr>
          <w:sz w:val="24"/>
          <w:szCs w:val="24"/>
        </w:rPr>
      </w:pPr>
    </w:p>
    <w:p w14:paraId="16A5900D" w14:textId="77777777" w:rsidR="00F0381D" w:rsidRPr="00743784" w:rsidRDefault="00F0381D">
      <w:pPr>
        <w:jc w:val="both"/>
        <w:rPr>
          <w:b/>
          <w:sz w:val="24"/>
          <w:szCs w:val="24"/>
          <w:u w:val="single"/>
        </w:rPr>
      </w:pPr>
      <w:r w:rsidRPr="00743784">
        <w:rPr>
          <w:b/>
          <w:sz w:val="24"/>
          <w:szCs w:val="24"/>
          <w:u w:val="single"/>
        </w:rPr>
        <w:t>II. A SZERZŐDÉS TÁRGYA</w:t>
      </w:r>
      <w:bookmarkEnd w:id="1"/>
      <w:bookmarkEnd w:id="2"/>
      <w:bookmarkEnd w:id="3"/>
      <w:bookmarkEnd w:id="4"/>
      <w:bookmarkEnd w:id="5"/>
    </w:p>
    <w:p w14:paraId="6893F54C" w14:textId="77777777" w:rsidR="00F0381D" w:rsidRPr="00743784" w:rsidRDefault="00F0381D">
      <w:pPr>
        <w:jc w:val="both"/>
        <w:rPr>
          <w:b/>
          <w:bCs/>
          <w:sz w:val="24"/>
          <w:szCs w:val="24"/>
        </w:rPr>
      </w:pPr>
    </w:p>
    <w:p w14:paraId="0F3655C1" w14:textId="77777777" w:rsidR="00472231" w:rsidRPr="00743784"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32848B3B" w14:textId="77777777" w:rsidR="00F0381D" w:rsidRPr="00743784" w:rsidRDefault="00F0381D">
      <w:pPr>
        <w:numPr>
          <w:ilvl w:val="1"/>
          <w:numId w:val="19"/>
        </w:numPr>
        <w:ind w:left="426"/>
        <w:jc w:val="both"/>
        <w:rPr>
          <w:sz w:val="24"/>
          <w:szCs w:val="24"/>
        </w:rPr>
      </w:pPr>
      <w:r w:rsidRPr="00743784">
        <w:rPr>
          <w:sz w:val="24"/>
          <w:szCs w:val="24"/>
        </w:rPr>
        <w:t xml:space="preserve">Jelen szerződés feltételei szerint a Vállalkozó köteles a Megrendelőnek jelen szerződés szerinti Szolgáltatást nyújtani. </w:t>
      </w:r>
    </w:p>
    <w:p w14:paraId="21DE202A" w14:textId="77777777" w:rsidR="00F0381D" w:rsidRPr="00743784" w:rsidRDefault="00F0381D">
      <w:pPr>
        <w:ind w:left="426"/>
        <w:jc w:val="both"/>
        <w:rPr>
          <w:sz w:val="24"/>
          <w:szCs w:val="24"/>
        </w:rPr>
      </w:pPr>
    </w:p>
    <w:p w14:paraId="6184BAE8" w14:textId="77777777" w:rsidR="00F0381D" w:rsidRPr="00743784" w:rsidRDefault="00F0381D">
      <w:pPr>
        <w:numPr>
          <w:ilvl w:val="1"/>
          <w:numId w:val="19"/>
        </w:numPr>
        <w:ind w:left="426"/>
        <w:jc w:val="both"/>
        <w:rPr>
          <w:sz w:val="24"/>
          <w:szCs w:val="24"/>
        </w:rPr>
      </w:pPr>
      <w:r w:rsidRPr="00743784">
        <w:rPr>
          <w:sz w:val="24"/>
          <w:szCs w:val="24"/>
        </w:rPr>
        <w:t xml:space="preserve">Jelen szerződés keretében Megrendelő megrendeli, Vállalkozó pedig elvállalja az alábbi feladatok (jelen szerződésben általánosan </w:t>
      </w:r>
      <w:r w:rsidRPr="00743784">
        <w:rPr>
          <w:b/>
          <w:i/>
          <w:sz w:val="24"/>
          <w:szCs w:val="24"/>
        </w:rPr>
        <w:t>Szolgáltatás</w:t>
      </w:r>
      <w:r w:rsidRPr="00743784">
        <w:rPr>
          <w:sz w:val="24"/>
          <w:szCs w:val="24"/>
        </w:rPr>
        <w:t>) teljes</w:t>
      </w:r>
      <w:r w:rsidRPr="00743784">
        <w:rPr>
          <w:rFonts w:hint="eastAsia"/>
          <w:sz w:val="24"/>
          <w:szCs w:val="24"/>
        </w:rPr>
        <w:t>í</w:t>
      </w:r>
      <w:r w:rsidRPr="00743784">
        <w:rPr>
          <w:sz w:val="24"/>
          <w:szCs w:val="24"/>
        </w:rPr>
        <w:t>t</w:t>
      </w:r>
      <w:r w:rsidRPr="00743784">
        <w:rPr>
          <w:rFonts w:hint="eastAsia"/>
          <w:sz w:val="24"/>
          <w:szCs w:val="24"/>
        </w:rPr>
        <w:t>é</w:t>
      </w:r>
      <w:r w:rsidRPr="00743784">
        <w:rPr>
          <w:sz w:val="24"/>
          <w:szCs w:val="24"/>
        </w:rPr>
        <w:t>s</w:t>
      </w:r>
      <w:r w:rsidRPr="00743784">
        <w:rPr>
          <w:rFonts w:hint="eastAsia"/>
          <w:sz w:val="24"/>
          <w:szCs w:val="24"/>
        </w:rPr>
        <w:t>é</w:t>
      </w:r>
      <w:r w:rsidRPr="00743784">
        <w:rPr>
          <w:sz w:val="24"/>
          <w:szCs w:val="24"/>
        </w:rPr>
        <w:t>t:</w:t>
      </w:r>
    </w:p>
    <w:p w14:paraId="3C033358" w14:textId="05B3468B" w:rsidR="00F0381D" w:rsidRPr="00743784" w:rsidRDefault="00F0381D">
      <w:pPr>
        <w:numPr>
          <w:ilvl w:val="2"/>
          <w:numId w:val="19"/>
        </w:numPr>
        <w:tabs>
          <w:tab w:val="left" w:pos="993"/>
        </w:tabs>
        <w:ind w:left="993" w:hanging="567"/>
        <w:jc w:val="both"/>
        <w:rPr>
          <w:sz w:val="24"/>
          <w:szCs w:val="24"/>
        </w:rPr>
      </w:pPr>
      <w:r w:rsidRPr="00743784">
        <w:rPr>
          <w:sz w:val="24"/>
          <w:szCs w:val="24"/>
        </w:rPr>
        <w:t>Parkolási</w:t>
      </w:r>
      <w:r w:rsidR="008440DC">
        <w:rPr>
          <w:sz w:val="24"/>
          <w:szCs w:val="24"/>
        </w:rPr>
        <w:t xml:space="preserve"> rendszer</w:t>
      </w:r>
      <w:r w:rsidRPr="00743784">
        <w:rPr>
          <w:sz w:val="24"/>
          <w:szCs w:val="24"/>
        </w:rPr>
        <w:t xml:space="preserve"> üzemeltetést támogató ügyviteli </w:t>
      </w:r>
      <w:r w:rsidR="008440DC">
        <w:rPr>
          <w:sz w:val="24"/>
          <w:szCs w:val="24"/>
        </w:rPr>
        <w:t>szoftver</w:t>
      </w:r>
      <w:r w:rsidRPr="00743784">
        <w:rPr>
          <w:sz w:val="24"/>
          <w:szCs w:val="24"/>
        </w:rPr>
        <w:t>rendszer biztosítása, üzemeltetése</w:t>
      </w:r>
      <w:r w:rsidRPr="00743784" w:rsidDel="000366B3">
        <w:rPr>
          <w:sz w:val="24"/>
          <w:szCs w:val="24"/>
        </w:rPr>
        <w:t xml:space="preserve"> </w:t>
      </w:r>
    </w:p>
    <w:p w14:paraId="61D5815F" w14:textId="445D5420" w:rsidR="00F0381D" w:rsidRPr="00743784" w:rsidRDefault="00F0381D">
      <w:pPr>
        <w:numPr>
          <w:ilvl w:val="2"/>
          <w:numId w:val="19"/>
        </w:numPr>
        <w:tabs>
          <w:tab w:val="left" w:pos="993"/>
        </w:tabs>
        <w:ind w:left="993" w:hanging="567"/>
        <w:jc w:val="both"/>
        <w:rPr>
          <w:sz w:val="24"/>
          <w:szCs w:val="24"/>
        </w:rPr>
      </w:pPr>
      <w:r w:rsidRPr="00743784">
        <w:rPr>
          <w:sz w:val="24"/>
          <w:szCs w:val="24"/>
        </w:rPr>
        <w:t>Parkolás</w:t>
      </w:r>
      <w:r w:rsidR="008440DC">
        <w:rPr>
          <w:sz w:val="24"/>
          <w:szCs w:val="24"/>
        </w:rPr>
        <w:t>i rendszer</w:t>
      </w:r>
      <w:r w:rsidR="0060448B">
        <w:rPr>
          <w:sz w:val="24"/>
          <w:szCs w:val="24"/>
        </w:rPr>
        <w:t xml:space="preserve">t támogató </w:t>
      </w:r>
      <w:r w:rsidR="008440DC">
        <w:rPr>
          <w:sz w:val="24"/>
          <w:szCs w:val="24"/>
        </w:rPr>
        <w:t>szoftver</w:t>
      </w:r>
      <w:r w:rsidRPr="00743784">
        <w:rPr>
          <w:sz w:val="24"/>
          <w:szCs w:val="24"/>
        </w:rPr>
        <w:t xml:space="preserve">szolgáltatáshoz szükséges </w:t>
      </w:r>
      <w:r w:rsidR="00F043D0">
        <w:rPr>
          <w:sz w:val="24"/>
          <w:szCs w:val="24"/>
        </w:rPr>
        <w:t>a</w:t>
      </w:r>
      <w:r w:rsidR="00D23104">
        <w:rPr>
          <w:sz w:val="24"/>
          <w:szCs w:val="24"/>
        </w:rPr>
        <w:t xml:space="preserve"> közbeszerzési dokumentum</w:t>
      </w:r>
      <w:r w:rsidR="00F043D0">
        <w:rPr>
          <w:sz w:val="24"/>
          <w:szCs w:val="24"/>
        </w:rPr>
        <w:t xml:space="preserve"> Műszaki leírás</w:t>
      </w:r>
      <w:r w:rsidR="00D23104">
        <w:rPr>
          <w:sz w:val="24"/>
          <w:szCs w:val="24"/>
        </w:rPr>
        <w:t>á</w:t>
      </w:r>
      <w:r w:rsidR="00F043D0">
        <w:rPr>
          <w:sz w:val="24"/>
          <w:szCs w:val="24"/>
        </w:rPr>
        <w:t xml:space="preserve">ban rögzítettek </w:t>
      </w:r>
      <w:r w:rsidR="00C1062F" w:rsidRPr="00743784">
        <w:rPr>
          <w:i/>
          <w:iCs/>
          <w:sz w:val="24"/>
          <w:szCs w:val="24"/>
          <w:shd w:val="clear" w:color="auto" w:fill="BFBFBF" w:themeFill="background1" w:themeFillShade="BF"/>
        </w:rPr>
        <w:t>(1. sz. melléklet)</w:t>
      </w:r>
      <w:r w:rsidR="00C1062F">
        <w:rPr>
          <w:sz w:val="24"/>
          <w:szCs w:val="24"/>
        </w:rPr>
        <w:t xml:space="preserve"> </w:t>
      </w:r>
      <w:r w:rsidR="00F043D0">
        <w:rPr>
          <w:sz w:val="24"/>
          <w:szCs w:val="24"/>
        </w:rPr>
        <w:t xml:space="preserve">szerinti </w:t>
      </w:r>
      <w:r w:rsidR="005F1AFF">
        <w:rPr>
          <w:sz w:val="24"/>
          <w:szCs w:val="24"/>
        </w:rPr>
        <w:t xml:space="preserve">valamennyi tárgyi feltétel – </w:t>
      </w:r>
      <w:r w:rsidR="008440DC">
        <w:rPr>
          <w:sz w:val="24"/>
          <w:szCs w:val="24"/>
        </w:rPr>
        <w:t>í</w:t>
      </w:r>
      <w:r w:rsidR="005F1AFF">
        <w:rPr>
          <w:sz w:val="24"/>
          <w:szCs w:val="24"/>
        </w:rPr>
        <w:t xml:space="preserve">gy különösen, de nem kizárólagosan </w:t>
      </w:r>
      <w:r w:rsidRPr="00743784">
        <w:rPr>
          <w:sz w:val="24"/>
          <w:szCs w:val="24"/>
        </w:rPr>
        <w:t xml:space="preserve">SIM kártyák, szerverek, routerek, kommunikációs csatornák, PDA-k, mobilnyomtatók, stb. </w:t>
      </w:r>
      <w:r w:rsidR="005F1AFF">
        <w:rPr>
          <w:sz w:val="24"/>
          <w:szCs w:val="24"/>
        </w:rPr>
        <w:t xml:space="preserve">– </w:t>
      </w:r>
      <w:r w:rsidRPr="00743784">
        <w:rPr>
          <w:sz w:val="24"/>
          <w:szCs w:val="24"/>
        </w:rPr>
        <w:t xml:space="preserve">biztosítása és üzemben tartása. </w:t>
      </w:r>
    </w:p>
    <w:p w14:paraId="56D10183" w14:textId="4EAF9325" w:rsidR="00F0381D" w:rsidRPr="00743784" w:rsidRDefault="00F0381D">
      <w:pPr>
        <w:numPr>
          <w:ilvl w:val="2"/>
          <w:numId w:val="19"/>
        </w:numPr>
        <w:tabs>
          <w:tab w:val="left" w:pos="993"/>
        </w:tabs>
        <w:ind w:left="993" w:hanging="567"/>
        <w:jc w:val="both"/>
        <w:rPr>
          <w:sz w:val="24"/>
          <w:szCs w:val="24"/>
        </w:rPr>
      </w:pPr>
      <w:r w:rsidRPr="00743784">
        <w:rPr>
          <w:sz w:val="24"/>
          <w:szCs w:val="24"/>
        </w:rPr>
        <w:t>Megrendelő vonatkozó felhatalmazása alapján külső szervezetekkel történő folyamatos, szükséges és elégséges szintű kapcsolattartás, a parkolás</w:t>
      </w:r>
      <w:r w:rsidR="0060448B">
        <w:rPr>
          <w:sz w:val="24"/>
          <w:szCs w:val="24"/>
        </w:rPr>
        <w:t>i rendszert támogató szoftver</w:t>
      </w:r>
      <w:r w:rsidRPr="00743784">
        <w:rPr>
          <w:sz w:val="24"/>
          <w:szCs w:val="24"/>
        </w:rPr>
        <w:t xml:space="preserve">szolgáltatással </w:t>
      </w:r>
      <w:r w:rsidR="00745766">
        <w:rPr>
          <w:sz w:val="24"/>
          <w:szCs w:val="24"/>
        </w:rPr>
        <w:t xml:space="preserve">(továbbiakban: </w:t>
      </w:r>
      <w:r w:rsidR="00745766" w:rsidRPr="008701F2">
        <w:rPr>
          <w:b/>
          <w:bCs/>
          <w:sz w:val="24"/>
          <w:szCs w:val="24"/>
        </w:rPr>
        <w:t>Szolgáltatás</w:t>
      </w:r>
      <w:r w:rsidR="00745766">
        <w:rPr>
          <w:sz w:val="24"/>
          <w:szCs w:val="24"/>
        </w:rPr>
        <w:t xml:space="preserve">) </w:t>
      </w:r>
      <w:r w:rsidRPr="00743784">
        <w:rPr>
          <w:sz w:val="24"/>
          <w:szCs w:val="24"/>
        </w:rPr>
        <w:t>kapcsolatos ügyek bonyolítása.</w:t>
      </w:r>
    </w:p>
    <w:p w14:paraId="2B33DCED" w14:textId="77777777" w:rsidR="00F0381D" w:rsidRPr="00743784" w:rsidRDefault="00F0381D">
      <w:pPr>
        <w:ind w:left="426"/>
        <w:jc w:val="both"/>
        <w:rPr>
          <w:sz w:val="24"/>
          <w:szCs w:val="24"/>
        </w:rPr>
      </w:pPr>
    </w:p>
    <w:p w14:paraId="7FAF3DDF" w14:textId="77777777" w:rsidR="00F0381D" w:rsidRPr="008701F2" w:rsidRDefault="00F0381D">
      <w:pPr>
        <w:numPr>
          <w:ilvl w:val="1"/>
          <w:numId w:val="19"/>
        </w:numPr>
        <w:ind w:left="426"/>
        <w:jc w:val="both"/>
        <w:rPr>
          <w:sz w:val="24"/>
          <w:szCs w:val="24"/>
        </w:rPr>
      </w:pPr>
      <w:r w:rsidRPr="008701F2">
        <w:rPr>
          <w:sz w:val="24"/>
          <w:szCs w:val="24"/>
        </w:rPr>
        <w:t xml:space="preserve">A Szolgáltatás (konkrét feladatok, szerződéses munkák) műszaki, szakmai tartalmát a Közbeszerzési eljárás során keletkezett közbeszerzési dokumentumok (az ajánlati felhívás, az ajánlati dokumentáció és annak mellékletei, így különösen, de nem kizárólagosan a közbeszerzési műszaki leírás), és a Megrendelő, mint ajánlatkérő által az ajánlattételi </w:t>
      </w:r>
      <w:r w:rsidRPr="008701F2">
        <w:rPr>
          <w:sz w:val="24"/>
          <w:szCs w:val="24"/>
        </w:rPr>
        <w:lastRenderedPageBreak/>
        <w:t xml:space="preserve">szakaszban adott kiegészítő tájékoztatás, a Vállalkozó Közbeszerzési eljárásra benyújtott ajánlata, és a közbeszerzési eljárás során keletkezett dokumentumok határozzák meg. </w:t>
      </w:r>
    </w:p>
    <w:p w14:paraId="00E582AF" w14:textId="77777777" w:rsidR="00F0381D" w:rsidRPr="008701F2" w:rsidRDefault="00F0381D">
      <w:pPr>
        <w:ind w:left="426"/>
        <w:jc w:val="both"/>
        <w:rPr>
          <w:sz w:val="24"/>
          <w:szCs w:val="24"/>
        </w:rPr>
      </w:pPr>
    </w:p>
    <w:p w14:paraId="7FD331FC" w14:textId="40ACCC6E" w:rsidR="00F0381D" w:rsidRPr="008701F2" w:rsidRDefault="00F0381D">
      <w:pPr>
        <w:numPr>
          <w:ilvl w:val="1"/>
          <w:numId w:val="19"/>
        </w:numPr>
        <w:ind w:left="426"/>
        <w:jc w:val="both"/>
        <w:rPr>
          <w:sz w:val="24"/>
          <w:szCs w:val="24"/>
        </w:rPr>
      </w:pPr>
      <w:r w:rsidRPr="008701F2">
        <w:rPr>
          <w:sz w:val="24"/>
          <w:szCs w:val="24"/>
        </w:rPr>
        <w:t xml:space="preserve">Megrendelő a Közbeszerzési eljárás során, az ott rögzített indokai alapján, nem tette lehetővé a részekre történő ajánlattételt, így jelen szerződés is, mint egységes Szolgáltatás nyújtása, tartalmazza a jelen szerződés </w:t>
      </w:r>
      <w:r w:rsidRPr="00FB07A6">
        <w:rPr>
          <w:sz w:val="24"/>
          <w:szCs w:val="24"/>
        </w:rPr>
        <w:t>teljes II.2.2 pon</w:t>
      </w:r>
      <w:r w:rsidRPr="008701F2">
        <w:rPr>
          <w:sz w:val="24"/>
          <w:szCs w:val="24"/>
        </w:rPr>
        <w:t>tja szerinti tevékenységet.</w:t>
      </w:r>
    </w:p>
    <w:p w14:paraId="64319C83" w14:textId="77777777" w:rsidR="00F0381D" w:rsidRPr="008701F2" w:rsidRDefault="00F0381D">
      <w:pPr>
        <w:ind w:left="426"/>
        <w:jc w:val="both"/>
        <w:rPr>
          <w:sz w:val="24"/>
          <w:szCs w:val="24"/>
        </w:rPr>
      </w:pPr>
    </w:p>
    <w:p w14:paraId="5E4E3EA8" w14:textId="77777777" w:rsidR="00F0381D" w:rsidRPr="008701F2" w:rsidRDefault="00F0381D">
      <w:pPr>
        <w:numPr>
          <w:ilvl w:val="1"/>
          <w:numId w:val="19"/>
        </w:numPr>
        <w:ind w:left="426"/>
        <w:jc w:val="both"/>
        <w:rPr>
          <w:sz w:val="24"/>
          <w:szCs w:val="24"/>
        </w:rPr>
      </w:pPr>
      <w:r w:rsidRPr="008701F2">
        <w:rPr>
          <w:sz w:val="24"/>
          <w:szCs w:val="24"/>
        </w:rPr>
        <w:t xml:space="preserve">A jelen szerződés </w:t>
      </w:r>
      <w:r w:rsidRPr="00FB07A6">
        <w:rPr>
          <w:sz w:val="24"/>
          <w:szCs w:val="24"/>
        </w:rPr>
        <w:t>II.2.2.1</w:t>
      </w:r>
      <w:r w:rsidRPr="008701F2">
        <w:rPr>
          <w:sz w:val="24"/>
          <w:szCs w:val="24"/>
        </w:rPr>
        <w:t xml:space="preserve"> pontja szerinti Szolgáltatás tartalma </w:t>
      </w:r>
    </w:p>
    <w:p w14:paraId="7AC6908A" w14:textId="5E96ED2F" w:rsidR="00F0381D" w:rsidRPr="008701F2" w:rsidRDefault="00745766">
      <w:pPr>
        <w:numPr>
          <w:ilvl w:val="2"/>
          <w:numId w:val="19"/>
        </w:numPr>
        <w:ind w:left="993" w:hanging="567"/>
        <w:jc w:val="both"/>
        <w:rPr>
          <w:sz w:val="24"/>
          <w:szCs w:val="24"/>
        </w:rPr>
      </w:pPr>
      <w:r>
        <w:rPr>
          <w:sz w:val="24"/>
          <w:szCs w:val="24"/>
        </w:rPr>
        <w:t>P</w:t>
      </w:r>
      <w:r w:rsidRPr="00743784">
        <w:rPr>
          <w:sz w:val="24"/>
          <w:szCs w:val="24"/>
        </w:rPr>
        <w:t>arkolás</w:t>
      </w:r>
      <w:r>
        <w:rPr>
          <w:sz w:val="24"/>
          <w:szCs w:val="24"/>
        </w:rPr>
        <w:t>i rendszert támogató szoftver</w:t>
      </w:r>
      <w:r w:rsidRPr="00743784">
        <w:rPr>
          <w:sz w:val="24"/>
          <w:szCs w:val="24"/>
        </w:rPr>
        <w:t>szolgáltatás</w:t>
      </w:r>
      <w:r>
        <w:rPr>
          <w:sz w:val="24"/>
          <w:szCs w:val="24"/>
        </w:rPr>
        <w:t xml:space="preserve"> </w:t>
      </w:r>
      <w:r w:rsidR="00F0381D" w:rsidRPr="008701F2">
        <w:rPr>
          <w:sz w:val="24"/>
          <w:szCs w:val="24"/>
        </w:rPr>
        <w:t>meghatározása</w:t>
      </w:r>
    </w:p>
    <w:p w14:paraId="2EA3F259" w14:textId="77777777" w:rsidR="00F0381D" w:rsidRPr="008701F2" w:rsidRDefault="00F0381D" w:rsidP="008701F2">
      <w:pPr>
        <w:pStyle w:val="Alcm"/>
        <w:spacing w:before="0"/>
        <w:ind w:left="993"/>
        <w:jc w:val="both"/>
        <w:rPr>
          <w:rFonts w:ascii="Times New Roman" w:hAnsi="Times New Roman"/>
          <w:sz w:val="24"/>
          <w:szCs w:val="24"/>
          <w:lang w:val="hu-HU"/>
        </w:rPr>
      </w:pPr>
      <w:r w:rsidRPr="008701F2">
        <w:rPr>
          <w:rFonts w:ascii="Times New Roman" w:hAnsi="Times New Roman"/>
          <w:sz w:val="24"/>
          <w:szCs w:val="24"/>
          <w:lang w:val="hu-HU"/>
        </w:rPr>
        <w:t xml:space="preserve">Jelen szerződés tárgyát képező Szolgáltatás keretében Vállalkozó által biztosított Parkolási üzemeltetést támogató ügyviteli rendszer (továbbiakban: </w:t>
      </w:r>
      <w:r w:rsidRPr="008701F2">
        <w:rPr>
          <w:rFonts w:ascii="Times New Roman" w:hAnsi="Times New Roman"/>
          <w:b/>
          <w:i/>
          <w:sz w:val="24"/>
          <w:szCs w:val="24"/>
          <w:lang w:val="hu-HU"/>
        </w:rPr>
        <w:t>Rendszer</w:t>
      </w:r>
      <w:r w:rsidRPr="008701F2">
        <w:rPr>
          <w:rFonts w:ascii="Times New Roman" w:hAnsi="Times New Roman"/>
          <w:sz w:val="24"/>
          <w:szCs w:val="24"/>
          <w:lang w:val="hu-HU"/>
        </w:rPr>
        <w:t>) a szerzői jog és szerzői jogi megállapodások, valamint egyéb, a szellemi tulajdonra vonatkozó törvények és egyezmények védelme alatt állnak.</w:t>
      </w:r>
    </w:p>
    <w:p w14:paraId="62950FAE" w14:textId="77777777" w:rsidR="00F0381D" w:rsidRPr="008701F2" w:rsidRDefault="00F0381D" w:rsidP="00FA259F">
      <w:pPr>
        <w:numPr>
          <w:ilvl w:val="2"/>
          <w:numId w:val="19"/>
        </w:numPr>
        <w:ind w:left="993" w:hanging="567"/>
        <w:jc w:val="both"/>
        <w:rPr>
          <w:sz w:val="24"/>
          <w:szCs w:val="24"/>
        </w:rPr>
      </w:pPr>
      <w:r w:rsidRPr="008701F2">
        <w:rPr>
          <w:sz w:val="24"/>
          <w:szCs w:val="24"/>
        </w:rPr>
        <w:t xml:space="preserve">A Vállalkozó jelen szerződésben meghatározottak szerinti felhasználói jogot (továbbiakban: </w:t>
      </w:r>
      <w:r w:rsidRPr="008701F2">
        <w:rPr>
          <w:b/>
          <w:bCs/>
          <w:i/>
          <w:iCs/>
          <w:sz w:val="24"/>
          <w:szCs w:val="24"/>
        </w:rPr>
        <w:t>Licence</w:t>
      </w:r>
      <w:r w:rsidRPr="008701F2">
        <w:rPr>
          <w:sz w:val="24"/>
          <w:szCs w:val="24"/>
        </w:rPr>
        <w:t>-t) ad át a Megrendelő részére. Megrendelő kötelezettséget vállal a termékek jelen szerződés rendelkezéseinek megfelelő felhasználására, valamint – a szerződéses díj teljesítése keretében – a jogdíjak megfizetésére.</w:t>
      </w:r>
    </w:p>
    <w:p w14:paraId="0B876DC4" w14:textId="77777777" w:rsidR="00F0381D" w:rsidRPr="008701F2" w:rsidRDefault="00F0381D" w:rsidP="00F15BA8">
      <w:pPr>
        <w:numPr>
          <w:ilvl w:val="3"/>
          <w:numId w:val="19"/>
        </w:numPr>
        <w:jc w:val="both"/>
        <w:rPr>
          <w:sz w:val="24"/>
          <w:szCs w:val="24"/>
        </w:rPr>
      </w:pPr>
      <w:r w:rsidRPr="008701F2">
        <w:rPr>
          <w:sz w:val="24"/>
          <w:szCs w:val="24"/>
        </w:rPr>
        <w:t xml:space="preserve">Jelen szerződés keretében a Vállalkozó a Rendszer egyes elemeire külön-külön, a Közbeszerzési eljárás során a közbeszerzési műszaki leírásban meghatározott, </w:t>
      </w:r>
      <w:r w:rsidRPr="00184BCF">
        <w:rPr>
          <w:i/>
          <w:iCs/>
          <w:sz w:val="24"/>
          <w:szCs w:val="24"/>
          <w:u w:val="single"/>
        </w:rPr>
        <w:t>korlátlan számú felhasználói számra Licencet ad át</w:t>
      </w:r>
      <w:r w:rsidRPr="008701F2">
        <w:rPr>
          <w:sz w:val="24"/>
          <w:szCs w:val="24"/>
        </w:rPr>
        <w:t xml:space="preserve"> a Megrendelőnek, de Rendszer egészének, illetve annak bármely eleme, tulajdonjogát nem ruházza át.</w:t>
      </w:r>
    </w:p>
    <w:p w14:paraId="658AACBA" w14:textId="77777777" w:rsidR="00F0381D" w:rsidRPr="00184BCF" w:rsidRDefault="00F0381D" w:rsidP="00667B16">
      <w:pPr>
        <w:numPr>
          <w:ilvl w:val="3"/>
          <w:numId w:val="19"/>
        </w:numPr>
        <w:jc w:val="both"/>
        <w:rPr>
          <w:i/>
          <w:iCs/>
          <w:sz w:val="24"/>
          <w:szCs w:val="24"/>
          <w:u w:val="single"/>
        </w:rPr>
      </w:pPr>
      <w:r w:rsidRPr="008701F2">
        <w:rPr>
          <w:sz w:val="24"/>
          <w:szCs w:val="24"/>
        </w:rPr>
        <w:t xml:space="preserve">Megrendelő felhasználói számára meghatározott felhasználási jogosultságot kap, amely az egyidőben a Rendszer adott szoftverébe bejelentkezett felhasználók számát jelenti. Az ügyviteli rendszer által támogatandó </w:t>
      </w:r>
      <w:r w:rsidRPr="00184BCF">
        <w:rPr>
          <w:i/>
          <w:iCs/>
          <w:sz w:val="24"/>
          <w:szCs w:val="24"/>
          <w:u w:val="single"/>
        </w:rPr>
        <w:t xml:space="preserve">egyidejű felhasználók száma a Megrendelő részéről maximum </w:t>
      </w:r>
      <w:r w:rsidRPr="00C334E6">
        <w:rPr>
          <w:i/>
          <w:iCs/>
          <w:sz w:val="24"/>
          <w:szCs w:val="24"/>
          <w:u w:val="single"/>
        </w:rPr>
        <w:t>50 fő</w:t>
      </w:r>
      <w:r w:rsidRPr="00184BCF">
        <w:rPr>
          <w:i/>
          <w:iCs/>
          <w:sz w:val="24"/>
          <w:szCs w:val="24"/>
          <w:u w:val="single"/>
        </w:rPr>
        <w:t>.</w:t>
      </w:r>
    </w:p>
    <w:p w14:paraId="14114213" w14:textId="77777777" w:rsidR="00F0381D" w:rsidRPr="008701F2" w:rsidRDefault="00F0381D" w:rsidP="00667B16">
      <w:pPr>
        <w:numPr>
          <w:ilvl w:val="2"/>
          <w:numId w:val="19"/>
        </w:numPr>
        <w:ind w:left="993" w:hanging="567"/>
        <w:jc w:val="both"/>
        <w:rPr>
          <w:sz w:val="24"/>
          <w:szCs w:val="24"/>
        </w:rPr>
      </w:pPr>
      <w:r w:rsidRPr="008701F2">
        <w:rPr>
          <w:sz w:val="24"/>
          <w:szCs w:val="24"/>
        </w:rPr>
        <w:t>Frissítő szoftver</w:t>
      </w:r>
    </w:p>
    <w:p w14:paraId="752098F5" w14:textId="77777777" w:rsidR="00F0381D" w:rsidRPr="008701F2" w:rsidRDefault="00F0381D" w:rsidP="008701F2">
      <w:pPr>
        <w:pStyle w:val="Alcm"/>
        <w:spacing w:before="0"/>
        <w:ind w:left="993"/>
        <w:jc w:val="both"/>
        <w:rPr>
          <w:rFonts w:ascii="Times New Roman" w:hAnsi="Times New Roman"/>
          <w:sz w:val="24"/>
          <w:szCs w:val="24"/>
          <w:lang w:val="hu-HU"/>
        </w:rPr>
      </w:pPr>
      <w:r w:rsidRPr="008701F2">
        <w:rPr>
          <w:rFonts w:ascii="Times New Roman" w:hAnsi="Times New Roman"/>
          <w:sz w:val="24"/>
          <w:szCs w:val="24"/>
          <w:lang w:val="hu-HU"/>
        </w:rPr>
        <w:t xml:space="preserve">A Vállalkozó a Szolgáltatások nyújtása keretében elvégzi a szükséges Frissítő szoftver Rendszerben történő telepítését és integrálását. </w:t>
      </w:r>
    </w:p>
    <w:p w14:paraId="7E98E8D5" w14:textId="77777777" w:rsidR="00F0381D" w:rsidRPr="008701F2" w:rsidRDefault="00F0381D" w:rsidP="00FA259F">
      <w:pPr>
        <w:numPr>
          <w:ilvl w:val="2"/>
          <w:numId w:val="19"/>
        </w:numPr>
        <w:ind w:left="993" w:hanging="567"/>
        <w:jc w:val="both"/>
        <w:rPr>
          <w:sz w:val="24"/>
          <w:szCs w:val="24"/>
        </w:rPr>
      </w:pPr>
      <w:r w:rsidRPr="008701F2">
        <w:rPr>
          <w:sz w:val="24"/>
          <w:szCs w:val="24"/>
        </w:rPr>
        <w:t>Új verziók</w:t>
      </w:r>
    </w:p>
    <w:p w14:paraId="4B294111" w14:textId="77777777" w:rsidR="00F0381D" w:rsidRPr="008701F2" w:rsidRDefault="00F0381D" w:rsidP="008701F2">
      <w:pPr>
        <w:pStyle w:val="Alcm"/>
        <w:spacing w:before="0"/>
        <w:ind w:left="993"/>
        <w:jc w:val="both"/>
        <w:rPr>
          <w:rFonts w:ascii="Times New Roman" w:hAnsi="Times New Roman"/>
          <w:sz w:val="24"/>
          <w:szCs w:val="24"/>
          <w:lang w:val="hu-HU"/>
        </w:rPr>
      </w:pPr>
      <w:r w:rsidRPr="008701F2">
        <w:rPr>
          <w:rFonts w:ascii="Times New Roman" w:hAnsi="Times New Roman"/>
          <w:sz w:val="24"/>
          <w:szCs w:val="24"/>
          <w:lang w:val="hu-HU"/>
        </w:rPr>
        <w:t>A jelen szerződés tartama alatt a Vállalkozó köteles:</w:t>
      </w:r>
    </w:p>
    <w:p w14:paraId="08B2159A" w14:textId="5F161969" w:rsidR="00F0381D" w:rsidRPr="008701F2" w:rsidRDefault="00F0381D" w:rsidP="00FA259F">
      <w:pPr>
        <w:numPr>
          <w:ilvl w:val="3"/>
          <w:numId w:val="19"/>
        </w:numPr>
        <w:jc w:val="both"/>
        <w:rPr>
          <w:sz w:val="24"/>
          <w:szCs w:val="24"/>
        </w:rPr>
      </w:pPr>
      <w:r w:rsidRPr="008701F2">
        <w:rPr>
          <w:sz w:val="24"/>
          <w:szCs w:val="24"/>
        </w:rPr>
        <w:t>Minden olyan tervezett vagy tényleges műszaki vagy üzleti fejlesztéséről a Megrendelőt tájékoztatni, amely érinti a Rendszert;</w:t>
      </w:r>
    </w:p>
    <w:p w14:paraId="32F3620E" w14:textId="77777777" w:rsidR="00F0381D" w:rsidRPr="008701F2" w:rsidRDefault="00F0381D" w:rsidP="00F15BA8">
      <w:pPr>
        <w:numPr>
          <w:ilvl w:val="3"/>
          <w:numId w:val="19"/>
        </w:numPr>
        <w:jc w:val="both"/>
        <w:rPr>
          <w:sz w:val="24"/>
          <w:szCs w:val="24"/>
        </w:rPr>
      </w:pPr>
      <w:r w:rsidRPr="008701F2">
        <w:rPr>
          <w:sz w:val="24"/>
          <w:szCs w:val="24"/>
        </w:rPr>
        <w:t>A Megrendelőt minden általa ismert tervezett vagy befejezett Új verzióról tájékoztatni;</w:t>
      </w:r>
    </w:p>
    <w:p w14:paraId="3E0573E6" w14:textId="77777777" w:rsidR="00F0381D" w:rsidRPr="00184BCF" w:rsidRDefault="00F0381D" w:rsidP="00667B16">
      <w:pPr>
        <w:numPr>
          <w:ilvl w:val="3"/>
          <w:numId w:val="19"/>
        </w:numPr>
        <w:jc w:val="both"/>
        <w:rPr>
          <w:sz w:val="24"/>
          <w:szCs w:val="24"/>
        </w:rPr>
      </w:pPr>
      <w:r w:rsidRPr="008701F2">
        <w:rPr>
          <w:sz w:val="24"/>
          <w:szCs w:val="24"/>
        </w:rPr>
        <w:t xml:space="preserve">A Megrendelő erre vonatkozó igénye alapján a Rendszerbe Új verziót telepíteni és integrálni (illetve a Rendszer részét képező szoftvert az Új verzióval kicserélni az esettől </w:t>
      </w:r>
      <w:r w:rsidRPr="00184BCF">
        <w:rPr>
          <w:sz w:val="24"/>
          <w:szCs w:val="24"/>
        </w:rPr>
        <w:t>függően).</w:t>
      </w:r>
    </w:p>
    <w:p w14:paraId="723C1CF6" w14:textId="77777777" w:rsidR="00F0381D" w:rsidRPr="00184BCF" w:rsidRDefault="00F0381D" w:rsidP="00667B16">
      <w:pPr>
        <w:numPr>
          <w:ilvl w:val="2"/>
          <w:numId w:val="19"/>
        </w:numPr>
        <w:ind w:left="993" w:hanging="567"/>
        <w:jc w:val="both"/>
        <w:rPr>
          <w:sz w:val="24"/>
          <w:szCs w:val="24"/>
        </w:rPr>
      </w:pPr>
      <w:bookmarkStart w:id="6" w:name="_Toc87439503"/>
      <w:bookmarkStart w:id="7" w:name="_Toc104971011"/>
      <w:bookmarkStart w:id="8" w:name="_Toc138046263"/>
      <w:bookmarkStart w:id="9" w:name="_Toc138053665"/>
      <w:bookmarkStart w:id="10" w:name="_Toc139696255"/>
      <w:r w:rsidRPr="00184BCF">
        <w:rPr>
          <w:sz w:val="24"/>
          <w:szCs w:val="24"/>
        </w:rPr>
        <w:t>Szolgáltatás tartalma</w:t>
      </w:r>
      <w:bookmarkEnd w:id="6"/>
      <w:bookmarkEnd w:id="7"/>
      <w:bookmarkEnd w:id="8"/>
      <w:bookmarkEnd w:id="9"/>
      <w:bookmarkEnd w:id="10"/>
      <w:r w:rsidRPr="00184BCF">
        <w:rPr>
          <w:sz w:val="24"/>
          <w:szCs w:val="24"/>
        </w:rPr>
        <w:t xml:space="preserve"> </w:t>
      </w:r>
    </w:p>
    <w:p w14:paraId="0730047A" w14:textId="2F2F705D" w:rsidR="00F0381D" w:rsidRPr="00184BCF" w:rsidRDefault="00F0381D" w:rsidP="00667B16">
      <w:pPr>
        <w:ind w:left="993"/>
        <w:jc w:val="both"/>
        <w:rPr>
          <w:sz w:val="24"/>
          <w:szCs w:val="24"/>
        </w:rPr>
      </w:pPr>
      <w:r w:rsidRPr="00184BCF">
        <w:rPr>
          <w:sz w:val="24"/>
          <w:szCs w:val="24"/>
        </w:rPr>
        <w:t xml:space="preserve">A jelen szerződés szerint </w:t>
      </w:r>
      <w:r w:rsidRPr="00FB07A6">
        <w:rPr>
          <w:sz w:val="24"/>
          <w:szCs w:val="24"/>
        </w:rPr>
        <w:t>nyújtott II.2.2.1. pontja szerinti Szolgáltatás II.2.5.2-II.2.5.3</w:t>
      </w:r>
      <w:r w:rsidRPr="00184BCF">
        <w:rPr>
          <w:sz w:val="24"/>
          <w:szCs w:val="24"/>
        </w:rPr>
        <w:t xml:space="preserve"> pontokban </w:t>
      </w:r>
      <w:r w:rsidR="00667B16" w:rsidRPr="00667B16">
        <w:rPr>
          <w:sz w:val="24"/>
          <w:szCs w:val="24"/>
        </w:rPr>
        <w:t>rögzített</w:t>
      </w:r>
      <w:r w:rsidRPr="00184BCF">
        <w:rPr>
          <w:sz w:val="24"/>
          <w:szCs w:val="24"/>
        </w:rPr>
        <w:t xml:space="preserve"> tartalmán túlmenően az elvégzendő feladatok nem terjednek ki a következőkre:</w:t>
      </w:r>
    </w:p>
    <w:p w14:paraId="58288094" w14:textId="69166B9A" w:rsidR="00F0381D" w:rsidRPr="00184BCF" w:rsidRDefault="00F0381D">
      <w:pPr>
        <w:numPr>
          <w:ilvl w:val="3"/>
          <w:numId w:val="19"/>
        </w:numPr>
        <w:jc w:val="both"/>
        <w:rPr>
          <w:sz w:val="24"/>
          <w:szCs w:val="24"/>
        </w:rPr>
      </w:pPr>
      <w:r w:rsidRPr="00184BCF">
        <w:rPr>
          <w:sz w:val="24"/>
          <w:szCs w:val="24"/>
        </w:rPr>
        <w:t xml:space="preserve">A </w:t>
      </w:r>
      <w:r w:rsidR="004D475A">
        <w:rPr>
          <w:sz w:val="24"/>
          <w:szCs w:val="24"/>
        </w:rPr>
        <w:t xml:space="preserve">megajánlott </w:t>
      </w:r>
      <w:r w:rsidRPr="00184BCF">
        <w:rPr>
          <w:sz w:val="24"/>
          <w:szCs w:val="24"/>
        </w:rPr>
        <w:t xml:space="preserve">Rendszer </w:t>
      </w:r>
      <w:r w:rsidR="004D475A">
        <w:rPr>
          <w:sz w:val="24"/>
          <w:szCs w:val="24"/>
        </w:rPr>
        <w:t xml:space="preserve">leírásában nem rögzített </w:t>
      </w:r>
      <w:r w:rsidRPr="00184BCF">
        <w:rPr>
          <w:sz w:val="24"/>
          <w:szCs w:val="24"/>
        </w:rPr>
        <w:t>hardver- és szoftvertermék</w:t>
      </w:r>
      <w:r w:rsidR="004D475A">
        <w:rPr>
          <w:sz w:val="24"/>
          <w:szCs w:val="24"/>
        </w:rPr>
        <w:t>re</w:t>
      </w:r>
      <w:r w:rsidRPr="00184BCF">
        <w:rPr>
          <w:sz w:val="24"/>
          <w:szCs w:val="24"/>
        </w:rPr>
        <w:t xml:space="preserve">; </w:t>
      </w:r>
    </w:p>
    <w:p w14:paraId="24D999D0" w14:textId="77777777" w:rsidR="00F0381D" w:rsidRPr="00184BCF" w:rsidRDefault="00F0381D">
      <w:pPr>
        <w:numPr>
          <w:ilvl w:val="3"/>
          <w:numId w:val="19"/>
        </w:numPr>
        <w:jc w:val="both"/>
        <w:rPr>
          <w:sz w:val="24"/>
          <w:szCs w:val="24"/>
        </w:rPr>
      </w:pPr>
      <w:r w:rsidRPr="00184BCF">
        <w:rPr>
          <w:sz w:val="24"/>
          <w:szCs w:val="24"/>
        </w:rPr>
        <w:t xml:space="preserve">A Megrendelő vagy valamely harmadik fél nem megfelelő kezelése vagy javítása, illetve bármilyen módosítási kísérlet miatt a Rendszer hardver vagy szoftver elemeiben keletkezett károk javítása; </w:t>
      </w:r>
    </w:p>
    <w:p w14:paraId="4AEE978E" w14:textId="31E50259" w:rsidR="00F0381D" w:rsidRPr="00184BCF" w:rsidRDefault="00F0381D">
      <w:pPr>
        <w:numPr>
          <w:ilvl w:val="3"/>
          <w:numId w:val="19"/>
        </w:numPr>
        <w:jc w:val="both"/>
        <w:rPr>
          <w:sz w:val="24"/>
          <w:szCs w:val="24"/>
        </w:rPr>
      </w:pPr>
      <w:r w:rsidRPr="00184BCF">
        <w:rPr>
          <w:sz w:val="24"/>
          <w:szCs w:val="24"/>
        </w:rPr>
        <w:lastRenderedPageBreak/>
        <w:t>A Rendszer jelen szerződésben, illetve a Szolgáltatás leírásában, illetve vonatkozó mellékletek módosításaiban foglaltakon kívüli változ</w:t>
      </w:r>
      <w:r w:rsidR="00184BCF">
        <w:rPr>
          <w:sz w:val="24"/>
          <w:szCs w:val="24"/>
        </w:rPr>
        <w:t>tat</w:t>
      </w:r>
      <w:r w:rsidRPr="00184BCF">
        <w:rPr>
          <w:sz w:val="24"/>
          <w:szCs w:val="24"/>
        </w:rPr>
        <w:t>ás</w:t>
      </w:r>
      <w:r w:rsidR="00184BCF">
        <w:rPr>
          <w:sz w:val="24"/>
          <w:szCs w:val="24"/>
        </w:rPr>
        <w:t>a</w:t>
      </w:r>
      <w:r w:rsidRPr="00184BCF">
        <w:rPr>
          <w:sz w:val="24"/>
          <w:szCs w:val="24"/>
        </w:rPr>
        <w:t>, illetve módosítás</w:t>
      </w:r>
      <w:r w:rsidR="00184BCF">
        <w:rPr>
          <w:sz w:val="24"/>
          <w:szCs w:val="24"/>
        </w:rPr>
        <w:t>a</w:t>
      </w:r>
      <w:r w:rsidRPr="00184BCF">
        <w:rPr>
          <w:sz w:val="24"/>
          <w:szCs w:val="24"/>
        </w:rPr>
        <w:t>.</w:t>
      </w:r>
    </w:p>
    <w:p w14:paraId="3E38F801" w14:textId="77777777" w:rsidR="00F0381D" w:rsidRPr="00184BCF" w:rsidRDefault="00F0381D" w:rsidP="00184BCF">
      <w:pPr>
        <w:pStyle w:val="Alcm"/>
        <w:spacing w:before="0"/>
        <w:ind w:left="720"/>
        <w:jc w:val="both"/>
        <w:rPr>
          <w:rFonts w:ascii="Times New Roman" w:hAnsi="Times New Roman"/>
          <w:sz w:val="24"/>
          <w:szCs w:val="24"/>
          <w:lang w:val="hu-HU"/>
        </w:rPr>
      </w:pPr>
    </w:p>
    <w:p w14:paraId="2A8F1AE7" w14:textId="3F8DAB51" w:rsidR="00F0381D" w:rsidRPr="00184BCF" w:rsidRDefault="00F0381D" w:rsidP="00FA259F">
      <w:pPr>
        <w:numPr>
          <w:ilvl w:val="1"/>
          <w:numId w:val="19"/>
        </w:numPr>
        <w:ind w:left="426"/>
        <w:jc w:val="both"/>
        <w:rPr>
          <w:sz w:val="24"/>
          <w:szCs w:val="24"/>
        </w:rPr>
      </w:pPr>
      <w:r w:rsidRPr="00184BCF">
        <w:rPr>
          <w:sz w:val="24"/>
          <w:szCs w:val="24"/>
        </w:rPr>
        <w:t xml:space="preserve">A jelen </w:t>
      </w:r>
      <w:r w:rsidRPr="00FB07A6">
        <w:rPr>
          <w:sz w:val="24"/>
          <w:szCs w:val="24"/>
        </w:rPr>
        <w:t>szerződés II.2.2.2-II.2.2.3</w:t>
      </w:r>
      <w:r w:rsidRPr="00184BCF">
        <w:rPr>
          <w:sz w:val="24"/>
          <w:szCs w:val="24"/>
        </w:rPr>
        <w:t xml:space="preserve"> pontjai szerinti feladatok teljesítése a Felek egyező megállapodása szerint akkor történik meg szabályszerűen, ha az e körben előírt Szolgáltatást a Vállalkozó saját kockázatára a vonatkozóan előírt </w:t>
      </w:r>
      <w:r w:rsidR="00F979A6">
        <w:rPr>
          <w:sz w:val="24"/>
          <w:szCs w:val="24"/>
        </w:rPr>
        <w:t xml:space="preserve">napi 24 órás működési időben (továbbiakban: </w:t>
      </w:r>
      <w:r w:rsidR="00F979A6" w:rsidRPr="00184BCF">
        <w:rPr>
          <w:b/>
          <w:bCs/>
          <w:i/>
          <w:iCs/>
          <w:sz w:val="24"/>
          <w:szCs w:val="24"/>
        </w:rPr>
        <w:t>Ü</w:t>
      </w:r>
      <w:r w:rsidRPr="00184BCF">
        <w:rPr>
          <w:b/>
          <w:bCs/>
          <w:i/>
          <w:iCs/>
          <w:sz w:val="24"/>
          <w:szCs w:val="24"/>
        </w:rPr>
        <w:t>zemidő</w:t>
      </w:r>
      <w:r w:rsidR="00F979A6">
        <w:rPr>
          <w:sz w:val="24"/>
          <w:szCs w:val="24"/>
        </w:rPr>
        <w:t>)</w:t>
      </w:r>
      <w:r w:rsidRPr="00184BCF">
        <w:rPr>
          <w:sz w:val="24"/>
          <w:szCs w:val="24"/>
        </w:rPr>
        <w:t xml:space="preserve"> folyamatosan hiba- és hiánymentesen biztosítja a teljes futamidő alatt. </w:t>
      </w:r>
    </w:p>
    <w:p w14:paraId="79BFD5C3" w14:textId="77777777" w:rsidR="00F0381D" w:rsidRPr="00184BCF" w:rsidRDefault="00F0381D" w:rsidP="00184BCF">
      <w:pPr>
        <w:pStyle w:val="Alcm"/>
        <w:spacing w:before="0"/>
        <w:ind w:left="720"/>
        <w:jc w:val="both"/>
        <w:rPr>
          <w:rFonts w:ascii="Times New Roman" w:hAnsi="Times New Roman"/>
          <w:sz w:val="24"/>
          <w:szCs w:val="24"/>
          <w:lang w:val="hu-HU"/>
        </w:rPr>
      </w:pPr>
    </w:p>
    <w:p w14:paraId="4F789BEA" w14:textId="77777777" w:rsidR="00F0381D" w:rsidRPr="00184BCF" w:rsidRDefault="00F0381D" w:rsidP="00FA259F">
      <w:pPr>
        <w:numPr>
          <w:ilvl w:val="1"/>
          <w:numId w:val="19"/>
        </w:numPr>
        <w:ind w:left="426"/>
        <w:jc w:val="both"/>
        <w:rPr>
          <w:sz w:val="24"/>
          <w:szCs w:val="24"/>
        </w:rPr>
      </w:pPr>
      <w:r w:rsidRPr="00184BCF">
        <w:rPr>
          <w:sz w:val="24"/>
          <w:szCs w:val="24"/>
        </w:rPr>
        <w:t>A teljesítésre vonatkozóan irányadó jogszabályok, előírások:</w:t>
      </w:r>
    </w:p>
    <w:p w14:paraId="6102466F" w14:textId="77777777" w:rsidR="00F0381D" w:rsidRPr="00184BCF" w:rsidRDefault="00F0381D" w:rsidP="00F15BA8">
      <w:pPr>
        <w:numPr>
          <w:ilvl w:val="0"/>
          <w:numId w:val="22"/>
        </w:numPr>
        <w:tabs>
          <w:tab w:val="left" w:pos="851"/>
        </w:tabs>
        <w:ind w:left="851" w:hanging="425"/>
        <w:jc w:val="both"/>
        <w:rPr>
          <w:sz w:val="24"/>
          <w:szCs w:val="24"/>
        </w:rPr>
      </w:pPr>
      <w:r w:rsidRPr="00184BCF">
        <w:rPr>
          <w:sz w:val="24"/>
          <w:szCs w:val="24"/>
        </w:rPr>
        <w:t>Magyarország helyi önkormányzatairól szóló 2011. évi CLXXXIX. törvény</w:t>
      </w:r>
      <w:r w:rsidR="00B24BE4" w:rsidRPr="00184BCF">
        <w:rPr>
          <w:sz w:val="24"/>
          <w:szCs w:val="24"/>
        </w:rPr>
        <w:t>,</w:t>
      </w:r>
    </w:p>
    <w:p w14:paraId="2F54F5C7" w14:textId="7AD2D5ED" w:rsidR="00F0381D" w:rsidRPr="00184BCF" w:rsidRDefault="00F0381D" w:rsidP="00667B16">
      <w:pPr>
        <w:numPr>
          <w:ilvl w:val="0"/>
          <w:numId w:val="22"/>
        </w:numPr>
        <w:tabs>
          <w:tab w:val="left" w:pos="851"/>
        </w:tabs>
        <w:ind w:left="851" w:hanging="425"/>
        <w:jc w:val="both"/>
        <w:rPr>
          <w:sz w:val="24"/>
          <w:szCs w:val="24"/>
        </w:rPr>
      </w:pPr>
      <w:r w:rsidRPr="00184BCF">
        <w:rPr>
          <w:sz w:val="24"/>
          <w:szCs w:val="24"/>
        </w:rPr>
        <w:t xml:space="preserve">a nemzeti vagyonról szóló </w:t>
      </w:r>
      <w:r w:rsidR="00CF3C02" w:rsidRPr="00CF3C02">
        <w:rPr>
          <w:sz w:val="24"/>
          <w:szCs w:val="24"/>
        </w:rPr>
        <w:t>2011. évi CXCVI. törvény</w:t>
      </w:r>
      <w:r w:rsidR="00B24BE4" w:rsidRPr="00184BCF">
        <w:rPr>
          <w:sz w:val="24"/>
          <w:szCs w:val="24"/>
        </w:rPr>
        <w:t>,</w:t>
      </w:r>
    </w:p>
    <w:p w14:paraId="6965AAE2" w14:textId="77777777" w:rsidR="00F0381D" w:rsidRPr="00184BCF" w:rsidRDefault="00F0381D" w:rsidP="00667B16">
      <w:pPr>
        <w:numPr>
          <w:ilvl w:val="0"/>
          <w:numId w:val="22"/>
        </w:numPr>
        <w:tabs>
          <w:tab w:val="left" w:pos="851"/>
        </w:tabs>
        <w:ind w:left="851" w:hanging="425"/>
        <w:jc w:val="both"/>
        <w:rPr>
          <w:sz w:val="24"/>
          <w:szCs w:val="24"/>
        </w:rPr>
      </w:pPr>
      <w:r w:rsidRPr="00184BCF">
        <w:rPr>
          <w:sz w:val="24"/>
          <w:szCs w:val="24"/>
        </w:rPr>
        <w:t>az államháztartásról szóló 2011. évi CXCV. törvény</w:t>
      </w:r>
      <w:r w:rsidR="00B24BE4" w:rsidRPr="00184BCF">
        <w:rPr>
          <w:sz w:val="24"/>
          <w:szCs w:val="24"/>
        </w:rPr>
        <w:t>,</w:t>
      </w:r>
    </w:p>
    <w:p w14:paraId="7C5986E6"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a Polgári Törvénykönyvről szóló 2013. évi V. törvény</w:t>
      </w:r>
      <w:r w:rsidR="00B24BE4" w:rsidRPr="00184BCF">
        <w:rPr>
          <w:sz w:val="24"/>
          <w:szCs w:val="24"/>
        </w:rPr>
        <w:t>,</w:t>
      </w:r>
    </w:p>
    <w:p w14:paraId="11992DDA"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a közbeszerzésekről szóló 2015. évi CXLIII</w:t>
      </w:r>
      <w:r w:rsidR="00B24BE4" w:rsidRPr="00184BCF">
        <w:rPr>
          <w:sz w:val="24"/>
          <w:szCs w:val="24"/>
        </w:rPr>
        <w:t>,</w:t>
      </w:r>
    </w:p>
    <w:p w14:paraId="3C80C742"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a közúti közlekedésről szóló 1988. évi I. törvény</w:t>
      </w:r>
      <w:r w:rsidR="00B24BE4" w:rsidRPr="00184BCF">
        <w:rPr>
          <w:sz w:val="24"/>
          <w:szCs w:val="24"/>
        </w:rPr>
        <w:t>,</w:t>
      </w:r>
    </w:p>
    <w:p w14:paraId="3368F842"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a közúti közlekedés szabályairól szóló 1/1975. (II. 5.) KPM-BM együttes rendelet</w:t>
      </w:r>
      <w:r w:rsidR="00B24BE4" w:rsidRPr="00184BCF">
        <w:rPr>
          <w:sz w:val="24"/>
          <w:szCs w:val="24"/>
        </w:rPr>
        <w:t>,</w:t>
      </w:r>
    </w:p>
    <w:p w14:paraId="5D08C82D" w14:textId="0C277726" w:rsidR="00F0381D" w:rsidRPr="00184BCF" w:rsidRDefault="00F0381D">
      <w:pPr>
        <w:numPr>
          <w:ilvl w:val="0"/>
          <w:numId w:val="22"/>
        </w:numPr>
        <w:tabs>
          <w:tab w:val="left" w:pos="851"/>
        </w:tabs>
        <w:ind w:left="851" w:hanging="425"/>
        <w:jc w:val="both"/>
        <w:rPr>
          <w:sz w:val="24"/>
          <w:szCs w:val="24"/>
        </w:rPr>
      </w:pPr>
      <w:r w:rsidRPr="00184BCF">
        <w:rPr>
          <w:sz w:val="24"/>
          <w:szCs w:val="24"/>
        </w:rPr>
        <w:t xml:space="preserve">a közterület felügyeletéről szóló </w:t>
      </w:r>
      <w:r w:rsidR="00CF3C02" w:rsidRPr="00184BCF">
        <w:rPr>
          <w:sz w:val="24"/>
          <w:szCs w:val="24"/>
        </w:rPr>
        <w:t>1999. évi LXIII. törvény</w:t>
      </w:r>
      <w:r w:rsidR="00B24BE4" w:rsidRPr="00184BCF">
        <w:rPr>
          <w:sz w:val="24"/>
          <w:szCs w:val="24"/>
        </w:rPr>
        <w:t>,</w:t>
      </w:r>
    </w:p>
    <w:p w14:paraId="34F45C23"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Európai Parlament és Tanács (EU) 2016/679 Rendelete (2016. április 27.) természetes személyeknek a személyes adatok kezelése tekintetében történő védelméről és az ilyen adatok szabad áramlásáról (GDPR)</w:t>
      </w:r>
      <w:r w:rsidR="00B24BE4" w:rsidRPr="00184BCF">
        <w:rPr>
          <w:sz w:val="24"/>
          <w:szCs w:val="24"/>
        </w:rPr>
        <w:t>,</w:t>
      </w:r>
    </w:p>
    <w:p w14:paraId="1D7F72E0"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Európai Parlament és a Tanács (EU) 2016/1148 irányelve (2016. július 19) a hálózat- és információbiztonságnak az egész Unióban egységesen magas szintjére vonatkozó intézkedésekről (NIS)</w:t>
      </w:r>
      <w:r w:rsidR="00B24BE4" w:rsidRPr="00184BCF">
        <w:rPr>
          <w:sz w:val="24"/>
          <w:szCs w:val="24"/>
        </w:rPr>
        <w:t>,</w:t>
      </w:r>
    </w:p>
    <w:p w14:paraId="3D66ABC7" w14:textId="352C52FB" w:rsidR="00F0381D" w:rsidRPr="00184BCF" w:rsidRDefault="00F0381D">
      <w:pPr>
        <w:numPr>
          <w:ilvl w:val="0"/>
          <w:numId w:val="22"/>
        </w:numPr>
        <w:tabs>
          <w:tab w:val="left" w:pos="851"/>
        </w:tabs>
        <w:ind w:left="851" w:hanging="425"/>
        <w:jc w:val="both"/>
        <w:rPr>
          <w:sz w:val="24"/>
          <w:szCs w:val="24"/>
        </w:rPr>
      </w:pPr>
      <w:r w:rsidRPr="00184BCF">
        <w:rPr>
          <w:sz w:val="24"/>
          <w:szCs w:val="24"/>
        </w:rPr>
        <w:t>az információs önrendelkezésről és információszabadságról</w:t>
      </w:r>
      <w:r w:rsidR="00B24BE4" w:rsidRPr="00184BCF">
        <w:rPr>
          <w:sz w:val="24"/>
          <w:szCs w:val="24"/>
        </w:rPr>
        <w:t xml:space="preserve"> szóló 2011. évi CXII. törvény,</w:t>
      </w:r>
    </w:p>
    <w:p w14:paraId="26D8D82C" w14:textId="1F89A4D2" w:rsidR="00F0381D" w:rsidRPr="00184BCF" w:rsidRDefault="00F0381D">
      <w:pPr>
        <w:numPr>
          <w:ilvl w:val="0"/>
          <w:numId w:val="22"/>
        </w:numPr>
        <w:tabs>
          <w:tab w:val="left" w:pos="851"/>
        </w:tabs>
        <w:ind w:left="851" w:hanging="425"/>
        <w:jc w:val="both"/>
        <w:rPr>
          <w:sz w:val="24"/>
          <w:szCs w:val="24"/>
        </w:rPr>
      </w:pPr>
      <w:r w:rsidRPr="00184BCF">
        <w:rPr>
          <w:sz w:val="24"/>
          <w:szCs w:val="24"/>
        </w:rPr>
        <w:t>az állami és önkormányzati szervek elektronikus információbiztonságáról</w:t>
      </w:r>
      <w:r w:rsidR="00B24BE4" w:rsidRPr="00184BCF">
        <w:rPr>
          <w:sz w:val="24"/>
          <w:szCs w:val="24"/>
        </w:rPr>
        <w:t xml:space="preserve"> szóló 2013. évi L. törvény,</w:t>
      </w:r>
    </w:p>
    <w:p w14:paraId="67E9D285" w14:textId="59A62521" w:rsidR="00F0381D" w:rsidRPr="00184BCF" w:rsidRDefault="00F0381D">
      <w:pPr>
        <w:numPr>
          <w:ilvl w:val="0"/>
          <w:numId w:val="22"/>
        </w:numPr>
        <w:tabs>
          <w:tab w:val="left" w:pos="851"/>
        </w:tabs>
        <w:ind w:left="851" w:hanging="425"/>
        <w:jc w:val="both"/>
        <w:rPr>
          <w:sz w:val="24"/>
          <w:szCs w:val="24"/>
        </w:rPr>
      </w:pPr>
      <w:r w:rsidRPr="00184BCF">
        <w:rPr>
          <w:sz w:val="24"/>
          <w:szCs w:val="24"/>
        </w:rPr>
        <w:t>az állami és önkormányzati szervek elektronikus információbiztonságáról szóló 2013. évi L. törvényben meghatározott technológiai biztonsági, valamint a biztonságos információs eszközökre, termékekre, továbbá a biztonsági osztályba és biztonsági szintbe sorolásra vonatkozó követelményekről</w:t>
      </w:r>
      <w:r w:rsidR="00B24BE4" w:rsidRPr="00184BCF">
        <w:rPr>
          <w:sz w:val="24"/>
          <w:szCs w:val="24"/>
        </w:rPr>
        <w:t xml:space="preserve"> szóló 41/2015. (VII. 15.) BM rendelet,</w:t>
      </w:r>
    </w:p>
    <w:p w14:paraId="103E1D8C"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a köztulajdonban álló gazdasági társaságok takarékosabb működéséről szóló 2009. évi CXXII. törvény</w:t>
      </w:r>
      <w:r w:rsidR="00B24BE4" w:rsidRPr="00184BCF">
        <w:rPr>
          <w:sz w:val="24"/>
          <w:szCs w:val="24"/>
        </w:rPr>
        <w:t>,</w:t>
      </w:r>
    </w:p>
    <w:p w14:paraId="3A00468C" w14:textId="77777777" w:rsidR="00F0381D" w:rsidRPr="00184BCF" w:rsidRDefault="00F0381D">
      <w:pPr>
        <w:numPr>
          <w:ilvl w:val="0"/>
          <w:numId w:val="22"/>
        </w:numPr>
        <w:tabs>
          <w:tab w:val="left" w:pos="851"/>
        </w:tabs>
        <w:ind w:left="851" w:hanging="425"/>
        <w:jc w:val="both"/>
        <w:rPr>
          <w:sz w:val="24"/>
          <w:szCs w:val="24"/>
        </w:rPr>
      </w:pPr>
      <w:r w:rsidRPr="00184BCF">
        <w:rPr>
          <w:sz w:val="24"/>
          <w:szCs w:val="24"/>
        </w:rPr>
        <w:t>Budapest fővárosi közigazgatási területén a járművel várakozás rendjének egységes kialakításáról, a várakozás díjáról és az üzemképtelen járművek tárolásának szabályozásáról szóló 30/2010. (VI.4.) Főv. Kgy.rendelet</w:t>
      </w:r>
      <w:r w:rsidR="00B24BE4" w:rsidRPr="00184BCF">
        <w:rPr>
          <w:sz w:val="24"/>
          <w:szCs w:val="24"/>
        </w:rPr>
        <w:t>,</w:t>
      </w:r>
    </w:p>
    <w:p w14:paraId="379F35A9" w14:textId="4C849F47" w:rsidR="00F0381D" w:rsidRPr="00C334E6" w:rsidRDefault="00C334E6">
      <w:pPr>
        <w:numPr>
          <w:ilvl w:val="0"/>
          <w:numId w:val="22"/>
        </w:numPr>
        <w:tabs>
          <w:tab w:val="left" w:pos="851"/>
        </w:tabs>
        <w:ind w:left="851" w:hanging="425"/>
        <w:jc w:val="both"/>
        <w:rPr>
          <w:sz w:val="24"/>
          <w:szCs w:val="24"/>
        </w:rPr>
      </w:pPr>
      <w:r w:rsidRPr="00C334E6">
        <w:rPr>
          <w:sz w:val="24"/>
          <w:szCs w:val="24"/>
        </w:rPr>
        <w:t>41/2019. (XII. 10.)</w:t>
      </w:r>
      <w:r w:rsidR="00F0381D" w:rsidRPr="00C334E6">
        <w:rPr>
          <w:sz w:val="24"/>
          <w:szCs w:val="24"/>
        </w:rPr>
        <w:t xml:space="preserve"> Fővárosi Közgyűlési rendelet</w:t>
      </w:r>
      <w:r w:rsidR="00B24BE4" w:rsidRPr="00C334E6">
        <w:rPr>
          <w:sz w:val="24"/>
          <w:szCs w:val="24"/>
        </w:rPr>
        <w:t>,</w:t>
      </w:r>
    </w:p>
    <w:p w14:paraId="71DA7533" w14:textId="77777777" w:rsidR="00F0381D" w:rsidRPr="00C334E6" w:rsidRDefault="00F0381D">
      <w:pPr>
        <w:numPr>
          <w:ilvl w:val="0"/>
          <w:numId w:val="22"/>
        </w:numPr>
        <w:tabs>
          <w:tab w:val="left" w:pos="851"/>
        </w:tabs>
        <w:ind w:left="851" w:hanging="425"/>
        <w:jc w:val="both"/>
        <w:rPr>
          <w:sz w:val="24"/>
          <w:szCs w:val="24"/>
        </w:rPr>
      </w:pPr>
      <w:r w:rsidRPr="00C334E6">
        <w:rPr>
          <w:sz w:val="24"/>
          <w:szCs w:val="24"/>
        </w:rPr>
        <w:t>Budapest-Zugló Önkormányzat tulajdonában álló közterületek használatáról és rendjéről szóló Budapest főváros XIV. kerület Zugló Önkormányzata Képviselő-testületének 1/2010. (II.1.) rendelete</w:t>
      </w:r>
      <w:r w:rsidR="00B24BE4" w:rsidRPr="00C334E6">
        <w:rPr>
          <w:sz w:val="24"/>
          <w:szCs w:val="24"/>
        </w:rPr>
        <w:t>,</w:t>
      </w:r>
    </w:p>
    <w:p w14:paraId="64CF1971" w14:textId="77777777" w:rsidR="00F0381D" w:rsidRPr="00C334E6" w:rsidRDefault="00F0381D">
      <w:pPr>
        <w:numPr>
          <w:ilvl w:val="0"/>
          <w:numId w:val="22"/>
        </w:numPr>
        <w:tabs>
          <w:tab w:val="left" w:pos="851"/>
        </w:tabs>
        <w:ind w:left="851" w:hanging="425"/>
        <w:jc w:val="both"/>
        <w:rPr>
          <w:sz w:val="24"/>
          <w:szCs w:val="24"/>
        </w:rPr>
      </w:pPr>
      <w:r w:rsidRPr="00C334E6">
        <w:rPr>
          <w:sz w:val="24"/>
          <w:szCs w:val="24"/>
        </w:rPr>
        <w:t>Budapest főváros XIV. kerület Zugló Önkormányzat Képviselő-testületének 3/2017. (I.31.) önkormányzati rendelete a XIV. kerület közigazgatási területén a járművel várakozás rendjének kialakításáról, és az üzemképtelen járművek tárolásának szabályozásáról</w:t>
      </w:r>
      <w:r w:rsidR="00B24BE4" w:rsidRPr="00C334E6">
        <w:rPr>
          <w:sz w:val="24"/>
          <w:szCs w:val="24"/>
        </w:rPr>
        <w:t>,</w:t>
      </w:r>
    </w:p>
    <w:p w14:paraId="780FDDE3" w14:textId="77777777" w:rsidR="00F0381D" w:rsidRPr="00C334E6" w:rsidRDefault="00F0381D">
      <w:pPr>
        <w:numPr>
          <w:ilvl w:val="0"/>
          <w:numId w:val="22"/>
        </w:numPr>
        <w:tabs>
          <w:tab w:val="left" w:pos="851"/>
        </w:tabs>
        <w:ind w:left="851" w:hanging="425"/>
        <w:jc w:val="both"/>
        <w:rPr>
          <w:sz w:val="24"/>
          <w:szCs w:val="24"/>
        </w:rPr>
      </w:pPr>
      <w:r w:rsidRPr="00C334E6">
        <w:rPr>
          <w:sz w:val="24"/>
          <w:szCs w:val="24"/>
        </w:rPr>
        <w:t>Budapest főváros XIV. kerület Zugló Önkormányzat Képviselő-testületének 260/2009. (IV. 30.) sz. határozata</w:t>
      </w:r>
      <w:r w:rsidR="00B24BE4" w:rsidRPr="00C334E6">
        <w:rPr>
          <w:sz w:val="24"/>
          <w:szCs w:val="24"/>
        </w:rPr>
        <w:t>,</w:t>
      </w:r>
    </w:p>
    <w:p w14:paraId="13C04581" w14:textId="77777777" w:rsidR="00F0381D" w:rsidRPr="00C334E6" w:rsidRDefault="00F0381D">
      <w:pPr>
        <w:numPr>
          <w:ilvl w:val="0"/>
          <w:numId w:val="22"/>
        </w:numPr>
        <w:tabs>
          <w:tab w:val="left" w:pos="851"/>
        </w:tabs>
        <w:ind w:left="851" w:hanging="425"/>
        <w:jc w:val="both"/>
        <w:rPr>
          <w:sz w:val="24"/>
          <w:szCs w:val="24"/>
        </w:rPr>
      </w:pPr>
      <w:r w:rsidRPr="00C334E6">
        <w:rPr>
          <w:sz w:val="24"/>
          <w:szCs w:val="24"/>
        </w:rPr>
        <w:t>Budapest főváros XIV. kerület Zugló Önkormányzat Képviselő-testületének 264/2009. (IV. 30.) sz. határozata</w:t>
      </w:r>
      <w:r w:rsidR="00B24BE4" w:rsidRPr="00C334E6">
        <w:rPr>
          <w:sz w:val="24"/>
          <w:szCs w:val="24"/>
        </w:rPr>
        <w:t>,</w:t>
      </w:r>
    </w:p>
    <w:p w14:paraId="5237190A" w14:textId="77777777" w:rsidR="00F0381D" w:rsidRPr="00C334E6" w:rsidRDefault="00F0381D">
      <w:pPr>
        <w:numPr>
          <w:ilvl w:val="0"/>
          <w:numId w:val="22"/>
        </w:numPr>
        <w:tabs>
          <w:tab w:val="left" w:pos="851"/>
        </w:tabs>
        <w:ind w:left="851" w:hanging="425"/>
        <w:jc w:val="both"/>
        <w:rPr>
          <w:sz w:val="24"/>
          <w:szCs w:val="24"/>
        </w:rPr>
      </w:pPr>
      <w:r w:rsidRPr="00C334E6">
        <w:rPr>
          <w:sz w:val="24"/>
          <w:szCs w:val="24"/>
        </w:rPr>
        <w:lastRenderedPageBreak/>
        <w:t>Budapest Főváros XIV. Kerület Zugló Önkormányzat Képviselő-testületének 1193/2011. (X.20.) sz. határozata</w:t>
      </w:r>
      <w:r w:rsidR="00B24BE4" w:rsidRPr="00C334E6">
        <w:rPr>
          <w:sz w:val="24"/>
          <w:szCs w:val="24"/>
        </w:rPr>
        <w:t>,</w:t>
      </w:r>
    </w:p>
    <w:p w14:paraId="26C870CC" w14:textId="77777777" w:rsidR="00F0381D" w:rsidRPr="00C334E6" w:rsidRDefault="00F0381D">
      <w:pPr>
        <w:numPr>
          <w:ilvl w:val="0"/>
          <w:numId w:val="22"/>
        </w:numPr>
        <w:tabs>
          <w:tab w:val="left" w:pos="851"/>
        </w:tabs>
        <w:ind w:left="851" w:hanging="425"/>
        <w:jc w:val="both"/>
        <w:rPr>
          <w:sz w:val="24"/>
          <w:szCs w:val="24"/>
        </w:rPr>
      </w:pPr>
      <w:r w:rsidRPr="00C334E6">
        <w:rPr>
          <w:sz w:val="24"/>
          <w:szCs w:val="24"/>
        </w:rPr>
        <w:t>Budapest Főváros XIV. Kerület Zugló Önkormányzat Képviselő-testületének 722/2013. (XI.21.) sz. határozata</w:t>
      </w:r>
      <w:r w:rsidR="00B24BE4" w:rsidRPr="00C334E6">
        <w:rPr>
          <w:sz w:val="24"/>
          <w:szCs w:val="24"/>
        </w:rPr>
        <w:t>,</w:t>
      </w:r>
    </w:p>
    <w:p w14:paraId="729C059E" w14:textId="77777777" w:rsidR="00F0381D" w:rsidRPr="00C334E6" w:rsidRDefault="00F0381D">
      <w:pPr>
        <w:numPr>
          <w:ilvl w:val="0"/>
          <w:numId w:val="22"/>
        </w:numPr>
        <w:tabs>
          <w:tab w:val="left" w:pos="851"/>
        </w:tabs>
        <w:ind w:left="851" w:hanging="425"/>
        <w:jc w:val="both"/>
        <w:rPr>
          <w:sz w:val="24"/>
          <w:szCs w:val="24"/>
        </w:rPr>
      </w:pPr>
      <w:r w:rsidRPr="00C334E6">
        <w:rPr>
          <w:sz w:val="24"/>
          <w:szCs w:val="24"/>
        </w:rPr>
        <w:t>Budapest Főváros XIV. Kerület Zugló Önkormányzat Képviselő-testületének 45/2014. (II.14.) sz. határozata.</w:t>
      </w:r>
    </w:p>
    <w:p w14:paraId="6690717C" w14:textId="77777777" w:rsidR="00F0381D" w:rsidRPr="00184BCF" w:rsidRDefault="00F0381D">
      <w:pPr>
        <w:tabs>
          <w:tab w:val="left" w:pos="851"/>
        </w:tabs>
        <w:ind w:left="851"/>
        <w:jc w:val="both"/>
        <w:rPr>
          <w:sz w:val="24"/>
          <w:szCs w:val="24"/>
        </w:rPr>
      </w:pPr>
    </w:p>
    <w:p w14:paraId="4E5EA240" w14:textId="77777777" w:rsidR="00F0381D" w:rsidRPr="00184BCF" w:rsidRDefault="00F0381D">
      <w:pPr>
        <w:jc w:val="both"/>
        <w:rPr>
          <w:b/>
          <w:sz w:val="24"/>
          <w:szCs w:val="24"/>
          <w:u w:val="single"/>
        </w:rPr>
      </w:pPr>
      <w:r w:rsidRPr="00184BCF">
        <w:rPr>
          <w:b/>
          <w:sz w:val="24"/>
          <w:szCs w:val="24"/>
          <w:u w:val="single"/>
        </w:rPr>
        <w:t>III. A SZERZŐDÉS IDŐTARTAMA</w:t>
      </w:r>
    </w:p>
    <w:p w14:paraId="1F8342ED" w14:textId="77777777" w:rsidR="00F0381D" w:rsidRPr="00184BCF" w:rsidRDefault="00F0381D">
      <w:pPr>
        <w:ind w:left="426"/>
        <w:jc w:val="both"/>
        <w:rPr>
          <w:spacing w:val="4"/>
          <w:sz w:val="24"/>
          <w:szCs w:val="24"/>
        </w:rPr>
      </w:pPr>
    </w:p>
    <w:p w14:paraId="09AB3121" w14:textId="77777777" w:rsidR="00472231" w:rsidRPr="00184BCF"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078866DB" w14:textId="15CA0EDF" w:rsidR="00F0381D" w:rsidRDefault="00F0381D">
      <w:pPr>
        <w:numPr>
          <w:ilvl w:val="1"/>
          <w:numId w:val="19"/>
        </w:numPr>
        <w:ind w:left="426"/>
        <w:jc w:val="both"/>
        <w:rPr>
          <w:sz w:val="24"/>
          <w:szCs w:val="24"/>
        </w:rPr>
      </w:pPr>
      <w:r w:rsidRPr="00184BCF">
        <w:rPr>
          <w:sz w:val="24"/>
          <w:szCs w:val="24"/>
        </w:rPr>
        <w:t xml:space="preserve">Felek jelen szerződés hatályát jelen szerződés Felek általi aláírását követő első munkanappal kezdődően </w:t>
      </w:r>
      <w:r w:rsidR="00D56F46">
        <w:rPr>
          <w:b/>
          <w:sz w:val="24"/>
          <w:szCs w:val="24"/>
        </w:rPr>
        <w:t>36</w:t>
      </w:r>
      <w:r w:rsidRPr="00184BCF">
        <w:rPr>
          <w:b/>
          <w:sz w:val="24"/>
          <w:szCs w:val="24"/>
        </w:rPr>
        <w:t xml:space="preserve"> hónapos határozott</w:t>
      </w:r>
      <w:r w:rsidRPr="00184BCF">
        <w:rPr>
          <w:sz w:val="24"/>
          <w:szCs w:val="24"/>
        </w:rPr>
        <w:t xml:space="preserve"> időtartama </w:t>
      </w:r>
      <w:r w:rsidR="00772D41" w:rsidRPr="00184BCF">
        <w:rPr>
          <w:sz w:val="24"/>
          <w:szCs w:val="24"/>
        </w:rPr>
        <w:t>kötik meg</w:t>
      </w:r>
      <w:r w:rsidRPr="00184BCF">
        <w:rPr>
          <w:sz w:val="24"/>
          <w:szCs w:val="24"/>
        </w:rPr>
        <w:t>.</w:t>
      </w:r>
    </w:p>
    <w:p w14:paraId="03A94D5E" w14:textId="77777777" w:rsidR="00D56F46" w:rsidRDefault="00D56F46" w:rsidP="00D56F46">
      <w:pPr>
        <w:ind w:left="426"/>
        <w:jc w:val="both"/>
        <w:rPr>
          <w:sz w:val="24"/>
          <w:szCs w:val="24"/>
        </w:rPr>
      </w:pPr>
    </w:p>
    <w:p w14:paraId="53A36B7D" w14:textId="0E43907D" w:rsidR="00D56F46" w:rsidRPr="00DC157B" w:rsidRDefault="00D56F46">
      <w:pPr>
        <w:numPr>
          <w:ilvl w:val="1"/>
          <w:numId w:val="19"/>
        </w:numPr>
        <w:ind w:left="426"/>
        <w:jc w:val="both"/>
        <w:rPr>
          <w:sz w:val="24"/>
          <w:szCs w:val="24"/>
        </w:rPr>
      </w:pPr>
      <w:r w:rsidRPr="00DC157B">
        <w:rPr>
          <w:sz w:val="24"/>
          <w:szCs w:val="24"/>
        </w:rPr>
        <w:t xml:space="preserve">A szerződés </w:t>
      </w:r>
      <w:r w:rsidR="00DC157B" w:rsidRPr="00DC157B">
        <w:rPr>
          <w:sz w:val="24"/>
          <w:szCs w:val="24"/>
        </w:rPr>
        <w:t xml:space="preserve">a megrendelő egyoldalú nyilatkozatával legfeljebb </w:t>
      </w:r>
      <w:r w:rsidRPr="00DC157B">
        <w:rPr>
          <w:sz w:val="24"/>
          <w:szCs w:val="24"/>
        </w:rPr>
        <w:t>36 hónappal meghosszabbítható.</w:t>
      </w:r>
      <w:r w:rsidR="00DC157B" w:rsidRPr="00DC157B">
        <w:rPr>
          <w:sz w:val="24"/>
          <w:szCs w:val="24"/>
        </w:rPr>
        <w:t xml:space="preserve"> </w:t>
      </w:r>
    </w:p>
    <w:p w14:paraId="16DE84F3" w14:textId="77777777" w:rsidR="00F0381D" w:rsidRPr="00B96BCC" w:rsidRDefault="00F0381D">
      <w:pPr>
        <w:jc w:val="both"/>
        <w:rPr>
          <w:b/>
          <w:sz w:val="24"/>
          <w:szCs w:val="24"/>
          <w:u w:val="single"/>
        </w:rPr>
      </w:pPr>
    </w:p>
    <w:p w14:paraId="719F2A40" w14:textId="77777777" w:rsidR="00F0381D" w:rsidRPr="00B96BCC" w:rsidRDefault="00F0381D">
      <w:pPr>
        <w:jc w:val="both"/>
        <w:rPr>
          <w:sz w:val="24"/>
          <w:szCs w:val="24"/>
        </w:rPr>
      </w:pPr>
      <w:r w:rsidRPr="00B96BCC">
        <w:rPr>
          <w:b/>
          <w:sz w:val="24"/>
          <w:szCs w:val="24"/>
          <w:u w:val="single"/>
        </w:rPr>
        <w:t>IV. A VÁLLALKOZÓ JOGAI ÉS KÖTELEZETTSÉGEI</w:t>
      </w:r>
    </w:p>
    <w:p w14:paraId="0224E080" w14:textId="77777777" w:rsidR="00F0381D" w:rsidRPr="00B96BCC" w:rsidRDefault="00F0381D">
      <w:pPr>
        <w:ind w:left="426"/>
        <w:jc w:val="both"/>
        <w:rPr>
          <w:sz w:val="24"/>
          <w:szCs w:val="24"/>
        </w:rPr>
      </w:pPr>
    </w:p>
    <w:p w14:paraId="5BC53CBB" w14:textId="77777777" w:rsidR="00472231" w:rsidRPr="00B96BCC"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38B7AE8C" w14:textId="77777777" w:rsidR="00F0381D" w:rsidRPr="00B96BCC" w:rsidRDefault="00F0381D">
      <w:pPr>
        <w:numPr>
          <w:ilvl w:val="1"/>
          <w:numId w:val="19"/>
        </w:numPr>
        <w:ind w:left="426"/>
        <w:jc w:val="both"/>
        <w:rPr>
          <w:sz w:val="24"/>
          <w:szCs w:val="24"/>
        </w:rPr>
      </w:pPr>
      <w:r w:rsidRPr="00B96BCC">
        <w:rPr>
          <w:sz w:val="24"/>
          <w:szCs w:val="24"/>
        </w:rPr>
        <w:t>A Vállalkozó a vonatkozó közbeszerzési eljárásban definiált Szolgáltatást az ott meghatározott feltételek szerint nyújtja a Megrendelő a részére.</w:t>
      </w:r>
    </w:p>
    <w:p w14:paraId="79B00ED1" w14:textId="77777777" w:rsidR="00F0381D" w:rsidRPr="00B96BCC" w:rsidRDefault="00F0381D">
      <w:pPr>
        <w:ind w:left="360"/>
        <w:jc w:val="both"/>
        <w:rPr>
          <w:sz w:val="24"/>
          <w:szCs w:val="24"/>
        </w:rPr>
      </w:pPr>
    </w:p>
    <w:p w14:paraId="72355F95" w14:textId="77777777" w:rsidR="00F0381D" w:rsidRPr="00B96BCC" w:rsidRDefault="00F0381D">
      <w:pPr>
        <w:numPr>
          <w:ilvl w:val="1"/>
          <w:numId w:val="19"/>
        </w:numPr>
        <w:ind w:left="426"/>
        <w:jc w:val="both"/>
        <w:rPr>
          <w:sz w:val="24"/>
          <w:szCs w:val="24"/>
        </w:rPr>
      </w:pPr>
      <w:r w:rsidRPr="00B96BCC">
        <w:rPr>
          <w:sz w:val="24"/>
          <w:szCs w:val="24"/>
        </w:rPr>
        <w:t>A Vállalkozó kijelenti, hogy a Szolgáltatás teljesítéséhez előírtak szerinti Rendszer rendszerdokumentációját és a Rendszerre vonatkozó szükséges műszaki információkat ismeri, és hogy rendelkezik mindazon feltételekkel és szaktudással, amely a Rendszerre vonatkozó szolgáltatások nyújtásához szükségesek.</w:t>
      </w:r>
    </w:p>
    <w:p w14:paraId="04A0DA7B" w14:textId="77777777" w:rsidR="00F0381D" w:rsidRPr="00B96BCC" w:rsidRDefault="00F0381D">
      <w:pPr>
        <w:numPr>
          <w:ilvl w:val="2"/>
          <w:numId w:val="19"/>
        </w:numPr>
        <w:ind w:left="993" w:hanging="567"/>
        <w:jc w:val="both"/>
        <w:rPr>
          <w:sz w:val="24"/>
          <w:szCs w:val="24"/>
        </w:rPr>
      </w:pPr>
      <w:bookmarkStart w:id="11" w:name="_Toc87439508"/>
      <w:bookmarkStart w:id="12" w:name="_Toc104971016"/>
      <w:bookmarkStart w:id="13" w:name="_Toc138046266"/>
      <w:bookmarkStart w:id="14" w:name="_Toc138053668"/>
      <w:bookmarkStart w:id="15" w:name="_Toc139696258"/>
      <w:r w:rsidRPr="00B96BCC">
        <w:rPr>
          <w:sz w:val="24"/>
          <w:szCs w:val="24"/>
        </w:rPr>
        <w:t>Felhasználói jog</w:t>
      </w:r>
      <w:bookmarkEnd w:id="11"/>
      <w:bookmarkEnd w:id="12"/>
      <w:r w:rsidRPr="00B96BCC">
        <w:rPr>
          <w:sz w:val="24"/>
          <w:szCs w:val="24"/>
        </w:rPr>
        <w:t>ok</w:t>
      </w:r>
      <w:bookmarkEnd w:id="13"/>
      <w:bookmarkEnd w:id="14"/>
      <w:bookmarkEnd w:id="15"/>
    </w:p>
    <w:p w14:paraId="29EA6432" w14:textId="77777777" w:rsidR="00F0381D" w:rsidRPr="00B96BCC" w:rsidRDefault="00F0381D">
      <w:pPr>
        <w:ind w:left="426"/>
        <w:jc w:val="both"/>
        <w:rPr>
          <w:sz w:val="24"/>
          <w:szCs w:val="24"/>
        </w:rPr>
      </w:pPr>
      <w:r w:rsidRPr="00B96BCC">
        <w:rPr>
          <w:sz w:val="24"/>
          <w:szCs w:val="24"/>
        </w:rPr>
        <w:t>A Vállalkozó jelen szerződés aláírásával kijelenti és szavatolja, hogy a Szolgáltatás teljesítése keretében általa létrehozott vagy biztosított Rendszerben testesülő Szellemi alkotásnak jogosultja vagy jogosult azok Felhasználói jogát – a jelen szerződés teljesítéséhez szükséges és elégséges mértékben – a Megrendelőre átruházni.</w:t>
      </w:r>
    </w:p>
    <w:p w14:paraId="20129EE5" w14:textId="77777777" w:rsidR="00F0381D" w:rsidRPr="00B96BCC" w:rsidRDefault="00F0381D">
      <w:pPr>
        <w:numPr>
          <w:ilvl w:val="2"/>
          <w:numId w:val="19"/>
        </w:numPr>
        <w:ind w:left="993" w:hanging="567"/>
        <w:jc w:val="both"/>
        <w:rPr>
          <w:sz w:val="24"/>
          <w:szCs w:val="24"/>
        </w:rPr>
      </w:pPr>
      <w:bookmarkStart w:id="16" w:name="_Toc87439501"/>
      <w:bookmarkStart w:id="17" w:name="_Toc104971009"/>
      <w:bookmarkStart w:id="18" w:name="_Toc138046261"/>
      <w:bookmarkStart w:id="19" w:name="_Toc138053663"/>
      <w:bookmarkStart w:id="20" w:name="_Toc139696253"/>
      <w:r w:rsidRPr="00B96BCC">
        <w:rPr>
          <w:sz w:val="24"/>
          <w:szCs w:val="24"/>
        </w:rPr>
        <w:t>Tesztelésben való együttműködés</w:t>
      </w:r>
      <w:bookmarkEnd w:id="16"/>
      <w:bookmarkEnd w:id="17"/>
      <w:bookmarkEnd w:id="18"/>
      <w:bookmarkEnd w:id="19"/>
      <w:bookmarkEnd w:id="20"/>
      <w:r w:rsidRPr="00B96BCC">
        <w:rPr>
          <w:sz w:val="24"/>
          <w:szCs w:val="24"/>
        </w:rPr>
        <w:t xml:space="preserve"> </w:t>
      </w:r>
    </w:p>
    <w:p w14:paraId="05666AAC" w14:textId="77777777" w:rsidR="00F0381D" w:rsidRPr="00B96BCC" w:rsidRDefault="00F0381D">
      <w:pPr>
        <w:ind w:left="426"/>
        <w:jc w:val="both"/>
        <w:rPr>
          <w:sz w:val="24"/>
          <w:szCs w:val="24"/>
        </w:rPr>
      </w:pPr>
      <w:r w:rsidRPr="00B96BCC">
        <w:rPr>
          <w:sz w:val="24"/>
          <w:szCs w:val="24"/>
        </w:rPr>
        <w:t>A Vállalkozó köteles a Szolgáltatás keretében biztosítandó Rendszer fejlesztések során a Megrendelővel együttműködni, továbbá a fejlesztések integrálásában és az átvételi tesztek lefolytatásában külön díj felszámítása nélkül közreműködni.</w:t>
      </w:r>
    </w:p>
    <w:p w14:paraId="4516F3CB" w14:textId="77777777" w:rsidR="00F0381D" w:rsidRPr="00B96BCC" w:rsidRDefault="00F0381D">
      <w:pPr>
        <w:ind w:left="426"/>
        <w:jc w:val="both"/>
        <w:rPr>
          <w:sz w:val="24"/>
          <w:szCs w:val="24"/>
        </w:rPr>
      </w:pPr>
    </w:p>
    <w:p w14:paraId="1C938C23" w14:textId="77777777" w:rsidR="00F0381D" w:rsidRPr="00B96BCC" w:rsidRDefault="00F0381D">
      <w:pPr>
        <w:numPr>
          <w:ilvl w:val="1"/>
          <w:numId w:val="19"/>
        </w:numPr>
        <w:ind w:left="426"/>
        <w:jc w:val="both"/>
        <w:rPr>
          <w:sz w:val="24"/>
          <w:szCs w:val="24"/>
        </w:rPr>
      </w:pPr>
      <w:bookmarkStart w:id="21" w:name="_Toc87439499"/>
      <w:bookmarkStart w:id="22" w:name="_Toc104971007"/>
      <w:bookmarkStart w:id="23" w:name="_Toc138046259"/>
      <w:bookmarkStart w:id="24" w:name="_Toc138053661"/>
      <w:bookmarkStart w:id="25" w:name="_Toc139696251"/>
      <w:r w:rsidRPr="00B96BCC">
        <w:rPr>
          <w:sz w:val="24"/>
          <w:szCs w:val="24"/>
        </w:rPr>
        <w:t>A Szolgáltatás nyújtásának helye</w:t>
      </w:r>
      <w:bookmarkEnd w:id="21"/>
      <w:bookmarkEnd w:id="22"/>
      <w:bookmarkEnd w:id="23"/>
      <w:bookmarkEnd w:id="24"/>
      <w:bookmarkEnd w:id="25"/>
      <w:r w:rsidRPr="00B96BCC">
        <w:rPr>
          <w:sz w:val="24"/>
          <w:szCs w:val="24"/>
        </w:rPr>
        <w:t xml:space="preserve"> </w:t>
      </w:r>
    </w:p>
    <w:p w14:paraId="6373E8F0" w14:textId="45B6692A" w:rsidR="00F0381D" w:rsidRPr="00B96BCC" w:rsidRDefault="00F0381D">
      <w:pPr>
        <w:ind w:left="426"/>
        <w:jc w:val="both"/>
        <w:rPr>
          <w:sz w:val="24"/>
          <w:szCs w:val="24"/>
        </w:rPr>
      </w:pPr>
      <w:r w:rsidRPr="00B96BCC">
        <w:rPr>
          <w:sz w:val="24"/>
          <w:szCs w:val="24"/>
        </w:rPr>
        <w:t>A Vállalkozó a Szolgáltatást elsősorban saját székhelyén/telephelyén nyújtja</w:t>
      </w:r>
      <w:r w:rsidR="00054C98">
        <w:rPr>
          <w:sz w:val="24"/>
          <w:szCs w:val="24"/>
        </w:rPr>
        <w:t xml:space="preserve">. </w:t>
      </w:r>
      <w:r w:rsidR="00FB07A6">
        <w:rPr>
          <w:sz w:val="24"/>
          <w:szCs w:val="24"/>
        </w:rPr>
        <w:t xml:space="preserve">A fentieken </w:t>
      </w:r>
      <w:r w:rsidRPr="00B96BCC">
        <w:rPr>
          <w:sz w:val="24"/>
          <w:szCs w:val="24"/>
        </w:rPr>
        <w:t>túl, amennyiben a Szolgáltatás jellege miatta ez szükséges, a Vállalkozó a Szolgáltatást a Megrendelő által előzetesen megjelölt helyszínen nyújtja.</w:t>
      </w:r>
    </w:p>
    <w:p w14:paraId="70BC314D" w14:textId="77777777" w:rsidR="00F0381D" w:rsidRPr="00B96BCC" w:rsidRDefault="00F0381D">
      <w:pPr>
        <w:keepNext/>
        <w:keepLines/>
        <w:ind w:left="720"/>
        <w:jc w:val="both"/>
        <w:rPr>
          <w:sz w:val="24"/>
          <w:szCs w:val="24"/>
        </w:rPr>
      </w:pPr>
    </w:p>
    <w:p w14:paraId="7EBC494F" w14:textId="60D1DB12" w:rsidR="00F0381D" w:rsidRPr="00B96BCC" w:rsidRDefault="00F0381D">
      <w:pPr>
        <w:numPr>
          <w:ilvl w:val="1"/>
          <w:numId w:val="19"/>
        </w:numPr>
        <w:ind w:left="426"/>
        <w:jc w:val="both"/>
        <w:rPr>
          <w:sz w:val="24"/>
          <w:szCs w:val="24"/>
        </w:rPr>
      </w:pPr>
      <w:r w:rsidRPr="00B96BCC">
        <w:rPr>
          <w:sz w:val="24"/>
          <w:szCs w:val="24"/>
        </w:rPr>
        <w:t>A Vállalkozó által biztosítandó eszközök</w:t>
      </w:r>
    </w:p>
    <w:p w14:paraId="18556319" w14:textId="6DCE2318" w:rsidR="00F0381D" w:rsidRPr="00B96BCC" w:rsidRDefault="00F0381D">
      <w:pPr>
        <w:ind w:left="426"/>
        <w:jc w:val="both"/>
        <w:rPr>
          <w:sz w:val="24"/>
          <w:szCs w:val="24"/>
        </w:rPr>
      </w:pPr>
      <w:r w:rsidRPr="00B96BCC">
        <w:rPr>
          <w:sz w:val="24"/>
          <w:szCs w:val="24"/>
        </w:rPr>
        <w:t>A Vállalkozó által biztosítandó eszközök a Közbeszerzési eljárás ajánlati dokumentációjának mellékletét képező közbeszerzési műszaki leírás tartalmazza, illetve az abban meghatározottak irányadóak rá.</w:t>
      </w:r>
    </w:p>
    <w:p w14:paraId="1EC77240" w14:textId="77777777" w:rsidR="00F0381D" w:rsidRPr="00B96BCC" w:rsidRDefault="00F0381D">
      <w:pPr>
        <w:ind w:left="426"/>
        <w:jc w:val="center"/>
        <w:rPr>
          <w:sz w:val="24"/>
          <w:szCs w:val="24"/>
        </w:rPr>
      </w:pPr>
    </w:p>
    <w:p w14:paraId="6476D59E" w14:textId="77777777" w:rsidR="00F0381D" w:rsidRPr="00B96BCC" w:rsidRDefault="00F0381D">
      <w:pPr>
        <w:numPr>
          <w:ilvl w:val="1"/>
          <w:numId w:val="19"/>
        </w:numPr>
        <w:ind w:left="426"/>
        <w:jc w:val="both"/>
        <w:rPr>
          <w:sz w:val="24"/>
          <w:szCs w:val="24"/>
        </w:rPr>
      </w:pPr>
      <w:r w:rsidRPr="00B96BCC">
        <w:rPr>
          <w:sz w:val="24"/>
          <w:szCs w:val="24"/>
        </w:rPr>
        <w:t xml:space="preserve">Üzemidő, határidő </w:t>
      </w:r>
    </w:p>
    <w:p w14:paraId="3DEDFC78" w14:textId="77777777" w:rsidR="00F0381D" w:rsidRPr="00B96BCC" w:rsidRDefault="00F0381D">
      <w:pPr>
        <w:ind w:left="426"/>
        <w:jc w:val="both"/>
        <w:rPr>
          <w:sz w:val="24"/>
          <w:szCs w:val="24"/>
        </w:rPr>
      </w:pPr>
    </w:p>
    <w:p w14:paraId="6DFB5AE9" w14:textId="18253C98" w:rsidR="00F0381D" w:rsidRPr="00B96BCC" w:rsidRDefault="00772D41">
      <w:pPr>
        <w:numPr>
          <w:ilvl w:val="2"/>
          <w:numId w:val="19"/>
        </w:numPr>
        <w:jc w:val="both"/>
        <w:rPr>
          <w:sz w:val="24"/>
          <w:szCs w:val="24"/>
        </w:rPr>
      </w:pPr>
      <w:r w:rsidRPr="00B96BCC">
        <w:rPr>
          <w:sz w:val="24"/>
          <w:szCs w:val="24"/>
        </w:rPr>
        <w:t xml:space="preserve"> </w:t>
      </w:r>
      <w:r w:rsidR="00F0381D" w:rsidRPr="00B96BCC">
        <w:rPr>
          <w:sz w:val="24"/>
          <w:szCs w:val="24"/>
        </w:rPr>
        <w:t>A jelen szerződés II.2.2.1 pontja szerinti Szolgáltatást a Vállalkozónak folyamatosan biztosítania kell, a hibaelhárításra vonatkozóan a h</w:t>
      </w:r>
      <w:r w:rsidR="00F0381D" w:rsidRPr="00B96BCC">
        <w:rPr>
          <w:rFonts w:hint="eastAsia"/>
          <w:sz w:val="24"/>
          <w:szCs w:val="24"/>
        </w:rPr>
        <w:t>é</w:t>
      </w:r>
      <w:r w:rsidR="00F0381D" w:rsidRPr="00B96BCC">
        <w:rPr>
          <w:sz w:val="24"/>
          <w:szCs w:val="24"/>
        </w:rPr>
        <w:t>t minden napj</w:t>
      </w:r>
      <w:r w:rsidR="00F0381D" w:rsidRPr="00B96BCC">
        <w:rPr>
          <w:rFonts w:hint="eastAsia"/>
          <w:sz w:val="24"/>
          <w:szCs w:val="24"/>
        </w:rPr>
        <w:t>á</w:t>
      </w:r>
      <w:r w:rsidR="00F0381D" w:rsidRPr="00B96BCC">
        <w:rPr>
          <w:sz w:val="24"/>
          <w:szCs w:val="24"/>
        </w:rPr>
        <w:t xml:space="preserve">n a nap 24 </w:t>
      </w:r>
      <w:r w:rsidR="00F0381D" w:rsidRPr="00B96BCC">
        <w:rPr>
          <w:rFonts w:hint="eastAsia"/>
          <w:sz w:val="24"/>
          <w:szCs w:val="24"/>
        </w:rPr>
        <w:t>ó</w:t>
      </w:r>
      <w:r w:rsidR="00F0381D" w:rsidRPr="00B96BCC">
        <w:rPr>
          <w:sz w:val="24"/>
          <w:szCs w:val="24"/>
        </w:rPr>
        <w:t>r</w:t>
      </w:r>
      <w:r w:rsidR="00F0381D" w:rsidRPr="00B96BCC">
        <w:rPr>
          <w:rFonts w:hint="eastAsia"/>
          <w:sz w:val="24"/>
          <w:szCs w:val="24"/>
        </w:rPr>
        <w:t>á</w:t>
      </w:r>
      <w:r w:rsidR="00F0381D" w:rsidRPr="00B96BCC">
        <w:rPr>
          <w:sz w:val="24"/>
          <w:szCs w:val="24"/>
        </w:rPr>
        <w:t>j</w:t>
      </w:r>
      <w:r w:rsidR="00F0381D" w:rsidRPr="00B96BCC">
        <w:rPr>
          <w:rFonts w:hint="eastAsia"/>
          <w:sz w:val="24"/>
          <w:szCs w:val="24"/>
        </w:rPr>
        <w:t>á</w:t>
      </w:r>
      <w:r w:rsidR="00F0381D" w:rsidRPr="00B96BCC">
        <w:rPr>
          <w:sz w:val="24"/>
          <w:szCs w:val="24"/>
        </w:rPr>
        <w:t>ban köteles eljárni. A hibát a</w:t>
      </w:r>
      <w:r w:rsidRPr="00B96BCC">
        <w:rPr>
          <w:sz w:val="24"/>
          <w:szCs w:val="24"/>
        </w:rPr>
        <w:t>nnak bejelentését</w:t>
      </w:r>
      <w:r w:rsidR="00F0381D" w:rsidRPr="00B96BCC">
        <w:rPr>
          <w:sz w:val="24"/>
          <w:szCs w:val="24"/>
        </w:rPr>
        <w:t xml:space="preserve"> követő nap</w:t>
      </w:r>
      <w:r w:rsidR="002C2857" w:rsidRPr="00B96BCC">
        <w:rPr>
          <w:sz w:val="24"/>
          <w:szCs w:val="24"/>
        </w:rPr>
        <w:t>i</w:t>
      </w:r>
      <w:r w:rsidR="00F0381D" w:rsidRPr="00B96BCC">
        <w:rPr>
          <w:sz w:val="24"/>
          <w:szCs w:val="24"/>
        </w:rPr>
        <w:t xml:space="preserve"> üzemidő végéig kell kijavítani.</w:t>
      </w:r>
    </w:p>
    <w:p w14:paraId="5EDB9C3F" w14:textId="679243D8" w:rsidR="00F0381D" w:rsidRPr="00B96BCC" w:rsidRDefault="00772D41">
      <w:pPr>
        <w:numPr>
          <w:ilvl w:val="2"/>
          <w:numId w:val="19"/>
        </w:numPr>
        <w:jc w:val="both"/>
        <w:rPr>
          <w:sz w:val="24"/>
          <w:szCs w:val="24"/>
        </w:rPr>
      </w:pPr>
      <w:r w:rsidRPr="00B96BCC">
        <w:rPr>
          <w:sz w:val="24"/>
          <w:szCs w:val="24"/>
        </w:rPr>
        <w:lastRenderedPageBreak/>
        <w:t xml:space="preserve"> </w:t>
      </w:r>
      <w:r w:rsidR="00F0381D" w:rsidRPr="00B96BCC">
        <w:rPr>
          <w:sz w:val="24"/>
          <w:szCs w:val="24"/>
        </w:rPr>
        <w:t>A jelen szerződés II.2.2.2 pontja szerinti Szolgáltatást a Vállalkozónak folyamatosan biztosítania kell. A SIM kártyák esetleges meghibásodása esetén a hiba elhárítására, cserére vonatkozóan a h</w:t>
      </w:r>
      <w:r w:rsidR="00F0381D" w:rsidRPr="00B96BCC">
        <w:rPr>
          <w:rFonts w:hint="eastAsia"/>
          <w:sz w:val="24"/>
          <w:szCs w:val="24"/>
        </w:rPr>
        <w:t>é</w:t>
      </w:r>
      <w:r w:rsidR="00F0381D" w:rsidRPr="00B96BCC">
        <w:rPr>
          <w:sz w:val="24"/>
          <w:szCs w:val="24"/>
        </w:rPr>
        <w:t>t minden napj</w:t>
      </w:r>
      <w:r w:rsidR="00F0381D" w:rsidRPr="00B96BCC">
        <w:rPr>
          <w:rFonts w:hint="eastAsia"/>
          <w:sz w:val="24"/>
          <w:szCs w:val="24"/>
        </w:rPr>
        <w:t>á</w:t>
      </w:r>
      <w:r w:rsidR="00F0381D" w:rsidRPr="00B96BCC">
        <w:rPr>
          <w:sz w:val="24"/>
          <w:szCs w:val="24"/>
        </w:rPr>
        <w:t xml:space="preserve">n a nap 24 </w:t>
      </w:r>
      <w:r w:rsidR="00F0381D" w:rsidRPr="00B96BCC">
        <w:rPr>
          <w:rFonts w:hint="eastAsia"/>
          <w:sz w:val="24"/>
          <w:szCs w:val="24"/>
        </w:rPr>
        <w:t>ó</w:t>
      </w:r>
      <w:r w:rsidR="00F0381D" w:rsidRPr="00B96BCC">
        <w:rPr>
          <w:sz w:val="24"/>
          <w:szCs w:val="24"/>
        </w:rPr>
        <w:t>r</w:t>
      </w:r>
      <w:r w:rsidR="00F0381D" w:rsidRPr="00B96BCC">
        <w:rPr>
          <w:rFonts w:hint="eastAsia"/>
          <w:sz w:val="24"/>
          <w:szCs w:val="24"/>
        </w:rPr>
        <w:t>á</w:t>
      </w:r>
      <w:r w:rsidR="00F0381D" w:rsidRPr="00B96BCC">
        <w:rPr>
          <w:sz w:val="24"/>
          <w:szCs w:val="24"/>
        </w:rPr>
        <w:t>j</w:t>
      </w:r>
      <w:r w:rsidR="00F0381D" w:rsidRPr="00B96BCC">
        <w:rPr>
          <w:rFonts w:hint="eastAsia"/>
          <w:sz w:val="24"/>
          <w:szCs w:val="24"/>
        </w:rPr>
        <w:t>á</w:t>
      </w:r>
      <w:r w:rsidR="00F0381D" w:rsidRPr="00B96BCC">
        <w:rPr>
          <w:sz w:val="24"/>
          <w:szCs w:val="24"/>
        </w:rPr>
        <w:t>ban köteles eljárni. A hibát a</w:t>
      </w:r>
      <w:r w:rsidRPr="00B96BCC">
        <w:rPr>
          <w:sz w:val="24"/>
          <w:szCs w:val="24"/>
        </w:rPr>
        <w:t>nnak bejelentését</w:t>
      </w:r>
      <w:r w:rsidR="00F0381D" w:rsidRPr="00B96BCC">
        <w:rPr>
          <w:sz w:val="24"/>
          <w:szCs w:val="24"/>
        </w:rPr>
        <w:t xml:space="preserve"> követő nap</w:t>
      </w:r>
      <w:r w:rsidR="002C2857" w:rsidRPr="00B96BCC">
        <w:rPr>
          <w:sz w:val="24"/>
          <w:szCs w:val="24"/>
        </w:rPr>
        <w:t>i</w:t>
      </w:r>
      <w:r w:rsidR="00F0381D" w:rsidRPr="00B96BCC">
        <w:rPr>
          <w:sz w:val="24"/>
          <w:szCs w:val="24"/>
        </w:rPr>
        <w:t xml:space="preserve"> üzemidő végéig kell kijavítani.</w:t>
      </w:r>
    </w:p>
    <w:p w14:paraId="2A06039D" w14:textId="7141B13F" w:rsidR="00F0381D" w:rsidRPr="00B96BCC" w:rsidRDefault="00772D41">
      <w:pPr>
        <w:numPr>
          <w:ilvl w:val="2"/>
          <w:numId w:val="19"/>
        </w:numPr>
        <w:jc w:val="both"/>
        <w:rPr>
          <w:sz w:val="24"/>
          <w:szCs w:val="24"/>
        </w:rPr>
      </w:pPr>
      <w:r w:rsidRPr="00B96BCC">
        <w:rPr>
          <w:sz w:val="24"/>
          <w:szCs w:val="24"/>
        </w:rPr>
        <w:t xml:space="preserve"> A </w:t>
      </w:r>
      <w:r w:rsidR="00F0381D" w:rsidRPr="00B96BCC">
        <w:rPr>
          <w:sz w:val="24"/>
          <w:szCs w:val="24"/>
        </w:rPr>
        <w:t>távfelügyeleti és a hibabejelentő rendszer üzemképességét a Vállalkozónak folyamatosan biztosítania kell, a hibaelhárításra vonatkozóan a h</w:t>
      </w:r>
      <w:r w:rsidR="00F0381D" w:rsidRPr="00B96BCC">
        <w:rPr>
          <w:rFonts w:hint="eastAsia"/>
          <w:sz w:val="24"/>
          <w:szCs w:val="24"/>
        </w:rPr>
        <w:t>é</w:t>
      </w:r>
      <w:r w:rsidR="00F0381D" w:rsidRPr="00B96BCC">
        <w:rPr>
          <w:sz w:val="24"/>
          <w:szCs w:val="24"/>
        </w:rPr>
        <w:t>t minden napj</w:t>
      </w:r>
      <w:r w:rsidR="00F0381D" w:rsidRPr="00B96BCC">
        <w:rPr>
          <w:rFonts w:hint="eastAsia"/>
          <w:sz w:val="24"/>
          <w:szCs w:val="24"/>
        </w:rPr>
        <w:t>á</w:t>
      </w:r>
      <w:r w:rsidR="00F0381D" w:rsidRPr="00B96BCC">
        <w:rPr>
          <w:sz w:val="24"/>
          <w:szCs w:val="24"/>
        </w:rPr>
        <w:t xml:space="preserve">n a nap 24 </w:t>
      </w:r>
      <w:r w:rsidR="00F0381D" w:rsidRPr="00B96BCC">
        <w:rPr>
          <w:rFonts w:hint="eastAsia"/>
          <w:sz w:val="24"/>
          <w:szCs w:val="24"/>
        </w:rPr>
        <w:t>ó</w:t>
      </w:r>
      <w:r w:rsidR="00F0381D" w:rsidRPr="00B96BCC">
        <w:rPr>
          <w:sz w:val="24"/>
          <w:szCs w:val="24"/>
        </w:rPr>
        <w:t>r</w:t>
      </w:r>
      <w:r w:rsidR="00F0381D" w:rsidRPr="00B96BCC">
        <w:rPr>
          <w:rFonts w:hint="eastAsia"/>
          <w:sz w:val="24"/>
          <w:szCs w:val="24"/>
        </w:rPr>
        <w:t>á</w:t>
      </w:r>
      <w:r w:rsidR="00F0381D" w:rsidRPr="00B96BCC">
        <w:rPr>
          <w:sz w:val="24"/>
          <w:szCs w:val="24"/>
        </w:rPr>
        <w:t>j</w:t>
      </w:r>
      <w:r w:rsidR="00F0381D" w:rsidRPr="00B96BCC">
        <w:rPr>
          <w:rFonts w:hint="eastAsia"/>
          <w:sz w:val="24"/>
          <w:szCs w:val="24"/>
        </w:rPr>
        <w:t>á</w:t>
      </w:r>
      <w:r w:rsidR="00F0381D" w:rsidRPr="00B96BCC">
        <w:rPr>
          <w:sz w:val="24"/>
          <w:szCs w:val="24"/>
        </w:rPr>
        <w:t xml:space="preserve">ban </w:t>
      </w:r>
    </w:p>
    <w:p w14:paraId="43C57900" w14:textId="0039C0CA" w:rsidR="00F0381D" w:rsidRPr="00B96BCC" w:rsidRDefault="00772D41">
      <w:pPr>
        <w:numPr>
          <w:ilvl w:val="2"/>
          <w:numId w:val="19"/>
        </w:numPr>
        <w:jc w:val="both"/>
        <w:rPr>
          <w:sz w:val="24"/>
          <w:szCs w:val="24"/>
        </w:rPr>
      </w:pPr>
      <w:r w:rsidRPr="00B96BCC">
        <w:rPr>
          <w:sz w:val="24"/>
          <w:szCs w:val="24"/>
        </w:rPr>
        <w:t xml:space="preserve"> </w:t>
      </w:r>
      <w:r w:rsidR="00F0381D" w:rsidRPr="00B96BCC">
        <w:rPr>
          <w:sz w:val="24"/>
          <w:szCs w:val="24"/>
        </w:rPr>
        <w:t xml:space="preserve">A jelen szerződés II.2.2.3 pontjai szerinti feladatok teljesítését a Vállalkozó a vonatkozóan előírt </w:t>
      </w:r>
      <w:r w:rsidR="00F979A6">
        <w:rPr>
          <w:sz w:val="24"/>
          <w:szCs w:val="24"/>
        </w:rPr>
        <w:t>Ü</w:t>
      </w:r>
      <w:r w:rsidR="00F979A6" w:rsidRPr="00B96BCC">
        <w:rPr>
          <w:sz w:val="24"/>
          <w:szCs w:val="24"/>
        </w:rPr>
        <w:t>zemidőben</w:t>
      </w:r>
      <w:r w:rsidR="00F0381D" w:rsidRPr="00B96BCC">
        <w:rPr>
          <w:sz w:val="24"/>
          <w:szCs w:val="24"/>
        </w:rPr>
        <w:t xml:space="preserve"> folyamatosan hiba- és hiánymentesen biztosítja.</w:t>
      </w:r>
    </w:p>
    <w:p w14:paraId="09BFBC1C" w14:textId="77777777" w:rsidR="00F0381D" w:rsidRPr="00B96BCC" w:rsidRDefault="00F0381D">
      <w:pPr>
        <w:ind w:left="993"/>
        <w:jc w:val="both"/>
        <w:rPr>
          <w:sz w:val="24"/>
          <w:szCs w:val="24"/>
        </w:rPr>
      </w:pPr>
    </w:p>
    <w:p w14:paraId="1BA0401C" w14:textId="77777777" w:rsidR="00F0381D" w:rsidRPr="007605AC" w:rsidRDefault="00F0381D">
      <w:pPr>
        <w:numPr>
          <w:ilvl w:val="1"/>
          <w:numId w:val="19"/>
        </w:numPr>
        <w:ind w:left="426"/>
        <w:jc w:val="both"/>
        <w:rPr>
          <w:sz w:val="24"/>
          <w:szCs w:val="24"/>
        </w:rPr>
      </w:pPr>
      <w:r w:rsidRPr="007605AC">
        <w:rPr>
          <w:sz w:val="24"/>
          <w:szCs w:val="24"/>
        </w:rPr>
        <w:t>A Szolgáltatás nyújtása során a Vállalkozó köteles:</w:t>
      </w:r>
    </w:p>
    <w:p w14:paraId="6DC84604" w14:textId="77777777" w:rsidR="00F0381D" w:rsidRPr="007605AC" w:rsidRDefault="00F0381D">
      <w:pPr>
        <w:numPr>
          <w:ilvl w:val="2"/>
          <w:numId w:val="19"/>
        </w:numPr>
        <w:ind w:left="993" w:hanging="567"/>
        <w:jc w:val="both"/>
        <w:rPr>
          <w:sz w:val="24"/>
          <w:szCs w:val="24"/>
        </w:rPr>
      </w:pPr>
      <w:r w:rsidRPr="007605AC">
        <w:rPr>
          <w:sz w:val="24"/>
          <w:szCs w:val="24"/>
        </w:rPr>
        <w:t xml:space="preserve">A Szolgáltatást szakszerű módon, jelen szerződés feltételei szerint teljesíteni; </w:t>
      </w:r>
    </w:p>
    <w:p w14:paraId="3732EB1C" w14:textId="77777777" w:rsidR="00F0381D" w:rsidRPr="007605AC" w:rsidRDefault="00F0381D">
      <w:pPr>
        <w:numPr>
          <w:ilvl w:val="2"/>
          <w:numId w:val="19"/>
        </w:numPr>
        <w:ind w:left="993" w:hanging="567"/>
        <w:jc w:val="both"/>
        <w:rPr>
          <w:sz w:val="24"/>
          <w:szCs w:val="24"/>
        </w:rPr>
      </w:pPr>
      <w:r w:rsidRPr="007605AC">
        <w:rPr>
          <w:sz w:val="24"/>
          <w:szCs w:val="24"/>
        </w:rPr>
        <w:t xml:space="preserve">Az adott Szolgáltatáshoz szakértő személyzetet rendelni; </w:t>
      </w:r>
    </w:p>
    <w:p w14:paraId="391EBF2E" w14:textId="77777777" w:rsidR="00F0381D" w:rsidRPr="007605AC" w:rsidRDefault="00F0381D">
      <w:pPr>
        <w:numPr>
          <w:ilvl w:val="2"/>
          <w:numId w:val="19"/>
        </w:numPr>
        <w:ind w:left="993" w:hanging="567"/>
        <w:jc w:val="both"/>
        <w:rPr>
          <w:sz w:val="24"/>
          <w:szCs w:val="24"/>
        </w:rPr>
      </w:pPr>
      <w:r w:rsidRPr="007605AC">
        <w:rPr>
          <w:sz w:val="24"/>
          <w:szCs w:val="24"/>
        </w:rPr>
        <w:t xml:space="preserve">Vállalkozói Képviselőt kinevezni, hogy kapcsolatot tartson a Megrendelő Képviselővel. </w:t>
      </w:r>
    </w:p>
    <w:p w14:paraId="6B991868" w14:textId="77777777" w:rsidR="00F0381D" w:rsidRPr="007605AC" w:rsidRDefault="00F0381D">
      <w:pPr>
        <w:ind w:left="993"/>
        <w:jc w:val="both"/>
        <w:rPr>
          <w:sz w:val="24"/>
          <w:szCs w:val="24"/>
        </w:rPr>
      </w:pPr>
    </w:p>
    <w:p w14:paraId="1A7986EC" w14:textId="49EEA1FE" w:rsidR="00F0381D" w:rsidRPr="007605AC" w:rsidRDefault="00F0381D" w:rsidP="007605AC">
      <w:pPr>
        <w:numPr>
          <w:ilvl w:val="1"/>
          <w:numId w:val="19"/>
        </w:numPr>
        <w:ind w:left="426"/>
        <w:jc w:val="both"/>
        <w:rPr>
          <w:sz w:val="24"/>
          <w:szCs w:val="24"/>
        </w:rPr>
      </w:pPr>
      <w:r w:rsidRPr="007605AC">
        <w:rPr>
          <w:sz w:val="24"/>
          <w:szCs w:val="24"/>
        </w:rPr>
        <w:t>V</w:t>
      </w:r>
      <w:r w:rsidRPr="007605AC">
        <w:rPr>
          <w:rFonts w:hint="eastAsia"/>
          <w:sz w:val="24"/>
          <w:szCs w:val="24"/>
        </w:rPr>
        <w:t>á</w:t>
      </w:r>
      <w:r w:rsidRPr="007605AC">
        <w:rPr>
          <w:sz w:val="24"/>
          <w:szCs w:val="24"/>
        </w:rPr>
        <w:t>llalkoz</w:t>
      </w:r>
      <w:r w:rsidRPr="007605AC">
        <w:rPr>
          <w:rFonts w:hint="eastAsia"/>
          <w:sz w:val="24"/>
          <w:szCs w:val="24"/>
        </w:rPr>
        <w:t>ó</w:t>
      </w:r>
      <w:r w:rsidRPr="007605AC">
        <w:rPr>
          <w:sz w:val="24"/>
          <w:szCs w:val="24"/>
        </w:rPr>
        <w:t xml:space="preserve"> felelősséget</w:t>
      </w:r>
      <w:r w:rsidR="00500652">
        <w:rPr>
          <w:sz w:val="24"/>
          <w:szCs w:val="24"/>
        </w:rPr>
        <w:t xml:space="preserve"> tartozik</w:t>
      </w:r>
      <w:r w:rsidRPr="007605AC">
        <w:rPr>
          <w:sz w:val="24"/>
          <w:szCs w:val="24"/>
        </w:rPr>
        <w:t xml:space="preserve"> az elv</w:t>
      </w:r>
      <w:r w:rsidRPr="007605AC">
        <w:rPr>
          <w:rFonts w:hint="eastAsia"/>
          <w:sz w:val="24"/>
          <w:szCs w:val="24"/>
        </w:rPr>
        <w:t>é</w:t>
      </w:r>
      <w:r w:rsidRPr="007605AC">
        <w:rPr>
          <w:sz w:val="24"/>
          <w:szCs w:val="24"/>
        </w:rPr>
        <w:t xml:space="preserve">gzett </w:t>
      </w:r>
      <w:r w:rsidR="00500652">
        <w:rPr>
          <w:sz w:val="24"/>
          <w:szCs w:val="24"/>
        </w:rPr>
        <w:t>feladatért a rendelkezésre bocsátott eszközö</w:t>
      </w:r>
      <w:r w:rsidR="00500652" w:rsidRPr="007605AC">
        <w:rPr>
          <w:sz w:val="24"/>
          <w:szCs w:val="24"/>
        </w:rPr>
        <w:t>k</w:t>
      </w:r>
      <w:r w:rsidR="00500652" w:rsidRPr="007605AC">
        <w:rPr>
          <w:rFonts w:hint="eastAsia"/>
          <w:sz w:val="24"/>
          <w:szCs w:val="24"/>
        </w:rPr>
        <w:t>é</w:t>
      </w:r>
      <w:r w:rsidR="00500652" w:rsidRPr="007605AC">
        <w:rPr>
          <w:sz w:val="24"/>
          <w:szCs w:val="24"/>
        </w:rPr>
        <w:t>rt</w:t>
      </w:r>
      <w:r w:rsidRPr="007605AC">
        <w:rPr>
          <w:sz w:val="24"/>
          <w:szCs w:val="24"/>
        </w:rPr>
        <w:t>.</w:t>
      </w:r>
    </w:p>
    <w:p w14:paraId="772417D7" w14:textId="77777777" w:rsidR="00F0381D" w:rsidRPr="007605AC" w:rsidRDefault="00F0381D" w:rsidP="000C2A9B">
      <w:pPr>
        <w:jc w:val="both"/>
        <w:rPr>
          <w:sz w:val="24"/>
          <w:szCs w:val="24"/>
        </w:rPr>
      </w:pPr>
    </w:p>
    <w:p w14:paraId="3EB39C60" w14:textId="77777777" w:rsidR="00F0381D" w:rsidRPr="007605AC" w:rsidRDefault="00F0381D" w:rsidP="00667B16">
      <w:pPr>
        <w:numPr>
          <w:ilvl w:val="1"/>
          <w:numId w:val="19"/>
        </w:numPr>
        <w:ind w:left="426"/>
        <w:jc w:val="both"/>
        <w:rPr>
          <w:sz w:val="24"/>
          <w:szCs w:val="24"/>
        </w:rPr>
      </w:pPr>
      <w:r w:rsidRPr="007605AC">
        <w:rPr>
          <w:sz w:val="24"/>
          <w:szCs w:val="24"/>
        </w:rPr>
        <w:t>Vállalkozó köteles megfelelő időben közölni a Megrendelővel minden olyan körülményt, amely jelen szerződés teljesítését, eredményét, illetve a teljesítési határidőket érinti vagy befolyásolja.</w:t>
      </w:r>
    </w:p>
    <w:p w14:paraId="0B82DFBA" w14:textId="77777777" w:rsidR="00F0381D" w:rsidRPr="007605AC" w:rsidRDefault="00F0381D" w:rsidP="007605AC">
      <w:pPr>
        <w:pStyle w:val="Listaszerbekezds"/>
        <w:spacing w:after="0" w:line="240" w:lineRule="auto"/>
        <w:rPr>
          <w:rFonts w:ascii="Times New Roman" w:hAnsi="Times New Roman"/>
          <w:sz w:val="24"/>
          <w:szCs w:val="24"/>
        </w:rPr>
      </w:pPr>
    </w:p>
    <w:p w14:paraId="36CD95AC" w14:textId="77777777" w:rsidR="00F0381D" w:rsidRPr="000C2A9B" w:rsidRDefault="00F0381D" w:rsidP="00FA259F">
      <w:pPr>
        <w:numPr>
          <w:ilvl w:val="1"/>
          <w:numId w:val="19"/>
        </w:numPr>
        <w:ind w:left="426"/>
        <w:jc w:val="both"/>
        <w:rPr>
          <w:sz w:val="24"/>
          <w:szCs w:val="24"/>
        </w:rPr>
      </w:pPr>
      <w:r w:rsidRPr="000C2A9B">
        <w:rPr>
          <w:sz w:val="24"/>
          <w:szCs w:val="24"/>
        </w:rPr>
        <w:t>Felelősség, szolgáltatási korlátozások</w:t>
      </w:r>
    </w:p>
    <w:p w14:paraId="07F3BCAE" w14:textId="77777777" w:rsidR="00F0381D" w:rsidRPr="000C2A9B" w:rsidRDefault="00F0381D" w:rsidP="00F15BA8">
      <w:pPr>
        <w:ind w:left="426"/>
        <w:jc w:val="both"/>
        <w:rPr>
          <w:sz w:val="24"/>
          <w:szCs w:val="24"/>
        </w:rPr>
      </w:pPr>
      <w:r w:rsidRPr="000C2A9B">
        <w:rPr>
          <w:sz w:val="24"/>
          <w:szCs w:val="24"/>
        </w:rPr>
        <w:t>A Vállalkozó köteles a legjobb tudása szerinti, a mindenkori szakmai elvárásoknak, szabványoknak és ajánlásoknak megfelelő munkát végezni.</w:t>
      </w:r>
    </w:p>
    <w:p w14:paraId="2C9A26D8" w14:textId="55AC6821" w:rsidR="00F0381D" w:rsidRPr="000C2A9B" w:rsidRDefault="00F0381D" w:rsidP="00667B16">
      <w:pPr>
        <w:ind w:left="426"/>
        <w:jc w:val="both"/>
        <w:rPr>
          <w:sz w:val="24"/>
          <w:szCs w:val="24"/>
        </w:rPr>
      </w:pPr>
      <w:r w:rsidRPr="000C2A9B">
        <w:rPr>
          <w:sz w:val="24"/>
          <w:szCs w:val="24"/>
        </w:rPr>
        <w:t xml:space="preserve">A Vállalkozó a neki felróható okból bekövetkezett szerződéses és szerződésen kívüli közvetlen károkért való felelősséget a mindenkor hatályban lévő jogszabályi </w:t>
      </w:r>
      <w:r w:rsidR="008E2DD1">
        <w:rPr>
          <w:sz w:val="24"/>
          <w:szCs w:val="24"/>
        </w:rPr>
        <w:t xml:space="preserve">előírások </w:t>
      </w:r>
      <w:r w:rsidRPr="000C2A9B">
        <w:rPr>
          <w:sz w:val="24"/>
          <w:szCs w:val="24"/>
        </w:rPr>
        <w:t xml:space="preserve">keretei között </w:t>
      </w:r>
      <w:r w:rsidR="000C2A9B">
        <w:rPr>
          <w:sz w:val="24"/>
          <w:szCs w:val="24"/>
        </w:rPr>
        <w:t xml:space="preserve">a </w:t>
      </w:r>
      <w:r w:rsidR="00E2200E">
        <w:rPr>
          <w:sz w:val="24"/>
          <w:szCs w:val="24"/>
        </w:rPr>
        <w:t xml:space="preserve">teljes 6 havi </w:t>
      </w:r>
      <w:r w:rsidRPr="000C2A9B">
        <w:rPr>
          <w:sz w:val="24"/>
          <w:szCs w:val="24"/>
        </w:rPr>
        <w:t>szerződéses díj</w:t>
      </w:r>
      <w:r w:rsidR="007605AC">
        <w:rPr>
          <w:sz w:val="24"/>
          <w:szCs w:val="24"/>
        </w:rPr>
        <w:t xml:space="preserve"> </w:t>
      </w:r>
      <w:r w:rsidRPr="000C2A9B">
        <w:rPr>
          <w:sz w:val="24"/>
          <w:szCs w:val="24"/>
        </w:rPr>
        <w:t xml:space="preserve">erejéig </w:t>
      </w:r>
      <w:r w:rsidR="000C2A9B">
        <w:rPr>
          <w:sz w:val="24"/>
          <w:szCs w:val="24"/>
        </w:rPr>
        <w:t>minden esetben köteles meg</w:t>
      </w:r>
      <w:r w:rsidRPr="000C2A9B">
        <w:rPr>
          <w:sz w:val="24"/>
          <w:szCs w:val="24"/>
        </w:rPr>
        <w:t>térít</w:t>
      </w:r>
      <w:r w:rsidR="000C2A9B">
        <w:rPr>
          <w:sz w:val="24"/>
          <w:szCs w:val="24"/>
        </w:rPr>
        <w:t>eni</w:t>
      </w:r>
      <w:r w:rsidRPr="000C2A9B">
        <w:rPr>
          <w:sz w:val="24"/>
          <w:szCs w:val="24"/>
        </w:rPr>
        <w:t xml:space="preserve"> a Megrendelőnek. A Megrendelő a Vál</w:t>
      </w:r>
      <w:r w:rsidR="00F043D0">
        <w:rPr>
          <w:sz w:val="24"/>
          <w:szCs w:val="24"/>
        </w:rPr>
        <w:t>l</w:t>
      </w:r>
      <w:r w:rsidRPr="000C2A9B">
        <w:rPr>
          <w:sz w:val="24"/>
          <w:szCs w:val="24"/>
        </w:rPr>
        <w:t xml:space="preserve">alkozó elleni </w:t>
      </w:r>
      <w:r w:rsidR="000C2A9B">
        <w:rPr>
          <w:sz w:val="24"/>
          <w:szCs w:val="24"/>
        </w:rPr>
        <w:t xml:space="preserve">további </w:t>
      </w:r>
      <w:r w:rsidRPr="000C2A9B">
        <w:rPr>
          <w:sz w:val="24"/>
          <w:szCs w:val="24"/>
        </w:rPr>
        <w:t>kárigényét a kár bekövetkezésről való tudomásszerzéstől számított 6 hónapon belül érvényesítheti, ezen időszak elteltével a követelés elévül.</w:t>
      </w:r>
    </w:p>
    <w:p w14:paraId="5BE66DA6" w14:textId="77777777" w:rsidR="00F0381D" w:rsidRPr="000C2A9B" w:rsidRDefault="00F0381D" w:rsidP="00667B16">
      <w:pPr>
        <w:jc w:val="both"/>
        <w:rPr>
          <w:b/>
          <w:sz w:val="24"/>
          <w:szCs w:val="24"/>
          <w:u w:val="single"/>
        </w:rPr>
      </w:pPr>
      <w:bookmarkStart w:id="26" w:name="_Toc138046267"/>
      <w:bookmarkStart w:id="27" w:name="_Toc138053669"/>
      <w:bookmarkStart w:id="28" w:name="_Toc139696259"/>
      <w:bookmarkStart w:id="29" w:name="_Toc87439509"/>
      <w:bookmarkStart w:id="30" w:name="_Toc104971017"/>
    </w:p>
    <w:p w14:paraId="32095F95" w14:textId="77777777" w:rsidR="00F0381D" w:rsidRPr="008A1CD6" w:rsidRDefault="00F0381D" w:rsidP="00667B16">
      <w:pPr>
        <w:jc w:val="both"/>
        <w:rPr>
          <w:b/>
          <w:sz w:val="24"/>
          <w:szCs w:val="24"/>
          <w:u w:val="single"/>
        </w:rPr>
      </w:pPr>
      <w:r w:rsidRPr="008A1CD6">
        <w:rPr>
          <w:b/>
          <w:sz w:val="24"/>
          <w:szCs w:val="24"/>
          <w:u w:val="single"/>
        </w:rPr>
        <w:t>V. A MEGRENDELŐ JOGAI ÉS KÖTELEZETTSÉGEI</w:t>
      </w:r>
      <w:bookmarkEnd w:id="26"/>
      <w:bookmarkEnd w:id="27"/>
      <w:bookmarkEnd w:id="28"/>
      <w:r w:rsidRPr="008A1CD6">
        <w:rPr>
          <w:b/>
          <w:sz w:val="24"/>
          <w:szCs w:val="24"/>
          <w:u w:val="single"/>
        </w:rPr>
        <w:t xml:space="preserve"> </w:t>
      </w:r>
    </w:p>
    <w:p w14:paraId="2CA4AEA6" w14:textId="77777777" w:rsidR="00F0381D" w:rsidRPr="008A1CD6" w:rsidRDefault="00F0381D">
      <w:pPr>
        <w:jc w:val="both"/>
        <w:rPr>
          <w:b/>
          <w:bCs/>
          <w:sz w:val="24"/>
          <w:szCs w:val="24"/>
        </w:rPr>
      </w:pPr>
    </w:p>
    <w:p w14:paraId="44CCCFC6" w14:textId="77777777" w:rsidR="00472231" w:rsidRPr="008A1CD6"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004BC4FC" w14:textId="77777777" w:rsidR="00F0381D" w:rsidRPr="008A1CD6" w:rsidRDefault="00F0381D">
      <w:pPr>
        <w:numPr>
          <w:ilvl w:val="1"/>
          <w:numId w:val="19"/>
        </w:numPr>
        <w:ind w:left="426"/>
        <w:jc w:val="both"/>
        <w:rPr>
          <w:sz w:val="24"/>
          <w:szCs w:val="24"/>
        </w:rPr>
      </w:pPr>
      <w:r w:rsidRPr="008A1CD6">
        <w:rPr>
          <w:sz w:val="24"/>
          <w:szCs w:val="24"/>
        </w:rPr>
        <w:t xml:space="preserve">Annak érdekében, hogy a Vállalkozó a jelen </w:t>
      </w:r>
      <w:r w:rsidRPr="00FB07A6">
        <w:rPr>
          <w:sz w:val="24"/>
          <w:szCs w:val="24"/>
        </w:rPr>
        <w:t>szerződés II.2.2.1 pontja</w:t>
      </w:r>
      <w:r w:rsidRPr="008A1CD6">
        <w:rPr>
          <w:sz w:val="24"/>
          <w:szCs w:val="24"/>
        </w:rPr>
        <w:t xml:space="preserve"> szerinti Szolgáltatást a Megrendelő felé szakszerűen és időben tudja nyújtani, a Megrendelő köteles:</w:t>
      </w:r>
    </w:p>
    <w:p w14:paraId="75D0BA28" w14:textId="77777777" w:rsidR="00F0381D" w:rsidRPr="008A1CD6" w:rsidRDefault="00F0381D">
      <w:pPr>
        <w:numPr>
          <w:ilvl w:val="2"/>
          <w:numId w:val="19"/>
        </w:numPr>
        <w:ind w:left="993" w:hanging="567"/>
        <w:jc w:val="both"/>
        <w:rPr>
          <w:sz w:val="24"/>
          <w:szCs w:val="24"/>
        </w:rPr>
      </w:pPr>
      <w:r w:rsidRPr="008A1CD6">
        <w:rPr>
          <w:sz w:val="24"/>
          <w:szCs w:val="24"/>
        </w:rPr>
        <w:t>Biztosítani a Vállalkozó által a szerződés teljesítéséhez biztosítandó Rendszerhez a megfelelő környezeti feltételeket és minden ésszerű lépést megtenni annak érdekében, hogy alkalmazottai a Rendszert megfelelően működtessék;</w:t>
      </w:r>
    </w:p>
    <w:p w14:paraId="63827CBA" w14:textId="77777777" w:rsidR="00F0381D" w:rsidRPr="008A1CD6" w:rsidRDefault="00F0381D">
      <w:pPr>
        <w:numPr>
          <w:ilvl w:val="2"/>
          <w:numId w:val="19"/>
        </w:numPr>
        <w:ind w:left="993" w:hanging="567"/>
        <w:jc w:val="both"/>
        <w:rPr>
          <w:sz w:val="24"/>
          <w:szCs w:val="24"/>
        </w:rPr>
      </w:pPr>
      <w:r w:rsidRPr="008A1CD6">
        <w:rPr>
          <w:sz w:val="24"/>
          <w:szCs w:val="24"/>
        </w:rPr>
        <w:t>Amennyiben a Szolgáltatás jellegéből ez következik a Megrendelő által meghatározott szolgáltatásnyújtás helyszínére a Vállalkozó a Felek által előre egyeztetett személyzetének az előre meghatározott időpontban belépést engedni;</w:t>
      </w:r>
    </w:p>
    <w:p w14:paraId="1FF7DEE3" w14:textId="77777777" w:rsidR="00F0381D" w:rsidRPr="008A1CD6" w:rsidRDefault="00F0381D">
      <w:pPr>
        <w:numPr>
          <w:ilvl w:val="2"/>
          <w:numId w:val="19"/>
        </w:numPr>
        <w:ind w:left="993" w:hanging="567"/>
        <w:jc w:val="both"/>
        <w:rPr>
          <w:sz w:val="24"/>
          <w:szCs w:val="24"/>
        </w:rPr>
      </w:pPr>
      <w:r w:rsidRPr="008A1CD6">
        <w:rPr>
          <w:sz w:val="24"/>
          <w:szCs w:val="24"/>
        </w:rPr>
        <w:t>A Rendszer dokumentációjának megfelelően a Vállalkozónak minden rendelkezésre álló információt megadni, ideértve a Megrendelő által a Rendszerben végzett bármilyen változtatással vagy módosítással kapcsolatos rendszeres és pontos információt és olyan harmadik fél által telepített hardverre vagy szoftverre vonatkozó információt, amely befolyásolhatja a Rendszer működését, illetve a Szolgáltatás teljesítését;</w:t>
      </w:r>
    </w:p>
    <w:p w14:paraId="032E72DA" w14:textId="6E64F6D1" w:rsidR="00F0381D" w:rsidRPr="008A1CD6" w:rsidRDefault="00F0381D">
      <w:pPr>
        <w:numPr>
          <w:ilvl w:val="2"/>
          <w:numId w:val="19"/>
        </w:numPr>
        <w:ind w:left="993" w:hanging="567"/>
        <w:jc w:val="both"/>
        <w:rPr>
          <w:sz w:val="24"/>
          <w:szCs w:val="24"/>
        </w:rPr>
      </w:pPr>
      <w:r w:rsidRPr="008A1CD6">
        <w:rPr>
          <w:sz w:val="24"/>
          <w:szCs w:val="24"/>
        </w:rPr>
        <w:lastRenderedPageBreak/>
        <w:t>Megrendelő Képviselőt kinevezni, hogy kapcsolatot tartson a Vállalkozói Képviselővel és válaszoljon annak kérdéseire</w:t>
      </w:r>
      <w:r w:rsidR="000D4559">
        <w:rPr>
          <w:sz w:val="24"/>
          <w:szCs w:val="24"/>
        </w:rPr>
        <w:t>.</w:t>
      </w:r>
    </w:p>
    <w:p w14:paraId="27F8B424" w14:textId="77777777" w:rsidR="00F0381D" w:rsidRPr="008A1CD6" w:rsidRDefault="00F0381D">
      <w:pPr>
        <w:numPr>
          <w:ilvl w:val="2"/>
          <w:numId w:val="19"/>
        </w:numPr>
        <w:ind w:left="993" w:hanging="567"/>
        <w:jc w:val="both"/>
        <w:rPr>
          <w:sz w:val="24"/>
          <w:szCs w:val="24"/>
        </w:rPr>
      </w:pPr>
      <w:r w:rsidRPr="008A1CD6">
        <w:rPr>
          <w:sz w:val="24"/>
          <w:szCs w:val="24"/>
        </w:rPr>
        <w:t xml:space="preserve">Megrendelő köteles a Rendszer használata során felmerült hibákat, a hiba észlelését követően a körülmények által lehetővé tett legrövidebb időn belül a Vállalkozó részére elektronikus úton (e-mail) bejelenteni. </w:t>
      </w:r>
    </w:p>
    <w:p w14:paraId="0B23A399" w14:textId="77777777" w:rsidR="00F0381D" w:rsidRPr="008A1CD6" w:rsidRDefault="00F0381D">
      <w:pPr>
        <w:ind w:left="993"/>
        <w:jc w:val="both"/>
        <w:rPr>
          <w:sz w:val="24"/>
          <w:szCs w:val="24"/>
        </w:rPr>
      </w:pPr>
    </w:p>
    <w:p w14:paraId="7147D8E1" w14:textId="77777777" w:rsidR="00F0381D" w:rsidRPr="008A1CD6" w:rsidRDefault="00F0381D">
      <w:pPr>
        <w:numPr>
          <w:ilvl w:val="1"/>
          <w:numId w:val="19"/>
        </w:numPr>
        <w:ind w:left="426"/>
        <w:jc w:val="both"/>
        <w:rPr>
          <w:sz w:val="24"/>
          <w:szCs w:val="24"/>
        </w:rPr>
      </w:pPr>
      <w:r w:rsidRPr="008A1CD6">
        <w:rPr>
          <w:sz w:val="24"/>
          <w:szCs w:val="24"/>
        </w:rPr>
        <w:t>A Megrendelő k</w:t>
      </w:r>
      <w:r w:rsidRPr="008A1CD6">
        <w:rPr>
          <w:rFonts w:hint="eastAsia"/>
          <w:sz w:val="24"/>
          <w:szCs w:val="24"/>
        </w:rPr>
        <w:t>é</w:t>
      </w:r>
      <w:r w:rsidRPr="008A1CD6">
        <w:rPr>
          <w:sz w:val="24"/>
          <w:szCs w:val="24"/>
        </w:rPr>
        <w:t>pvisel</w:t>
      </w:r>
      <w:r w:rsidRPr="008A1CD6">
        <w:rPr>
          <w:rFonts w:hint="eastAsia"/>
          <w:sz w:val="24"/>
          <w:szCs w:val="24"/>
        </w:rPr>
        <w:t>ő</w:t>
      </w:r>
      <w:r w:rsidRPr="008A1CD6">
        <w:rPr>
          <w:sz w:val="24"/>
          <w:szCs w:val="24"/>
        </w:rPr>
        <w:t>inek - a feladat megold</w:t>
      </w:r>
      <w:r w:rsidRPr="008A1CD6">
        <w:rPr>
          <w:rFonts w:hint="eastAsia"/>
          <w:sz w:val="24"/>
          <w:szCs w:val="24"/>
        </w:rPr>
        <w:t>á</w:t>
      </w:r>
      <w:r w:rsidRPr="008A1CD6">
        <w:rPr>
          <w:sz w:val="24"/>
          <w:szCs w:val="24"/>
        </w:rPr>
        <w:t>s</w:t>
      </w:r>
      <w:r w:rsidRPr="008A1CD6">
        <w:rPr>
          <w:rFonts w:hint="eastAsia"/>
          <w:sz w:val="24"/>
          <w:szCs w:val="24"/>
        </w:rPr>
        <w:t>á</w:t>
      </w:r>
      <w:r w:rsidRPr="008A1CD6">
        <w:rPr>
          <w:sz w:val="24"/>
          <w:szCs w:val="24"/>
        </w:rPr>
        <w:t>hoz sz</w:t>
      </w:r>
      <w:r w:rsidRPr="008A1CD6">
        <w:rPr>
          <w:rFonts w:hint="eastAsia"/>
          <w:sz w:val="24"/>
          <w:szCs w:val="24"/>
        </w:rPr>
        <w:t>ü</w:t>
      </w:r>
      <w:r w:rsidRPr="008A1CD6">
        <w:rPr>
          <w:sz w:val="24"/>
          <w:szCs w:val="24"/>
        </w:rPr>
        <w:t>ks</w:t>
      </w:r>
      <w:r w:rsidRPr="008A1CD6">
        <w:rPr>
          <w:rFonts w:hint="eastAsia"/>
          <w:sz w:val="24"/>
          <w:szCs w:val="24"/>
        </w:rPr>
        <w:t>é</w:t>
      </w:r>
      <w:r w:rsidRPr="008A1CD6">
        <w:rPr>
          <w:sz w:val="24"/>
          <w:szCs w:val="24"/>
        </w:rPr>
        <w:t>ges m</w:t>
      </w:r>
      <w:r w:rsidRPr="008A1CD6">
        <w:rPr>
          <w:rFonts w:hint="eastAsia"/>
          <w:sz w:val="24"/>
          <w:szCs w:val="24"/>
        </w:rPr>
        <w:t>é</w:t>
      </w:r>
      <w:r w:rsidRPr="008A1CD6">
        <w:rPr>
          <w:sz w:val="24"/>
          <w:szCs w:val="24"/>
        </w:rPr>
        <w:t>lys</w:t>
      </w:r>
      <w:r w:rsidRPr="008A1CD6">
        <w:rPr>
          <w:rFonts w:hint="eastAsia"/>
          <w:sz w:val="24"/>
          <w:szCs w:val="24"/>
        </w:rPr>
        <w:t>é</w:t>
      </w:r>
      <w:r w:rsidRPr="008A1CD6">
        <w:rPr>
          <w:sz w:val="24"/>
          <w:szCs w:val="24"/>
        </w:rPr>
        <w:t>gig terjed</w:t>
      </w:r>
      <w:r w:rsidRPr="008A1CD6">
        <w:rPr>
          <w:rFonts w:hint="eastAsia"/>
          <w:sz w:val="24"/>
          <w:szCs w:val="24"/>
        </w:rPr>
        <w:t>ő</w:t>
      </w:r>
      <w:r w:rsidRPr="008A1CD6">
        <w:rPr>
          <w:sz w:val="24"/>
          <w:szCs w:val="24"/>
        </w:rPr>
        <w:t xml:space="preserve"> - v</w:t>
      </w:r>
      <w:r w:rsidRPr="008A1CD6">
        <w:rPr>
          <w:rFonts w:hint="eastAsia"/>
          <w:sz w:val="24"/>
          <w:szCs w:val="24"/>
        </w:rPr>
        <w:t>á</w:t>
      </w:r>
      <w:r w:rsidRPr="008A1CD6">
        <w:rPr>
          <w:sz w:val="24"/>
          <w:szCs w:val="24"/>
        </w:rPr>
        <w:t xml:space="preserve">laszt kell adniuk a Vállalkozó szakemberei </w:t>
      </w:r>
      <w:r w:rsidRPr="008A1CD6">
        <w:rPr>
          <w:rFonts w:hint="eastAsia"/>
          <w:sz w:val="24"/>
          <w:szCs w:val="24"/>
        </w:rPr>
        <w:t>á</w:t>
      </w:r>
      <w:r w:rsidRPr="008A1CD6">
        <w:rPr>
          <w:sz w:val="24"/>
          <w:szCs w:val="24"/>
        </w:rPr>
        <w:t>ltal feltett k</w:t>
      </w:r>
      <w:r w:rsidRPr="008A1CD6">
        <w:rPr>
          <w:rFonts w:hint="eastAsia"/>
          <w:sz w:val="24"/>
          <w:szCs w:val="24"/>
        </w:rPr>
        <w:t>é</w:t>
      </w:r>
      <w:r w:rsidRPr="008A1CD6">
        <w:rPr>
          <w:sz w:val="24"/>
          <w:szCs w:val="24"/>
        </w:rPr>
        <w:t>rd</w:t>
      </w:r>
      <w:r w:rsidRPr="008A1CD6">
        <w:rPr>
          <w:rFonts w:hint="eastAsia"/>
          <w:sz w:val="24"/>
          <w:szCs w:val="24"/>
        </w:rPr>
        <w:t>é</w:t>
      </w:r>
      <w:r w:rsidRPr="008A1CD6">
        <w:rPr>
          <w:sz w:val="24"/>
          <w:szCs w:val="24"/>
        </w:rPr>
        <w:t>sekre, illetve teljes</w:t>
      </w:r>
      <w:r w:rsidRPr="008A1CD6">
        <w:rPr>
          <w:rFonts w:hint="eastAsia"/>
          <w:sz w:val="24"/>
          <w:szCs w:val="24"/>
        </w:rPr>
        <w:t>í</w:t>
      </w:r>
      <w:r w:rsidRPr="008A1CD6">
        <w:rPr>
          <w:sz w:val="24"/>
          <w:szCs w:val="24"/>
        </w:rPr>
        <w:t>teni</w:t>
      </w:r>
      <w:r w:rsidRPr="008A1CD6">
        <w:rPr>
          <w:rFonts w:hint="eastAsia"/>
          <w:sz w:val="24"/>
          <w:szCs w:val="24"/>
        </w:rPr>
        <w:t>ü</w:t>
      </w:r>
      <w:r w:rsidRPr="008A1CD6">
        <w:rPr>
          <w:sz w:val="24"/>
          <w:szCs w:val="24"/>
        </w:rPr>
        <w:t>k kell a Vállalkozó szakembereinek a feladat megold</w:t>
      </w:r>
      <w:r w:rsidRPr="008A1CD6">
        <w:rPr>
          <w:rFonts w:hint="eastAsia"/>
          <w:sz w:val="24"/>
          <w:szCs w:val="24"/>
        </w:rPr>
        <w:t>á</w:t>
      </w:r>
      <w:r w:rsidRPr="008A1CD6">
        <w:rPr>
          <w:sz w:val="24"/>
          <w:szCs w:val="24"/>
        </w:rPr>
        <w:t xml:space="preserve">sa </w:t>
      </w:r>
      <w:r w:rsidRPr="008A1CD6">
        <w:rPr>
          <w:rFonts w:hint="eastAsia"/>
          <w:sz w:val="24"/>
          <w:szCs w:val="24"/>
        </w:rPr>
        <w:t>é</w:t>
      </w:r>
      <w:r w:rsidRPr="008A1CD6">
        <w:rPr>
          <w:sz w:val="24"/>
          <w:szCs w:val="24"/>
        </w:rPr>
        <w:t>rdek</w:t>
      </w:r>
      <w:r w:rsidRPr="008A1CD6">
        <w:rPr>
          <w:rFonts w:hint="eastAsia"/>
          <w:sz w:val="24"/>
          <w:szCs w:val="24"/>
        </w:rPr>
        <w:t>é</w:t>
      </w:r>
      <w:r w:rsidRPr="008A1CD6">
        <w:rPr>
          <w:sz w:val="24"/>
          <w:szCs w:val="24"/>
        </w:rPr>
        <w:t>ben tett k</w:t>
      </w:r>
      <w:r w:rsidRPr="008A1CD6">
        <w:rPr>
          <w:rFonts w:hint="eastAsia"/>
          <w:sz w:val="24"/>
          <w:szCs w:val="24"/>
        </w:rPr>
        <w:t>é</w:t>
      </w:r>
      <w:r w:rsidRPr="008A1CD6">
        <w:rPr>
          <w:sz w:val="24"/>
          <w:szCs w:val="24"/>
        </w:rPr>
        <w:t>r</w:t>
      </w:r>
      <w:r w:rsidRPr="008A1CD6">
        <w:rPr>
          <w:rFonts w:hint="eastAsia"/>
          <w:sz w:val="24"/>
          <w:szCs w:val="24"/>
        </w:rPr>
        <w:t>é</w:t>
      </w:r>
      <w:r w:rsidRPr="008A1CD6">
        <w:rPr>
          <w:sz w:val="24"/>
          <w:szCs w:val="24"/>
        </w:rPr>
        <w:t>seit.</w:t>
      </w:r>
    </w:p>
    <w:p w14:paraId="6C5827B2" w14:textId="77777777" w:rsidR="00F0381D" w:rsidRPr="008A1CD6" w:rsidRDefault="00F0381D">
      <w:pPr>
        <w:ind w:left="1440" w:hanging="720"/>
        <w:jc w:val="both"/>
        <w:rPr>
          <w:sz w:val="24"/>
          <w:szCs w:val="24"/>
        </w:rPr>
      </w:pPr>
    </w:p>
    <w:p w14:paraId="1A077E12" w14:textId="77777777" w:rsidR="00F0381D" w:rsidRPr="008A1CD6" w:rsidRDefault="00F0381D">
      <w:pPr>
        <w:jc w:val="both"/>
        <w:rPr>
          <w:b/>
          <w:sz w:val="24"/>
          <w:szCs w:val="24"/>
          <w:u w:val="single"/>
        </w:rPr>
      </w:pPr>
      <w:bookmarkStart w:id="31" w:name="_Toc138046268"/>
      <w:bookmarkStart w:id="32" w:name="_Toc138053670"/>
      <w:bookmarkStart w:id="33" w:name="_Toc139696260"/>
      <w:r w:rsidRPr="008A1CD6">
        <w:rPr>
          <w:b/>
          <w:sz w:val="24"/>
          <w:szCs w:val="24"/>
          <w:u w:val="single"/>
        </w:rPr>
        <w:t>VI. KÉPVISELŐK</w:t>
      </w:r>
      <w:bookmarkEnd w:id="29"/>
      <w:bookmarkEnd w:id="30"/>
      <w:bookmarkEnd w:id="31"/>
      <w:bookmarkEnd w:id="32"/>
      <w:bookmarkEnd w:id="33"/>
    </w:p>
    <w:p w14:paraId="2C7C46C4" w14:textId="77777777" w:rsidR="00F0381D" w:rsidRPr="008A1CD6" w:rsidRDefault="00F0381D">
      <w:pPr>
        <w:keepNext/>
        <w:jc w:val="both"/>
        <w:rPr>
          <w:b/>
          <w:bCs/>
          <w:sz w:val="24"/>
          <w:szCs w:val="24"/>
        </w:rPr>
      </w:pPr>
    </w:p>
    <w:p w14:paraId="36B398F5" w14:textId="77777777" w:rsidR="00472231" w:rsidRPr="003D6F28"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bookmarkStart w:id="34" w:name="_Toc87439510"/>
      <w:bookmarkStart w:id="35" w:name="_Toc104971018"/>
      <w:bookmarkStart w:id="36" w:name="_Toc138046269"/>
      <w:bookmarkStart w:id="37" w:name="_Toc138053671"/>
      <w:bookmarkStart w:id="38" w:name="_Toc139696261"/>
    </w:p>
    <w:p w14:paraId="22FFBAFC" w14:textId="77777777" w:rsidR="00F0381D" w:rsidRPr="003D6F28" w:rsidRDefault="00F0381D">
      <w:pPr>
        <w:numPr>
          <w:ilvl w:val="1"/>
          <w:numId w:val="19"/>
        </w:numPr>
        <w:ind w:left="426"/>
        <w:jc w:val="both"/>
        <w:rPr>
          <w:sz w:val="24"/>
          <w:szCs w:val="24"/>
        </w:rPr>
      </w:pPr>
      <w:r w:rsidRPr="003D6F28">
        <w:rPr>
          <w:sz w:val="24"/>
          <w:szCs w:val="24"/>
        </w:rPr>
        <w:t>Vállalkozói Képviselő, Megrendelő Képviselő</w:t>
      </w:r>
      <w:bookmarkEnd w:id="34"/>
      <w:bookmarkEnd w:id="35"/>
      <w:bookmarkEnd w:id="36"/>
      <w:bookmarkEnd w:id="37"/>
      <w:bookmarkEnd w:id="38"/>
    </w:p>
    <w:p w14:paraId="47B51011" w14:textId="77777777" w:rsidR="00F0381D" w:rsidRPr="003D6F28" w:rsidRDefault="00F0381D">
      <w:pPr>
        <w:ind w:left="426"/>
        <w:jc w:val="both"/>
        <w:rPr>
          <w:sz w:val="24"/>
          <w:szCs w:val="24"/>
        </w:rPr>
      </w:pPr>
      <w:r w:rsidRPr="003D6F28">
        <w:rPr>
          <w:sz w:val="24"/>
          <w:szCs w:val="24"/>
        </w:rPr>
        <w:t>A Vállalkozó a Vállalkozói Képviselőt, míg a Megrendelő Képviselőt nevez ki, akik a Felek közötti, a Szolgáltatás teljesítése során szükséges koordinációért felelősek. A jelen szerződéssel kapcsolatos valamennyi közlést, dokumentációt és anyagot a Vállalkozói Képviselő köteles a Megrendelő Képviselőnek elküldeni. Mindkét Fél köteles a másikat haladéktalanul írásban értesíteni képviselőik személyében történő változtatásokról.</w:t>
      </w:r>
    </w:p>
    <w:p w14:paraId="083630B3" w14:textId="77777777" w:rsidR="00F0381D" w:rsidRPr="003D6F28" w:rsidRDefault="00F0381D">
      <w:pPr>
        <w:ind w:left="426"/>
        <w:jc w:val="both"/>
        <w:rPr>
          <w:sz w:val="24"/>
          <w:szCs w:val="24"/>
        </w:rPr>
      </w:pPr>
      <w:r w:rsidRPr="003D6F28">
        <w:rPr>
          <w:sz w:val="24"/>
          <w:szCs w:val="24"/>
        </w:rPr>
        <w:t xml:space="preserve">A Megrendelő előzetes írásbeli tájékoztatása nélkül a Vállalkozó Képviselőjének személye nem változtatható meg. A Megrendelő fenntartja magának a jogot, hogy indokolt esetben kérje a Vállalkozó Képviselője megváltoztatását. </w:t>
      </w:r>
    </w:p>
    <w:p w14:paraId="21F6F24F" w14:textId="77777777" w:rsidR="00F0381D" w:rsidRPr="003D6F28" w:rsidRDefault="00F0381D">
      <w:pPr>
        <w:jc w:val="both"/>
        <w:rPr>
          <w:sz w:val="24"/>
          <w:szCs w:val="24"/>
        </w:rPr>
      </w:pPr>
    </w:p>
    <w:p w14:paraId="19BA8BC8" w14:textId="77777777" w:rsidR="00F0381D" w:rsidRPr="003D6F28" w:rsidRDefault="00F0381D">
      <w:pPr>
        <w:numPr>
          <w:ilvl w:val="1"/>
          <w:numId w:val="19"/>
        </w:numPr>
        <w:ind w:left="426"/>
        <w:jc w:val="both"/>
        <w:rPr>
          <w:sz w:val="24"/>
          <w:szCs w:val="24"/>
        </w:rPr>
      </w:pPr>
      <w:bookmarkStart w:id="39" w:name="_Toc87439511"/>
      <w:bookmarkStart w:id="40" w:name="_Toc104971019"/>
      <w:bookmarkStart w:id="41" w:name="_Toc138046270"/>
      <w:bookmarkStart w:id="42" w:name="_Toc138053672"/>
      <w:bookmarkStart w:id="43" w:name="_Toc139696262"/>
      <w:r w:rsidRPr="003D6F28">
        <w:rPr>
          <w:sz w:val="24"/>
          <w:szCs w:val="24"/>
        </w:rPr>
        <w:t>Vállalkozó Képviselője és más Vállalkozói, alkalmazottai</w:t>
      </w:r>
      <w:bookmarkEnd w:id="39"/>
      <w:bookmarkEnd w:id="40"/>
      <w:bookmarkEnd w:id="41"/>
      <w:bookmarkEnd w:id="42"/>
      <w:bookmarkEnd w:id="43"/>
    </w:p>
    <w:p w14:paraId="24912B49" w14:textId="4E111908" w:rsidR="00F0381D" w:rsidRPr="003D6F28" w:rsidRDefault="00F0381D">
      <w:pPr>
        <w:ind w:left="426"/>
        <w:jc w:val="both"/>
        <w:rPr>
          <w:sz w:val="24"/>
          <w:szCs w:val="24"/>
        </w:rPr>
      </w:pPr>
      <w:r w:rsidRPr="003D6F28">
        <w:rPr>
          <w:sz w:val="24"/>
          <w:szCs w:val="24"/>
        </w:rPr>
        <w:t>A Vállalkozó Képviselője mellett a Vállalkozó köteles a jelen szerződés szerinti kötelezettségei teljesítése céljából elegendő számú szakképzett személyt biztosítani, akik megfelelően képzettek és tapasztalatokkal rendelkeznek</w:t>
      </w:r>
      <w:r w:rsidR="00F043D0">
        <w:rPr>
          <w:sz w:val="24"/>
          <w:szCs w:val="24"/>
        </w:rPr>
        <w:t xml:space="preserve"> </w:t>
      </w:r>
      <w:r w:rsidRPr="003D6F28">
        <w:rPr>
          <w:sz w:val="24"/>
          <w:szCs w:val="24"/>
        </w:rPr>
        <w:t xml:space="preserve">a Szolgáltatás nyújtásában, különösen a Rendszer támogatásában. A Vállalkozó alvállalkozóinak ismerniük kell a Rendszer működését. </w:t>
      </w:r>
    </w:p>
    <w:p w14:paraId="703648C3" w14:textId="77777777" w:rsidR="00F0381D" w:rsidRPr="003D6F28" w:rsidRDefault="00F0381D">
      <w:pPr>
        <w:jc w:val="both"/>
        <w:rPr>
          <w:sz w:val="24"/>
          <w:szCs w:val="24"/>
        </w:rPr>
      </w:pPr>
    </w:p>
    <w:p w14:paraId="6D925859" w14:textId="77777777" w:rsidR="00F0381D" w:rsidRPr="003D6F28" w:rsidRDefault="00F0381D">
      <w:pPr>
        <w:numPr>
          <w:ilvl w:val="1"/>
          <w:numId w:val="19"/>
        </w:numPr>
        <w:ind w:left="426"/>
        <w:jc w:val="both"/>
        <w:rPr>
          <w:sz w:val="24"/>
          <w:szCs w:val="24"/>
        </w:rPr>
      </w:pPr>
      <w:bookmarkStart w:id="44" w:name="_Toc87439512"/>
      <w:bookmarkStart w:id="45" w:name="_Toc104971020"/>
      <w:bookmarkStart w:id="46" w:name="_Toc138046271"/>
      <w:bookmarkStart w:id="47" w:name="_Toc138053673"/>
      <w:bookmarkStart w:id="48" w:name="_Toc139696263"/>
      <w:r w:rsidRPr="003D6F28">
        <w:rPr>
          <w:sz w:val="24"/>
          <w:szCs w:val="24"/>
        </w:rPr>
        <w:t>Helyettesítés</w:t>
      </w:r>
      <w:bookmarkEnd w:id="44"/>
      <w:bookmarkEnd w:id="45"/>
      <w:bookmarkEnd w:id="46"/>
      <w:bookmarkEnd w:id="47"/>
      <w:bookmarkEnd w:id="48"/>
    </w:p>
    <w:p w14:paraId="225443BF" w14:textId="77777777" w:rsidR="00F0381D" w:rsidRPr="003D6F28" w:rsidRDefault="00F0381D">
      <w:pPr>
        <w:ind w:left="426"/>
        <w:jc w:val="both"/>
        <w:rPr>
          <w:sz w:val="24"/>
          <w:szCs w:val="24"/>
        </w:rPr>
      </w:pPr>
      <w:r w:rsidRPr="003D6F28">
        <w:rPr>
          <w:sz w:val="24"/>
          <w:szCs w:val="24"/>
        </w:rPr>
        <w:t>A Vállalkozó Képviselőjének vagy a Vállalkozó bármely alvállalkozójának bármely okból való távollétében (ideértve azok Megrendelő egyetértésével vagy a Megrendelő kérésére történő leváltását), a Vállalkozó köteles helyettesítésére olyan személyt biztosítani, aki:</w:t>
      </w:r>
    </w:p>
    <w:p w14:paraId="15B7C224" w14:textId="77777777" w:rsidR="00F0381D" w:rsidRPr="003D6F28" w:rsidRDefault="00F0381D">
      <w:pPr>
        <w:numPr>
          <w:ilvl w:val="2"/>
          <w:numId w:val="19"/>
        </w:numPr>
        <w:ind w:left="993" w:hanging="567"/>
        <w:jc w:val="both"/>
        <w:rPr>
          <w:sz w:val="24"/>
          <w:szCs w:val="24"/>
        </w:rPr>
      </w:pPr>
      <w:r w:rsidRPr="003D6F28">
        <w:rPr>
          <w:sz w:val="24"/>
          <w:szCs w:val="24"/>
        </w:rPr>
        <w:t>megfelelően képzett és alkalmas a tőle elvárt feladatok teljesítésére; és</w:t>
      </w:r>
    </w:p>
    <w:p w14:paraId="459FAB0E" w14:textId="77777777" w:rsidR="00F0381D" w:rsidRPr="003D6F28" w:rsidRDefault="00F0381D">
      <w:pPr>
        <w:numPr>
          <w:ilvl w:val="2"/>
          <w:numId w:val="19"/>
        </w:numPr>
        <w:ind w:left="993" w:hanging="567"/>
        <w:jc w:val="both"/>
        <w:rPr>
          <w:sz w:val="24"/>
          <w:szCs w:val="24"/>
        </w:rPr>
      </w:pPr>
      <w:r w:rsidRPr="003D6F28">
        <w:rPr>
          <w:sz w:val="24"/>
          <w:szCs w:val="24"/>
        </w:rPr>
        <w:t>elegendő időt töltött a Szolgáltatás megismerésével ahhoz, hogy teljesíteni tudja az elődje funkcióit.</w:t>
      </w:r>
    </w:p>
    <w:p w14:paraId="197218F9" w14:textId="77777777" w:rsidR="00F0381D" w:rsidRPr="003D6F28" w:rsidRDefault="00F0381D">
      <w:pPr>
        <w:ind w:left="720"/>
        <w:jc w:val="both"/>
        <w:rPr>
          <w:sz w:val="24"/>
          <w:szCs w:val="24"/>
        </w:rPr>
      </w:pPr>
    </w:p>
    <w:p w14:paraId="064E7AAF" w14:textId="77777777" w:rsidR="00F0381D" w:rsidRPr="003D6F28" w:rsidRDefault="00F0381D">
      <w:pPr>
        <w:jc w:val="both"/>
        <w:rPr>
          <w:b/>
          <w:sz w:val="24"/>
          <w:szCs w:val="24"/>
          <w:u w:val="single"/>
        </w:rPr>
      </w:pPr>
      <w:bookmarkStart w:id="49" w:name="_Toc87439515"/>
      <w:bookmarkStart w:id="50" w:name="_Toc104971023"/>
      <w:bookmarkStart w:id="51" w:name="_Toc138046273"/>
      <w:bookmarkStart w:id="52" w:name="_Toc138053675"/>
      <w:bookmarkStart w:id="53" w:name="_Toc139696265"/>
      <w:r w:rsidRPr="003D6F28">
        <w:rPr>
          <w:b/>
          <w:sz w:val="24"/>
          <w:szCs w:val="24"/>
          <w:u w:val="single"/>
        </w:rPr>
        <w:t xml:space="preserve">VII. DÍJAK ÉS </w:t>
      </w:r>
      <w:bookmarkEnd w:id="49"/>
      <w:bookmarkEnd w:id="50"/>
      <w:r w:rsidRPr="003D6F28">
        <w:rPr>
          <w:b/>
          <w:sz w:val="24"/>
          <w:szCs w:val="24"/>
          <w:u w:val="single"/>
        </w:rPr>
        <w:t>FIZETÉSI FELTÉTELEK</w:t>
      </w:r>
      <w:bookmarkEnd w:id="51"/>
      <w:bookmarkEnd w:id="52"/>
      <w:bookmarkEnd w:id="53"/>
    </w:p>
    <w:p w14:paraId="0BC5304B" w14:textId="77777777" w:rsidR="00F0381D" w:rsidRPr="003D6F28" w:rsidRDefault="00F0381D">
      <w:pPr>
        <w:ind w:left="720" w:hanging="720"/>
        <w:jc w:val="both"/>
        <w:rPr>
          <w:b/>
          <w:bCs/>
          <w:sz w:val="24"/>
          <w:szCs w:val="24"/>
        </w:rPr>
      </w:pPr>
    </w:p>
    <w:p w14:paraId="26DA60E0" w14:textId="77777777" w:rsidR="00472231" w:rsidRPr="003D6F28"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bookmarkStart w:id="54" w:name="_Toc87439516"/>
      <w:bookmarkStart w:id="55" w:name="_Toc104971024"/>
      <w:bookmarkStart w:id="56" w:name="_Toc138046274"/>
      <w:bookmarkStart w:id="57" w:name="_Toc138053676"/>
      <w:bookmarkStart w:id="58" w:name="_Toc139696266"/>
    </w:p>
    <w:p w14:paraId="22C32A9F" w14:textId="77777777" w:rsidR="00F0381D" w:rsidRPr="003D6F28" w:rsidRDefault="00F0381D">
      <w:pPr>
        <w:numPr>
          <w:ilvl w:val="1"/>
          <w:numId w:val="19"/>
        </w:numPr>
        <w:ind w:left="426"/>
        <w:jc w:val="both"/>
        <w:rPr>
          <w:sz w:val="24"/>
          <w:szCs w:val="24"/>
        </w:rPr>
      </w:pPr>
      <w:r w:rsidRPr="003D6F28">
        <w:rPr>
          <w:sz w:val="24"/>
          <w:szCs w:val="24"/>
        </w:rPr>
        <w:t>Díjak</w:t>
      </w:r>
      <w:bookmarkEnd w:id="54"/>
      <w:bookmarkEnd w:id="55"/>
      <w:bookmarkEnd w:id="56"/>
      <w:bookmarkEnd w:id="57"/>
      <w:bookmarkEnd w:id="58"/>
    </w:p>
    <w:p w14:paraId="3446E6E9" w14:textId="77777777" w:rsidR="00F0381D" w:rsidRPr="003D6F28" w:rsidRDefault="00F0381D">
      <w:pPr>
        <w:numPr>
          <w:ilvl w:val="2"/>
          <w:numId w:val="19"/>
        </w:numPr>
        <w:ind w:left="993" w:hanging="567"/>
        <w:jc w:val="both"/>
        <w:rPr>
          <w:sz w:val="24"/>
          <w:szCs w:val="24"/>
        </w:rPr>
      </w:pPr>
      <w:r w:rsidRPr="003D6F28">
        <w:rPr>
          <w:sz w:val="24"/>
          <w:szCs w:val="24"/>
        </w:rPr>
        <w:t>Felek a Vállalkozó által adott árajánlat alapján rögzítik a szerződéses díjat az alábbiak szerint (</w:t>
      </w:r>
      <w:r w:rsidRPr="003D6F28">
        <w:rPr>
          <w:i/>
          <w:sz w:val="24"/>
          <w:szCs w:val="24"/>
        </w:rPr>
        <w:t>az ajánlat alapján töltendő ki</w:t>
      </w:r>
      <w:r w:rsidRPr="003D6F28">
        <w:rPr>
          <w:sz w:val="24"/>
          <w:szCs w:val="24"/>
        </w:rPr>
        <w:t>):</w:t>
      </w:r>
    </w:p>
    <w:p w14:paraId="6E4DAE0D" w14:textId="4ED0C3AB" w:rsidR="0039053F" w:rsidRPr="00E317D3" w:rsidRDefault="003D6F28" w:rsidP="0039053F">
      <w:pPr>
        <w:rPr>
          <w:b/>
          <w:bCs/>
          <w:sz w:val="24"/>
          <w:szCs w:val="24"/>
        </w:rPr>
      </w:pPr>
      <w:r>
        <w:rPr>
          <w:sz w:val="24"/>
          <w:szCs w:val="24"/>
        </w:rPr>
        <w:t xml:space="preserve">Rendszertámogatásra irányuló szoftverszolgáltatás havi díja </w:t>
      </w:r>
      <w:r w:rsidR="00F0381D" w:rsidRPr="00E317D3">
        <w:rPr>
          <w:b/>
          <w:bCs/>
          <w:sz w:val="24"/>
          <w:szCs w:val="24"/>
        </w:rPr>
        <w:t xml:space="preserve">nettó </w:t>
      </w:r>
      <w:r w:rsidR="001C4854" w:rsidRPr="00C334E6">
        <w:rPr>
          <w:b/>
          <w:bCs/>
          <w:sz w:val="24"/>
          <w:szCs w:val="24"/>
          <w:highlight w:val="yellow"/>
        </w:rPr>
        <w:t>…</w:t>
      </w:r>
      <w:r w:rsidR="00A122A4" w:rsidRPr="00E317D3">
        <w:rPr>
          <w:b/>
          <w:bCs/>
          <w:sz w:val="24"/>
          <w:szCs w:val="24"/>
        </w:rPr>
        <w:t xml:space="preserve"> </w:t>
      </w:r>
      <w:r w:rsidR="00F0381D" w:rsidRPr="00E317D3">
        <w:rPr>
          <w:b/>
          <w:bCs/>
          <w:sz w:val="24"/>
          <w:szCs w:val="24"/>
        </w:rPr>
        <w:t>Ft/hó</w:t>
      </w:r>
      <w:r w:rsidR="00F0381D" w:rsidRPr="003D6F28">
        <w:rPr>
          <w:sz w:val="24"/>
          <w:szCs w:val="24"/>
        </w:rPr>
        <w:t xml:space="preserve">, azaz </w:t>
      </w:r>
      <w:r w:rsidR="001C4854" w:rsidRPr="00C334E6">
        <w:rPr>
          <w:b/>
          <w:bCs/>
          <w:sz w:val="24"/>
          <w:szCs w:val="24"/>
          <w:highlight w:val="yellow"/>
        </w:rPr>
        <w:t>…</w:t>
      </w:r>
      <w:r w:rsidR="0039053F" w:rsidRPr="00E317D3">
        <w:rPr>
          <w:b/>
          <w:bCs/>
          <w:sz w:val="24"/>
          <w:szCs w:val="24"/>
        </w:rPr>
        <w:t xml:space="preserve"> forint/hó + ÁFA.</w:t>
      </w:r>
    </w:p>
    <w:p w14:paraId="0E696379" w14:textId="77777777" w:rsidR="00F0381D" w:rsidRPr="003D6F28" w:rsidRDefault="00F0381D">
      <w:pPr>
        <w:ind w:left="720"/>
        <w:jc w:val="both"/>
        <w:rPr>
          <w:sz w:val="24"/>
          <w:szCs w:val="24"/>
        </w:rPr>
      </w:pPr>
    </w:p>
    <w:p w14:paraId="7C19E215" w14:textId="77777777" w:rsidR="00F0381D" w:rsidRPr="003D6F28" w:rsidRDefault="00F0381D">
      <w:pPr>
        <w:numPr>
          <w:ilvl w:val="1"/>
          <w:numId w:val="19"/>
        </w:numPr>
        <w:ind w:left="426"/>
        <w:jc w:val="both"/>
        <w:rPr>
          <w:sz w:val="24"/>
          <w:szCs w:val="24"/>
        </w:rPr>
      </w:pPr>
      <w:r w:rsidRPr="003D6F28">
        <w:rPr>
          <w:sz w:val="24"/>
          <w:szCs w:val="24"/>
        </w:rPr>
        <w:t>Teljesítési Igazolás</w:t>
      </w:r>
    </w:p>
    <w:p w14:paraId="08034AA0" w14:textId="77777777" w:rsidR="00F0381D" w:rsidRPr="003D6F28" w:rsidRDefault="00F0381D">
      <w:pPr>
        <w:numPr>
          <w:ilvl w:val="2"/>
          <w:numId w:val="19"/>
        </w:numPr>
        <w:tabs>
          <w:tab w:val="left" w:pos="993"/>
        </w:tabs>
        <w:ind w:left="993" w:hanging="567"/>
        <w:jc w:val="both"/>
        <w:rPr>
          <w:sz w:val="24"/>
          <w:szCs w:val="24"/>
        </w:rPr>
      </w:pPr>
      <w:r w:rsidRPr="003D6F28">
        <w:rPr>
          <w:sz w:val="24"/>
          <w:szCs w:val="24"/>
        </w:rPr>
        <w:t>Vállalkozó tárgyhó végén naplóban rögzítve jelentést ad át Megrendelő részére, mely részletezi a tárgyi hóban elvégzett feladatokat.</w:t>
      </w:r>
    </w:p>
    <w:p w14:paraId="01528D82" w14:textId="77777777" w:rsidR="00F0381D" w:rsidRPr="003D6F28" w:rsidRDefault="00F0381D">
      <w:pPr>
        <w:numPr>
          <w:ilvl w:val="2"/>
          <w:numId w:val="19"/>
        </w:numPr>
        <w:tabs>
          <w:tab w:val="left" w:pos="993"/>
        </w:tabs>
        <w:ind w:left="993" w:hanging="567"/>
        <w:jc w:val="both"/>
        <w:rPr>
          <w:sz w:val="24"/>
          <w:szCs w:val="24"/>
        </w:rPr>
      </w:pPr>
      <w:r w:rsidRPr="003D6F28">
        <w:rPr>
          <w:sz w:val="24"/>
          <w:szCs w:val="24"/>
        </w:rPr>
        <w:lastRenderedPageBreak/>
        <w:t xml:space="preserve">Megrendelő a Vállalkozó által készített teljesítési napló átvételét követően a Kbt. 135. § (1) bekezdés alapján a szerződésszerűen teljesített Szolgáltatásról teljesítésigazolást állít ki, melyet két példányban átad a Vállalkozó részére. </w:t>
      </w:r>
    </w:p>
    <w:p w14:paraId="570B5C3D" w14:textId="77777777" w:rsidR="00F0381D" w:rsidRPr="003D6F28" w:rsidRDefault="00F0381D">
      <w:pPr>
        <w:numPr>
          <w:ilvl w:val="2"/>
          <w:numId w:val="19"/>
        </w:numPr>
        <w:tabs>
          <w:tab w:val="left" w:pos="993"/>
        </w:tabs>
        <w:ind w:left="993" w:hanging="567"/>
        <w:jc w:val="both"/>
        <w:rPr>
          <w:sz w:val="24"/>
          <w:szCs w:val="24"/>
        </w:rPr>
      </w:pPr>
      <w:r w:rsidRPr="003D6F28">
        <w:rPr>
          <w:sz w:val="24"/>
          <w:szCs w:val="24"/>
        </w:rPr>
        <w:t>A teljesítésigazolás alapján jogosult a Vállalkozó benyújtani a számláját a Megrendelő felé.</w:t>
      </w:r>
    </w:p>
    <w:p w14:paraId="69DE69D9" w14:textId="77777777" w:rsidR="00F0381D" w:rsidRPr="003D6F28" w:rsidRDefault="00F0381D">
      <w:pPr>
        <w:numPr>
          <w:ilvl w:val="2"/>
          <w:numId w:val="19"/>
        </w:numPr>
        <w:tabs>
          <w:tab w:val="left" w:pos="993"/>
        </w:tabs>
        <w:ind w:left="993" w:hanging="567"/>
        <w:jc w:val="both"/>
        <w:rPr>
          <w:sz w:val="24"/>
          <w:szCs w:val="24"/>
        </w:rPr>
      </w:pPr>
      <w:r w:rsidRPr="003D6F28">
        <w:rPr>
          <w:sz w:val="24"/>
          <w:szCs w:val="24"/>
        </w:rPr>
        <w:t xml:space="preserve">A teljesítést igazoló személy: </w:t>
      </w:r>
    </w:p>
    <w:p w14:paraId="148F9F66" w14:textId="0944BEC9" w:rsidR="00F0381D" w:rsidRPr="001C4854" w:rsidRDefault="001C4854" w:rsidP="001B5A2E">
      <w:pPr>
        <w:ind w:left="993"/>
        <w:jc w:val="both"/>
        <w:rPr>
          <w:sz w:val="24"/>
          <w:szCs w:val="24"/>
          <w:highlight w:val="yellow"/>
        </w:rPr>
      </w:pPr>
      <w:r w:rsidRPr="001C4854">
        <w:rPr>
          <w:sz w:val="24"/>
          <w:szCs w:val="24"/>
          <w:highlight w:val="yellow"/>
        </w:rPr>
        <w:t>…</w:t>
      </w:r>
    </w:p>
    <w:p w14:paraId="64E2BF4E" w14:textId="4B9689A1" w:rsidR="00F0381D" w:rsidRPr="001B5A2E" w:rsidRDefault="00F0381D" w:rsidP="001B5A2E">
      <w:pPr>
        <w:ind w:left="993"/>
        <w:jc w:val="both"/>
        <w:rPr>
          <w:sz w:val="24"/>
          <w:szCs w:val="24"/>
        </w:rPr>
      </w:pPr>
      <w:r w:rsidRPr="001B5A2E">
        <w:rPr>
          <w:sz w:val="24"/>
          <w:szCs w:val="24"/>
        </w:rPr>
        <w:t>Tel:</w:t>
      </w:r>
      <w:r w:rsidR="001C4854">
        <w:rPr>
          <w:sz w:val="24"/>
          <w:szCs w:val="24"/>
        </w:rPr>
        <w:t xml:space="preserve"> </w:t>
      </w:r>
      <w:r w:rsidR="001C4854" w:rsidRPr="001C4854">
        <w:rPr>
          <w:sz w:val="24"/>
          <w:szCs w:val="24"/>
          <w:highlight w:val="yellow"/>
        </w:rPr>
        <w:t>…</w:t>
      </w:r>
    </w:p>
    <w:p w14:paraId="36E918FC" w14:textId="692AB728" w:rsidR="00F0381D" w:rsidRPr="001B5A2E" w:rsidRDefault="00F0381D" w:rsidP="001B5A2E">
      <w:pPr>
        <w:ind w:left="993"/>
        <w:jc w:val="both"/>
        <w:rPr>
          <w:sz w:val="24"/>
          <w:szCs w:val="24"/>
        </w:rPr>
      </w:pPr>
      <w:r w:rsidRPr="001B5A2E">
        <w:rPr>
          <w:sz w:val="24"/>
          <w:szCs w:val="24"/>
        </w:rPr>
        <w:t>Mail:</w:t>
      </w:r>
      <w:r w:rsidR="001C4854">
        <w:rPr>
          <w:sz w:val="24"/>
          <w:szCs w:val="24"/>
        </w:rPr>
        <w:t xml:space="preserve"> </w:t>
      </w:r>
      <w:r w:rsidR="001C4854" w:rsidRPr="001C4854">
        <w:rPr>
          <w:sz w:val="24"/>
          <w:szCs w:val="24"/>
          <w:highlight w:val="yellow"/>
        </w:rPr>
        <w:t>…</w:t>
      </w:r>
    </w:p>
    <w:p w14:paraId="0E714E8B" w14:textId="77777777" w:rsidR="001B5A2E" w:rsidRPr="003D6F28" w:rsidRDefault="001B5A2E" w:rsidP="001B5A2E">
      <w:pPr>
        <w:ind w:left="993"/>
        <w:jc w:val="both"/>
        <w:rPr>
          <w:sz w:val="24"/>
          <w:szCs w:val="24"/>
        </w:rPr>
      </w:pPr>
    </w:p>
    <w:p w14:paraId="277048A6" w14:textId="77777777" w:rsidR="00F0381D" w:rsidRPr="003D6F28" w:rsidRDefault="00F0381D">
      <w:pPr>
        <w:numPr>
          <w:ilvl w:val="1"/>
          <w:numId w:val="19"/>
        </w:numPr>
        <w:ind w:left="426"/>
        <w:jc w:val="both"/>
        <w:rPr>
          <w:sz w:val="24"/>
          <w:szCs w:val="24"/>
        </w:rPr>
      </w:pPr>
      <w:bookmarkStart w:id="59" w:name="_Toc87439517"/>
      <w:bookmarkStart w:id="60" w:name="_Toc104971025"/>
      <w:bookmarkStart w:id="61" w:name="_Toc138046275"/>
      <w:bookmarkStart w:id="62" w:name="_Toc138053677"/>
      <w:bookmarkStart w:id="63" w:name="_Toc139696267"/>
      <w:r w:rsidRPr="003D6F28">
        <w:rPr>
          <w:sz w:val="24"/>
          <w:szCs w:val="24"/>
        </w:rPr>
        <w:t>Fizetési feltételek</w:t>
      </w:r>
      <w:bookmarkEnd w:id="59"/>
      <w:bookmarkEnd w:id="60"/>
      <w:bookmarkEnd w:id="61"/>
      <w:bookmarkEnd w:id="62"/>
      <w:bookmarkEnd w:id="63"/>
    </w:p>
    <w:p w14:paraId="199FDEA0" w14:textId="77777777" w:rsidR="00F0381D" w:rsidRPr="003D6F28" w:rsidRDefault="00F0381D">
      <w:pPr>
        <w:numPr>
          <w:ilvl w:val="2"/>
          <w:numId w:val="19"/>
        </w:numPr>
        <w:tabs>
          <w:tab w:val="left" w:pos="993"/>
        </w:tabs>
        <w:ind w:left="993" w:hanging="567"/>
        <w:jc w:val="both"/>
        <w:rPr>
          <w:sz w:val="24"/>
          <w:szCs w:val="24"/>
        </w:rPr>
      </w:pPr>
      <w:bookmarkStart w:id="64" w:name="_Toc87439518"/>
      <w:bookmarkStart w:id="65" w:name="_Toc104971026"/>
      <w:bookmarkStart w:id="66" w:name="_Toc138046276"/>
      <w:bookmarkStart w:id="67" w:name="_Toc138053678"/>
      <w:bookmarkStart w:id="68" w:name="_Toc139696268"/>
      <w:r w:rsidRPr="003D6F28">
        <w:rPr>
          <w:sz w:val="24"/>
          <w:szCs w:val="24"/>
        </w:rPr>
        <w:t xml:space="preserve">Kifizetés szabályai, vonatkozó jogszabályi rendelkezések: a </w:t>
      </w:r>
      <w:r w:rsidRPr="003D6F28">
        <w:rPr>
          <w:rFonts w:eastAsia="MyriadPro-Light"/>
          <w:bCs/>
          <w:sz w:val="24"/>
          <w:szCs w:val="24"/>
        </w:rPr>
        <w:t xml:space="preserve">Megrendelő a Kbt. 135.§ (1), (6) bekezdése alapján – jelen </w:t>
      </w:r>
      <w:r w:rsidRPr="00FB07A6">
        <w:rPr>
          <w:rFonts w:eastAsia="MyriadPro-Light"/>
          <w:bCs/>
          <w:sz w:val="24"/>
          <w:szCs w:val="24"/>
        </w:rPr>
        <w:t>szerződés VII.7.3.3 pontja</w:t>
      </w:r>
      <w:r w:rsidRPr="003D6F28">
        <w:rPr>
          <w:rFonts w:eastAsia="MyriadPro-Light"/>
          <w:bCs/>
          <w:sz w:val="24"/>
          <w:szCs w:val="24"/>
        </w:rPr>
        <w:t xml:space="preserve"> szerinti eltéréssel – a Ptk. 6:130.§ (1)-(2) bekezdés szerint fizeti meg az ellenértéket</w:t>
      </w:r>
      <w:r w:rsidRPr="003D6F28">
        <w:rPr>
          <w:sz w:val="24"/>
          <w:szCs w:val="24"/>
        </w:rPr>
        <w:t xml:space="preserve">. </w:t>
      </w:r>
    </w:p>
    <w:p w14:paraId="252C5D32" w14:textId="77777777" w:rsidR="00F0381D" w:rsidRPr="003D6F28" w:rsidRDefault="00F0381D">
      <w:pPr>
        <w:numPr>
          <w:ilvl w:val="2"/>
          <w:numId w:val="19"/>
        </w:numPr>
        <w:tabs>
          <w:tab w:val="left" w:pos="993"/>
        </w:tabs>
        <w:ind w:left="993" w:hanging="567"/>
        <w:jc w:val="both"/>
        <w:rPr>
          <w:sz w:val="24"/>
          <w:szCs w:val="24"/>
        </w:rPr>
      </w:pPr>
      <w:r w:rsidRPr="003D6F28">
        <w:rPr>
          <w:sz w:val="24"/>
          <w:szCs w:val="24"/>
        </w:rPr>
        <w:t>Megrendelő előleget nem fizet.</w:t>
      </w:r>
    </w:p>
    <w:p w14:paraId="31FFFC11" w14:textId="77777777" w:rsidR="00F0381D" w:rsidRPr="003D6F28" w:rsidRDefault="00F0381D">
      <w:pPr>
        <w:numPr>
          <w:ilvl w:val="2"/>
          <w:numId w:val="19"/>
        </w:numPr>
        <w:tabs>
          <w:tab w:val="left" w:pos="993"/>
        </w:tabs>
        <w:ind w:left="993" w:hanging="567"/>
        <w:jc w:val="both"/>
        <w:rPr>
          <w:sz w:val="24"/>
          <w:szCs w:val="24"/>
        </w:rPr>
      </w:pPr>
      <w:r w:rsidRPr="003D6F28">
        <w:rPr>
          <w:sz w:val="24"/>
          <w:szCs w:val="24"/>
        </w:rPr>
        <w:t>Késedelmes fizetés esetén Megrendelő a mindenkor hatályos Ptk-ban foglalt rendelkezések szerint fizet késedelmi kamatot.</w:t>
      </w:r>
    </w:p>
    <w:p w14:paraId="7771478F" w14:textId="77777777" w:rsidR="00472231" w:rsidRPr="003D6F28" w:rsidRDefault="00472231">
      <w:pPr>
        <w:tabs>
          <w:tab w:val="left" w:pos="993"/>
        </w:tabs>
        <w:ind w:left="993"/>
        <w:jc w:val="both"/>
        <w:rPr>
          <w:sz w:val="24"/>
          <w:szCs w:val="24"/>
        </w:rPr>
      </w:pPr>
    </w:p>
    <w:p w14:paraId="4FD334A8" w14:textId="09BA3BAF" w:rsidR="00F0381D" w:rsidRPr="003D6F28" w:rsidRDefault="00F0381D">
      <w:pPr>
        <w:numPr>
          <w:ilvl w:val="1"/>
          <w:numId w:val="19"/>
        </w:numPr>
        <w:ind w:left="426"/>
        <w:jc w:val="both"/>
        <w:rPr>
          <w:sz w:val="24"/>
          <w:szCs w:val="24"/>
        </w:rPr>
      </w:pPr>
      <w:r w:rsidRPr="003D6F28">
        <w:rPr>
          <w:sz w:val="24"/>
          <w:szCs w:val="24"/>
        </w:rPr>
        <w:t xml:space="preserve">Vállalkozó tudomásul veszi, és hozzájárul ahhoz, hogy a Kbt. 43.§ (1) bekezdés </w:t>
      </w:r>
      <w:r w:rsidR="007267AD">
        <w:rPr>
          <w:sz w:val="24"/>
          <w:szCs w:val="24"/>
        </w:rPr>
        <w:t>c</w:t>
      </w:r>
      <w:r w:rsidRPr="003D6F28">
        <w:rPr>
          <w:sz w:val="24"/>
          <w:szCs w:val="24"/>
        </w:rPr>
        <w:t>) pontja alapján jelen szerződés teljesülésére von</w:t>
      </w:r>
      <w:r w:rsidR="00472231" w:rsidRPr="003D6F28">
        <w:rPr>
          <w:sz w:val="24"/>
          <w:szCs w:val="24"/>
        </w:rPr>
        <w:t>a</w:t>
      </w:r>
      <w:r w:rsidRPr="003D6F28">
        <w:rPr>
          <w:sz w:val="24"/>
          <w:szCs w:val="24"/>
        </w:rPr>
        <w:t>tkozó, nevezett jogszabályhely szerinti, adatokat Megrendelő közzéteszi.</w:t>
      </w:r>
    </w:p>
    <w:p w14:paraId="7497E6AC" w14:textId="77777777" w:rsidR="00F0381D" w:rsidRPr="003D6F28" w:rsidRDefault="00F0381D">
      <w:pPr>
        <w:ind w:left="426"/>
        <w:jc w:val="both"/>
        <w:rPr>
          <w:sz w:val="24"/>
          <w:szCs w:val="24"/>
        </w:rPr>
      </w:pPr>
    </w:p>
    <w:p w14:paraId="027945EE" w14:textId="77777777" w:rsidR="00F0381D" w:rsidRPr="003D6F28" w:rsidRDefault="00F0381D">
      <w:pPr>
        <w:numPr>
          <w:ilvl w:val="1"/>
          <w:numId w:val="19"/>
        </w:numPr>
        <w:ind w:left="426"/>
        <w:jc w:val="both"/>
        <w:rPr>
          <w:sz w:val="24"/>
          <w:szCs w:val="24"/>
        </w:rPr>
      </w:pPr>
      <w:r w:rsidRPr="003D6F28">
        <w:rPr>
          <w:sz w:val="24"/>
          <w:szCs w:val="24"/>
        </w:rPr>
        <w:t>A számla benyújtására és kifizetésére vonatkozó – Kbt-n kívüli – jogszabályok:</w:t>
      </w:r>
    </w:p>
    <w:p w14:paraId="017C6F3E" w14:textId="77777777" w:rsidR="00F0381D" w:rsidRPr="003D6F28" w:rsidRDefault="00F0381D">
      <w:pPr>
        <w:numPr>
          <w:ilvl w:val="2"/>
          <w:numId w:val="19"/>
        </w:numPr>
        <w:ind w:left="993" w:hanging="567"/>
        <w:jc w:val="both"/>
        <w:rPr>
          <w:sz w:val="24"/>
          <w:szCs w:val="24"/>
        </w:rPr>
      </w:pPr>
      <w:r w:rsidRPr="003D6F28">
        <w:rPr>
          <w:sz w:val="24"/>
          <w:szCs w:val="24"/>
        </w:rPr>
        <w:t>az államháztartásról szóló 2011. évi CXCV. törvény;</w:t>
      </w:r>
    </w:p>
    <w:p w14:paraId="1DC43E59" w14:textId="77777777" w:rsidR="00F0381D" w:rsidRPr="003D6F28" w:rsidRDefault="00F0381D">
      <w:pPr>
        <w:numPr>
          <w:ilvl w:val="2"/>
          <w:numId w:val="19"/>
        </w:numPr>
        <w:ind w:left="993" w:hanging="567"/>
        <w:jc w:val="both"/>
        <w:rPr>
          <w:sz w:val="24"/>
          <w:szCs w:val="24"/>
        </w:rPr>
      </w:pPr>
      <w:r w:rsidRPr="003D6F28">
        <w:rPr>
          <w:sz w:val="24"/>
          <w:szCs w:val="24"/>
        </w:rPr>
        <w:t xml:space="preserve">az államháztartásról szóló törvény végrehajtásáról szóló 368/2011 (XII.31) Kormányrendelet; </w:t>
      </w:r>
    </w:p>
    <w:p w14:paraId="0C9895E0" w14:textId="77777777" w:rsidR="00F0381D" w:rsidRPr="003D6F28" w:rsidRDefault="00F0381D">
      <w:pPr>
        <w:numPr>
          <w:ilvl w:val="2"/>
          <w:numId w:val="19"/>
        </w:numPr>
        <w:ind w:left="993" w:hanging="567"/>
        <w:jc w:val="both"/>
        <w:rPr>
          <w:sz w:val="24"/>
          <w:szCs w:val="24"/>
        </w:rPr>
      </w:pPr>
      <w:r w:rsidRPr="003D6F28">
        <w:rPr>
          <w:sz w:val="24"/>
          <w:szCs w:val="24"/>
        </w:rPr>
        <w:t>a Polgári Törvénykönyvről szóló 2013. évi V. törvény;</w:t>
      </w:r>
    </w:p>
    <w:p w14:paraId="54BA65E3" w14:textId="77777777" w:rsidR="00F0381D" w:rsidRPr="003D6F28" w:rsidRDefault="00F0381D">
      <w:pPr>
        <w:numPr>
          <w:ilvl w:val="2"/>
          <w:numId w:val="19"/>
        </w:numPr>
        <w:ind w:left="993" w:hanging="567"/>
        <w:jc w:val="both"/>
        <w:rPr>
          <w:sz w:val="24"/>
          <w:szCs w:val="24"/>
        </w:rPr>
      </w:pPr>
      <w:r w:rsidRPr="003D6F28">
        <w:rPr>
          <w:sz w:val="24"/>
          <w:szCs w:val="24"/>
        </w:rPr>
        <w:t>az általános forgalmi adóról szóló 2007. évi CXXVII. törvény;</w:t>
      </w:r>
    </w:p>
    <w:p w14:paraId="0DE39DCE" w14:textId="33CFC11C" w:rsidR="00F0381D" w:rsidRPr="003D6F28" w:rsidRDefault="00F0381D">
      <w:pPr>
        <w:numPr>
          <w:ilvl w:val="2"/>
          <w:numId w:val="19"/>
        </w:numPr>
        <w:ind w:left="993" w:hanging="567"/>
        <w:jc w:val="both"/>
        <w:rPr>
          <w:sz w:val="24"/>
          <w:szCs w:val="24"/>
        </w:rPr>
      </w:pPr>
      <w:r w:rsidRPr="003D6F28">
        <w:rPr>
          <w:sz w:val="24"/>
          <w:szCs w:val="24"/>
        </w:rPr>
        <w:t xml:space="preserve">az adózás rendjéről szóló </w:t>
      </w:r>
      <w:r w:rsidR="00212DF6" w:rsidRPr="003D6F28">
        <w:rPr>
          <w:sz w:val="24"/>
          <w:szCs w:val="24"/>
        </w:rPr>
        <w:t>2017</w:t>
      </w:r>
      <w:r w:rsidRPr="003D6F28">
        <w:rPr>
          <w:sz w:val="24"/>
          <w:szCs w:val="24"/>
        </w:rPr>
        <w:t>. évi C</w:t>
      </w:r>
      <w:r w:rsidR="00212DF6" w:rsidRPr="003D6F28">
        <w:rPr>
          <w:sz w:val="24"/>
          <w:szCs w:val="24"/>
        </w:rPr>
        <w:t>L</w:t>
      </w:r>
      <w:r w:rsidRPr="003D6F28">
        <w:rPr>
          <w:sz w:val="24"/>
          <w:szCs w:val="24"/>
        </w:rPr>
        <w:t>. törvény.</w:t>
      </w:r>
    </w:p>
    <w:p w14:paraId="7029AC05" w14:textId="77777777" w:rsidR="00F0381D" w:rsidRPr="003D6F28" w:rsidRDefault="00F0381D">
      <w:pPr>
        <w:rPr>
          <w:sz w:val="24"/>
          <w:szCs w:val="24"/>
        </w:rPr>
      </w:pPr>
    </w:p>
    <w:p w14:paraId="09B920E6" w14:textId="77777777" w:rsidR="00F0381D" w:rsidRPr="00CA2B46" w:rsidRDefault="00F0381D">
      <w:pPr>
        <w:jc w:val="both"/>
        <w:rPr>
          <w:b/>
          <w:sz w:val="24"/>
          <w:szCs w:val="24"/>
          <w:u w:val="single"/>
        </w:rPr>
      </w:pPr>
      <w:bookmarkStart w:id="69" w:name="_Toc87439522"/>
      <w:bookmarkStart w:id="70" w:name="_Toc104971030"/>
      <w:bookmarkStart w:id="71" w:name="_Toc138046278"/>
      <w:bookmarkStart w:id="72" w:name="_Toc138053680"/>
      <w:bookmarkStart w:id="73" w:name="_Toc139696269"/>
      <w:bookmarkEnd w:id="64"/>
      <w:bookmarkEnd w:id="65"/>
      <w:bookmarkEnd w:id="66"/>
      <w:bookmarkEnd w:id="67"/>
      <w:bookmarkEnd w:id="68"/>
      <w:r w:rsidRPr="00CA2B46">
        <w:rPr>
          <w:b/>
          <w:sz w:val="24"/>
          <w:szCs w:val="24"/>
          <w:u w:val="single"/>
        </w:rPr>
        <w:t>VIII. JOGSZAVATOSSÁG, KÁRTÉRÍTÉS</w:t>
      </w:r>
      <w:bookmarkEnd w:id="69"/>
      <w:bookmarkEnd w:id="70"/>
      <w:bookmarkEnd w:id="71"/>
      <w:bookmarkEnd w:id="72"/>
      <w:bookmarkEnd w:id="73"/>
      <w:r w:rsidRPr="00CA2B46">
        <w:rPr>
          <w:b/>
          <w:sz w:val="24"/>
          <w:szCs w:val="24"/>
          <w:u w:val="single"/>
        </w:rPr>
        <w:t xml:space="preserve">  </w:t>
      </w:r>
    </w:p>
    <w:p w14:paraId="1E2FCC62" w14:textId="77777777" w:rsidR="00F0381D" w:rsidRPr="00CA2B46" w:rsidRDefault="00F0381D">
      <w:pPr>
        <w:ind w:left="720" w:hanging="720"/>
        <w:jc w:val="both"/>
        <w:rPr>
          <w:b/>
          <w:bCs/>
          <w:sz w:val="24"/>
          <w:szCs w:val="24"/>
        </w:rPr>
      </w:pPr>
    </w:p>
    <w:p w14:paraId="2AC08140" w14:textId="77777777" w:rsidR="00472231" w:rsidRPr="00CA2B46"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362B5030" w14:textId="77777777" w:rsidR="00F0381D" w:rsidRPr="00CA2B46" w:rsidRDefault="00F0381D">
      <w:pPr>
        <w:numPr>
          <w:ilvl w:val="1"/>
          <w:numId w:val="19"/>
        </w:numPr>
        <w:ind w:left="426"/>
        <w:jc w:val="both"/>
        <w:rPr>
          <w:sz w:val="24"/>
          <w:szCs w:val="24"/>
        </w:rPr>
      </w:pPr>
      <w:r w:rsidRPr="00CA2B46">
        <w:rPr>
          <w:sz w:val="24"/>
          <w:szCs w:val="24"/>
        </w:rPr>
        <w:t>A Vállalkozó köteles a Szolgáltatásokat a vonatkozó jogszabályok és jogi előírások szerint teljesíteni.</w:t>
      </w:r>
    </w:p>
    <w:p w14:paraId="36B01668" w14:textId="77777777" w:rsidR="00F0381D" w:rsidRPr="00CA2B46" w:rsidRDefault="00F0381D">
      <w:pPr>
        <w:ind w:left="1440" w:hanging="720"/>
        <w:jc w:val="both"/>
        <w:rPr>
          <w:sz w:val="24"/>
          <w:szCs w:val="24"/>
        </w:rPr>
      </w:pPr>
    </w:p>
    <w:p w14:paraId="1C586CE0" w14:textId="77777777" w:rsidR="00F0381D" w:rsidRPr="00CA2B46" w:rsidRDefault="00F0381D">
      <w:pPr>
        <w:numPr>
          <w:ilvl w:val="1"/>
          <w:numId w:val="19"/>
        </w:numPr>
        <w:ind w:left="426"/>
        <w:jc w:val="both"/>
        <w:rPr>
          <w:sz w:val="24"/>
          <w:szCs w:val="24"/>
        </w:rPr>
      </w:pPr>
      <w:r w:rsidRPr="00CA2B46">
        <w:rPr>
          <w:sz w:val="24"/>
          <w:szCs w:val="24"/>
        </w:rPr>
        <w:t>A Vállalkozó szavatolja, hogy:</w:t>
      </w:r>
    </w:p>
    <w:p w14:paraId="07557FBB" w14:textId="7E1EDBDA" w:rsidR="00F0381D" w:rsidRPr="00CA2B46" w:rsidRDefault="00F0381D">
      <w:pPr>
        <w:numPr>
          <w:ilvl w:val="2"/>
          <w:numId w:val="19"/>
        </w:numPr>
        <w:ind w:left="993" w:hanging="567"/>
        <w:jc w:val="both"/>
        <w:rPr>
          <w:sz w:val="24"/>
          <w:szCs w:val="24"/>
        </w:rPr>
      </w:pPr>
      <w:r w:rsidRPr="00CA2B46">
        <w:rPr>
          <w:sz w:val="24"/>
          <w:szCs w:val="24"/>
        </w:rPr>
        <w:t>a Vállalkozó jelen szerződés aláírásának időpontjában rendelkezik a Szolgáltatás nyújtásához szükséges bejegyzett tevékenységi körrel, illetve, ha szükséges engedéllyel</w:t>
      </w:r>
      <w:r w:rsidR="007267AD">
        <w:rPr>
          <w:sz w:val="24"/>
          <w:szCs w:val="24"/>
        </w:rPr>
        <w:t xml:space="preserve"> (tanúsítvánnyal, megfelelősségi bizonyítvány)</w:t>
      </w:r>
      <w:r w:rsidRPr="00CA2B46">
        <w:rPr>
          <w:sz w:val="24"/>
          <w:szCs w:val="24"/>
        </w:rPr>
        <w:t xml:space="preserve">; </w:t>
      </w:r>
    </w:p>
    <w:p w14:paraId="7611DECE" w14:textId="01ED4561" w:rsidR="00F0381D" w:rsidRPr="00CA2B46" w:rsidRDefault="00F0381D">
      <w:pPr>
        <w:numPr>
          <w:ilvl w:val="2"/>
          <w:numId w:val="19"/>
        </w:numPr>
        <w:ind w:left="993" w:hanging="567"/>
        <w:jc w:val="both"/>
        <w:rPr>
          <w:sz w:val="24"/>
          <w:szCs w:val="24"/>
        </w:rPr>
      </w:pPr>
      <w:r w:rsidRPr="00CA2B46">
        <w:rPr>
          <w:sz w:val="24"/>
          <w:szCs w:val="24"/>
        </w:rPr>
        <w:t>a Vállalkozó által a Szolgáltatás során használt vagy átadott, illetve a Megrendelő részére használatra bármely számítógépes program, adat tekintetében a Vállalkozó szavatolja, hogy megfelelő jogosultsággal bír minden, a jelen szerződés szerinti kötelezettségei teljesítéséhez szükséges engedély, és hogy az engedélyek kiterjednek a programok, illetve adatok javítására, fejlesztésére és felújítására.</w:t>
      </w:r>
    </w:p>
    <w:p w14:paraId="269D75AE" w14:textId="77777777" w:rsidR="00F0381D" w:rsidRPr="00CA2B46" w:rsidRDefault="00F0381D">
      <w:pPr>
        <w:ind w:left="709" w:firstLine="11"/>
        <w:jc w:val="both"/>
        <w:rPr>
          <w:sz w:val="24"/>
          <w:szCs w:val="24"/>
        </w:rPr>
      </w:pPr>
    </w:p>
    <w:p w14:paraId="01B85CF8" w14:textId="22CE1A50" w:rsidR="00F0381D" w:rsidRPr="00CA2B46" w:rsidRDefault="00F0381D">
      <w:pPr>
        <w:numPr>
          <w:ilvl w:val="1"/>
          <w:numId w:val="19"/>
        </w:numPr>
        <w:ind w:left="426"/>
        <w:jc w:val="both"/>
        <w:rPr>
          <w:sz w:val="24"/>
          <w:szCs w:val="24"/>
        </w:rPr>
      </w:pPr>
      <w:r w:rsidRPr="00CA2B46">
        <w:rPr>
          <w:sz w:val="24"/>
          <w:szCs w:val="24"/>
        </w:rPr>
        <w:t xml:space="preserve">Ha a Vállalkozó írásbeli értesítést kap a Megrendelőtől arra vonatkozólag, hogy a jelen </w:t>
      </w:r>
      <w:r w:rsidR="00212DF6" w:rsidRPr="00CA2B46">
        <w:rPr>
          <w:sz w:val="24"/>
          <w:szCs w:val="24"/>
        </w:rPr>
        <w:t xml:space="preserve">szerződésben </w:t>
      </w:r>
      <w:r w:rsidRPr="00CA2B46">
        <w:rPr>
          <w:sz w:val="24"/>
          <w:szCs w:val="24"/>
        </w:rPr>
        <w:t xml:space="preserve">foglalt </w:t>
      </w:r>
      <w:r w:rsidR="00212DF6" w:rsidRPr="00CA2B46">
        <w:rPr>
          <w:sz w:val="24"/>
          <w:szCs w:val="24"/>
        </w:rPr>
        <w:t>kötelezettségeket</w:t>
      </w:r>
      <w:r w:rsidRPr="00CA2B46">
        <w:rPr>
          <w:sz w:val="24"/>
          <w:szCs w:val="24"/>
        </w:rPr>
        <w:t xml:space="preserve"> vagy </w:t>
      </w:r>
      <w:r w:rsidR="00212DF6" w:rsidRPr="00CA2B46">
        <w:rPr>
          <w:sz w:val="24"/>
          <w:szCs w:val="24"/>
        </w:rPr>
        <w:t xml:space="preserve">vállalt </w:t>
      </w:r>
      <w:r w:rsidRPr="00CA2B46">
        <w:rPr>
          <w:sz w:val="24"/>
          <w:szCs w:val="24"/>
        </w:rPr>
        <w:t xml:space="preserve">szavatosságot megszegte, köteles saját költségén az értesítés kézhezvételét követő </w:t>
      </w:r>
      <w:r w:rsidR="00933B99">
        <w:rPr>
          <w:sz w:val="24"/>
          <w:szCs w:val="24"/>
        </w:rPr>
        <w:t>tizenöt</w:t>
      </w:r>
      <w:r w:rsidR="00933B99" w:rsidRPr="00CA2B46">
        <w:rPr>
          <w:sz w:val="24"/>
          <w:szCs w:val="24"/>
        </w:rPr>
        <w:t xml:space="preserve"> </w:t>
      </w:r>
      <w:r w:rsidRPr="00CA2B46">
        <w:rPr>
          <w:sz w:val="24"/>
          <w:szCs w:val="24"/>
        </w:rPr>
        <w:t>(</w:t>
      </w:r>
      <w:r w:rsidR="00933B99">
        <w:rPr>
          <w:sz w:val="24"/>
          <w:szCs w:val="24"/>
        </w:rPr>
        <w:t>15</w:t>
      </w:r>
      <w:r w:rsidRPr="00CA2B46">
        <w:rPr>
          <w:sz w:val="24"/>
          <w:szCs w:val="24"/>
        </w:rPr>
        <w:t>) napon belül a szerződésszegést orvosolni. Amennyiben ennek nem tesz eleget, a Megrendelő jogosult a jelen szerződés rendelkezései szerint felmondani.</w:t>
      </w:r>
    </w:p>
    <w:p w14:paraId="18D357E2" w14:textId="77777777" w:rsidR="00F0381D" w:rsidRPr="00CA2B46" w:rsidRDefault="00F0381D">
      <w:pPr>
        <w:ind w:left="426"/>
        <w:jc w:val="both"/>
        <w:rPr>
          <w:sz w:val="24"/>
          <w:szCs w:val="24"/>
        </w:rPr>
      </w:pPr>
      <w:r w:rsidRPr="00CA2B46">
        <w:rPr>
          <w:sz w:val="24"/>
          <w:szCs w:val="24"/>
        </w:rPr>
        <w:lastRenderedPageBreak/>
        <w:tab/>
      </w:r>
    </w:p>
    <w:p w14:paraId="7EDF3F02" w14:textId="77777777" w:rsidR="00F0381D" w:rsidRPr="00CA2B46" w:rsidRDefault="00F0381D">
      <w:pPr>
        <w:numPr>
          <w:ilvl w:val="1"/>
          <w:numId w:val="19"/>
        </w:numPr>
        <w:ind w:left="426"/>
        <w:jc w:val="both"/>
        <w:rPr>
          <w:sz w:val="24"/>
          <w:szCs w:val="24"/>
        </w:rPr>
      </w:pPr>
      <w:r w:rsidRPr="00CA2B46">
        <w:rPr>
          <w:sz w:val="24"/>
          <w:szCs w:val="24"/>
        </w:rPr>
        <w:t>A Vállalkozó nem vonható felelősségre szerződésszegésért, ha a mulasztás nem a Vállalkozó érdekkörébe tartozó ok következménye, ideértve többek között azt az esetet, mikor a Megrendelő nem teljesíti kötelezettségeit.</w:t>
      </w:r>
    </w:p>
    <w:p w14:paraId="558132A0" w14:textId="77777777" w:rsidR="00F0381D" w:rsidRPr="00CA2B46" w:rsidRDefault="00F0381D">
      <w:pPr>
        <w:ind w:left="426"/>
        <w:jc w:val="both"/>
        <w:rPr>
          <w:sz w:val="24"/>
          <w:szCs w:val="24"/>
        </w:rPr>
      </w:pPr>
    </w:p>
    <w:p w14:paraId="58800A8D" w14:textId="5F131A2E" w:rsidR="00F0381D" w:rsidRDefault="00F0381D" w:rsidP="00FA259F">
      <w:pPr>
        <w:numPr>
          <w:ilvl w:val="1"/>
          <w:numId w:val="19"/>
        </w:numPr>
        <w:ind w:left="426"/>
        <w:jc w:val="both"/>
        <w:rPr>
          <w:sz w:val="24"/>
          <w:szCs w:val="24"/>
        </w:rPr>
      </w:pPr>
      <w:r w:rsidRPr="00CA2B46">
        <w:rPr>
          <w:sz w:val="24"/>
          <w:szCs w:val="24"/>
        </w:rPr>
        <w:t>Ha valamelyik Fél a jelen szerződés szerinti kötelezettségei teljesítésével késedelembe esik, köteles a másik Felet erről haladéktalanul értesíteni, és írásban meghatározni a késlekedés becsült időtartamát.</w:t>
      </w:r>
    </w:p>
    <w:p w14:paraId="7AE04AEC" w14:textId="77777777" w:rsidR="00667B16" w:rsidRPr="00CA2B46" w:rsidRDefault="00667B16" w:rsidP="00CA2B46">
      <w:pPr>
        <w:jc w:val="both"/>
        <w:rPr>
          <w:sz w:val="24"/>
          <w:szCs w:val="24"/>
        </w:rPr>
      </w:pPr>
    </w:p>
    <w:p w14:paraId="1FBFCB7E" w14:textId="77777777" w:rsidR="00F0381D" w:rsidRPr="00CA2B46" w:rsidRDefault="00F0381D" w:rsidP="00F15BA8">
      <w:pPr>
        <w:rPr>
          <w:b/>
          <w:sz w:val="24"/>
          <w:szCs w:val="24"/>
          <w:u w:val="single"/>
        </w:rPr>
      </w:pPr>
      <w:r w:rsidRPr="00CA2B46">
        <w:rPr>
          <w:b/>
          <w:sz w:val="24"/>
          <w:szCs w:val="24"/>
          <w:u w:val="single"/>
        </w:rPr>
        <w:t>IX. SZAVATOSSÁG, SZERZŐDÉST MEGERŐSÍTŐ MELLÉKKÖTELEZETTSÉGEK</w:t>
      </w:r>
    </w:p>
    <w:p w14:paraId="1BEE5C58" w14:textId="77777777" w:rsidR="00F0381D" w:rsidRPr="00CA2B46" w:rsidRDefault="00F0381D" w:rsidP="00667B16">
      <w:pPr>
        <w:jc w:val="both"/>
        <w:rPr>
          <w:sz w:val="24"/>
          <w:szCs w:val="24"/>
        </w:rPr>
      </w:pPr>
    </w:p>
    <w:p w14:paraId="22595EF5" w14:textId="77777777" w:rsidR="00472231" w:rsidRPr="005D06BD" w:rsidRDefault="00472231" w:rsidP="00667B16">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599C9F50" w14:textId="77777777" w:rsidR="00F0381D" w:rsidRPr="005D06BD" w:rsidRDefault="00F0381D" w:rsidP="00667B16">
      <w:pPr>
        <w:numPr>
          <w:ilvl w:val="1"/>
          <w:numId w:val="19"/>
        </w:numPr>
        <w:ind w:left="426"/>
        <w:jc w:val="both"/>
        <w:rPr>
          <w:sz w:val="24"/>
          <w:szCs w:val="24"/>
        </w:rPr>
      </w:pPr>
      <w:r w:rsidRPr="005D06BD">
        <w:rPr>
          <w:sz w:val="24"/>
          <w:szCs w:val="24"/>
        </w:rPr>
        <w:t>Vállalkozó kijelenti, hogy a Rendszer felhasználási jogával kapcsolatban a Ptk. alapján kellék- és jogszavatossággal tartozik.</w:t>
      </w:r>
    </w:p>
    <w:p w14:paraId="6898B6BF" w14:textId="77777777" w:rsidR="00F0381D" w:rsidRPr="005D06BD" w:rsidRDefault="00F0381D" w:rsidP="00667B16">
      <w:pPr>
        <w:ind w:left="426"/>
        <w:jc w:val="both"/>
        <w:rPr>
          <w:sz w:val="24"/>
          <w:szCs w:val="24"/>
        </w:rPr>
      </w:pPr>
    </w:p>
    <w:p w14:paraId="45A7B2CD" w14:textId="77777777" w:rsidR="00F0381D" w:rsidRPr="005D06BD" w:rsidRDefault="00F0381D">
      <w:pPr>
        <w:numPr>
          <w:ilvl w:val="1"/>
          <w:numId w:val="19"/>
        </w:numPr>
        <w:ind w:left="426"/>
        <w:jc w:val="both"/>
        <w:rPr>
          <w:sz w:val="24"/>
          <w:szCs w:val="24"/>
        </w:rPr>
      </w:pPr>
      <w:r w:rsidRPr="005D06BD">
        <w:rPr>
          <w:sz w:val="24"/>
          <w:szCs w:val="24"/>
        </w:rPr>
        <w:t>Késedelmi kötbér:</w:t>
      </w:r>
    </w:p>
    <w:p w14:paraId="4D832E26" w14:textId="77777777" w:rsidR="00F0381D" w:rsidRPr="00FB07A6" w:rsidRDefault="00F0381D">
      <w:pPr>
        <w:numPr>
          <w:ilvl w:val="2"/>
          <w:numId w:val="19"/>
        </w:numPr>
        <w:ind w:left="993" w:hanging="567"/>
        <w:jc w:val="both"/>
        <w:rPr>
          <w:sz w:val="24"/>
          <w:szCs w:val="24"/>
        </w:rPr>
      </w:pPr>
      <w:r w:rsidRPr="005D06BD">
        <w:rPr>
          <w:sz w:val="24"/>
          <w:szCs w:val="24"/>
        </w:rPr>
        <w:t>Amennyiben a Vállalkozó jelen szerz</w:t>
      </w:r>
      <w:r w:rsidRPr="005D06BD">
        <w:rPr>
          <w:rFonts w:hint="eastAsia"/>
          <w:sz w:val="24"/>
          <w:szCs w:val="24"/>
        </w:rPr>
        <w:t>ő</w:t>
      </w:r>
      <w:r w:rsidRPr="005D06BD">
        <w:rPr>
          <w:sz w:val="24"/>
          <w:szCs w:val="24"/>
        </w:rPr>
        <w:t>d</w:t>
      </w:r>
      <w:r w:rsidRPr="005D06BD">
        <w:rPr>
          <w:rFonts w:hint="eastAsia"/>
          <w:sz w:val="24"/>
          <w:szCs w:val="24"/>
        </w:rPr>
        <w:t>é</w:t>
      </w:r>
      <w:r w:rsidRPr="005D06BD">
        <w:rPr>
          <w:sz w:val="24"/>
          <w:szCs w:val="24"/>
        </w:rPr>
        <w:t>sben meghat</w:t>
      </w:r>
      <w:r w:rsidRPr="005D06BD">
        <w:rPr>
          <w:rFonts w:hint="eastAsia"/>
          <w:sz w:val="24"/>
          <w:szCs w:val="24"/>
        </w:rPr>
        <w:t>á</w:t>
      </w:r>
      <w:r w:rsidRPr="005D06BD">
        <w:rPr>
          <w:sz w:val="24"/>
          <w:szCs w:val="24"/>
        </w:rPr>
        <w:t>rozott teljesítési hat</w:t>
      </w:r>
      <w:r w:rsidRPr="005D06BD">
        <w:rPr>
          <w:rFonts w:hint="eastAsia"/>
          <w:sz w:val="24"/>
          <w:szCs w:val="24"/>
        </w:rPr>
        <w:t>á</w:t>
      </w:r>
      <w:r w:rsidRPr="005D06BD">
        <w:rPr>
          <w:sz w:val="24"/>
          <w:szCs w:val="24"/>
        </w:rPr>
        <w:t>rid</w:t>
      </w:r>
      <w:r w:rsidRPr="005D06BD">
        <w:rPr>
          <w:rFonts w:hint="eastAsia"/>
          <w:sz w:val="24"/>
          <w:szCs w:val="24"/>
        </w:rPr>
        <w:t>ő</w:t>
      </w:r>
      <w:r w:rsidRPr="005D06BD">
        <w:rPr>
          <w:sz w:val="24"/>
          <w:szCs w:val="24"/>
        </w:rPr>
        <w:t xml:space="preserve">ket nem tartja be, </w:t>
      </w:r>
      <w:r w:rsidRPr="005D06BD">
        <w:rPr>
          <w:rFonts w:hint="eastAsia"/>
          <w:sz w:val="24"/>
          <w:szCs w:val="24"/>
        </w:rPr>
        <w:t>é</w:t>
      </w:r>
      <w:r w:rsidRPr="005D06BD">
        <w:rPr>
          <w:sz w:val="24"/>
          <w:szCs w:val="24"/>
        </w:rPr>
        <w:t>s k</w:t>
      </w:r>
      <w:r w:rsidRPr="005D06BD">
        <w:rPr>
          <w:rFonts w:hint="eastAsia"/>
          <w:sz w:val="24"/>
          <w:szCs w:val="24"/>
        </w:rPr>
        <w:t>é</w:t>
      </w:r>
      <w:r w:rsidRPr="005D06BD">
        <w:rPr>
          <w:sz w:val="24"/>
          <w:szCs w:val="24"/>
        </w:rPr>
        <w:t>sedelm</w:t>
      </w:r>
      <w:r w:rsidRPr="005D06BD">
        <w:rPr>
          <w:rFonts w:hint="eastAsia"/>
          <w:sz w:val="24"/>
          <w:szCs w:val="24"/>
        </w:rPr>
        <w:t>é</w:t>
      </w:r>
      <w:r w:rsidRPr="005D06BD">
        <w:rPr>
          <w:sz w:val="24"/>
          <w:szCs w:val="24"/>
        </w:rPr>
        <w:t>t a szerz</w:t>
      </w:r>
      <w:r w:rsidRPr="005D06BD">
        <w:rPr>
          <w:rFonts w:hint="eastAsia"/>
          <w:sz w:val="24"/>
          <w:szCs w:val="24"/>
        </w:rPr>
        <w:t>ő</w:t>
      </w:r>
      <w:r w:rsidRPr="005D06BD">
        <w:rPr>
          <w:sz w:val="24"/>
          <w:szCs w:val="24"/>
        </w:rPr>
        <w:t>d</w:t>
      </w:r>
      <w:r w:rsidRPr="005D06BD">
        <w:rPr>
          <w:rFonts w:hint="eastAsia"/>
          <w:sz w:val="24"/>
          <w:szCs w:val="24"/>
        </w:rPr>
        <w:t>é</w:t>
      </w:r>
      <w:r w:rsidRPr="005D06BD">
        <w:rPr>
          <w:sz w:val="24"/>
          <w:szCs w:val="24"/>
        </w:rPr>
        <w:t>sszeg</w:t>
      </w:r>
      <w:r w:rsidRPr="005D06BD">
        <w:rPr>
          <w:rFonts w:hint="eastAsia"/>
          <w:sz w:val="24"/>
          <w:szCs w:val="24"/>
        </w:rPr>
        <w:t>é</w:t>
      </w:r>
      <w:r w:rsidRPr="005D06BD">
        <w:rPr>
          <w:sz w:val="24"/>
          <w:szCs w:val="24"/>
        </w:rPr>
        <w:t>ssel okozott k</w:t>
      </w:r>
      <w:r w:rsidRPr="005D06BD">
        <w:rPr>
          <w:rFonts w:hint="eastAsia"/>
          <w:sz w:val="24"/>
          <w:szCs w:val="24"/>
        </w:rPr>
        <w:t>á</w:t>
      </w:r>
      <w:r w:rsidRPr="005D06BD">
        <w:rPr>
          <w:sz w:val="24"/>
          <w:szCs w:val="24"/>
        </w:rPr>
        <w:t>rok</w:t>
      </w:r>
      <w:r w:rsidRPr="005D06BD">
        <w:rPr>
          <w:rFonts w:hint="eastAsia"/>
          <w:sz w:val="24"/>
          <w:szCs w:val="24"/>
        </w:rPr>
        <w:t>é</w:t>
      </w:r>
      <w:r w:rsidRPr="005D06BD">
        <w:rPr>
          <w:sz w:val="24"/>
          <w:szCs w:val="24"/>
        </w:rPr>
        <w:t>rt val</w:t>
      </w:r>
      <w:r w:rsidRPr="005D06BD">
        <w:rPr>
          <w:rFonts w:hint="eastAsia"/>
          <w:sz w:val="24"/>
          <w:szCs w:val="24"/>
        </w:rPr>
        <w:t>ó</w:t>
      </w:r>
      <w:r w:rsidRPr="005D06BD">
        <w:rPr>
          <w:sz w:val="24"/>
          <w:szCs w:val="24"/>
        </w:rPr>
        <w:t xml:space="preserve"> felel</w:t>
      </w:r>
      <w:r w:rsidRPr="005D06BD">
        <w:rPr>
          <w:rFonts w:hint="eastAsia"/>
          <w:sz w:val="24"/>
          <w:szCs w:val="24"/>
        </w:rPr>
        <w:t>ő</w:t>
      </w:r>
      <w:r w:rsidRPr="005D06BD">
        <w:rPr>
          <w:sz w:val="24"/>
          <w:szCs w:val="24"/>
        </w:rPr>
        <w:t>ss</w:t>
      </w:r>
      <w:r w:rsidRPr="005D06BD">
        <w:rPr>
          <w:rFonts w:hint="eastAsia"/>
          <w:sz w:val="24"/>
          <w:szCs w:val="24"/>
        </w:rPr>
        <w:t>é</w:t>
      </w:r>
      <w:r w:rsidRPr="005D06BD">
        <w:rPr>
          <w:sz w:val="24"/>
          <w:szCs w:val="24"/>
        </w:rPr>
        <w:t>g szab</w:t>
      </w:r>
      <w:r w:rsidRPr="005D06BD">
        <w:rPr>
          <w:rFonts w:hint="eastAsia"/>
          <w:sz w:val="24"/>
          <w:szCs w:val="24"/>
        </w:rPr>
        <w:t>á</w:t>
      </w:r>
      <w:r w:rsidRPr="005D06BD">
        <w:rPr>
          <w:sz w:val="24"/>
          <w:szCs w:val="24"/>
        </w:rPr>
        <w:t xml:space="preserve">lyai szerint (Ptk. 6:142. </w:t>
      </w:r>
      <w:r w:rsidRPr="005D06BD">
        <w:rPr>
          <w:rFonts w:hint="eastAsia"/>
          <w:sz w:val="24"/>
          <w:szCs w:val="24"/>
        </w:rPr>
        <w:t>§</w:t>
      </w:r>
      <w:r w:rsidRPr="005D06BD">
        <w:rPr>
          <w:sz w:val="24"/>
          <w:szCs w:val="24"/>
        </w:rPr>
        <w:t xml:space="preserve">) nem menti ki, </w:t>
      </w:r>
      <w:r w:rsidRPr="005D06BD">
        <w:rPr>
          <w:rFonts w:hint="eastAsia"/>
          <w:sz w:val="24"/>
          <w:szCs w:val="24"/>
        </w:rPr>
        <w:t>ú</w:t>
      </w:r>
      <w:r w:rsidRPr="005D06BD">
        <w:rPr>
          <w:sz w:val="24"/>
          <w:szCs w:val="24"/>
        </w:rPr>
        <w:t>gy a Megrendelő k</w:t>
      </w:r>
      <w:r w:rsidRPr="005D06BD">
        <w:rPr>
          <w:rFonts w:hint="eastAsia"/>
          <w:sz w:val="24"/>
          <w:szCs w:val="24"/>
        </w:rPr>
        <w:t>é</w:t>
      </w:r>
      <w:r w:rsidRPr="005D06BD">
        <w:rPr>
          <w:sz w:val="24"/>
          <w:szCs w:val="24"/>
        </w:rPr>
        <w:t>sedelmi k</w:t>
      </w:r>
      <w:r w:rsidRPr="005D06BD">
        <w:rPr>
          <w:rFonts w:hint="eastAsia"/>
          <w:sz w:val="24"/>
          <w:szCs w:val="24"/>
        </w:rPr>
        <w:t>ö</w:t>
      </w:r>
      <w:r w:rsidRPr="005D06BD">
        <w:rPr>
          <w:sz w:val="24"/>
          <w:szCs w:val="24"/>
        </w:rPr>
        <w:t>tb</w:t>
      </w:r>
      <w:r w:rsidRPr="005D06BD">
        <w:rPr>
          <w:rFonts w:hint="eastAsia"/>
          <w:sz w:val="24"/>
          <w:szCs w:val="24"/>
        </w:rPr>
        <w:t>é</w:t>
      </w:r>
      <w:r w:rsidRPr="005D06BD">
        <w:rPr>
          <w:sz w:val="24"/>
          <w:szCs w:val="24"/>
        </w:rPr>
        <w:t>rig</w:t>
      </w:r>
      <w:r w:rsidRPr="005D06BD">
        <w:rPr>
          <w:rFonts w:hint="eastAsia"/>
          <w:sz w:val="24"/>
          <w:szCs w:val="24"/>
        </w:rPr>
        <w:t>é</w:t>
      </w:r>
      <w:r w:rsidRPr="005D06BD">
        <w:rPr>
          <w:sz w:val="24"/>
          <w:szCs w:val="24"/>
        </w:rPr>
        <w:t xml:space="preserve">nyt </w:t>
      </w:r>
      <w:r w:rsidRPr="005D06BD">
        <w:rPr>
          <w:rFonts w:hint="eastAsia"/>
          <w:sz w:val="24"/>
          <w:szCs w:val="24"/>
        </w:rPr>
        <w:t>é</w:t>
      </w:r>
      <w:r w:rsidRPr="005D06BD">
        <w:rPr>
          <w:sz w:val="24"/>
          <w:szCs w:val="24"/>
        </w:rPr>
        <w:t>rv</w:t>
      </w:r>
      <w:r w:rsidRPr="005D06BD">
        <w:rPr>
          <w:rFonts w:hint="eastAsia"/>
          <w:sz w:val="24"/>
          <w:szCs w:val="24"/>
        </w:rPr>
        <w:t>é</w:t>
      </w:r>
      <w:r w:rsidRPr="005D06BD">
        <w:rPr>
          <w:sz w:val="24"/>
          <w:szCs w:val="24"/>
        </w:rPr>
        <w:t>nyes</w:t>
      </w:r>
      <w:r w:rsidRPr="005D06BD">
        <w:rPr>
          <w:rFonts w:hint="eastAsia"/>
          <w:sz w:val="24"/>
          <w:szCs w:val="24"/>
        </w:rPr>
        <w:t>í</w:t>
      </w:r>
      <w:r w:rsidRPr="005D06BD">
        <w:rPr>
          <w:sz w:val="24"/>
          <w:szCs w:val="24"/>
        </w:rPr>
        <w:t>thet vele szemben</w:t>
      </w:r>
      <w:r w:rsidRPr="00FB07A6">
        <w:rPr>
          <w:sz w:val="24"/>
          <w:szCs w:val="24"/>
        </w:rPr>
        <w:t xml:space="preserve">. </w:t>
      </w:r>
    </w:p>
    <w:p w14:paraId="3C8E532D" w14:textId="278E5A0D" w:rsidR="00F0381D" w:rsidRPr="00FB07A6" w:rsidRDefault="00F0381D">
      <w:pPr>
        <w:numPr>
          <w:ilvl w:val="3"/>
          <w:numId w:val="19"/>
        </w:numPr>
        <w:tabs>
          <w:tab w:val="left" w:pos="1701"/>
        </w:tabs>
        <w:ind w:left="1701" w:hanging="708"/>
        <w:jc w:val="both"/>
        <w:rPr>
          <w:sz w:val="24"/>
          <w:szCs w:val="24"/>
        </w:rPr>
      </w:pPr>
      <w:r w:rsidRPr="00FB07A6">
        <w:rPr>
          <w:sz w:val="24"/>
          <w:szCs w:val="24"/>
        </w:rPr>
        <w:t>Amennyiben a jelen szerződés II.2.2.1 pontja szerinti Szolgáltatás nem biztosított és az annak okát eredményező hiba javítás</w:t>
      </w:r>
      <w:r w:rsidR="00880049" w:rsidRPr="00FB07A6">
        <w:rPr>
          <w:sz w:val="24"/>
          <w:szCs w:val="24"/>
        </w:rPr>
        <w:t>a</w:t>
      </w:r>
      <w:r w:rsidRPr="00FB07A6">
        <w:rPr>
          <w:sz w:val="24"/>
          <w:szCs w:val="24"/>
        </w:rPr>
        <w:t xml:space="preserve"> a Vállalkozónak felróható okból nem történik meg a jelen szerződés IV.4.5.1 pontjában meghatározottak szerint, úgy késedelmi kötbér megfizetésére kötelezett;</w:t>
      </w:r>
      <w:r w:rsidRPr="00FB07A6" w:rsidDel="00A12FA8">
        <w:rPr>
          <w:sz w:val="24"/>
          <w:szCs w:val="24"/>
        </w:rPr>
        <w:t xml:space="preserve"> </w:t>
      </w:r>
    </w:p>
    <w:p w14:paraId="3B19CA5A" w14:textId="77777777" w:rsidR="00F0381D" w:rsidRPr="00FB07A6" w:rsidRDefault="00F0381D">
      <w:pPr>
        <w:numPr>
          <w:ilvl w:val="3"/>
          <w:numId w:val="19"/>
        </w:numPr>
        <w:tabs>
          <w:tab w:val="left" w:pos="1701"/>
        </w:tabs>
        <w:ind w:left="1701" w:hanging="708"/>
        <w:jc w:val="both"/>
        <w:rPr>
          <w:sz w:val="24"/>
          <w:szCs w:val="24"/>
        </w:rPr>
      </w:pPr>
      <w:r w:rsidRPr="00FB07A6">
        <w:rPr>
          <w:sz w:val="24"/>
          <w:szCs w:val="24"/>
        </w:rPr>
        <w:t>Amennyiben jelen szerződés II.2.2.2 pontja szerinti Szolgáltatás nem biztosított és az annak okát eredményező hiba elhárítása a Vállalkozónak felróható okból nem történik meg a jelen szerződés IV.4.5.2 pontjában meghatározottak szerint, úgy késedelmi kötbér megfizetésére kötelezett;</w:t>
      </w:r>
    </w:p>
    <w:p w14:paraId="6774B2D6" w14:textId="77777777" w:rsidR="00F0381D" w:rsidRPr="005D06BD" w:rsidRDefault="00F0381D">
      <w:pPr>
        <w:numPr>
          <w:ilvl w:val="2"/>
          <w:numId w:val="19"/>
        </w:numPr>
        <w:ind w:left="993" w:hanging="567"/>
        <w:jc w:val="both"/>
        <w:rPr>
          <w:sz w:val="24"/>
          <w:szCs w:val="24"/>
        </w:rPr>
      </w:pPr>
      <w:r w:rsidRPr="00FB07A6">
        <w:rPr>
          <w:sz w:val="24"/>
          <w:szCs w:val="24"/>
        </w:rPr>
        <w:t>Amennyiben Vállalkozó jelen szerződés IX.9.2.1 pontja szerinti késedelembe esik, Megrendelő az alábbiak szerinti késedelmi kötbér igényt érvényesítésre</w:t>
      </w:r>
      <w:r w:rsidRPr="005D06BD">
        <w:rPr>
          <w:sz w:val="24"/>
          <w:szCs w:val="24"/>
        </w:rPr>
        <w:t xml:space="preserve"> válik jogosulttá:</w:t>
      </w:r>
    </w:p>
    <w:p w14:paraId="02FDBB46" w14:textId="7FA6A153" w:rsidR="00F0381D" w:rsidRPr="005D06BD" w:rsidRDefault="00880049">
      <w:pPr>
        <w:numPr>
          <w:ilvl w:val="3"/>
          <w:numId w:val="19"/>
        </w:numPr>
        <w:tabs>
          <w:tab w:val="left" w:pos="1701"/>
        </w:tabs>
        <w:ind w:left="1701" w:hanging="708"/>
        <w:jc w:val="both"/>
        <w:rPr>
          <w:sz w:val="24"/>
          <w:szCs w:val="24"/>
        </w:rPr>
      </w:pPr>
      <w:r w:rsidRPr="005D06BD">
        <w:rPr>
          <w:sz w:val="24"/>
          <w:szCs w:val="24"/>
        </w:rPr>
        <w:t xml:space="preserve">A </w:t>
      </w:r>
      <w:r w:rsidR="00F0381D" w:rsidRPr="005D06BD">
        <w:rPr>
          <w:sz w:val="24"/>
          <w:szCs w:val="24"/>
        </w:rPr>
        <w:t xml:space="preserve">késedelemmel érintett minden </w:t>
      </w:r>
      <w:r w:rsidR="00F0381D" w:rsidRPr="005D06BD">
        <w:rPr>
          <w:b/>
          <w:sz w:val="24"/>
          <w:szCs w:val="24"/>
        </w:rPr>
        <w:t>órájára</w:t>
      </w:r>
      <w:r w:rsidR="00F0381D" w:rsidRPr="005D06BD">
        <w:rPr>
          <w:sz w:val="24"/>
          <w:szCs w:val="24"/>
        </w:rPr>
        <w:t xml:space="preserve"> a havi nettó szerződéses ellenérték 0,04 %-ának megfelelő mértékű összeg; </w:t>
      </w:r>
    </w:p>
    <w:p w14:paraId="5B0625C0" w14:textId="77777777" w:rsidR="00F0381D" w:rsidRPr="005D06BD" w:rsidRDefault="00F0381D">
      <w:pPr>
        <w:numPr>
          <w:ilvl w:val="3"/>
          <w:numId w:val="19"/>
        </w:numPr>
        <w:tabs>
          <w:tab w:val="left" w:pos="1701"/>
        </w:tabs>
        <w:ind w:left="1701" w:hanging="708"/>
        <w:jc w:val="both"/>
        <w:rPr>
          <w:sz w:val="24"/>
          <w:szCs w:val="24"/>
        </w:rPr>
      </w:pPr>
      <w:r w:rsidRPr="005D06BD">
        <w:rPr>
          <w:sz w:val="24"/>
          <w:szCs w:val="24"/>
        </w:rPr>
        <w:t>A késedelmi kötbér összege a késedelembe esés időpontjától kezdődően esedékes.</w:t>
      </w:r>
    </w:p>
    <w:p w14:paraId="15E30EDF" w14:textId="1661DC8D" w:rsidR="00F0381D" w:rsidRPr="005D06BD" w:rsidRDefault="00F0381D">
      <w:pPr>
        <w:numPr>
          <w:ilvl w:val="2"/>
          <w:numId w:val="19"/>
        </w:numPr>
        <w:ind w:left="993" w:hanging="567"/>
        <w:jc w:val="both"/>
        <w:rPr>
          <w:sz w:val="24"/>
          <w:szCs w:val="24"/>
        </w:rPr>
      </w:pPr>
      <w:r w:rsidRPr="005D06BD">
        <w:rPr>
          <w:sz w:val="24"/>
          <w:szCs w:val="24"/>
        </w:rPr>
        <w:t>Megrendelő jogosult jelen szerződést azonnali hatállyal felmondani és meghiúsulási kötbért követelni, amennyiben a</w:t>
      </w:r>
      <w:r w:rsidR="003F2579">
        <w:rPr>
          <w:sz w:val="24"/>
          <w:szCs w:val="24"/>
        </w:rPr>
        <w:t xml:space="preserve"> teljesítés teljes addigi időtartama alatt összesen</w:t>
      </w:r>
      <w:r w:rsidRPr="005D06BD">
        <w:rPr>
          <w:sz w:val="24"/>
          <w:szCs w:val="24"/>
        </w:rPr>
        <w:t xml:space="preserve"> kirótt késedelmi kötbér mértéke eléri a havi nettó szerződéses ellenértéknek 4 %-át.</w:t>
      </w:r>
    </w:p>
    <w:p w14:paraId="42BE3C81" w14:textId="346E1EF6" w:rsidR="00F0381D" w:rsidRPr="005D06BD" w:rsidRDefault="00F0381D">
      <w:pPr>
        <w:numPr>
          <w:ilvl w:val="2"/>
          <w:numId w:val="19"/>
        </w:numPr>
        <w:ind w:left="993"/>
        <w:jc w:val="both"/>
        <w:rPr>
          <w:sz w:val="24"/>
          <w:szCs w:val="24"/>
        </w:rPr>
      </w:pPr>
      <w:r w:rsidRPr="005D06BD">
        <w:rPr>
          <w:sz w:val="24"/>
          <w:szCs w:val="24"/>
        </w:rPr>
        <w:t>Megrendelő a késedelmi kötbér összegét jogosult a Vállalkozó esedékes számlájába beszámítani, figyelemmel a Kbt. 135. § (6) bekezdésére.</w:t>
      </w:r>
    </w:p>
    <w:p w14:paraId="5B9D4E51" w14:textId="77777777" w:rsidR="00F0381D" w:rsidRPr="005D06BD" w:rsidRDefault="00F0381D">
      <w:pPr>
        <w:ind w:left="426"/>
        <w:jc w:val="both"/>
        <w:rPr>
          <w:sz w:val="24"/>
          <w:szCs w:val="24"/>
        </w:rPr>
      </w:pPr>
    </w:p>
    <w:p w14:paraId="3CD26FBD" w14:textId="77777777" w:rsidR="00F0381D" w:rsidRPr="005D06BD" w:rsidRDefault="00F0381D">
      <w:pPr>
        <w:numPr>
          <w:ilvl w:val="1"/>
          <w:numId w:val="19"/>
        </w:numPr>
        <w:ind w:left="426"/>
        <w:jc w:val="both"/>
        <w:rPr>
          <w:sz w:val="24"/>
          <w:szCs w:val="24"/>
        </w:rPr>
      </w:pPr>
      <w:r w:rsidRPr="005D06BD">
        <w:rPr>
          <w:sz w:val="24"/>
          <w:szCs w:val="24"/>
        </w:rPr>
        <w:t xml:space="preserve">Meghiúsulási kötbér: </w:t>
      </w:r>
    </w:p>
    <w:p w14:paraId="7015783B" w14:textId="5C1AB2EB" w:rsidR="00F0381D" w:rsidRPr="005D06BD" w:rsidRDefault="00F0381D">
      <w:pPr>
        <w:ind w:left="426"/>
        <w:jc w:val="both"/>
        <w:rPr>
          <w:sz w:val="24"/>
          <w:szCs w:val="24"/>
        </w:rPr>
      </w:pPr>
      <w:r w:rsidRPr="005D06BD">
        <w:rPr>
          <w:sz w:val="24"/>
          <w:szCs w:val="24"/>
        </w:rPr>
        <w:t>Amennyiben az eljárás eredményeként megkötésre kerülő szerződés teljesítése a Vállalkozónak felróható okból hiúsul meg, illetve a szerződés rendkívüli felmondás útján a Vállalkozónak felróható okból szűnik meg, illetve ezek alól a Vállalkozó a szerz</w:t>
      </w:r>
      <w:r w:rsidRPr="005D06BD">
        <w:rPr>
          <w:rFonts w:hint="eastAsia"/>
          <w:sz w:val="24"/>
          <w:szCs w:val="24"/>
        </w:rPr>
        <w:t>ő</w:t>
      </w:r>
      <w:r w:rsidRPr="005D06BD">
        <w:rPr>
          <w:sz w:val="24"/>
          <w:szCs w:val="24"/>
        </w:rPr>
        <w:t>d</w:t>
      </w:r>
      <w:r w:rsidRPr="005D06BD">
        <w:rPr>
          <w:rFonts w:hint="eastAsia"/>
          <w:sz w:val="24"/>
          <w:szCs w:val="24"/>
        </w:rPr>
        <w:t>é</w:t>
      </w:r>
      <w:r w:rsidRPr="005D06BD">
        <w:rPr>
          <w:sz w:val="24"/>
          <w:szCs w:val="24"/>
        </w:rPr>
        <w:t>sszeg</w:t>
      </w:r>
      <w:r w:rsidRPr="005D06BD">
        <w:rPr>
          <w:rFonts w:hint="eastAsia"/>
          <w:sz w:val="24"/>
          <w:szCs w:val="24"/>
        </w:rPr>
        <w:t>é</w:t>
      </w:r>
      <w:r w:rsidRPr="005D06BD">
        <w:rPr>
          <w:sz w:val="24"/>
          <w:szCs w:val="24"/>
        </w:rPr>
        <w:t>ssel okozott k</w:t>
      </w:r>
      <w:r w:rsidRPr="005D06BD">
        <w:rPr>
          <w:rFonts w:hint="eastAsia"/>
          <w:sz w:val="24"/>
          <w:szCs w:val="24"/>
        </w:rPr>
        <w:t>á</w:t>
      </w:r>
      <w:r w:rsidRPr="005D06BD">
        <w:rPr>
          <w:sz w:val="24"/>
          <w:szCs w:val="24"/>
        </w:rPr>
        <w:t>rok</w:t>
      </w:r>
      <w:r w:rsidRPr="005D06BD">
        <w:rPr>
          <w:rFonts w:hint="eastAsia"/>
          <w:sz w:val="24"/>
          <w:szCs w:val="24"/>
        </w:rPr>
        <w:t>é</w:t>
      </w:r>
      <w:r w:rsidRPr="005D06BD">
        <w:rPr>
          <w:sz w:val="24"/>
          <w:szCs w:val="24"/>
        </w:rPr>
        <w:t>rt val</w:t>
      </w:r>
      <w:r w:rsidRPr="005D06BD">
        <w:rPr>
          <w:rFonts w:hint="eastAsia"/>
          <w:sz w:val="24"/>
          <w:szCs w:val="24"/>
        </w:rPr>
        <w:t>ó</w:t>
      </w:r>
      <w:r w:rsidRPr="005D06BD">
        <w:rPr>
          <w:sz w:val="24"/>
          <w:szCs w:val="24"/>
        </w:rPr>
        <w:t xml:space="preserve"> felel</w:t>
      </w:r>
      <w:r w:rsidRPr="005D06BD">
        <w:rPr>
          <w:rFonts w:hint="eastAsia"/>
          <w:sz w:val="24"/>
          <w:szCs w:val="24"/>
        </w:rPr>
        <w:t>ő</w:t>
      </w:r>
      <w:r w:rsidRPr="005D06BD">
        <w:rPr>
          <w:sz w:val="24"/>
          <w:szCs w:val="24"/>
        </w:rPr>
        <w:t>ss</w:t>
      </w:r>
      <w:r w:rsidRPr="005D06BD">
        <w:rPr>
          <w:rFonts w:hint="eastAsia"/>
          <w:sz w:val="24"/>
          <w:szCs w:val="24"/>
        </w:rPr>
        <w:t>é</w:t>
      </w:r>
      <w:r w:rsidRPr="005D06BD">
        <w:rPr>
          <w:sz w:val="24"/>
          <w:szCs w:val="24"/>
        </w:rPr>
        <w:t>g szab</w:t>
      </w:r>
      <w:r w:rsidRPr="005D06BD">
        <w:rPr>
          <w:rFonts w:hint="eastAsia"/>
          <w:sz w:val="24"/>
          <w:szCs w:val="24"/>
        </w:rPr>
        <w:t>á</w:t>
      </w:r>
      <w:r w:rsidRPr="005D06BD">
        <w:rPr>
          <w:sz w:val="24"/>
          <w:szCs w:val="24"/>
        </w:rPr>
        <w:t xml:space="preserve">lyai szerint (Ptk. 6:142. </w:t>
      </w:r>
      <w:r w:rsidRPr="005D06BD">
        <w:rPr>
          <w:rFonts w:hint="eastAsia"/>
          <w:sz w:val="24"/>
          <w:szCs w:val="24"/>
        </w:rPr>
        <w:t>§</w:t>
      </w:r>
      <w:r w:rsidRPr="005D06BD">
        <w:rPr>
          <w:sz w:val="24"/>
          <w:szCs w:val="24"/>
        </w:rPr>
        <w:t>) nem menti ki m</w:t>
      </w:r>
      <w:r w:rsidR="002A1056">
        <w:rPr>
          <w:sz w:val="24"/>
          <w:szCs w:val="24"/>
        </w:rPr>
        <w:t>a</w:t>
      </w:r>
      <w:r w:rsidRPr="005D06BD">
        <w:rPr>
          <w:sz w:val="24"/>
          <w:szCs w:val="24"/>
        </w:rPr>
        <w:t>gát, Vállalkozó a</w:t>
      </w:r>
      <w:r w:rsidR="00743D5A">
        <w:rPr>
          <w:sz w:val="24"/>
          <w:szCs w:val="24"/>
        </w:rPr>
        <w:t xml:space="preserve"> teljes </w:t>
      </w:r>
      <w:r w:rsidRPr="005D06BD">
        <w:rPr>
          <w:sz w:val="24"/>
          <w:szCs w:val="24"/>
        </w:rPr>
        <w:t xml:space="preserve">nettó szerződéses ellenérték 20 %-nak megfelelő mértékű meghiúsulási kötbér megfizetésére kötelezhető. </w:t>
      </w:r>
    </w:p>
    <w:p w14:paraId="02B24FB8" w14:textId="34C0386C" w:rsidR="00F0381D" w:rsidRPr="005D06BD" w:rsidRDefault="00F0381D">
      <w:pPr>
        <w:ind w:left="426"/>
        <w:jc w:val="both"/>
        <w:rPr>
          <w:sz w:val="24"/>
          <w:szCs w:val="24"/>
        </w:rPr>
      </w:pPr>
      <w:r w:rsidRPr="005D06BD">
        <w:rPr>
          <w:sz w:val="24"/>
          <w:szCs w:val="24"/>
        </w:rPr>
        <w:t xml:space="preserve">A meghiúsulási kötbér összege a szerződés meghiúsulásának napjától esedékes. Amennyiben a szerződés rendkívüli felmondására jelen szerződés </w:t>
      </w:r>
      <w:r w:rsidRPr="0088560F">
        <w:rPr>
          <w:sz w:val="24"/>
          <w:szCs w:val="24"/>
        </w:rPr>
        <w:t>IX.9.2.3.</w:t>
      </w:r>
      <w:r w:rsidRPr="005D06BD">
        <w:rPr>
          <w:sz w:val="24"/>
          <w:szCs w:val="24"/>
        </w:rPr>
        <w:t xml:space="preserve"> pontja szerinti </w:t>
      </w:r>
      <w:r w:rsidRPr="005D06BD">
        <w:rPr>
          <w:sz w:val="24"/>
          <w:szCs w:val="24"/>
        </w:rPr>
        <w:lastRenderedPageBreak/>
        <w:t>kötbér-maximum elérésére okot adó késedel</w:t>
      </w:r>
      <w:r w:rsidR="005D06BD">
        <w:rPr>
          <w:sz w:val="24"/>
          <w:szCs w:val="24"/>
        </w:rPr>
        <w:t>mes</w:t>
      </w:r>
      <w:r w:rsidRPr="005D06BD">
        <w:rPr>
          <w:sz w:val="24"/>
          <w:szCs w:val="24"/>
        </w:rPr>
        <w:t xml:space="preserve"> teljesítés miatt kerül sor, a Megrendelő csak a meghiúsulási kötbér érvényesítésére jogosult.</w:t>
      </w:r>
    </w:p>
    <w:p w14:paraId="0DA9090F" w14:textId="08A478BC" w:rsidR="00F0381D" w:rsidRPr="005D06BD" w:rsidRDefault="00F0381D">
      <w:pPr>
        <w:ind w:left="426"/>
        <w:jc w:val="both"/>
        <w:rPr>
          <w:sz w:val="24"/>
          <w:szCs w:val="24"/>
        </w:rPr>
      </w:pPr>
      <w:r w:rsidRPr="005D06BD">
        <w:rPr>
          <w:sz w:val="24"/>
          <w:szCs w:val="24"/>
        </w:rPr>
        <w:t xml:space="preserve">Felek rögzítik, hogy a kötbérkövetelés </w:t>
      </w:r>
      <w:r w:rsidR="006B0488" w:rsidRPr="005D06BD">
        <w:rPr>
          <w:sz w:val="24"/>
          <w:szCs w:val="24"/>
        </w:rPr>
        <w:t>érv</w:t>
      </w:r>
      <w:r w:rsidR="00284754">
        <w:rPr>
          <w:sz w:val="24"/>
          <w:szCs w:val="24"/>
        </w:rPr>
        <w:t>é</w:t>
      </w:r>
      <w:r w:rsidR="006B0488" w:rsidRPr="005D06BD">
        <w:rPr>
          <w:sz w:val="24"/>
          <w:szCs w:val="24"/>
        </w:rPr>
        <w:t xml:space="preserve">nyesítésén </w:t>
      </w:r>
      <w:r w:rsidRPr="005D06BD">
        <w:rPr>
          <w:sz w:val="24"/>
          <w:szCs w:val="24"/>
        </w:rPr>
        <w:t xml:space="preserve">túlmenően a Megrendelő a szerződésszegésből eredő kárának megtérítését is követelheti a Vállalkozótól. </w:t>
      </w:r>
    </w:p>
    <w:p w14:paraId="28CD354E" w14:textId="77777777" w:rsidR="00F0381D" w:rsidRPr="005D06BD" w:rsidRDefault="00F0381D">
      <w:pPr>
        <w:jc w:val="both"/>
        <w:rPr>
          <w:sz w:val="24"/>
          <w:szCs w:val="24"/>
        </w:rPr>
      </w:pPr>
    </w:p>
    <w:p w14:paraId="6382CC4C" w14:textId="3DFB7D1B" w:rsidR="00F0381D" w:rsidRPr="0088560F" w:rsidRDefault="00F0381D">
      <w:pPr>
        <w:jc w:val="both"/>
        <w:rPr>
          <w:sz w:val="24"/>
          <w:szCs w:val="24"/>
        </w:rPr>
      </w:pPr>
      <w:r w:rsidRPr="0088560F">
        <w:rPr>
          <w:sz w:val="24"/>
          <w:szCs w:val="24"/>
        </w:rPr>
        <w:t>9.5. A szerz</w:t>
      </w:r>
      <w:r w:rsidRPr="0088560F">
        <w:rPr>
          <w:rFonts w:hint="eastAsia"/>
          <w:sz w:val="24"/>
          <w:szCs w:val="24"/>
        </w:rPr>
        <w:t>ő</w:t>
      </w:r>
      <w:r w:rsidRPr="0088560F">
        <w:rPr>
          <w:sz w:val="24"/>
          <w:szCs w:val="24"/>
        </w:rPr>
        <w:t>d</w:t>
      </w:r>
      <w:r w:rsidRPr="0088560F">
        <w:rPr>
          <w:rFonts w:hint="eastAsia"/>
          <w:sz w:val="24"/>
          <w:szCs w:val="24"/>
        </w:rPr>
        <w:t>é</w:t>
      </w:r>
      <w:r w:rsidRPr="0088560F">
        <w:rPr>
          <w:sz w:val="24"/>
          <w:szCs w:val="24"/>
        </w:rPr>
        <w:t>s teljes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s</w:t>
      </w:r>
      <w:r w:rsidRPr="0088560F">
        <w:rPr>
          <w:rFonts w:hint="eastAsia"/>
          <w:sz w:val="24"/>
          <w:szCs w:val="24"/>
        </w:rPr>
        <w:t>é</w:t>
      </w:r>
      <w:r w:rsidRPr="0088560F">
        <w:rPr>
          <w:sz w:val="24"/>
          <w:szCs w:val="24"/>
        </w:rPr>
        <w:t>nek elmarad</w:t>
      </w:r>
      <w:r w:rsidRPr="0088560F">
        <w:rPr>
          <w:rFonts w:hint="eastAsia"/>
          <w:sz w:val="24"/>
          <w:szCs w:val="24"/>
        </w:rPr>
        <w:t>á</w:t>
      </w:r>
      <w:r w:rsidRPr="0088560F">
        <w:rPr>
          <w:sz w:val="24"/>
          <w:szCs w:val="24"/>
        </w:rPr>
        <w:t>s</w:t>
      </w:r>
      <w:r w:rsidRPr="0088560F">
        <w:rPr>
          <w:rFonts w:hint="eastAsia"/>
          <w:sz w:val="24"/>
          <w:szCs w:val="24"/>
        </w:rPr>
        <w:t>á</w:t>
      </w:r>
      <w:r w:rsidRPr="0088560F">
        <w:rPr>
          <w:sz w:val="24"/>
          <w:szCs w:val="24"/>
        </w:rPr>
        <w:t>val kapcsolatos ig</w:t>
      </w:r>
      <w:r w:rsidRPr="0088560F">
        <w:rPr>
          <w:rFonts w:hint="eastAsia"/>
          <w:sz w:val="24"/>
          <w:szCs w:val="24"/>
        </w:rPr>
        <w:t>é</w:t>
      </w:r>
      <w:r w:rsidRPr="0088560F">
        <w:rPr>
          <w:sz w:val="24"/>
          <w:szCs w:val="24"/>
        </w:rPr>
        <w:t>nyek biztos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kak</w:t>
      </w:r>
      <w:r w:rsidRPr="0088560F">
        <w:rPr>
          <w:rFonts w:hint="eastAsia"/>
          <w:sz w:val="24"/>
          <w:szCs w:val="24"/>
        </w:rPr>
        <w:t>é</w:t>
      </w:r>
      <w:r w:rsidRPr="0088560F">
        <w:rPr>
          <w:sz w:val="24"/>
          <w:szCs w:val="24"/>
        </w:rPr>
        <w:t>nt (</w:t>
      </w:r>
      <w:r w:rsidR="006B0488" w:rsidRPr="0088560F">
        <w:rPr>
          <w:sz w:val="24"/>
          <w:szCs w:val="24"/>
        </w:rPr>
        <w:t>továbbiakban:</w:t>
      </w:r>
      <w:r w:rsidR="006A67B5">
        <w:rPr>
          <w:sz w:val="24"/>
          <w:szCs w:val="24"/>
        </w:rPr>
        <w:t xml:space="preserve"> </w:t>
      </w:r>
      <w:r w:rsidRPr="0088560F">
        <w:rPr>
          <w:b/>
          <w:bCs/>
          <w:i/>
          <w:iCs/>
          <w:sz w:val="24"/>
          <w:szCs w:val="24"/>
        </w:rPr>
        <w:t>Teljes</w:t>
      </w:r>
      <w:r w:rsidRPr="0088560F">
        <w:rPr>
          <w:rFonts w:hint="eastAsia"/>
          <w:b/>
          <w:bCs/>
          <w:i/>
          <w:iCs/>
          <w:sz w:val="24"/>
          <w:szCs w:val="24"/>
        </w:rPr>
        <w:t>í</w:t>
      </w:r>
      <w:r w:rsidRPr="0088560F">
        <w:rPr>
          <w:b/>
          <w:bCs/>
          <w:i/>
          <w:iCs/>
          <w:sz w:val="24"/>
          <w:szCs w:val="24"/>
        </w:rPr>
        <w:t>t</w:t>
      </w:r>
      <w:r w:rsidRPr="0088560F">
        <w:rPr>
          <w:rFonts w:hint="eastAsia"/>
          <w:b/>
          <w:bCs/>
          <w:i/>
          <w:iCs/>
          <w:sz w:val="24"/>
          <w:szCs w:val="24"/>
        </w:rPr>
        <w:t>é</w:t>
      </w:r>
      <w:r w:rsidRPr="0088560F">
        <w:rPr>
          <w:b/>
          <w:bCs/>
          <w:i/>
          <w:iCs/>
          <w:sz w:val="24"/>
          <w:szCs w:val="24"/>
        </w:rPr>
        <w:t>si biztos</w:t>
      </w:r>
      <w:r w:rsidRPr="0088560F">
        <w:rPr>
          <w:rFonts w:hint="eastAsia"/>
          <w:b/>
          <w:bCs/>
          <w:i/>
          <w:iCs/>
          <w:sz w:val="24"/>
          <w:szCs w:val="24"/>
        </w:rPr>
        <w:t>í</w:t>
      </w:r>
      <w:r w:rsidRPr="0088560F">
        <w:rPr>
          <w:b/>
          <w:bCs/>
          <w:i/>
          <w:iCs/>
          <w:sz w:val="24"/>
          <w:szCs w:val="24"/>
        </w:rPr>
        <w:t>t</w:t>
      </w:r>
      <w:r w:rsidRPr="0088560F">
        <w:rPr>
          <w:rFonts w:hint="eastAsia"/>
          <w:b/>
          <w:bCs/>
          <w:i/>
          <w:iCs/>
          <w:sz w:val="24"/>
          <w:szCs w:val="24"/>
        </w:rPr>
        <w:t>é</w:t>
      </w:r>
      <w:r w:rsidRPr="0088560F">
        <w:rPr>
          <w:b/>
          <w:bCs/>
          <w:i/>
          <w:iCs/>
          <w:sz w:val="24"/>
          <w:szCs w:val="24"/>
        </w:rPr>
        <w:t>k</w:t>
      </w:r>
      <w:r w:rsidRPr="0088560F">
        <w:rPr>
          <w:sz w:val="24"/>
          <w:szCs w:val="24"/>
        </w:rPr>
        <w:t xml:space="preserve">) Vállalkozó a Kbt. 134. </w:t>
      </w:r>
      <w:r w:rsidRPr="0088560F">
        <w:rPr>
          <w:rFonts w:hint="eastAsia"/>
          <w:sz w:val="24"/>
          <w:szCs w:val="24"/>
        </w:rPr>
        <w:t>§</w:t>
      </w:r>
      <w:r w:rsidRPr="0088560F">
        <w:rPr>
          <w:sz w:val="24"/>
          <w:szCs w:val="24"/>
        </w:rPr>
        <w:t xml:space="preserve"> (2) bek. alapj</w:t>
      </w:r>
      <w:r w:rsidRPr="0088560F">
        <w:rPr>
          <w:rFonts w:hint="eastAsia"/>
          <w:sz w:val="24"/>
          <w:szCs w:val="24"/>
        </w:rPr>
        <w:t>á</w:t>
      </w:r>
      <w:r w:rsidRPr="0088560F">
        <w:rPr>
          <w:sz w:val="24"/>
          <w:szCs w:val="24"/>
        </w:rPr>
        <w:t>n a szerz</w:t>
      </w:r>
      <w:r w:rsidRPr="0088560F">
        <w:rPr>
          <w:rFonts w:hint="eastAsia"/>
          <w:sz w:val="24"/>
          <w:szCs w:val="24"/>
        </w:rPr>
        <w:t>ő</w:t>
      </w:r>
      <w:r w:rsidRPr="0088560F">
        <w:rPr>
          <w:sz w:val="24"/>
          <w:szCs w:val="24"/>
        </w:rPr>
        <w:t>d</w:t>
      </w:r>
      <w:r w:rsidRPr="0088560F">
        <w:rPr>
          <w:rFonts w:hint="eastAsia"/>
          <w:sz w:val="24"/>
          <w:szCs w:val="24"/>
        </w:rPr>
        <w:t>é</w:t>
      </w:r>
      <w:r w:rsidRPr="0088560F">
        <w:rPr>
          <w:sz w:val="24"/>
          <w:szCs w:val="24"/>
        </w:rPr>
        <w:t xml:space="preserve">s szerinti, az </w:t>
      </w:r>
      <w:r w:rsidRPr="0088560F">
        <w:rPr>
          <w:rFonts w:hint="eastAsia"/>
          <w:sz w:val="24"/>
          <w:szCs w:val="24"/>
        </w:rPr>
        <w:t>Á</w:t>
      </w:r>
      <w:r w:rsidRPr="0088560F">
        <w:rPr>
          <w:sz w:val="24"/>
          <w:szCs w:val="24"/>
        </w:rPr>
        <w:t>FA n</w:t>
      </w:r>
      <w:r w:rsidRPr="0088560F">
        <w:rPr>
          <w:rFonts w:hint="eastAsia"/>
          <w:sz w:val="24"/>
          <w:szCs w:val="24"/>
        </w:rPr>
        <w:t>é</w:t>
      </w:r>
      <w:r w:rsidRPr="0088560F">
        <w:rPr>
          <w:sz w:val="24"/>
          <w:szCs w:val="24"/>
        </w:rPr>
        <w:t>lk</w:t>
      </w:r>
      <w:r w:rsidRPr="0088560F">
        <w:rPr>
          <w:rFonts w:hint="eastAsia"/>
          <w:sz w:val="24"/>
          <w:szCs w:val="24"/>
        </w:rPr>
        <w:t>ü</w:t>
      </w:r>
      <w:r w:rsidRPr="0088560F">
        <w:rPr>
          <w:sz w:val="24"/>
          <w:szCs w:val="24"/>
        </w:rPr>
        <w:t>l sz</w:t>
      </w:r>
      <w:r w:rsidRPr="0088560F">
        <w:rPr>
          <w:rFonts w:hint="eastAsia"/>
          <w:sz w:val="24"/>
          <w:szCs w:val="24"/>
        </w:rPr>
        <w:t>á</w:t>
      </w:r>
      <w:r w:rsidRPr="0088560F">
        <w:rPr>
          <w:sz w:val="24"/>
          <w:szCs w:val="24"/>
        </w:rPr>
        <w:t>m</w:t>
      </w:r>
      <w:r w:rsidRPr="0088560F">
        <w:rPr>
          <w:rFonts w:hint="eastAsia"/>
          <w:sz w:val="24"/>
          <w:szCs w:val="24"/>
        </w:rPr>
        <w:t>í</w:t>
      </w:r>
      <w:r w:rsidRPr="0088560F">
        <w:rPr>
          <w:sz w:val="24"/>
          <w:szCs w:val="24"/>
        </w:rPr>
        <w:t>tott 6 havi</w:t>
      </w:r>
      <w:r w:rsidR="0088560F">
        <w:rPr>
          <w:sz w:val="24"/>
          <w:szCs w:val="24"/>
        </w:rPr>
        <w:t xml:space="preserve">/teljes </w:t>
      </w:r>
      <w:r w:rsidRPr="0088560F">
        <w:rPr>
          <w:sz w:val="24"/>
          <w:szCs w:val="24"/>
        </w:rPr>
        <w:t>ellenszolg</w:t>
      </w:r>
      <w:r w:rsidRPr="0088560F">
        <w:rPr>
          <w:rFonts w:hint="eastAsia"/>
          <w:sz w:val="24"/>
          <w:szCs w:val="24"/>
        </w:rPr>
        <w:t>á</w:t>
      </w:r>
      <w:r w:rsidRPr="0088560F">
        <w:rPr>
          <w:sz w:val="24"/>
          <w:szCs w:val="24"/>
        </w:rPr>
        <w:t>ltat</w:t>
      </w:r>
      <w:r w:rsidRPr="0088560F">
        <w:rPr>
          <w:rFonts w:hint="eastAsia"/>
          <w:sz w:val="24"/>
          <w:szCs w:val="24"/>
        </w:rPr>
        <w:t>á</w:t>
      </w:r>
      <w:r w:rsidRPr="0088560F">
        <w:rPr>
          <w:sz w:val="24"/>
          <w:szCs w:val="24"/>
        </w:rPr>
        <w:t xml:space="preserve">s </w:t>
      </w:r>
      <w:r w:rsidR="006B0488" w:rsidRPr="0088560F">
        <w:rPr>
          <w:sz w:val="24"/>
          <w:szCs w:val="24"/>
        </w:rPr>
        <w:t>5</w:t>
      </w:r>
      <w:r w:rsidRPr="0088560F">
        <w:rPr>
          <w:sz w:val="24"/>
          <w:szCs w:val="24"/>
        </w:rPr>
        <w:t>%-</w:t>
      </w:r>
      <w:r w:rsidRPr="0088560F">
        <w:rPr>
          <w:rFonts w:hint="eastAsia"/>
          <w:sz w:val="24"/>
          <w:szCs w:val="24"/>
        </w:rPr>
        <w:t>á</w:t>
      </w:r>
      <w:r w:rsidRPr="0088560F">
        <w:rPr>
          <w:sz w:val="24"/>
          <w:szCs w:val="24"/>
        </w:rPr>
        <w:t>nak megfelel</w:t>
      </w:r>
      <w:r w:rsidRPr="0088560F">
        <w:rPr>
          <w:rFonts w:hint="eastAsia"/>
          <w:sz w:val="24"/>
          <w:szCs w:val="24"/>
        </w:rPr>
        <w:t>ő</w:t>
      </w:r>
      <w:r w:rsidRPr="0088560F">
        <w:rPr>
          <w:sz w:val="24"/>
          <w:szCs w:val="24"/>
        </w:rPr>
        <w:t xml:space="preserve"> m</w:t>
      </w:r>
      <w:r w:rsidRPr="0088560F">
        <w:rPr>
          <w:rFonts w:hint="eastAsia"/>
          <w:sz w:val="24"/>
          <w:szCs w:val="24"/>
        </w:rPr>
        <w:t>é</w:t>
      </w:r>
      <w:r w:rsidRPr="0088560F">
        <w:rPr>
          <w:sz w:val="24"/>
          <w:szCs w:val="24"/>
        </w:rPr>
        <w:t>rt</w:t>
      </w:r>
      <w:r w:rsidRPr="0088560F">
        <w:rPr>
          <w:rFonts w:hint="eastAsia"/>
          <w:sz w:val="24"/>
          <w:szCs w:val="24"/>
        </w:rPr>
        <w:t>é</w:t>
      </w:r>
      <w:r w:rsidRPr="0088560F">
        <w:rPr>
          <w:sz w:val="24"/>
          <w:szCs w:val="24"/>
        </w:rPr>
        <w:t>k</w:t>
      </w:r>
      <w:r w:rsidRPr="0088560F">
        <w:rPr>
          <w:rFonts w:hint="eastAsia"/>
          <w:sz w:val="24"/>
          <w:szCs w:val="24"/>
        </w:rPr>
        <w:t>ű</w:t>
      </w:r>
      <w:r w:rsidRPr="0088560F">
        <w:rPr>
          <w:sz w:val="24"/>
          <w:szCs w:val="24"/>
        </w:rPr>
        <w:t xml:space="preserve"> biztos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kot k</w:t>
      </w:r>
      <w:r w:rsidRPr="0088560F">
        <w:rPr>
          <w:rFonts w:hint="eastAsia"/>
          <w:sz w:val="24"/>
          <w:szCs w:val="24"/>
        </w:rPr>
        <w:t>ö</w:t>
      </w:r>
      <w:r w:rsidRPr="0088560F">
        <w:rPr>
          <w:sz w:val="24"/>
          <w:szCs w:val="24"/>
        </w:rPr>
        <w:t>teles a Megrendelő rendelkez</w:t>
      </w:r>
      <w:r w:rsidRPr="0088560F">
        <w:rPr>
          <w:rFonts w:hint="eastAsia"/>
          <w:sz w:val="24"/>
          <w:szCs w:val="24"/>
        </w:rPr>
        <w:t>é</w:t>
      </w:r>
      <w:r w:rsidRPr="0088560F">
        <w:rPr>
          <w:sz w:val="24"/>
          <w:szCs w:val="24"/>
        </w:rPr>
        <w:t>s</w:t>
      </w:r>
      <w:r w:rsidRPr="0088560F">
        <w:rPr>
          <w:rFonts w:hint="eastAsia"/>
          <w:sz w:val="24"/>
          <w:szCs w:val="24"/>
        </w:rPr>
        <w:t>é</w:t>
      </w:r>
      <w:r w:rsidRPr="0088560F">
        <w:rPr>
          <w:sz w:val="24"/>
          <w:szCs w:val="24"/>
        </w:rPr>
        <w:t>re bocs</w:t>
      </w:r>
      <w:r w:rsidRPr="0088560F">
        <w:rPr>
          <w:rFonts w:hint="eastAsia"/>
          <w:sz w:val="24"/>
          <w:szCs w:val="24"/>
        </w:rPr>
        <w:t>á</w:t>
      </w:r>
      <w:r w:rsidRPr="0088560F">
        <w:rPr>
          <w:sz w:val="24"/>
          <w:szCs w:val="24"/>
        </w:rPr>
        <w:t xml:space="preserve">tani, melyet </w:t>
      </w:r>
      <w:r w:rsidRPr="0088560F">
        <w:rPr>
          <w:rFonts w:hint="eastAsia"/>
          <w:sz w:val="24"/>
          <w:szCs w:val="24"/>
        </w:rPr>
        <w:t>ó</w:t>
      </w:r>
      <w:r w:rsidRPr="0088560F">
        <w:rPr>
          <w:sz w:val="24"/>
          <w:szCs w:val="24"/>
        </w:rPr>
        <w:t>vad</w:t>
      </w:r>
      <w:r w:rsidRPr="0088560F">
        <w:rPr>
          <w:rFonts w:hint="eastAsia"/>
          <w:sz w:val="24"/>
          <w:szCs w:val="24"/>
        </w:rPr>
        <w:t>é</w:t>
      </w:r>
      <w:r w:rsidRPr="0088560F">
        <w:rPr>
          <w:sz w:val="24"/>
          <w:szCs w:val="24"/>
        </w:rPr>
        <w:t>kk</w:t>
      </w:r>
      <w:r w:rsidRPr="0088560F">
        <w:rPr>
          <w:rFonts w:hint="eastAsia"/>
          <w:sz w:val="24"/>
          <w:szCs w:val="24"/>
        </w:rPr>
        <w:t>é</w:t>
      </w:r>
      <w:r w:rsidRPr="0088560F">
        <w:rPr>
          <w:sz w:val="24"/>
          <w:szCs w:val="24"/>
        </w:rPr>
        <w:t>nt a Megrendelő banksz</w:t>
      </w:r>
      <w:r w:rsidRPr="0088560F">
        <w:rPr>
          <w:rFonts w:hint="eastAsia"/>
          <w:sz w:val="24"/>
          <w:szCs w:val="24"/>
        </w:rPr>
        <w:t>á</w:t>
      </w:r>
      <w:r w:rsidRPr="0088560F">
        <w:rPr>
          <w:sz w:val="24"/>
          <w:szCs w:val="24"/>
        </w:rPr>
        <w:t>ml</w:t>
      </w:r>
      <w:r w:rsidRPr="0088560F">
        <w:rPr>
          <w:rFonts w:hint="eastAsia"/>
          <w:sz w:val="24"/>
          <w:szCs w:val="24"/>
        </w:rPr>
        <w:t>á</w:t>
      </w:r>
      <w:r w:rsidRPr="0088560F">
        <w:rPr>
          <w:sz w:val="24"/>
          <w:szCs w:val="24"/>
        </w:rPr>
        <w:t>j</w:t>
      </w:r>
      <w:r w:rsidRPr="0088560F">
        <w:rPr>
          <w:rFonts w:hint="eastAsia"/>
          <w:sz w:val="24"/>
          <w:szCs w:val="24"/>
        </w:rPr>
        <w:t>á</w:t>
      </w:r>
      <w:r w:rsidRPr="0088560F">
        <w:rPr>
          <w:sz w:val="24"/>
          <w:szCs w:val="24"/>
        </w:rPr>
        <w:t>ra t</w:t>
      </w:r>
      <w:r w:rsidRPr="0088560F">
        <w:rPr>
          <w:rFonts w:hint="eastAsia"/>
          <w:sz w:val="24"/>
          <w:szCs w:val="24"/>
        </w:rPr>
        <w:t>ö</w:t>
      </w:r>
      <w:r w:rsidRPr="0088560F">
        <w:rPr>
          <w:sz w:val="24"/>
          <w:szCs w:val="24"/>
        </w:rPr>
        <w:t>rt</w:t>
      </w:r>
      <w:r w:rsidRPr="0088560F">
        <w:rPr>
          <w:rFonts w:hint="eastAsia"/>
          <w:sz w:val="24"/>
          <w:szCs w:val="24"/>
        </w:rPr>
        <w:t>é</w:t>
      </w:r>
      <w:r w:rsidRPr="0088560F">
        <w:rPr>
          <w:sz w:val="24"/>
          <w:szCs w:val="24"/>
        </w:rPr>
        <w:t>nt befizet</w:t>
      </w:r>
      <w:r w:rsidRPr="0088560F">
        <w:rPr>
          <w:rFonts w:hint="eastAsia"/>
          <w:sz w:val="24"/>
          <w:szCs w:val="24"/>
        </w:rPr>
        <w:t>é</w:t>
      </w:r>
      <w:r w:rsidRPr="0088560F">
        <w:rPr>
          <w:sz w:val="24"/>
          <w:szCs w:val="24"/>
        </w:rPr>
        <w:t>ssel/</w:t>
      </w:r>
      <w:r w:rsidRPr="0088560F">
        <w:rPr>
          <w:rFonts w:hint="eastAsia"/>
          <w:sz w:val="24"/>
          <w:szCs w:val="24"/>
        </w:rPr>
        <w:t>á</w:t>
      </w:r>
      <w:r w:rsidRPr="0088560F">
        <w:rPr>
          <w:sz w:val="24"/>
          <w:szCs w:val="24"/>
        </w:rPr>
        <w:t>tutal</w:t>
      </w:r>
      <w:r w:rsidRPr="0088560F">
        <w:rPr>
          <w:rFonts w:hint="eastAsia"/>
          <w:sz w:val="24"/>
          <w:szCs w:val="24"/>
        </w:rPr>
        <w:t>á</w:t>
      </w:r>
      <w:r w:rsidRPr="0088560F">
        <w:rPr>
          <w:sz w:val="24"/>
          <w:szCs w:val="24"/>
        </w:rPr>
        <w:t>ssal; p</w:t>
      </w:r>
      <w:r w:rsidRPr="0088560F">
        <w:rPr>
          <w:rFonts w:hint="eastAsia"/>
          <w:sz w:val="24"/>
          <w:szCs w:val="24"/>
        </w:rPr>
        <w:t>é</w:t>
      </w:r>
      <w:r w:rsidRPr="0088560F">
        <w:rPr>
          <w:sz w:val="24"/>
          <w:szCs w:val="24"/>
        </w:rPr>
        <w:t>nz</w:t>
      </w:r>
      <w:r w:rsidRPr="0088560F">
        <w:rPr>
          <w:rFonts w:hint="eastAsia"/>
          <w:sz w:val="24"/>
          <w:szCs w:val="24"/>
        </w:rPr>
        <w:t>ü</w:t>
      </w:r>
      <w:r w:rsidRPr="0088560F">
        <w:rPr>
          <w:sz w:val="24"/>
          <w:szCs w:val="24"/>
        </w:rPr>
        <w:t>gyi int</w:t>
      </w:r>
      <w:r w:rsidRPr="0088560F">
        <w:rPr>
          <w:rFonts w:hint="eastAsia"/>
          <w:sz w:val="24"/>
          <w:szCs w:val="24"/>
        </w:rPr>
        <w:t>é</w:t>
      </w:r>
      <w:r w:rsidRPr="0088560F">
        <w:rPr>
          <w:sz w:val="24"/>
          <w:szCs w:val="24"/>
        </w:rPr>
        <w:t>zm</w:t>
      </w:r>
      <w:r w:rsidRPr="0088560F">
        <w:rPr>
          <w:rFonts w:hint="eastAsia"/>
          <w:sz w:val="24"/>
          <w:szCs w:val="24"/>
        </w:rPr>
        <w:t>é</w:t>
      </w:r>
      <w:r w:rsidRPr="0088560F">
        <w:rPr>
          <w:sz w:val="24"/>
          <w:szCs w:val="24"/>
        </w:rPr>
        <w:t>ny vagy biztos</w:t>
      </w:r>
      <w:r w:rsidRPr="0088560F">
        <w:rPr>
          <w:rFonts w:hint="eastAsia"/>
          <w:sz w:val="24"/>
          <w:szCs w:val="24"/>
        </w:rPr>
        <w:t>í</w:t>
      </w:r>
      <w:r w:rsidRPr="0088560F">
        <w:rPr>
          <w:sz w:val="24"/>
          <w:szCs w:val="24"/>
        </w:rPr>
        <w:t>t</w:t>
      </w:r>
      <w:r w:rsidRPr="0088560F">
        <w:rPr>
          <w:rFonts w:hint="eastAsia"/>
          <w:sz w:val="24"/>
          <w:szCs w:val="24"/>
        </w:rPr>
        <w:t>ó</w:t>
      </w:r>
      <w:r w:rsidRPr="0088560F">
        <w:rPr>
          <w:sz w:val="24"/>
          <w:szCs w:val="24"/>
        </w:rPr>
        <w:t xml:space="preserve"> </w:t>
      </w:r>
      <w:r w:rsidRPr="0088560F">
        <w:rPr>
          <w:rFonts w:hint="eastAsia"/>
          <w:sz w:val="24"/>
          <w:szCs w:val="24"/>
        </w:rPr>
        <w:t>á</w:t>
      </w:r>
      <w:r w:rsidRPr="0088560F">
        <w:rPr>
          <w:sz w:val="24"/>
          <w:szCs w:val="24"/>
        </w:rPr>
        <w:t>ltal v</w:t>
      </w:r>
      <w:r w:rsidRPr="0088560F">
        <w:rPr>
          <w:rFonts w:hint="eastAsia"/>
          <w:sz w:val="24"/>
          <w:szCs w:val="24"/>
        </w:rPr>
        <w:t>á</w:t>
      </w:r>
      <w:r w:rsidRPr="0088560F">
        <w:rPr>
          <w:sz w:val="24"/>
          <w:szCs w:val="24"/>
        </w:rPr>
        <w:t>llat garancia vagy k</w:t>
      </w:r>
      <w:r w:rsidRPr="0088560F">
        <w:rPr>
          <w:rFonts w:hint="eastAsia"/>
          <w:sz w:val="24"/>
          <w:szCs w:val="24"/>
        </w:rPr>
        <w:t>é</w:t>
      </w:r>
      <w:r w:rsidRPr="0088560F">
        <w:rPr>
          <w:sz w:val="24"/>
          <w:szCs w:val="24"/>
        </w:rPr>
        <w:t>szfizet</w:t>
      </w:r>
      <w:r w:rsidRPr="0088560F">
        <w:rPr>
          <w:rFonts w:hint="eastAsia"/>
          <w:sz w:val="24"/>
          <w:szCs w:val="24"/>
        </w:rPr>
        <w:t>ő</w:t>
      </w:r>
      <w:r w:rsidRPr="0088560F">
        <w:rPr>
          <w:sz w:val="24"/>
          <w:szCs w:val="24"/>
        </w:rPr>
        <w:t xml:space="preserve"> kezess</w:t>
      </w:r>
      <w:r w:rsidRPr="0088560F">
        <w:rPr>
          <w:rFonts w:hint="eastAsia"/>
          <w:sz w:val="24"/>
          <w:szCs w:val="24"/>
        </w:rPr>
        <w:t>é</w:t>
      </w:r>
      <w:r w:rsidRPr="0088560F">
        <w:rPr>
          <w:sz w:val="24"/>
          <w:szCs w:val="24"/>
        </w:rPr>
        <w:t>g biztos</w:t>
      </w:r>
      <w:r w:rsidRPr="0088560F">
        <w:rPr>
          <w:rFonts w:hint="eastAsia"/>
          <w:sz w:val="24"/>
          <w:szCs w:val="24"/>
        </w:rPr>
        <w:t>í</w:t>
      </w:r>
      <w:r w:rsidRPr="0088560F">
        <w:rPr>
          <w:sz w:val="24"/>
          <w:szCs w:val="24"/>
        </w:rPr>
        <w:t>t</w:t>
      </w:r>
      <w:r w:rsidRPr="0088560F">
        <w:rPr>
          <w:rFonts w:hint="eastAsia"/>
          <w:sz w:val="24"/>
          <w:szCs w:val="24"/>
        </w:rPr>
        <w:t>á</w:t>
      </w:r>
      <w:r w:rsidRPr="0088560F">
        <w:rPr>
          <w:sz w:val="24"/>
          <w:szCs w:val="24"/>
        </w:rPr>
        <w:t>s</w:t>
      </w:r>
      <w:r w:rsidRPr="0088560F">
        <w:rPr>
          <w:rFonts w:hint="eastAsia"/>
          <w:sz w:val="24"/>
          <w:szCs w:val="24"/>
        </w:rPr>
        <w:t>á</w:t>
      </w:r>
      <w:r w:rsidRPr="0088560F">
        <w:rPr>
          <w:sz w:val="24"/>
          <w:szCs w:val="24"/>
        </w:rPr>
        <w:t>val, vagy a biztos</w:t>
      </w:r>
      <w:r w:rsidRPr="0088560F">
        <w:rPr>
          <w:rFonts w:hint="eastAsia"/>
          <w:sz w:val="24"/>
          <w:szCs w:val="24"/>
        </w:rPr>
        <w:t>í</w:t>
      </w:r>
      <w:r w:rsidRPr="0088560F">
        <w:rPr>
          <w:sz w:val="24"/>
          <w:szCs w:val="24"/>
        </w:rPr>
        <w:t>t</w:t>
      </w:r>
      <w:r w:rsidRPr="0088560F">
        <w:rPr>
          <w:rFonts w:hint="eastAsia"/>
          <w:sz w:val="24"/>
          <w:szCs w:val="24"/>
        </w:rPr>
        <w:t>á</w:t>
      </w:r>
      <w:r w:rsidRPr="0088560F">
        <w:rPr>
          <w:sz w:val="24"/>
          <w:szCs w:val="24"/>
        </w:rPr>
        <w:t>si szerz</w:t>
      </w:r>
      <w:r w:rsidRPr="0088560F">
        <w:rPr>
          <w:rFonts w:hint="eastAsia"/>
          <w:sz w:val="24"/>
          <w:szCs w:val="24"/>
        </w:rPr>
        <w:t>ő</w:t>
      </w:r>
      <w:r w:rsidRPr="0088560F">
        <w:rPr>
          <w:sz w:val="24"/>
          <w:szCs w:val="24"/>
        </w:rPr>
        <w:t>d</w:t>
      </w:r>
      <w:r w:rsidRPr="0088560F">
        <w:rPr>
          <w:rFonts w:hint="eastAsia"/>
          <w:sz w:val="24"/>
          <w:szCs w:val="24"/>
        </w:rPr>
        <w:t>é</w:t>
      </w:r>
      <w:r w:rsidRPr="0088560F">
        <w:rPr>
          <w:sz w:val="24"/>
          <w:szCs w:val="24"/>
        </w:rPr>
        <w:t>s alapj</w:t>
      </w:r>
      <w:r w:rsidRPr="0088560F">
        <w:rPr>
          <w:rFonts w:hint="eastAsia"/>
          <w:sz w:val="24"/>
          <w:szCs w:val="24"/>
        </w:rPr>
        <w:t>á</w:t>
      </w:r>
      <w:r w:rsidRPr="0088560F">
        <w:rPr>
          <w:sz w:val="24"/>
          <w:szCs w:val="24"/>
        </w:rPr>
        <w:t>n ki</w:t>
      </w:r>
      <w:r w:rsidRPr="0088560F">
        <w:rPr>
          <w:rFonts w:hint="eastAsia"/>
          <w:sz w:val="24"/>
          <w:szCs w:val="24"/>
        </w:rPr>
        <w:t>á</w:t>
      </w:r>
      <w:r w:rsidRPr="0088560F">
        <w:rPr>
          <w:sz w:val="24"/>
          <w:szCs w:val="24"/>
        </w:rPr>
        <w:t>ll</w:t>
      </w:r>
      <w:r w:rsidRPr="0088560F">
        <w:rPr>
          <w:rFonts w:hint="eastAsia"/>
          <w:sz w:val="24"/>
          <w:szCs w:val="24"/>
        </w:rPr>
        <w:t>í</w:t>
      </w:r>
      <w:r w:rsidRPr="0088560F">
        <w:rPr>
          <w:sz w:val="24"/>
          <w:szCs w:val="24"/>
        </w:rPr>
        <w:t>tott - a Biztos</w:t>
      </w:r>
      <w:r w:rsidRPr="0088560F">
        <w:rPr>
          <w:rFonts w:hint="eastAsia"/>
          <w:sz w:val="24"/>
          <w:szCs w:val="24"/>
        </w:rPr>
        <w:t>í</w:t>
      </w:r>
      <w:r w:rsidRPr="0088560F">
        <w:rPr>
          <w:sz w:val="24"/>
          <w:szCs w:val="24"/>
        </w:rPr>
        <w:t>t</w:t>
      </w:r>
      <w:r w:rsidRPr="0088560F">
        <w:rPr>
          <w:rFonts w:hint="eastAsia"/>
          <w:sz w:val="24"/>
          <w:szCs w:val="24"/>
        </w:rPr>
        <w:t>ó</w:t>
      </w:r>
      <w:r w:rsidRPr="0088560F">
        <w:rPr>
          <w:sz w:val="24"/>
          <w:szCs w:val="24"/>
        </w:rPr>
        <w:t xml:space="preserve"> k</w:t>
      </w:r>
      <w:r w:rsidRPr="0088560F">
        <w:rPr>
          <w:rFonts w:hint="eastAsia"/>
          <w:sz w:val="24"/>
          <w:szCs w:val="24"/>
        </w:rPr>
        <w:t>é</w:t>
      </w:r>
      <w:r w:rsidRPr="0088560F">
        <w:rPr>
          <w:sz w:val="24"/>
          <w:szCs w:val="24"/>
        </w:rPr>
        <w:t>szfizet</w:t>
      </w:r>
      <w:r w:rsidRPr="0088560F">
        <w:rPr>
          <w:rFonts w:hint="eastAsia"/>
          <w:sz w:val="24"/>
          <w:szCs w:val="24"/>
        </w:rPr>
        <w:t>ő</w:t>
      </w:r>
      <w:r w:rsidRPr="0088560F">
        <w:rPr>
          <w:sz w:val="24"/>
          <w:szCs w:val="24"/>
        </w:rPr>
        <w:t xml:space="preserve"> kezess</w:t>
      </w:r>
      <w:r w:rsidRPr="0088560F">
        <w:rPr>
          <w:rFonts w:hint="eastAsia"/>
          <w:sz w:val="24"/>
          <w:szCs w:val="24"/>
        </w:rPr>
        <w:t>é</w:t>
      </w:r>
      <w:r w:rsidRPr="0088560F">
        <w:rPr>
          <w:sz w:val="24"/>
          <w:szCs w:val="24"/>
        </w:rPr>
        <w:t>gv</w:t>
      </w:r>
      <w:r w:rsidRPr="0088560F">
        <w:rPr>
          <w:rFonts w:hint="eastAsia"/>
          <w:sz w:val="24"/>
          <w:szCs w:val="24"/>
        </w:rPr>
        <w:t>á</w:t>
      </w:r>
      <w:r w:rsidRPr="0088560F">
        <w:rPr>
          <w:sz w:val="24"/>
          <w:szCs w:val="24"/>
        </w:rPr>
        <w:t>llal</w:t>
      </w:r>
      <w:r w:rsidRPr="0088560F">
        <w:rPr>
          <w:rFonts w:hint="eastAsia"/>
          <w:sz w:val="24"/>
          <w:szCs w:val="24"/>
        </w:rPr>
        <w:t>á</w:t>
      </w:r>
      <w:r w:rsidRPr="0088560F">
        <w:rPr>
          <w:sz w:val="24"/>
          <w:szCs w:val="24"/>
        </w:rPr>
        <w:t>s</w:t>
      </w:r>
      <w:r w:rsidRPr="0088560F">
        <w:rPr>
          <w:rFonts w:hint="eastAsia"/>
          <w:sz w:val="24"/>
          <w:szCs w:val="24"/>
        </w:rPr>
        <w:t>á</w:t>
      </w:r>
      <w:r w:rsidRPr="0088560F">
        <w:rPr>
          <w:sz w:val="24"/>
          <w:szCs w:val="24"/>
        </w:rPr>
        <w:t>t tartalmaz</w:t>
      </w:r>
      <w:r w:rsidRPr="0088560F">
        <w:rPr>
          <w:rFonts w:hint="eastAsia"/>
          <w:sz w:val="24"/>
          <w:szCs w:val="24"/>
        </w:rPr>
        <w:t>ó</w:t>
      </w:r>
      <w:r w:rsidRPr="0088560F">
        <w:rPr>
          <w:sz w:val="24"/>
          <w:szCs w:val="24"/>
        </w:rPr>
        <w:t xml:space="preserve"> - k</w:t>
      </w:r>
      <w:r w:rsidRPr="0088560F">
        <w:rPr>
          <w:rFonts w:hint="eastAsia"/>
          <w:sz w:val="24"/>
          <w:szCs w:val="24"/>
        </w:rPr>
        <w:t>ö</w:t>
      </w:r>
      <w:r w:rsidRPr="0088560F">
        <w:rPr>
          <w:sz w:val="24"/>
          <w:szCs w:val="24"/>
        </w:rPr>
        <w:t>telezv</w:t>
      </w:r>
      <w:r w:rsidRPr="0088560F">
        <w:rPr>
          <w:rFonts w:hint="eastAsia"/>
          <w:sz w:val="24"/>
          <w:szCs w:val="24"/>
        </w:rPr>
        <w:t>é</w:t>
      </w:r>
      <w:r w:rsidRPr="0088560F">
        <w:rPr>
          <w:sz w:val="24"/>
          <w:szCs w:val="24"/>
        </w:rPr>
        <w:t>ny</w:t>
      </w:r>
      <w:r w:rsidRPr="0088560F">
        <w:rPr>
          <w:rFonts w:hint="eastAsia"/>
          <w:sz w:val="24"/>
          <w:szCs w:val="24"/>
        </w:rPr>
        <w:t>é</w:t>
      </w:r>
      <w:r w:rsidRPr="0088560F">
        <w:rPr>
          <w:sz w:val="24"/>
          <w:szCs w:val="24"/>
        </w:rPr>
        <w:t>vel lehet ny</w:t>
      </w:r>
      <w:r w:rsidRPr="0088560F">
        <w:rPr>
          <w:rFonts w:hint="eastAsia"/>
          <w:sz w:val="24"/>
          <w:szCs w:val="24"/>
        </w:rPr>
        <w:t>ú</w:t>
      </w:r>
      <w:r w:rsidRPr="0088560F">
        <w:rPr>
          <w:sz w:val="24"/>
          <w:szCs w:val="24"/>
        </w:rPr>
        <w:t>jtani.</w:t>
      </w:r>
    </w:p>
    <w:p w14:paraId="2BE46D15" w14:textId="7EE2F686" w:rsidR="00F0381D" w:rsidRPr="0088560F" w:rsidRDefault="00F0381D">
      <w:pPr>
        <w:jc w:val="both"/>
        <w:rPr>
          <w:sz w:val="24"/>
          <w:szCs w:val="24"/>
        </w:rPr>
      </w:pPr>
      <w:r w:rsidRPr="0088560F">
        <w:rPr>
          <w:sz w:val="24"/>
          <w:szCs w:val="24"/>
        </w:rPr>
        <w:t>A Teljes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si biztos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kot a Vállalkozónak legk</w:t>
      </w:r>
      <w:r w:rsidRPr="0088560F">
        <w:rPr>
          <w:rFonts w:hint="eastAsia"/>
          <w:sz w:val="24"/>
          <w:szCs w:val="24"/>
        </w:rPr>
        <w:t>é</w:t>
      </w:r>
      <w:r w:rsidRPr="0088560F">
        <w:rPr>
          <w:sz w:val="24"/>
          <w:szCs w:val="24"/>
        </w:rPr>
        <w:t>s</w:t>
      </w:r>
      <w:r w:rsidRPr="0088560F">
        <w:rPr>
          <w:rFonts w:hint="eastAsia"/>
          <w:sz w:val="24"/>
          <w:szCs w:val="24"/>
        </w:rPr>
        <w:t>ő</w:t>
      </w:r>
      <w:r w:rsidRPr="0088560F">
        <w:rPr>
          <w:sz w:val="24"/>
          <w:szCs w:val="24"/>
        </w:rPr>
        <w:t>bb a szerz</w:t>
      </w:r>
      <w:r w:rsidRPr="0088560F">
        <w:rPr>
          <w:rFonts w:hint="eastAsia"/>
          <w:sz w:val="24"/>
          <w:szCs w:val="24"/>
        </w:rPr>
        <w:t>ő</w:t>
      </w:r>
      <w:r w:rsidRPr="0088560F">
        <w:rPr>
          <w:sz w:val="24"/>
          <w:szCs w:val="24"/>
        </w:rPr>
        <w:t>d</w:t>
      </w:r>
      <w:r w:rsidRPr="0088560F">
        <w:rPr>
          <w:rFonts w:hint="eastAsia"/>
          <w:sz w:val="24"/>
          <w:szCs w:val="24"/>
        </w:rPr>
        <w:t>é</w:t>
      </w:r>
      <w:r w:rsidRPr="0088560F">
        <w:rPr>
          <w:sz w:val="24"/>
          <w:szCs w:val="24"/>
        </w:rPr>
        <w:t>sk</w:t>
      </w:r>
      <w:r w:rsidRPr="0088560F">
        <w:rPr>
          <w:rFonts w:hint="eastAsia"/>
          <w:sz w:val="24"/>
          <w:szCs w:val="24"/>
        </w:rPr>
        <w:t>ö</w:t>
      </w:r>
      <w:r w:rsidRPr="0088560F">
        <w:rPr>
          <w:sz w:val="24"/>
          <w:szCs w:val="24"/>
        </w:rPr>
        <w:t>t</w:t>
      </w:r>
      <w:r w:rsidRPr="0088560F">
        <w:rPr>
          <w:rFonts w:hint="eastAsia"/>
          <w:sz w:val="24"/>
          <w:szCs w:val="24"/>
        </w:rPr>
        <w:t>é</w:t>
      </w:r>
      <w:r w:rsidRPr="0088560F">
        <w:rPr>
          <w:sz w:val="24"/>
          <w:szCs w:val="24"/>
        </w:rPr>
        <w:t>s id</w:t>
      </w:r>
      <w:r w:rsidRPr="0088560F">
        <w:rPr>
          <w:rFonts w:hint="eastAsia"/>
          <w:sz w:val="24"/>
          <w:szCs w:val="24"/>
        </w:rPr>
        <w:t>ő</w:t>
      </w:r>
      <w:r w:rsidRPr="0088560F">
        <w:rPr>
          <w:sz w:val="24"/>
          <w:szCs w:val="24"/>
        </w:rPr>
        <w:t>pontj</w:t>
      </w:r>
      <w:r w:rsidRPr="0088560F">
        <w:rPr>
          <w:rFonts w:hint="eastAsia"/>
          <w:sz w:val="24"/>
          <w:szCs w:val="24"/>
        </w:rPr>
        <w:t>á</w:t>
      </w:r>
      <w:r w:rsidRPr="0088560F">
        <w:rPr>
          <w:sz w:val="24"/>
          <w:szCs w:val="24"/>
        </w:rPr>
        <w:t>ra rendelkez</w:t>
      </w:r>
      <w:r w:rsidRPr="0088560F">
        <w:rPr>
          <w:rFonts w:hint="eastAsia"/>
          <w:sz w:val="24"/>
          <w:szCs w:val="24"/>
        </w:rPr>
        <w:t>é</w:t>
      </w:r>
      <w:r w:rsidRPr="0088560F">
        <w:rPr>
          <w:sz w:val="24"/>
          <w:szCs w:val="24"/>
        </w:rPr>
        <w:t>sre kell bocs</w:t>
      </w:r>
      <w:r w:rsidRPr="0088560F">
        <w:rPr>
          <w:rFonts w:hint="eastAsia"/>
          <w:sz w:val="24"/>
          <w:szCs w:val="24"/>
        </w:rPr>
        <w:t>á</w:t>
      </w:r>
      <w:r w:rsidRPr="0088560F">
        <w:rPr>
          <w:sz w:val="24"/>
          <w:szCs w:val="24"/>
        </w:rPr>
        <w:t>tania. (</w:t>
      </w:r>
      <w:r w:rsidR="0088560F" w:rsidRPr="0088560F">
        <w:rPr>
          <w:i/>
          <w:iCs/>
          <w:sz w:val="24"/>
          <w:szCs w:val="24"/>
          <w:shd w:val="clear" w:color="auto" w:fill="BFBFBF" w:themeFill="background1" w:themeFillShade="BF"/>
        </w:rPr>
        <w:t>2</w:t>
      </w:r>
      <w:r w:rsidRPr="0088560F">
        <w:rPr>
          <w:i/>
          <w:iCs/>
          <w:sz w:val="24"/>
          <w:szCs w:val="24"/>
          <w:shd w:val="clear" w:color="auto" w:fill="BFBFBF" w:themeFill="background1" w:themeFillShade="BF"/>
        </w:rPr>
        <w:t>. sz</w:t>
      </w:r>
      <w:r w:rsidRPr="0088560F">
        <w:rPr>
          <w:rFonts w:hint="eastAsia"/>
          <w:i/>
          <w:iCs/>
          <w:sz w:val="24"/>
          <w:szCs w:val="24"/>
          <w:shd w:val="clear" w:color="auto" w:fill="BFBFBF" w:themeFill="background1" w:themeFillShade="BF"/>
        </w:rPr>
        <w:t>á</w:t>
      </w:r>
      <w:r w:rsidRPr="0088560F">
        <w:rPr>
          <w:i/>
          <w:iCs/>
          <w:sz w:val="24"/>
          <w:szCs w:val="24"/>
          <w:shd w:val="clear" w:color="auto" w:fill="BFBFBF" w:themeFill="background1" w:themeFillShade="BF"/>
        </w:rPr>
        <w:t>m</w:t>
      </w:r>
      <w:r w:rsidRPr="0088560F">
        <w:rPr>
          <w:rFonts w:hint="eastAsia"/>
          <w:i/>
          <w:iCs/>
          <w:sz w:val="24"/>
          <w:szCs w:val="24"/>
          <w:shd w:val="clear" w:color="auto" w:fill="BFBFBF" w:themeFill="background1" w:themeFillShade="BF"/>
        </w:rPr>
        <w:t>ú</w:t>
      </w:r>
      <w:r w:rsidRPr="0088560F">
        <w:rPr>
          <w:i/>
          <w:iCs/>
          <w:sz w:val="24"/>
          <w:szCs w:val="24"/>
          <w:shd w:val="clear" w:color="auto" w:fill="BFBFBF" w:themeFill="background1" w:themeFillShade="BF"/>
        </w:rPr>
        <w:t xml:space="preserve"> mell</w:t>
      </w:r>
      <w:r w:rsidRPr="0088560F">
        <w:rPr>
          <w:rFonts w:hint="eastAsia"/>
          <w:i/>
          <w:iCs/>
          <w:sz w:val="24"/>
          <w:szCs w:val="24"/>
          <w:shd w:val="clear" w:color="auto" w:fill="BFBFBF" w:themeFill="background1" w:themeFillShade="BF"/>
        </w:rPr>
        <w:t>é</w:t>
      </w:r>
      <w:r w:rsidRPr="0088560F">
        <w:rPr>
          <w:i/>
          <w:iCs/>
          <w:sz w:val="24"/>
          <w:szCs w:val="24"/>
          <w:shd w:val="clear" w:color="auto" w:fill="BFBFBF" w:themeFill="background1" w:themeFillShade="BF"/>
        </w:rPr>
        <w:t>klet</w:t>
      </w:r>
      <w:r w:rsidRPr="0088560F">
        <w:rPr>
          <w:sz w:val="24"/>
          <w:szCs w:val="24"/>
        </w:rPr>
        <w:t>)</w:t>
      </w:r>
    </w:p>
    <w:p w14:paraId="75398090" w14:textId="77777777" w:rsidR="00F0381D" w:rsidRPr="0088560F" w:rsidRDefault="00F0381D">
      <w:pPr>
        <w:jc w:val="both"/>
        <w:rPr>
          <w:sz w:val="24"/>
          <w:szCs w:val="24"/>
        </w:rPr>
      </w:pPr>
    </w:p>
    <w:p w14:paraId="3A060E85" w14:textId="77777777" w:rsidR="00F0381D" w:rsidRPr="0088560F" w:rsidRDefault="00F0381D">
      <w:pPr>
        <w:jc w:val="both"/>
        <w:rPr>
          <w:sz w:val="24"/>
          <w:szCs w:val="24"/>
        </w:rPr>
      </w:pPr>
      <w:r w:rsidRPr="0088560F">
        <w:rPr>
          <w:sz w:val="24"/>
          <w:szCs w:val="24"/>
        </w:rPr>
        <w:t>A Teljes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si biztos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knak a teljes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si v</w:t>
      </w:r>
      <w:r w:rsidRPr="0088560F">
        <w:rPr>
          <w:rFonts w:hint="eastAsia"/>
          <w:sz w:val="24"/>
          <w:szCs w:val="24"/>
        </w:rPr>
        <w:t>é</w:t>
      </w:r>
      <w:r w:rsidRPr="0088560F">
        <w:rPr>
          <w:sz w:val="24"/>
          <w:szCs w:val="24"/>
        </w:rPr>
        <w:t>ghat</w:t>
      </w:r>
      <w:r w:rsidRPr="0088560F">
        <w:rPr>
          <w:rFonts w:hint="eastAsia"/>
          <w:sz w:val="24"/>
          <w:szCs w:val="24"/>
        </w:rPr>
        <w:t>á</w:t>
      </w:r>
      <w:r w:rsidRPr="0088560F">
        <w:rPr>
          <w:sz w:val="24"/>
          <w:szCs w:val="24"/>
        </w:rPr>
        <w:t>rid</w:t>
      </w:r>
      <w:r w:rsidRPr="0088560F">
        <w:rPr>
          <w:rFonts w:hint="eastAsia"/>
          <w:sz w:val="24"/>
          <w:szCs w:val="24"/>
        </w:rPr>
        <w:t>ő</w:t>
      </w:r>
      <w:r w:rsidRPr="0088560F">
        <w:rPr>
          <w:sz w:val="24"/>
          <w:szCs w:val="24"/>
        </w:rPr>
        <w:t xml:space="preserve">ig </w:t>
      </w:r>
      <w:r w:rsidRPr="0088560F">
        <w:rPr>
          <w:rFonts w:hint="eastAsia"/>
          <w:sz w:val="24"/>
          <w:szCs w:val="24"/>
        </w:rPr>
        <w:t>é</w:t>
      </w:r>
      <w:r w:rsidRPr="0088560F">
        <w:rPr>
          <w:sz w:val="24"/>
          <w:szCs w:val="24"/>
        </w:rPr>
        <w:t>rv</w:t>
      </w:r>
      <w:r w:rsidRPr="0088560F">
        <w:rPr>
          <w:rFonts w:hint="eastAsia"/>
          <w:sz w:val="24"/>
          <w:szCs w:val="24"/>
        </w:rPr>
        <w:t>é</w:t>
      </w:r>
      <w:r w:rsidRPr="0088560F">
        <w:rPr>
          <w:sz w:val="24"/>
          <w:szCs w:val="24"/>
        </w:rPr>
        <w:t xml:space="preserve">nyesnek kell lennie. Ha </w:t>
      </w:r>
      <w:r w:rsidRPr="0088560F">
        <w:rPr>
          <w:rFonts w:hint="eastAsia"/>
          <w:sz w:val="24"/>
          <w:szCs w:val="24"/>
        </w:rPr>
        <w:t>é</w:t>
      </w:r>
      <w:r w:rsidRPr="0088560F">
        <w:rPr>
          <w:sz w:val="24"/>
          <w:szCs w:val="24"/>
        </w:rPr>
        <w:t>s amennyiben a Vállalkozó a szerz</w:t>
      </w:r>
      <w:r w:rsidRPr="0088560F">
        <w:rPr>
          <w:rFonts w:hint="eastAsia"/>
          <w:sz w:val="24"/>
          <w:szCs w:val="24"/>
        </w:rPr>
        <w:t>ő</w:t>
      </w:r>
      <w:r w:rsidRPr="0088560F">
        <w:rPr>
          <w:sz w:val="24"/>
          <w:szCs w:val="24"/>
        </w:rPr>
        <w:t>d</w:t>
      </w:r>
      <w:r w:rsidRPr="0088560F">
        <w:rPr>
          <w:rFonts w:hint="eastAsia"/>
          <w:sz w:val="24"/>
          <w:szCs w:val="24"/>
        </w:rPr>
        <w:t>é</w:t>
      </w:r>
      <w:r w:rsidRPr="0088560F">
        <w:rPr>
          <w:sz w:val="24"/>
          <w:szCs w:val="24"/>
        </w:rPr>
        <w:t>ses k</w:t>
      </w:r>
      <w:r w:rsidRPr="0088560F">
        <w:rPr>
          <w:rFonts w:hint="eastAsia"/>
          <w:sz w:val="24"/>
          <w:szCs w:val="24"/>
        </w:rPr>
        <w:t>ö</w:t>
      </w:r>
      <w:r w:rsidRPr="0088560F">
        <w:rPr>
          <w:sz w:val="24"/>
          <w:szCs w:val="24"/>
        </w:rPr>
        <w:t>telezetts</w:t>
      </w:r>
      <w:r w:rsidRPr="0088560F">
        <w:rPr>
          <w:rFonts w:hint="eastAsia"/>
          <w:sz w:val="24"/>
          <w:szCs w:val="24"/>
        </w:rPr>
        <w:t>é</w:t>
      </w:r>
      <w:r w:rsidRPr="0088560F">
        <w:rPr>
          <w:sz w:val="24"/>
          <w:szCs w:val="24"/>
        </w:rPr>
        <w:t>geit nem teljes</w:t>
      </w:r>
      <w:r w:rsidRPr="0088560F">
        <w:rPr>
          <w:rFonts w:hint="eastAsia"/>
          <w:sz w:val="24"/>
          <w:szCs w:val="24"/>
        </w:rPr>
        <w:t>í</w:t>
      </w:r>
      <w:r w:rsidRPr="0088560F">
        <w:rPr>
          <w:sz w:val="24"/>
          <w:szCs w:val="24"/>
        </w:rPr>
        <w:t xml:space="preserve">ti, </w:t>
      </w:r>
      <w:r w:rsidRPr="0088560F">
        <w:rPr>
          <w:rFonts w:hint="eastAsia"/>
          <w:sz w:val="24"/>
          <w:szCs w:val="24"/>
        </w:rPr>
        <w:t>ú</w:t>
      </w:r>
      <w:r w:rsidRPr="0088560F">
        <w:rPr>
          <w:sz w:val="24"/>
          <w:szCs w:val="24"/>
        </w:rPr>
        <w:t>gy Megrendelő jogosult a Teljes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si biztos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kot leh</w:t>
      </w:r>
      <w:r w:rsidRPr="0088560F">
        <w:rPr>
          <w:rFonts w:hint="eastAsia"/>
          <w:sz w:val="24"/>
          <w:szCs w:val="24"/>
        </w:rPr>
        <w:t>í</w:t>
      </w:r>
      <w:r w:rsidRPr="0088560F">
        <w:rPr>
          <w:sz w:val="24"/>
          <w:szCs w:val="24"/>
        </w:rPr>
        <w:t>vni. Megrendel</w:t>
      </w:r>
      <w:r w:rsidRPr="0088560F">
        <w:rPr>
          <w:rFonts w:hint="eastAsia"/>
          <w:sz w:val="24"/>
          <w:szCs w:val="24"/>
        </w:rPr>
        <w:t>ő</w:t>
      </w:r>
      <w:r w:rsidRPr="0088560F">
        <w:rPr>
          <w:sz w:val="24"/>
          <w:szCs w:val="24"/>
        </w:rPr>
        <w:t xml:space="preserve"> a Teljes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si biztos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 xml:space="preserve">k </w:t>
      </w:r>
      <w:r w:rsidRPr="0088560F">
        <w:rPr>
          <w:rFonts w:hint="eastAsia"/>
          <w:sz w:val="24"/>
          <w:szCs w:val="24"/>
        </w:rPr>
        <w:t>á</w:t>
      </w:r>
      <w:r w:rsidRPr="0088560F">
        <w:rPr>
          <w:sz w:val="24"/>
          <w:szCs w:val="24"/>
        </w:rPr>
        <w:t>ltal nem fedezett k</w:t>
      </w:r>
      <w:r w:rsidRPr="0088560F">
        <w:rPr>
          <w:rFonts w:hint="eastAsia"/>
          <w:sz w:val="24"/>
          <w:szCs w:val="24"/>
        </w:rPr>
        <w:t>á</w:t>
      </w:r>
      <w:r w:rsidRPr="0088560F">
        <w:rPr>
          <w:sz w:val="24"/>
          <w:szCs w:val="24"/>
        </w:rPr>
        <w:t xml:space="preserve">ra </w:t>
      </w:r>
      <w:r w:rsidRPr="0088560F">
        <w:rPr>
          <w:rFonts w:hint="eastAsia"/>
          <w:sz w:val="24"/>
          <w:szCs w:val="24"/>
        </w:rPr>
        <w:t>é</w:t>
      </w:r>
      <w:r w:rsidRPr="0088560F">
        <w:rPr>
          <w:sz w:val="24"/>
          <w:szCs w:val="24"/>
        </w:rPr>
        <w:t>rv</w:t>
      </w:r>
      <w:r w:rsidRPr="0088560F">
        <w:rPr>
          <w:rFonts w:hint="eastAsia"/>
          <w:sz w:val="24"/>
          <w:szCs w:val="24"/>
        </w:rPr>
        <w:t>é</w:t>
      </w:r>
      <w:r w:rsidRPr="0088560F">
        <w:rPr>
          <w:sz w:val="24"/>
          <w:szCs w:val="24"/>
        </w:rPr>
        <w:t>nyes</w:t>
      </w:r>
      <w:r w:rsidRPr="0088560F">
        <w:rPr>
          <w:rFonts w:hint="eastAsia"/>
          <w:sz w:val="24"/>
          <w:szCs w:val="24"/>
        </w:rPr>
        <w:t>í</w:t>
      </w:r>
      <w:r w:rsidRPr="0088560F">
        <w:rPr>
          <w:sz w:val="24"/>
          <w:szCs w:val="24"/>
        </w:rPr>
        <w:t>t</w:t>
      </w:r>
      <w:r w:rsidRPr="0088560F">
        <w:rPr>
          <w:rFonts w:hint="eastAsia"/>
          <w:sz w:val="24"/>
          <w:szCs w:val="24"/>
        </w:rPr>
        <w:t>é</w:t>
      </w:r>
      <w:r w:rsidRPr="0088560F">
        <w:rPr>
          <w:sz w:val="24"/>
          <w:szCs w:val="24"/>
        </w:rPr>
        <w:t>s</w:t>
      </w:r>
      <w:r w:rsidRPr="0088560F">
        <w:rPr>
          <w:rFonts w:hint="eastAsia"/>
          <w:sz w:val="24"/>
          <w:szCs w:val="24"/>
        </w:rPr>
        <w:t>é</w:t>
      </w:r>
      <w:r w:rsidRPr="0088560F">
        <w:rPr>
          <w:sz w:val="24"/>
          <w:szCs w:val="24"/>
        </w:rPr>
        <w:t>re vonatkoz</w:t>
      </w:r>
      <w:r w:rsidRPr="0088560F">
        <w:rPr>
          <w:rFonts w:hint="eastAsia"/>
          <w:sz w:val="24"/>
          <w:szCs w:val="24"/>
        </w:rPr>
        <w:t>ó</w:t>
      </w:r>
      <w:r w:rsidRPr="0088560F">
        <w:rPr>
          <w:sz w:val="24"/>
          <w:szCs w:val="24"/>
        </w:rPr>
        <w:t xml:space="preserve"> ig</w:t>
      </w:r>
      <w:r w:rsidRPr="0088560F">
        <w:rPr>
          <w:rFonts w:hint="eastAsia"/>
          <w:sz w:val="24"/>
          <w:szCs w:val="24"/>
        </w:rPr>
        <w:t>é</w:t>
      </w:r>
      <w:r w:rsidRPr="0088560F">
        <w:rPr>
          <w:sz w:val="24"/>
          <w:szCs w:val="24"/>
        </w:rPr>
        <w:t>ny</w:t>
      </w:r>
      <w:r w:rsidRPr="0088560F">
        <w:rPr>
          <w:rFonts w:hint="eastAsia"/>
          <w:sz w:val="24"/>
          <w:szCs w:val="24"/>
        </w:rPr>
        <w:t>é</w:t>
      </w:r>
      <w:r w:rsidRPr="0088560F">
        <w:rPr>
          <w:sz w:val="24"/>
          <w:szCs w:val="24"/>
        </w:rPr>
        <w:t xml:space="preserve">t fenntartja. </w:t>
      </w:r>
    </w:p>
    <w:p w14:paraId="378C1BD9" w14:textId="77777777" w:rsidR="00F0381D" w:rsidRPr="0088560F" w:rsidRDefault="00F0381D">
      <w:pPr>
        <w:ind w:left="426"/>
        <w:jc w:val="both"/>
        <w:rPr>
          <w:sz w:val="24"/>
          <w:szCs w:val="24"/>
        </w:rPr>
      </w:pPr>
    </w:p>
    <w:p w14:paraId="15152D26" w14:textId="77777777" w:rsidR="00F0381D" w:rsidRPr="00C85A57" w:rsidRDefault="00F0381D">
      <w:pPr>
        <w:jc w:val="both"/>
        <w:rPr>
          <w:b/>
          <w:sz w:val="24"/>
          <w:szCs w:val="24"/>
          <w:u w:val="single"/>
        </w:rPr>
      </w:pPr>
      <w:r w:rsidRPr="00C85A57">
        <w:rPr>
          <w:b/>
          <w:sz w:val="24"/>
          <w:szCs w:val="24"/>
          <w:u w:val="single"/>
        </w:rPr>
        <w:t xml:space="preserve">X. SZERZŐDÉS IDŐTARTAMA, MÓDOSÍTÁSA ÉS MEGSZŰNÉSE </w:t>
      </w:r>
    </w:p>
    <w:p w14:paraId="6871D20F" w14:textId="77777777" w:rsidR="00F0381D" w:rsidRPr="00C85A57" w:rsidRDefault="00F0381D">
      <w:pPr>
        <w:jc w:val="both"/>
        <w:rPr>
          <w:sz w:val="24"/>
          <w:szCs w:val="24"/>
        </w:rPr>
      </w:pPr>
    </w:p>
    <w:p w14:paraId="71947FAF" w14:textId="77777777" w:rsidR="00472231" w:rsidRPr="00C85A57"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68F34E8A" w14:textId="136B1C03" w:rsidR="00F0381D" w:rsidRPr="00C85A57" w:rsidRDefault="00F0381D">
      <w:pPr>
        <w:numPr>
          <w:ilvl w:val="1"/>
          <w:numId w:val="19"/>
        </w:numPr>
        <w:ind w:left="426"/>
        <w:jc w:val="both"/>
        <w:rPr>
          <w:sz w:val="24"/>
          <w:szCs w:val="24"/>
        </w:rPr>
      </w:pPr>
      <w:r w:rsidRPr="00C85A57">
        <w:rPr>
          <w:sz w:val="24"/>
          <w:szCs w:val="24"/>
        </w:rPr>
        <w:t>A Felek jelen szerződést a III.</w:t>
      </w:r>
      <w:r w:rsidR="00D637B6" w:rsidRPr="00C85A57">
        <w:rPr>
          <w:sz w:val="24"/>
          <w:szCs w:val="24"/>
        </w:rPr>
        <w:t>3.1.</w:t>
      </w:r>
      <w:r w:rsidRPr="00C85A57">
        <w:rPr>
          <w:sz w:val="24"/>
          <w:szCs w:val="24"/>
        </w:rPr>
        <w:t xml:space="preserve"> pontban rögz</w:t>
      </w:r>
      <w:r w:rsidR="00472231" w:rsidRPr="00C85A57">
        <w:rPr>
          <w:sz w:val="24"/>
          <w:szCs w:val="24"/>
        </w:rPr>
        <w:t>í</w:t>
      </w:r>
      <w:r w:rsidRPr="00C85A57">
        <w:rPr>
          <w:sz w:val="24"/>
          <w:szCs w:val="24"/>
        </w:rPr>
        <w:t xml:space="preserve">tett, határozott időtartamra kötik. Jelen szerződés megszűnése nem érinti a </w:t>
      </w:r>
      <w:r w:rsidR="00D637B6" w:rsidRPr="00C85A57">
        <w:rPr>
          <w:sz w:val="24"/>
          <w:szCs w:val="24"/>
        </w:rPr>
        <w:t xml:space="preserve">jótállással, szavatossággal, szerződésszegésből eredő igények érvényesítésével, </w:t>
      </w:r>
      <w:r w:rsidRPr="00C85A57">
        <w:rPr>
          <w:sz w:val="24"/>
          <w:szCs w:val="24"/>
        </w:rPr>
        <w:t xml:space="preserve">titoktartással, bizalmas információval kapcsolatos kötelmeket. </w:t>
      </w:r>
    </w:p>
    <w:p w14:paraId="5918E89C" w14:textId="77777777" w:rsidR="00F0381D" w:rsidRPr="00C85A57" w:rsidRDefault="00F0381D">
      <w:pPr>
        <w:ind w:left="426"/>
        <w:jc w:val="both"/>
        <w:rPr>
          <w:sz w:val="24"/>
          <w:szCs w:val="24"/>
        </w:rPr>
      </w:pPr>
    </w:p>
    <w:p w14:paraId="2BA098C4" w14:textId="12AD3A89" w:rsidR="00F0381D" w:rsidRPr="00C85A57" w:rsidRDefault="00F0381D">
      <w:pPr>
        <w:numPr>
          <w:ilvl w:val="1"/>
          <w:numId w:val="19"/>
        </w:numPr>
        <w:ind w:left="426"/>
        <w:jc w:val="both"/>
        <w:rPr>
          <w:sz w:val="24"/>
          <w:szCs w:val="24"/>
        </w:rPr>
      </w:pPr>
      <w:r w:rsidRPr="00C85A57">
        <w:rPr>
          <w:sz w:val="24"/>
          <w:szCs w:val="24"/>
        </w:rPr>
        <w:t>Jelen szerződés módosítása csak a Felek közös megegyezésével, írásban, a Kbt. 141.§-ban meghatározottak figyelembe vételével</w:t>
      </w:r>
      <w:r w:rsidR="00655ECA" w:rsidRPr="00C85A57">
        <w:rPr>
          <w:sz w:val="24"/>
          <w:szCs w:val="24"/>
        </w:rPr>
        <w:t xml:space="preserve"> kerülhet sor</w:t>
      </w:r>
      <w:r w:rsidRPr="00C85A57">
        <w:rPr>
          <w:sz w:val="24"/>
          <w:szCs w:val="24"/>
        </w:rPr>
        <w:t>.</w:t>
      </w:r>
    </w:p>
    <w:p w14:paraId="4B1166DA" w14:textId="77777777" w:rsidR="00F0381D" w:rsidRPr="00C85A57" w:rsidRDefault="00F0381D">
      <w:pPr>
        <w:ind w:left="426"/>
        <w:jc w:val="both"/>
        <w:rPr>
          <w:sz w:val="24"/>
          <w:szCs w:val="24"/>
        </w:rPr>
      </w:pPr>
    </w:p>
    <w:p w14:paraId="75A39641" w14:textId="77777777" w:rsidR="00F0381D" w:rsidRPr="00C85A57" w:rsidRDefault="00F0381D">
      <w:pPr>
        <w:numPr>
          <w:ilvl w:val="1"/>
          <w:numId w:val="19"/>
        </w:numPr>
        <w:ind w:left="426"/>
        <w:jc w:val="both"/>
        <w:rPr>
          <w:sz w:val="24"/>
          <w:szCs w:val="24"/>
        </w:rPr>
      </w:pPr>
      <w:r w:rsidRPr="00C85A57">
        <w:rPr>
          <w:sz w:val="24"/>
          <w:szCs w:val="24"/>
        </w:rPr>
        <w:t xml:space="preserve">Megrendelő tájékoztatja Vállalkozót, hogy mivel a Kbt. 142.§ (2) bekezdés értelmében az alábbi szerződésszegésből eredő igények érvényesítésének elmaradása (ide nem értve a felmondás vagy elállás jogának gyakorlását) a Kbt. 2.§ (1)-(4) bekezdésében foglalt alapelvek megsértését valósítaná meg, ezek bekövetkezése esetén a nevezett igény érvényesítése a Megrendelő részéről nem mellőzhető: </w:t>
      </w:r>
    </w:p>
    <w:p w14:paraId="1FC82C62" w14:textId="77777777" w:rsidR="00F0381D" w:rsidRPr="00C85A57" w:rsidRDefault="00F0381D">
      <w:pPr>
        <w:numPr>
          <w:ilvl w:val="2"/>
          <w:numId w:val="19"/>
        </w:numPr>
        <w:ind w:left="993" w:hanging="567"/>
        <w:jc w:val="both"/>
        <w:rPr>
          <w:sz w:val="24"/>
          <w:szCs w:val="24"/>
        </w:rPr>
      </w:pPr>
      <w:r w:rsidRPr="00C85A57">
        <w:rPr>
          <w:sz w:val="24"/>
          <w:szCs w:val="24"/>
        </w:rPr>
        <w:t>a szerződésszegés olyan kötelezettség szerződésszerű teljesítésének elmaradásával valósul meg, amelyet a Megrendelő a Közbeszerzési eljárásban az ajánlatok értékelése során figyelembe vett; vagy</w:t>
      </w:r>
    </w:p>
    <w:p w14:paraId="5D5B6D50" w14:textId="77777777" w:rsidR="00F0381D" w:rsidRPr="00C85A57" w:rsidRDefault="00F0381D">
      <w:pPr>
        <w:numPr>
          <w:ilvl w:val="2"/>
          <w:numId w:val="19"/>
        </w:numPr>
        <w:ind w:left="993" w:hanging="567"/>
        <w:jc w:val="both"/>
        <w:rPr>
          <w:sz w:val="24"/>
          <w:szCs w:val="24"/>
        </w:rPr>
      </w:pPr>
      <w:r w:rsidRPr="00C85A57">
        <w:rPr>
          <w:sz w:val="24"/>
          <w:szCs w:val="24"/>
        </w:rPr>
        <w:t xml:space="preserve">a szerződésszegés eredményeként a teljesítés jelen szerződés tartalmától olyan mértékben tér el, amely - ha a felek szerződésüket így módosították volna - szerződésmódosításként a Kbt. 141.§ (6) bekezdése szerint lényeges módosításnak minősülne. </w:t>
      </w:r>
    </w:p>
    <w:p w14:paraId="177D7B5E" w14:textId="77777777" w:rsidR="00F0381D" w:rsidRPr="00C85A57" w:rsidRDefault="00F0381D">
      <w:pPr>
        <w:pStyle w:val="Szvegtrzsbehzssal2"/>
        <w:spacing w:after="0" w:line="240" w:lineRule="auto"/>
        <w:jc w:val="both"/>
        <w:rPr>
          <w:rFonts w:ascii="Times New Roman" w:hAnsi="Times New Roman"/>
          <w:sz w:val="24"/>
          <w:szCs w:val="24"/>
        </w:rPr>
      </w:pPr>
    </w:p>
    <w:p w14:paraId="43F28ECE" w14:textId="77777777" w:rsidR="00F0381D" w:rsidRPr="00C85A57" w:rsidRDefault="00F0381D">
      <w:pPr>
        <w:numPr>
          <w:ilvl w:val="1"/>
          <w:numId w:val="19"/>
        </w:numPr>
        <w:ind w:left="426"/>
        <w:jc w:val="both"/>
        <w:rPr>
          <w:sz w:val="24"/>
          <w:szCs w:val="24"/>
        </w:rPr>
      </w:pPr>
      <w:r w:rsidRPr="00C85A57">
        <w:rPr>
          <w:sz w:val="24"/>
          <w:szCs w:val="24"/>
        </w:rPr>
        <w:t>Semmis a szerződés módosítása, ha az arra irányul, hogy mentesítsék a Vállalkozót az olyan szerződésszegés (illetve szerződésszegésbe esés) és annak jogkövetkezményei - ide nem értve a felmondás vagy elállás jogának gyakorlását - alkalmazása alól, amelyért felelős (illetve felelős lenne), vagy amely arra irányul, hogy a Megrendelő átvállaljon a Vállalkozót terhelő többletmunkaköltségeket vagy indokolatlanul egyéb, jelen szerződés alapján a Vállalkozót terhelő kockázatokat.</w:t>
      </w:r>
    </w:p>
    <w:p w14:paraId="4B5D3D84" w14:textId="77777777" w:rsidR="00F0381D" w:rsidRPr="00C85A57" w:rsidRDefault="00F0381D">
      <w:pPr>
        <w:ind w:left="426"/>
        <w:jc w:val="both"/>
        <w:rPr>
          <w:sz w:val="24"/>
          <w:szCs w:val="24"/>
        </w:rPr>
      </w:pPr>
    </w:p>
    <w:p w14:paraId="530DD222" w14:textId="77777777" w:rsidR="00F0381D" w:rsidRPr="00C85A57" w:rsidRDefault="00F0381D">
      <w:pPr>
        <w:numPr>
          <w:ilvl w:val="1"/>
          <w:numId w:val="19"/>
        </w:numPr>
        <w:ind w:left="426"/>
        <w:jc w:val="both"/>
        <w:rPr>
          <w:sz w:val="24"/>
          <w:szCs w:val="24"/>
        </w:rPr>
      </w:pPr>
      <w:r w:rsidRPr="00C85A57">
        <w:rPr>
          <w:sz w:val="24"/>
          <w:szCs w:val="24"/>
        </w:rPr>
        <w:lastRenderedPageBreak/>
        <w:t>Vállalkozó tudomásul veszi, és hozzájárul, hogy a Kbt. 37.§ (1) bekezdés j) pontja alapján a szerződés módosításáról külön jogszabály alapján meghatározott minta szerint Megrendelő tájékoztatót készít és azt hirdetmény útján közzéteszi.</w:t>
      </w:r>
    </w:p>
    <w:p w14:paraId="544352BE" w14:textId="77777777" w:rsidR="00F0381D" w:rsidRPr="00C85A57" w:rsidRDefault="00F0381D">
      <w:pPr>
        <w:ind w:left="426"/>
        <w:jc w:val="both"/>
        <w:rPr>
          <w:sz w:val="24"/>
          <w:szCs w:val="24"/>
        </w:rPr>
      </w:pPr>
    </w:p>
    <w:p w14:paraId="35CA2E8C" w14:textId="12A2E19D" w:rsidR="00F0381D" w:rsidRPr="00C85A57" w:rsidRDefault="00F0381D">
      <w:pPr>
        <w:numPr>
          <w:ilvl w:val="1"/>
          <w:numId w:val="19"/>
        </w:numPr>
        <w:ind w:left="426"/>
        <w:jc w:val="both"/>
        <w:rPr>
          <w:sz w:val="24"/>
          <w:szCs w:val="24"/>
        </w:rPr>
      </w:pPr>
      <w:r w:rsidRPr="00C85A57">
        <w:rPr>
          <w:sz w:val="24"/>
          <w:szCs w:val="24"/>
        </w:rPr>
        <w:t>Jelen szerződést jogosult a Megrendelő azonnali hatállyal megszüntetni jelen szerződés IX.9.2.3. pontban foglaltak bekövetkezése esetén.</w:t>
      </w:r>
    </w:p>
    <w:p w14:paraId="28687D70" w14:textId="77777777" w:rsidR="00F0381D" w:rsidRPr="00C85A57" w:rsidRDefault="00F0381D" w:rsidP="00C85A57">
      <w:pPr>
        <w:pStyle w:val="Listaszerbekezds"/>
        <w:spacing w:after="0" w:line="240" w:lineRule="auto"/>
        <w:rPr>
          <w:rFonts w:ascii="Times New Roman" w:hAnsi="Times New Roman"/>
          <w:sz w:val="24"/>
          <w:szCs w:val="24"/>
        </w:rPr>
      </w:pPr>
    </w:p>
    <w:p w14:paraId="4BA0FD97" w14:textId="77777777" w:rsidR="00F0381D" w:rsidRPr="00C85A57" w:rsidRDefault="00F0381D" w:rsidP="00FA259F">
      <w:pPr>
        <w:numPr>
          <w:ilvl w:val="1"/>
          <w:numId w:val="19"/>
        </w:numPr>
        <w:ind w:left="426"/>
        <w:jc w:val="both"/>
        <w:rPr>
          <w:sz w:val="24"/>
          <w:szCs w:val="24"/>
        </w:rPr>
      </w:pPr>
      <w:r w:rsidRPr="00C85A57">
        <w:rPr>
          <w:sz w:val="24"/>
          <w:szCs w:val="24"/>
        </w:rPr>
        <w:t xml:space="preserve">Jelen szerződést bármelyik Fél írásban azonnali hatállyal felmondhatja, </w:t>
      </w:r>
    </w:p>
    <w:p w14:paraId="7A2D63C4" w14:textId="77777777" w:rsidR="00F0381D" w:rsidRPr="00C85A57" w:rsidRDefault="00F0381D" w:rsidP="00F15BA8">
      <w:pPr>
        <w:numPr>
          <w:ilvl w:val="2"/>
          <w:numId w:val="19"/>
        </w:numPr>
        <w:ind w:left="993" w:hanging="567"/>
        <w:jc w:val="both"/>
        <w:rPr>
          <w:sz w:val="24"/>
          <w:szCs w:val="24"/>
        </w:rPr>
      </w:pPr>
      <w:r w:rsidRPr="00C85A57">
        <w:rPr>
          <w:sz w:val="24"/>
          <w:szCs w:val="24"/>
        </w:rPr>
        <w:t>ha a másik Fél jelen szerződés szerinti kötelezettségeit nem teljesíti, vagy súlyosan megszegte, és</w:t>
      </w:r>
    </w:p>
    <w:p w14:paraId="3A595535" w14:textId="77777777" w:rsidR="00F0381D" w:rsidRPr="00C85A57" w:rsidRDefault="00F0381D" w:rsidP="00667B16">
      <w:pPr>
        <w:numPr>
          <w:ilvl w:val="2"/>
          <w:numId w:val="19"/>
        </w:numPr>
        <w:ind w:left="993" w:hanging="567"/>
        <w:jc w:val="both"/>
        <w:rPr>
          <w:sz w:val="24"/>
          <w:szCs w:val="24"/>
        </w:rPr>
      </w:pPr>
      <w:r w:rsidRPr="00C85A57">
        <w:rPr>
          <w:sz w:val="24"/>
          <w:szCs w:val="24"/>
        </w:rPr>
        <w:t xml:space="preserve"> a szerződésszegést a másik Fél értesítésében megjelölt időtartamon belül nem orvosolta, amely időtartam nem lépheti túl</w:t>
      </w:r>
    </w:p>
    <w:p w14:paraId="1026A79A" w14:textId="0DB5F9B0" w:rsidR="00F0381D" w:rsidRPr="00C85A57" w:rsidRDefault="00F0381D" w:rsidP="00667B16">
      <w:pPr>
        <w:numPr>
          <w:ilvl w:val="2"/>
          <w:numId w:val="20"/>
        </w:numPr>
        <w:tabs>
          <w:tab w:val="left" w:pos="1276"/>
        </w:tabs>
        <w:ind w:left="1276" w:hanging="284"/>
        <w:jc w:val="both"/>
        <w:rPr>
          <w:sz w:val="24"/>
          <w:szCs w:val="24"/>
        </w:rPr>
      </w:pPr>
      <w:r w:rsidRPr="00C85A57">
        <w:rPr>
          <w:sz w:val="24"/>
          <w:szCs w:val="24"/>
        </w:rPr>
        <w:t xml:space="preserve">a másik Fél által küldött, a nem teljesítést/szerződésszegést részletező írásbeli kifogás kézhezvételétől számított </w:t>
      </w:r>
      <w:r w:rsidR="00E151B8">
        <w:rPr>
          <w:sz w:val="24"/>
          <w:szCs w:val="24"/>
        </w:rPr>
        <w:t>harminca</w:t>
      </w:r>
      <w:r w:rsidR="00E151B8" w:rsidRPr="00C85A57">
        <w:rPr>
          <w:sz w:val="24"/>
          <w:szCs w:val="24"/>
        </w:rPr>
        <w:t>dik</w:t>
      </w:r>
      <w:r w:rsidRPr="00C85A57">
        <w:rPr>
          <w:sz w:val="24"/>
          <w:szCs w:val="24"/>
        </w:rPr>
        <w:t xml:space="preserve"> napot, </w:t>
      </w:r>
    </w:p>
    <w:p w14:paraId="35F86E27" w14:textId="48B77F0A" w:rsidR="00F0381D" w:rsidRPr="00C85A57" w:rsidRDefault="00F0381D" w:rsidP="00C85A57">
      <w:pPr>
        <w:numPr>
          <w:ilvl w:val="3"/>
          <w:numId w:val="20"/>
        </w:numPr>
        <w:tabs>
          <w:tab w:val="left" w:pos="1701"/>
        </w:tabs>
        <w:ind w:hanging="168"/>
        <w:jc w:val="both"/>
        <w:rPr>
          <w:sz w:val="24"/>
          <w:szCs w:val="24"/>
        </w:rPr>
      </w:pPr>
      <w:r w:rsidRPr="00C85A57">
        <w:rPr>
          <w:sz w:val="24"/>
          <w:szCs w:val="24"/>
        </w:rPr>
        <w:t>kivéve a késedelmi kötbér esetét, ahol a vonatkozó</w:t>
      </w:r>
      <w:r w:rsidR="009B11C5" w:rsidRPr="00C85A57">
        <w:rPr>
          <w:sz w:val="24"/>
          <w:szCs w:val="24"/>
        </w:rPr>
        <w:t xml:space="preserve"> </w:t>
      </w:r>
      <w:r w:rsidRPr="00C85A57">
        <w:rPr>
          <w:sz w:val="24"/>
          <w:szCs w:val="24"/>
        </w:rPr>
        <w:t xml:space="preserve">szerződéses rendelkezésben meghatározott időtartamot. </w:t>
      </w:r>
    </w:p>
    <w:p w14:paraId="16A69248" w14:textId="5E857EEC" w:rsidR="00F0381D" w:rsidRPr="00C85A57" w:rsidRDefault="00F0381D" w:rsidP="00FA259F">
      <w:pPr>
        <w:numPr>
          <w:ilvl w:val="2"/>
          <w:numId w:val="19"/>
        </w:numPr>
        <w:ind w:left="993" w:hanging="567"/>
        <w:jc w:val="both"/>
        <w:rPr>
          <w:sz w:val="24"/>
          <w:szCs w:val="24"/>
        </w:rPr>
      </w:pPr>
      <w:r w:rsidRPr="00C85A57">
        <w:rPr>
          <w:sz w:val="24"/>
          <w:szCs w:val="24"/>
        </w:rPr>
        <w:t>Megrendelő különösen és kifejezetten e körbe tartozó Vállalkozó általi súlyos szerződésszegének minősíti, ha a Vállalkozó által jelen szerződés II.2.2.1 pontja szerinti teljesítése (biztosított Rendszer) nem felel meg a műszaki leírásban</w:t>
      </w:r>
      <w:r w:rsidR="009B11C5" w:rsidRPr="00C85A57">
        <w:rPr>
          <w:sz w:val="24"/>
          <w:szCs w:val="24"/>
        </w:rPr>
        <w:t xml:space="preserve"> és közbeszerzési dokumentációban</w:t>
      </w:r>
      <w:r w:rsidRPr="00C85A57">
        <w:rPr>
          <w:sz w:val="24"/>
          <w:szCs w:val="24"/>
        </w:rPr>
        <w:t xml:space="preserve"> előírt</w:t>
      </w:r>
      <w:r w:rsidR="00E151B8">
        <w:rPr>
          <w:sz w:val="24"/>
          <w:szCs w:val="24"/>
        </w:rPr>
        <w:t xml:space="preserve"> </w:t>
      </w:r>
      <w:r w:rsidRPr="00C85A57">
        <w:rPr>
          <w:sz w:val="24"/>
          <w:szCs w:val="24"/>
        </w:rPr>
        <w:t>követelményeknek, vagy, ha Vállalkozó a Szolgáltatás teljesítésével kapcsolatban az ő kötelezettségében előírt eszközöket, berendezéseket, felszerelést nem, vagy nem  a műszaki el</w:t>
      </w:r>
      <w:r w:rsidR="009B11C5" w:rsidRPr="00C85A57">
        <w:rPr>
          <w:sz w:val="24"/>
          <w:szCs w:val="24"/>
        </w:rPr>
        <w:t>ő</w:t>
      </w:r>
      <w:r w:rsidRPr="00C85A57">
        <w:rPr>
          <w:sz w:val="24"/>
          <w:szCs w:val="24"/>
        </w:rPr>
        <w:t>írásban</w:t>
      </w:r>
      <w:r w:rsidR="009B11C5" w:rsidRPr="00C85A57">
        <w:rPr>
          <w:sz w:val="24"/>
          <w:szCs w:val="24"/>
        </w:rPr>
        <w:t xml:space="preserve"> és közbeszer</w:t>
      </w:r>
      <w:r w:rsidR="00C14A32">
        <w:rPr>
          <w:sz w:val="24"/>
          <w:szCs w:val="24"/>
        </w:rPr>
        <w:t>z</w:t>
      </w:r>
      <w:r w:rsidR="009B11C5" w:rsidRPr="00C85A57">
        <w:rPr>
          <w:sz w:val="24"/>
          <w:szCs w:val="24"/>
        </w:rPr>
        <w:t>ési dokumentációban</w:t>
      </w:r>
      <w:r w:rsidRPr="00C85A57">
        <w:rPr>
          <w:sz w:val="24"/>
          <w:szCs w:val="24"/>
        </w:rPr>
        <w:t xml:space="preserve"> előírtak szerint biztosítja.</w:t>
      </w:r>
    </w:p>
    <w:p w14:paraId="0F468BE8" w14:textId="1E93DE2D" w:rsidR="00F0381D" w:rsidRPr="00C85A57" w:rsidRDefault="00F0381D" w:rsidP="00F15BA8">
      <w:pPr>
        <w:tabs>
          <w:tab w:val="left" w:pos="1276"/>
        </w:tabs>
        <w:jc w:val="both"/>
        <w:rPr>
          <w:sz w:val="24"/>
          <w:szCs w:val="24"/>
        </w:rPr>
      </w:pPr>
    </w:p>
    <w:p w14:paraId="2071FC27" w14:textId="77777777" w:rsidR="00F0381D" w:rsidRPr="00C85A57" w:rsidRDefault="00F0381D" w:rsidP="00667B16">
      <w:pPr>
        <w:numPr>
          <w:ilvl w:val="1"/>
          <w:numId w:val="19"/>
        </w:numPr>
        <w:ind w:left="426"/>
        <w:jc w:val="both"/>
        <w:rPr>
          <w:sz w:val="24"/>
          <w:szCs w:val="24"/>
        </w:rPr>
      </w:pPr>
      <w:r w:rsidRPr="00C85A57">
        <w:rPr>
          <w:sz w:val="24"/>
          <w:szCs w:val="24"/>
        </w:rPr>
        <w:t xml:space="preserve">Jelen szerződést a Megrendelő írásban azonnali hatállyal felmondhatja, </w:t>
      </w:r>
    </w:p>
    <w:p w14:paraId="4FE338D6" w14:textId="6CDD987C" w:rsidR="00F0381D" w:rsidRPr="00C85A57" w:rsidRDefault="00F0381D" w:rsidP="00667B16">
      <w:pPr>
        <w:numPr>
          <w:ilvl w:val="2"/>
          <w:numId w:val="19"/>
        </w:numPr>
        <w:ind w:left="993" w:hanging="567"/>
        <w:jc w:val="both"/>
        <w:rPr>
          <w:sz w:val="24"/>
          <w:szCs w:val="24"/>
        </w:rPr>
      </w:pPr>
      <w:r w:rsidRPr="00C85A57">
        <w:rPr>
          <w:sz w:val="24"/>
          <w:szCs w:val="24"/>
        </w:rPr>
        <w:t>ha a Vállalkozó ellene csőd- vagy felszámolási eljárás folyik; vagy</w:t>
      </w:r>
    </w:p>
    <w:p w14:paraId="5B084D52" w14:textId="77777777" w:rsidR="00F0381D" w:rsidRPr="00C85A57" w:rsidRDefault="00F0381D" w:rsidP="00667B16">
      <w:pPr>
        <w:numPr>
          <w:ilvl w:val="2"/>
          <w:numId w:val="19"/>
        </w:numPr>
        <w:ind w:left="993" w:hanging="567"/>
        <w:jc w:val="both"/>
        <w:rPr>
          <w:sz w:val="24"/>
          <w:szCs w:val="24"/>
        </w:rPr>
      </w:pPr>
      <w:r w:rsidRPr="00C85A57">
        <w:rPr>
          <w:sz w:val="24"/>
          <w:szCs w:val="24"/>
        </w:rPr>
        <w:t>ha a Vállalkozó szerződésellenesen beszüntette a szolgáltatás nyújtását.</w:t>
      </w:r>
    </w:p>
    <w:p w14:paraId="688B2BFC" w14:textId="77777777" w:rsidR="00F0381D" w:rsidRPr="00C85A57" w:rsidRDefault="00F0381D" w:rsidP="00C85A57">
      <w:pPr>
        <w:pStyle w:val="Listaszerbekezds"/>
        <w:spacing w:after="0" w:line="240" w:lineRule="auto"/>
        <w:rPr>
          <w:rFonts w:ascii="Times New Roman" w:hAnsi="Times New Roman"/>
          <w:sz w:val="24"/>
          <w:szCs w:val="24"/>
        </w:rPr>
      </w:pPr>
    </w:p>
    <w:p w14:paraId="3E2363A6" w14:textId="77777777" w:rsidR="00F0381D" w:rsidRPr="00C85A57" w:rsidRDefault="00F0381D" w:rsidP="00FA259F">
      <w:pPr>
        <w:numPr>
          <w:ilvl w:val="1"/>
          <w:numId w:val="19"/>
        </w:numPr>
        <w:ind w:left="426"/>
        <w:jc w:val="both"/>
        <w:rPr>
          <w:sz w:val="24"/>
          <w:szCs w:val="24"/>
        </w:rPr>
      </w:pPr>
      <w:r w:rsidRPr="00C85A57">
        <w:rPr>
          <w:sz w:val="24"/>
          <w:szCs w:val="24"/>
        </w:rPr>
        <w:t>Megrendelő jelen szerződést felmondhatja, vagy – a Ptk-ban foglaltak szerint – jelen szerződéstől elállhat,</w:t>
      </w:r>
    </w:p>
    <w:p w14:paraId="6EB2AFDE" w14:textId="77777777" w:rsidR="00F0381D" w:rsidRPr="00C85A57" w:rsidRDefault="00F0381D" w:rsidP="00F15BA8">
      <w:pPr>
        <w:numPr>
          <w:ilvl w:val="2"/>
          <w:numId w:val="19"/>
        </w:numPr>
        <w:ind w:left="993" w:hanging="567"/>
        <w:jc w:val="both"/>
        <w:rPr>
          <w:sz w:val="24"/>
          <w:szCs w:val="24"/>
        </w:rPr>
      </w:pPr>
      <w:r w:rsidRPr="00C85A57">
        <w:rPr>
          <w:sz w:val="24"/>
          <w:szCs w:val="24"/>
        </w:rPr>
        <w:t>ha feltétlenül szükséges jelen szerződés olyan lényeges módosítása, amely esetében a Kbt. 141.§ alapján új közbeszerzési eljárást kell lefolytatni;</w:t>
      </w:r>
    </w:p>
    <w:p w14:paraId="5811CC50" w14:textId="77777777" w:rsidR="00F0381D" w:rsidRPr="00C85A57" w:rsidRDefault="00F0381D" w:rsidP="00667B16">
      <w:pPr>
        <w:numPr>
          <w:ilvl w:val="2"/>
          <w:numId w:val="19"/>
        </w:numPr>
        <w:ind w:left="993" w:hanging="567"/>
        <w:jc w:val="both"/>
        <w:rPr>
          <w:sz w:val="24"/>
          <w:szCs w:val="24"/>
        </w:rPr>
      </w:pPr>
      <w:r w:rsidRPr="00C85A57">
        <w:rPr>
          <w:sz w:val="24"/>
          <w:szCs w:val="24"/>
        </w:rPr>
        <w:t>ha a Vállalkozó nem biztosítja a Kbt. 138.§-ban előírtak betartását, vagy a Vállalkozó személyében érvényesen olyan jogutódlás következett be, amely nem felel meg a Kbt. 139.§-ban foglaltaknak; vagy</w:t>
      </w:r>
    </w:p>
    <w:p w14:paraId="3DD7EBDC" w14:textId="77777777" w:rsidR="00F0381D" w:rsidRPr="00C85A57" w:rsidRDefault="00F0381D" w:rsidP="00667B16">
      <w:pPr>
        <w:numPr>
          <w:ilvl w:val="2"/>
          <w:numId w:val="19"/>
        </w:numPr>
        <w:ind w:left="993" w:hanging="567"/>
        <w:jc w:val="both"/>
        <w:rPr>
          <w:sz w:val="24"/>
          <w:szCs w:val="24"/>
        </w:rPr>
      </w:pPr>
      <w:r w:rsidRPr="00C85A57">
        <w:rPr>
          <w:sz w:val="24"/>
          <w:szCs w:val="24"/>
        </w:rPr>
        <w:t>ha 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jelen szerződés nem semmis.</w:t>
      </w:r>
    </w:p>
    <w:p w14:paraId="1F8025C0" w14:textId="77777777" w:rsidR="00F0381D" w:rsidRPr="00C85A57" w:rsidRDefault="00F0381D" w:rsidP="00667B16">
      <w:pPr>
        <w:jc w:val="both"/>
        <w:rPr>
          <w:sz w:val="24"/>
          <w:szCs w:val="24"/>
        </w:rPr>
      </w:pPr>
    </w:p>
    <w:p w14:paraId="1234ED87" w14:textId="77777777" w:rsidR="00F0381D" w:rsidRPr="00C85A57" w:rsidRDefault="00F0381D" w:rsidP="00667B16">
      <w:pPr>
        <w:numPr>
          <w:ilvl w:val="1"/>
          <w:numId w:val="19"/>
        </w:numPr>
        <w:ind w:left="426"/>
        <w:jc w:val="both"/>
        <w:rPr>
          <w:sz w:val="24"/>
          <w:szCs w:val="24"/>
        </w:rPr>
      </w:pPr>
      <w:r w:rsidRPr="00C85A57">
        <w:rPr>
          <w:sz w:val="24"/>
          <w:szCs w:val="24"/>
        </w:rPr>
        <w:t>Megrendelő köteles jelen szerződést felmondani, vagy - a Ptk-ban foglaltak szerint - attól elállni, ha jelen szerződés megkötését követően jut tudomására, hogy a Vállalkozó tekintetében a közbeszerzési eljárás során kizáró ok állt fenn, és ezért ki kellett volna zárni a közbeszerzési eljárásból.</w:t>
      </w:r>
    </w:p>
    <w:p w14:paraId="1388FF0E" w14:textId="77777777" w:rsidR="00F0381D" w:rsidRPr="00C85A57" w:rsidRDefault="00F0381D" w:rsidP="00667B16">
      <w:pPr>
        <w:ind w:left="426"/>
        <w:jc w:val="both"/>
        <w:rPr>
          <w:sz w:val="24"/>
          <w:szCs w:val="24"/>
        </w:rPr>
      </w:pPr>
    </w:p>
    <w:p w14:paraId="09AD799B" w14:textId="77777777" w:rsidR="00F0381D" w:rsidRPr="00C85A57" w:rsidRDefault="00F0381D">
      <w:pPr>
        <w:numPr>
          <w:ilvl w:val="1"/>
          <w:numId w:val="19"/>
        </w:numPr>
        <w:ind w:left="426"/>
        <w:jc w:val="both"/>
        <w:rPr>
          <w:sz w:val="24"/>
          <w:szCs w:val="24"/>
        </w:rPr>
      </w:pPr>
      <w:r w:rsidRPr="00C85A57">
        <w:rPr>
          <w:sz w:val="24"/>
          <w:szCs w:val="24"/>
        </w:rPr>
        <w:t xml:space="preserve">A Megrendelő jogosult és egyben köteles jelen szerződést felmondani - ha szükséges olyan határidővel, amely lehetővé teszi, hogy a szerződéssel érintett feladata ellátásáról gondoskodni tudjon -, </w:t>
      </w:r>
    </w:p>
    <w:p w14:paraId="5F1EE7A7" w14:textId="77777777" w:rsidR="00F0381D" w:rsidRPr="00C85A57" w:rsidRDefault="00F0381D">
      <w:pPr>
        <w:numPr>
          <w:ilvl w:val="2"/>
          <w:numId w:val="19"/>
        </w:numPr>
        <w:ind w:left="993" w:hanging="567"/>
        <w:jc w:val="both"/>
        <w:rPr>
          <w:sz w:val="24"/>
          <w:szCs w:val="24"/>
        </w:rPr>
      </w:pPr>
      <w:r w:rsidRPr="00C85A57">
        <w:rPr>
          <w:sz w:val="24"/>
          <w:szCs w:val="24"/>
        </w:rPr>
        <w:lastRenderedPageBreak/>
        <w:t>ha a Vállalkozóban közvetetten vagy közvetlenül 25%-ot meghaladó tulajdoni részesedést szerez valamely olyan jogi személy vagy személyes joga szerint jogképes szervezet, amely tekintetében fennáll a Kbt. 62.§ (1) bekezdés k) pont kb) alpontjában meghatározott feltétel;</w:t>
      </w:r>
    </w:p>
    <w:p w14:paraId="3FA9E249" w14:textId="77777777" w:rsidR="00F0381D" w:rsidRPr="00C85A57" w:rsidRDefault="00F0381D">
      <w:pPr>
        <w:numPr>
          <w:ilvl w:val="2"/>
          <w:numId w:val="19"/>
        </w:numPr>
        <w:ind w:left="993" w:hanging="567"/>
        <w:jc w:val="both"/>
        <w:rPr>
          <w:sz w:val="24"/>
          <w:szCs w:val="24"/>
        </w:rPr>
      </w:pPr>
      <w:r w:rsidRPr="00C85A57">
        <w:rPr>
          <w:sz w:val="24"/>
          <w:szCs w:val="24"/>
        </w:rPr>
        <w:t>ha a Vállalkozóban közvetetten vagy közvetlenül 25%-ot meghaladó tulajdoni részesedést szerez valamely olyan jogi személyben vagy személyes joga szerint jogképes szervezetben, amely tekintetében fennáll a Kbt. 62. § (1) bekezdés k) pont kb) alpontjában meghatározott feltétel.</w:t>
      </w:r>
    </w:p>
    <w:p w14:paraId="735AE495" w14:textId="1C21F8A1" w:rsidR="00F0381D" w:rsidRPr="00C85A57" w:rsidRDefault="00F0381D">
      <w:pPr>
        <w:numPr>
          <w:ilvl w:val="2"/>
          <w:numId w:val="19"/>
        </w:numPr>
        <w:ind w:left="993" w:hanging="567"/>
        <w:jc w:val="both"/>
        <w:rPr>
          <w:sz w:val="24"/>
          <w:szCs w:val="24"/>
        </w:rPr>
      </w:pPr>
      <w:r w:rsidRPr="00C85A57">
        <w:rPr>
          <w:sz w:val="24"/>
          <w:szCs w:val="24"/>
        </w:rPr>
        <w:t>A X.10.</w:t>
      </w:r>
      <w:r w:rsidR="004F74BE" w:rsidRPr="00C85A57">
        <w:rPr>
          <w:sz w:val="24"/>
          <w:szCs w:val="24"/>
        </w:rPr>
        <w:t>7.</w:t>
      </w:r>
      <w:r w:rsidRPr="00C85A57">
        <w:rPr>
          <w:sz w:val="24"/>
          <w:szCs w:val="24"/>
        </w:rPr>
        <w:t>-X.10.11. pontok szerinti felmondás esetén a Vállalkozó jelen szerződés megszűnése előtt már teljesített szolgáltatás szerződésszerű pénzbeli ellenértékére jogosult.</w:t>
      </w:r>
    </w:p>
    <w:p w14:paraId="01000EB6" w14:textId="77777777" w:rsidR="00F0381D" w:rsidRPr="00C85A57" w:rsidRDefault="00F0381D">
      <w:pPr>
        <w:pStyle w:val="Szvegtrzs"/>
        <w:tabs>
          <w:tab w:val="left" w:pos="567"/>
        </w:tabs>
        <w:spacing w:after="0"/>
        <w:ind w:left="633"/>
        <w:jc w:val="both"/>
        <w:rPr>
          <w:rFonts w:ascii="Times New Roman" w:hAnsi="Times New Roman"/>
          <w:szCs w:val="24"/>
        </w:rPr>
      </w:pPr>
    </w:p>
    <w:p w14:paraId="7A4102DA" w14:textId="77777777" w:rsidR="00F0381D" w:rsidRPr="00C85A57" w:rsidRDefault="00F0381D">
      <w:pPr>
        <w:numPr>
          <w:ilvl w:val="1"/>
          <w:numId w:val="19"/>
        </w:numPr>
        <w:ind w:left="426"/>
        <w:jc w:val="both"/>
        <w:rPr>
          <w:sz w:val="24"/>
          <w:szCs w:val="24"/>
        </w:rPr>
      </w:pPr>
      <w:r w:rsidRPr="00C85A57">
        <w:rPr>
          <w:sz w:val="24"/>
          <w:szCs w:val="24"/>
        </w:rPr>
        <w:t xml:space="preserve">Vállalkozó jelen szerződés aláírásával tudomásul veszi, hogy Megrendelő köteles a Közbeszerzési Hatóságnak bejelenteni, </w:t>
      </w:r>
    </w:p>
    <w:p w14:paraId="2B1761E1" w14:textId="77777777" w:rsidR="00F0381D" w:rsidRPr="00C85A57" w:rsidRDefault="00F0381D">
      <w:pPr>
        <w:numPr>
          <w:ilvl w:val="2"/>
          <w:numId w:val="19"/>
        </w:numPr>
        <w:ind w:left="993" w:hanging="567"/>
        <w:jc w:val="both"/>
        <w:rPr>
          <w:sz w:val="24"/>
          <w:szCs w:val="24"/>
        </w:rPr>
      </w:pPr>
      <w:r w:rsidRPr="00C85A57">
        <w:rPr>
          <w:sz w:val="24"/>
          <w:szCs w:val="24"/>
        </w:rPr>
        <w:t xml:space="preserve">ha a Vállalkozó szerződéses kötelezettségét súlyosan megszegte és ez jelen szerződés felmondásához vagy elálláshoz, kártérítés követeléséhez vagy a szerződés alapján alkalmazható egyéb jogkövetkezmény érvényesítéséhez vezetett, valamint ha a Vállalkozó olyan magatartásával, amelyért felelős, részben vagy egészben jelen szerződés lehetetlenülését okozta; </w:t>
      </w:r>
    </w:p>
    <w:p w14:paraId="3B12BD58" w14:textId="77777777" w:rsidR="00F0381D" w:rsidRPr="00C85A57" w:rsidRDefault="00F0381D">
      <w:pPr>
        <w:numPr>
          <w:ilvl w:val="2"/>
          <w:numId w:val="19"/>
        </w:numPr>
        <w:ind w:left="993" w:hanging="567"/>
        <w:jc w:val="both"/>
        <w:rPr>
          <w:sz w:val="24"/>
          <w:szCs w:val="24"/>
        </w:rPr>
      </w:pPr>
      <w:r w:rsidRPr="00C85A57">
        <w:rPr>
          <w:sz w:val="24"/>
          <w:szCs w:val="24"/>
        </w:rPr>
        <w:t>a Vállalkozó szerződéses kötelezettségének jogerős bírósági határozatban megállapított megszegése esetén a szerződésszegés tényét, leírását, lényeges jellemzőit, beleértve azt is, ha a szerződésszegés jelen szerződés felmondásához vagy jelen szerződéstől való elálláshoz, kártérítés követeléséhez vagy jelen szerződés alapján alkalmazható egyéb szankció érvényesítéséhez vezetett, valamint ha a Vállalkozó olyan magatartásával, amelyért felelős, (részben vagy egészben) jelen szerződés lehetetlenülését okozta.</w:t>
      </w:r>
    </w:p>
    <w:p w14:paraId="58F6B32E" w14:textId="77777777" w:rsidR="00F0381D" w:rsidRPr="00C85A57" w:rsidRDefault="00F0381D">
      <w:pPr>
        <w:pStyle w:val="Szvegtrzsbehzssal2"/>
        <w:spacing w:after="0" w:line="240" w:lineRule="auto"/>
        <w:jc w:val="both"/>
        <w:rPr>
          <w:rFonts w:ascii="Times New Roman" w:hAnsi="Times New Roman"/>
          <w:sz w:val="24"/>
          <w:szCs w:val="24"/>
          <w:lang w:val="hu-HU"/>
        </w:rPr>
      </w:pPr>
    </w:p>
    <w:p w14:paraId="0B44E03A" w14:textId="77777777" w:rsidR="00F0381D" w:rsidRPr="00C85A57" w:rsidRDefault="00F0381D">
      <w:pPr>
        <w:numPr>
          <w:ilvl w:val="1"/>
          <w:numId w:val="19"/>
        </w:numPr>
        <w:ind w:left="426"/>
        <w:jc w:val="both"/>
        <w:rPr>
          <w:sz w:val="24"/>
          <w:szCs w:val="24"/>
        </w:rPr>
      </w:pPr>
      <w:r w:rsidRPr="00C85A57">
        <w:rPr>
          <w:sz w:val="24"/>
          <w:szCs w:val="24"/>
        </w:rPr>
        <w:t>Vállalkozó jogosult jelen szerződést azonnali hatállyal felmondani, amennyiben Megrendelő az ellenérték megfizetésével 30 napot meghaladó mértékű késedelembe esett.</w:t>
      </w:r>
    </w:p>
    <w:p w14:paraId="6C5AD5DA" w14:textId="77777777" w:rsidR="00F0381D" w:rsidRPr="00C85A57" w:rsidRDefault="00F0381D">
      <w:pPr>
        <w:pStyle w:val="Szvegtrzsbehzssal2"/>
        <w:spacing w:after="0" w:line="240" w:lineRule="auto"/>
        <w:jc w:val="both"/>
        <w:rPr>
          <w:rFonts w:ascii="Times New Roman" w:hAnsi="Times New Roman"/>
          <w:sz w:val="24"/>
          <w:szCs w:val="24"/>
          <w:lang w:val="hu-HU"/>
        </w:rPr>
      </w:pPr>
    </w:p>
    <w:p w14:paraId="73CB02A7" w14:textId="77777777" w:rsidR="00F0381D" w:rsidRPr="00C85A57" w:rsidRDefault="00F0381D">
      <w:pPr>
        <w:numPr>
          <w:ilvl w:val="1"/>
          <w:numId w:val="19"/>
        </w:numPr>
        <w:ind w:left="426"/>
        <w:jc w:val="both"/>
        <w:rPr>
          <w:sz w:val="24"/>
          <w:szCs w:val="24"/>
        </w:rPr>
      </w:pPr>
      <w:r w:rsidRPr="00C85A57">
        <w:rPr>
          <w:sz w:val="24"/>
          <w:szCs w:val="24"/>
        </w:rPr>
        <w:t>Ha jelen szerződés bármely okból érvénytelenné, hatálytalanná válik vagy megszűnik, az ebben a titok</w:t>
      </w:r>
      <w:r w:rsidRPr="00C85A57">
        <w:rPr>
          <w:sz w:val="24"/>
          <w:szCs w:val="24"/>
        </w:rPr>
        <w:softHyphen/>
        <w:t>tartásra vonatkozóan foglalt rendelkezéseket e körülmény után továbbra is alkalmazni kell a Felek között.</w:t>
      </w:r>
    </w:p>
    <w:p w14:paraId="4E31C79D" w14:textId="77777777" w:rsidR="00F0381D" w:rsidRPr="00815B93" w:rsidRDefault="00F0381D">
      <w:pPr>
        <w:jc w:val="both"/>
        <w:rPr>
          <w:sz w:val="24"/>
          <w:szCs w:val="24"/>
        </w:rPr>
      </w:pPr>
    </w:p>
    <w:p w14:paraId="7C6EB8FE" w14:textId="77777777" w:rsidR="00F0381D" w:rsidRPr="00815B93" w:rsidRDefault="00F0381D">
      <w:pPr>
        <w:jc w:val="both"/>
        <w:rPr>
          <w:b/>
          <w:sz w:val="24"/>
          <w:szCs w:val="24"/>
          <w:u w:val="single"/>
        </w:rPr>
      </w:pPr>
      <w:r w:rsidRPr="00815B93">
        <w:rPr>
          <w:b/>
          <w:sz w:val="24"/>
          <w:szCs w:val="24"/>
          <w:u w:val="single"/>
        </w:rPr>
        <w:t>XI. TITOKTARTÁSI KÖTELEZETTSÉG</w:t>
      </w:r>
    </w:p>
    <w:p w14:paraId="3EBBD418" w14:textId="77777777" w:rsidR="00F0381D" w:rsidRPr="00815B93" w:rsidRDefault="00F0381D">
      <w:pPr>
        <w:jc w:val="both"/>
        <w:rPr>
          <w:b/>
          <w:smallCaps/>
          <w:sz w:val="24"/>
          <w:szCs w:val="24"/>
        </w:rPr>
      </w:pPr>
    </w:p>
    <w:p w14:paraId="46C4853E" w14:textId="77777777" w:rsidR="00472231" w:rsidRPr="00815B93"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7C388445" w14:textId="77777777" w:rsidR="00F0381D" w:rsidRPr="00815B93" w:rsidRDefault="00F0381D">
      <w:pPr>
        <w:numPr>
          <w:ilvl w:val="1"/>
          <w:numId w:val="19"/>
        </w:numPr>
        <w:ind w:left="426"/>
        <w:jc w:val="both"/>
        <w:rPr>
          <w:sz w:val="24"/>
          <w:szCs w:val="24"/>
        </w:rPr>
      </w:pPr>
      <w:r w:rsidRPr="00815B93">
        <w:rPr>
          <w:sz w:val="24"/>
          <w:szCs w:val="24"/>
        </w:rPr>
        <w:t>Figyelemmel az adatvédelmi és titoktartási kötelezettségre, az adatkezelés és a titokvédelem különleges feltételeire, az információs önrendelkezési jogról és információszabadságról szóló 2011. évi CXII. törvény (továbbiakban: Avt.), továbbá egyéb vonatkozó jogszabályok előírásai szerint kezeli, biztosítja a kezelt személyes adatok és az elektronikus hírközlési titok védelmét.</w:t>
      </w:r>
    </w:p>
    <w:p w14:paraId="1F3748B9" w14:textId="77777777" w:rsidR="00F0381D" w:rsidRPr="00815B93" w:rsidRDefault="00F0381D">
      <w:pPr>
        <w:ind w:left="426"/>
        <w:jc w:val="both"/>
        <w:rPr>
          <w:sz w:val="24"/>
          <w:szCs w:val="24"/>
        </w:rPr>
      </w:pPr>
    </w:p>
    <w:p w14:paraId="26EDAC36" w14:textId="77777777" w:rsidR="00F0381D" w:rsidRPr="00815B93" w:rsidRDefault="00F0381D">
      <w:pPr>
        <w:numPr>
          <w:ilvl w:val="1"/>
          <w:numId w:val="19"/>
        </w:numPr>
        <w:ind w:left="426"/>
        <w:jc w:val="both"/>
        <w:rPr>
          <w:sz w:val="24"/>
          <w:szCs w:val="24"/>
        </w:rPr>
      </w:pPr>
      <w:r w:rsidRPr="00815B93">
        <w:rPr>
          <w:sz w:val="24"/>
          <w:szCs w:val="24"/>
        </w:rPr>
        <w:t xml:space="preserve">Bizalmas információnak minősül (1) a jelen szerződés alkalmazásában minden információ, melyet a Felek a szerződés érvényessége alatt, a szerződéssel kapcsolatban egymástól ilyen minősítéssel átvesznek, valamint (2) a jelen szerződéstől függetlenül mindazon információk, ami a Felekre és/vagy kapcsolódó társaságaikra, kutatási, fejlesztési, pénzügyi, személyzeti és üzleti eredményeikre és terveikre, üzletviteli know-how-ikra, adatbázisaiknak tartalmára, szervezeti felépítésükre vonatkozik. A "Bizalmas Információ" kifejezés nem vonatkozik olyan információkra, amelyeket valamely fél titoktartási kötelezettség nélkül korábban már megismert, amelyeket a Felek az egymásnak </w:t>
      </w:r>
      <w:r w:rsidRPr="00815B93">
        <w:rPr>
          <w:sz w:val="24"/>
          <w:szCs w:val="24"/>
        </w:rPr>
        <w:lastRenderedPageBreak/>
        <w:t>történő átadás előtt vagy után nyilvánosságra hoznak, vagy a Felek bármelyike harmadik féltől kap meg a titoktartás kötelezettsége nélkül.</w:t>
      </w:r>
    </w:p>
    <w:p w14:paraId="06F466A4" w14:textId="77777777" w:rsidR="00F0381D" w:rsidRPr="00815B93" w:rsidRDefault="00F0381D">
      <w:pPr>
        <w:ind w:left="426"/>
        <w:jc w:val="both"/>
        <w:rPr>
          <w:sz w:val="24"/>
          <w:szCs w:val="24"/>
        </w:rPr>
      </w:pPr>
    </w:p>
    <w:p w14:paraId="69125EF1" w14:textId="77777777" w:rsidR="00F0381D" w:rsidRPr="00815B93" w:rsidRDefault="00F0381D">
      <w:pPr>
        <w:numPr>
          <w:ilvl w:val="1"/>
          <w:numId w:val="19"/>
        </w:numPr>
        <w:ind w:left="426"/>
        <w:jc w:val="both"/>
        <w:rPr>
          <w:sz w:val="24"/>
          <w:szCs w:val="24"/>
        </w:rPr>
      </w:pPr>
      <w:r w:rsidRPr="00815B93">
        <w:rPr>
          <w:sz w:val="24"/>
          <w:szCs w:val="24"/>
        </w:rPr>
        <w:t>A Felek vállalják, hogy az átvételtől vagy a tudomásszerzéstől számított öt (5) évig ezeket a Bizalmas Információkat egymás számára megőrzik, bizalmasan kezelik és nem használják fel másként csak és kizárólag úgy, hogy az egymás hasznára legyen és a másik fél engedélye nélkül azokról másolatot nem készítenek. A Felek vállalják, hogy ezeket a Bizalmas Információkat a fenti időtartamon belül nem adják tovább sem nyilvánosságra-hozatal útján, sem más módon, csak és kizárólag azoknak a személyeknek, akiknek szolgálataira – a jelen szerződésből fakadó kötelezettségei teljesítése céljából – szükségük van és akiknek ezeket a Bizalmas Információkat feltétlenül ismerniük kell ahhoz, hogy a jelen Szerződés feltételeit teljesíthessék, és akik írásban kijelentik, hogy a jelen cikkelybe foglalt feltételeket elfogadják, azokat teljesítik.</w:t>
      </w:r>
    </w:p>
    <w:p w14:paraId="00D13AB1" w14:textId="77777777" w:rsidR="00F0381D" w:rsidRPr="00815B93" w:rsidRDefault="00F0381D" w:rsidP="00815B93">
      <w:pPr>
        <w:pStyle w:val="Szvegtrzs"/>
        <w:spacing w:after="0"/>
        <w:ind w:left="709" w:hanging="709"/>
        <w:jc w:val="both"/>
        <w:rPr>
          <w:rFonts w:ascii="Times New Roman" w:hAnsi="Times New Roman"/>
          <w:szCs w:val="24"/>
        </w:rPr>
      </w:pPr>
    </w:p>
    <w:p w14:paraId="75C5446E" w14:textId="77777777" w:rsidR="00F0381D" w:rsidRPr="00815B93" w:rsidRDefault="00F0381D" w:rsidP="00FA259F">
      <w:pPr>
        <w:numPr>
          <w:ilvl w:val="1"/>
          <w:numId w:val="19"/>
        </w:numPr>
        <w:ind w:left="426"/>
        <w:jc w:val="both"/>
        <w:rPr>
          <w:sz w:val="24"/>
          <w:szCs w:val="24"/>
        </w:rPr>
      </w:pPr>
      <w:r w:rsidRPr="00815B93">
        <w:rPr>
          <w:sz w:val="24"/>
          <w:szCs w:val="24"/>
        </w:rPr>
        <w:t xml:space="preserve">Bizalmas információnak minősülnek ezenkívül a jelen szerződés feltételei valamint a szerződés teljesítésével kapcsolatos mindennemű információ, adat, know-how. </w:t>
      </w:r>
    </w:p>
    <w:p w14:paraId="2BDF2FA4" w14:textId="77777777" w:rsidR="00F0381D" w:rsidRPr="00815B93" w:rsidRDefault="00F0381D" w:rsidP="00F15BA8">
      <w:pPr>
        <w:ind w:left="426"/>
        <w:jc w:val="both"/>
        <w:rPr>
          <w:sz w:val="24"/>
          <w:szCs w:val="24"/>
        </w:rPr>
      </w:pPr>
      <w:r w:rsidRPr="00815B93">
        <w:rPr>
          <w:sz w:val="24"/>
          <w:szCs w:val="24"/>
        </w:rPr>
        <w:t>Bizalmas információnak minősülnek különösképpen a felek helyszíni munkavégzésének eszközei és módszerei, valamint a felhasznált módszerek és eljárások. A Megbízott helyszíni munkavégzéséhez használt eszközökhöz a Megbízó jogokat nem szerez, azokat átmenetileg sem használhatja.</w:t>
      </w:r>
    </w:p>
    <w:p w14:paraId="2C337960" w14:textId="77777777" w:rsidR="00F0381D" w:rsidRPr="00815B93" w:rsidRDefault="00F0381D" w:rsidP="00667B16">
      <w:pPr>
        <w:ind w:left="426"/>
        <w:jc w:val="both"/>
        <w:rPr>
          <w:sz w:val="24"/>
          <w:szCs w:val="24"/>
        </w:rPr>
      </w:pPr>
    </w:p>
    <w:p w14:paraId="4DC426B3" w14:textId="77777777" w:rsidR="00F0381D" w:rsidRPr="00815B93" w:rsidRDefault="00F0381D" w:rsidP="00667B16">
      <w:pPr>
        <w:numPr>
          <w:ilvl w:val="1"/>
          <w:numId w:val="19"/>
        </w:numPr>
        <w:ind w:left="426"/>
        <w:jc w:val="both"/>
        <w:rPr>
          <w:sz w:val="24"/>
          <w:szCs w:val="24"/>
        </w:rPr>
      </w:pPr>
      <w:r w:rsidRPr="00815B93">
        <w:rPr>
          <w:sz w:val="24"/>
          <w:szCs w:val="24"/>
        </w:rPr>
        <w:t>A bizalmas információk védelmének szabályozása nem vonatkozik azokra az esetekre, ahol ezen információk átadására a Feleket jogszabály kötelezi. Amennyiben valamely félhez a jelen szerződés által bizalmasnak minősített információ kiadására vonatkozó kérés érkezik, úgy erről a másik felet haladéktalanul köteles értesíteni.</w:t>
      </w:r>
    </w:p>
    <w:p w14:paraId="790D7E29" w14:textId="77777777" w:rsidR="00F0381D" w:rsidRPr="00815B93" w:rsidRDefault="00F0381D" w:rsidP="00667B16">
      <w:pPr>
        <w:ind w:left="720" w:hanging="720"/>
        <w:jc w:val="both"/>
        <w:rPr>
          <w:sz w:val="24"/>
          <w:szCs w:val="24"/>
        </w:rPr>
      </w:pPr>
    </w:p>
    <w:p w14:paraId="4ADC1E84" w14:textId="77777777" w:rsidR="00F0381D" w:rsidRPr="00815B93" w:rsidRDefault="00F0381D" w:rsidP="00667B16">
      <w:pPr>
        <w:jc w:val="both"/>
        <w:rPr>
          <w:b/>
          <w:sz w:val="24"/>
          <w:szCs w:val="24"/>
          <w:u w:val="single"/>
        </w:rPr>
      </w:pPr>
      <w:bookmarkStart w:id="74" w:name="_Toc87439527"/>
      <w:bookmarkStart w:id="75" w:name="_Toc104971035"/>
      <w:bookmarkStart w:id="76" w:name="_Toc138046281"/>
      <w:bookmarkStart w:id="77" w:name="_Toc138053683"/>
      <w:bookmarkStart w:id="78" w:name="_Toc139696272"/>
      <w:r w:rsidRPr="00815B93">
        <w:rPr>
          <w:b/>
          <w:sz w:val="24"/>
          <w:szCs w:val="24"/>
          <w:u w:val="single"/>
        </w:rPr>
        <w:t>XII. ÁLTALÁNOS RENDELKEZÉSEK</w:t>
      </w:r>
      <w:bookmarkEnd w:id="74"/>
      <w:bookmarkEnd w:id="75"/>
      <w:bookmarkEnd w:id="76"/>
      <w:bookmarkEnd w:id="77"/>
      <w:bookmarkEnd w:id="78"/>
      <w:r w:rsidRPr="00815B93">
        <w:rPr>
          <w:b/>
          <w:sz w:val="24"/>
          <w:szCs w:val="24"/>
          <w:u w:val="single"/>
        </w:rPr>
        <w:t xml:space="preserve"> </w:t>
      </w:r>
    </w:p>
    <w:p w14:paraId="798B9A99" w14:textId="77777777" w:rsidR="00F0381D" w:rsidRPr="00815B93" w:rsidRDefault="00F0381D" w:rsidP="00667B16">
      <w:pPr>
        <w:ind w:left="1440" w:hanging="720"/>
        <w:jc w:val="both"/>
        <w:rPr>
          <w:sz w:val="24"/>
          <w:szCs w:val="24"/>
        </w:rPr>
      </w:pPr>
    </w:p>
    <w:p w14:paraId="7BB6C7F4" w14:textId="77777777" w:rsidR="00472231" w:rsidRPr="00815B93"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bookmarkStart w:id="79" w:name="_Toc87439529"/>
      <w:bookmarkStart w:id="80" w:name="_Toc104971037"/>
      <w:bookmarkStart w:id="81" w:name="_Toc138046283"/>
      <w:bookmarkStart w:id="82" w:name="_Toc138053685"/>
      <w:bookmarkStart w:id="83" w:name="_Toc139696274"/>
    </w:p>
    <w:p w14:paraId="2E21DCE5" w14:textId="77777777" w:rsidR="00F0381D" w:rsidRPr="00815B93" w:rsidRDefault="00F0381D">
      <w:pPr>
        <w:numPr>
          <w:ilvl w:val="1"/>
          <w:numId w:val="19"/>
        </w:numPr>
        <w:ind w:left="426"/>
        <w:jc w:val="both"/>
        <w:rPr>
          <w:sz w:val="24"/>
          <w:szCs w:val="24"/>
        </w:rPr>
      </w:pPr>
      <w:r w:rsidRPr="00815B93">
        <w:rPr>
          <w:sz w:val="24"/>
          <w:szCs w:val="24"/>
        </w:rPr>
        <w:t>Vis Maior</w:t>
      </w:r>
      <w:bookmarkEnd w:id="79"/>
      <w:bookmarkEnd w:id="80"/>
      <w:bookmarkEnd w:id="81"/>
      <w:bookmarkEnd w:id="82"/>
      <w:bookmarkEnd w:id="83"/>
      <w:r w:rsidRPr="00815B93">
        <w:rPr>
          <w:sz w:val="24"/>
          <w:szCs w:val="24"/>
        </w:rPr>
        <w:t xml:space="preserve"> </w:t>
      </w:r>
    </w:p>
    <w:p w14:paraId="6423FD67" w14:textId="77777777" w:rsidR="00F0381D" w:rsidRPr="00815B93" w:rsidRDefault="00F0381D">
      <w:pPr>
        <w:ind w:left="426"/>
        <w:jc w:val="both"/>
        <w:rPr>
          <w:sz w:val="24"/>
          <w:szCs w:val="24"/>
        </w:rPr>
      </w:pPr>
      <w:r w:rsidRPr="00815B93">
        <w:rPr>
          <w:sz w:val="24"/>
          <w:szCs w:val="24"/>
        </w:rPr>
        <w:t>A Vis Maior egy olyan rendkívüli esemény, amely a Felek akaratán és érdekkörén kívüli okból keletkezett, előre nem látható, elkerülhetetlen és elháríthatatlan. Ilyennek kell tekinteni többek között a természeti katasztrófát, a háborút, tűzvészt, járványt, vesztegzárat, általános sztrájkot és a szállítási korlátozásokat.</w:t>
      </w:r>
    </w:p>
    <w:p w14:paraId="53BD4BCF" w14:textId="77777777" w:rsidR="00F0381D" w:rsidRPr="00815B93" w:rsidRDefault="00F0381D">
      <w:pPr>
        <w:ind w:left="426"/>
        <w:jc w:val="both"/>
        <w:rPr>
          <w:sz w:val="24"/>
          <w:szCs w:val="24"/>
        </w:rPr>
      </w:pPr>
      <w:r w:rsidRPr="00815B93">
        <w:rPr>
          <w:sz w:val="24"/>
          <w:szCs w:val="24"/>
        </w:rPr>
        <w:t>Vis Maior eseménnyel érintett Fél köteles a másik Felet haladéktalanul, írásban értesíteni az esemény körülményeiről, okáról és fennállásának várható hosszáról.</w:t>
      </w:r>
    </w:p>
    <w:p w14:paraId="2012138D" w14:textId="77777777" w:rsidR="00F0381D" w:rsidRPr="00815B93" w:rsidRDefault="00F0381D">
      <w:pPr>
        <w:ind w:left="426"/>
        <w:jc w:val="both"/>
        <w:rPr>
          <w:sz w:val="24"/>
          <w:szCs w:val="24"/>
        </w:rPr>
      </w:pPr>
      <w:r w:rsidRPr="00815B93">
        <w:rPr>
          <w:sz w:val="24"/>
          <w:szCs w:val="24"/>
        </w:rPr>
        <w:t xml:space="preserve">A Vállalkozó köteles szerződéses kötelezettségeinek teljesítését a Vis Maior esemény megszűnését követően ésszerű időn belül folytatni. </w:t>
      </w:r>
    </w:p>
    <w:p w14:paraId="7084C968" w14:textId="77777777" w:rsidR="00F0381D" w:rsidRPr="00815B93" w:rsidRDefault="00F0381D">
      <w:pPr>
        <w:ind w:left="426"/>
        <w:jc w:val="both"/>
        <w:rPr>
          <w:sz w:val="24"/>
          <w:szCs w:val="24"/>
        </w:rPr>
      </w:pPr>
      <w:r w:rsidRPr="00815B93">
        <w:rPr>
          <w:sz w:val="24"/>
          <w:szCs w:val="24"/>
        </w:rPr>
        <w:t>A jelen szerződésben meghatározott határidők a Vis Maior esemény fennállásának időtartamával meghosszabbítandók, azonban ha ez az időtartam hat (6) hétnél hosszabb, a Megrendelő jogosult jelen szerződést a jelen szerződésben foglalt szabályoknak megfelelően felmondani.</w:t>
      </w:r>
    </w:p>
    <w:p w14:paraId="312F9C09" w14:textId="77777777" w:rsidR="00F0381D" w:rsidRPr="00815B93" w:rsidRDefault="00F0381D">
      <w:pPr>
        <w:ind w:left="720"/>
        <w:jc w:val="both"/>
        <w:rPr>
          <w:sz w:val="24"/>
          <w:szCs w:val="24"/>
        </w:rPr>
      </w:pPr>
    </w:p>
    <w:p w14:paraId="0A81C57D" w14:textId="77777777" w:rsidR="00F0381D" w:rsidRPr="00815B93" w:rsidRDefault="00F0381D">
      <w:pPr>
        <w:numPr>
          <w:ilvl w:val="1"/>
          <w:numId w:val="19"/>
        </w:numPr>
        <w:ind w:left="426"/>
        <w:jc w:val="both"/>
        <w:rPr>
          <w:sz w:val="24"/>
          <w:szCs w:val="24"/>
        </w:rPr>
      </w:pPr>
      <w:bookmarkStart w:id="84" w:name="_Toc87439533"/>
      <w:bookmarkStart w:id="85" w:name="_Toc104971041"/>
      <w:bookmarkStart w:id="86" w:name="_Toc138046286"/>
      <w:bookmarkStart w:id="87" w:name="_Toc138053688"/>
      <w:bookmarkStart w:id="88" w:name="_Toc139696277"/>
      <w:r w:rsidRPr="00815B93">
        <w:rPr>
          <w:sz w:val="24"/>
          <w:szCs w:val="24"/>
        </w:rPr>
        <w:t>Értesítések</w:t>
      </w:r>
      <w:bookmarkEnd w:id="84"/>
      <w:bookmarkEnd w:id="85"/>
      <w:bookmarkEnd w:id="86"/>
      <w:bookmarkEnd w:id="87"/>
      <w:bookmarkEnd w:id="88"/>
    </w:p>
    <w:p w14:paraId="2F81F313" w14:textId="77777777" w:rsidR="00F0381D" w:rsidRPr="00815B93" w:rsidRDefault="00F0381D">
      <w:pPr>
        <w:numPr>
          <w:ilvl w:val="2"/>
          <w:numId w:val="19"/>
        </w:numPr>
        <w:ind w:left="993" w:hanging="567"/>
        <w:jc w:val="both"/>
        <w:rPr>
          <w:sz w:val="24"/>
          <w:szCs w:val="24"/>
        </w:rPr>
      </w:pPr>
      <w:r w:rsidRPr="00815B93">
        <w:rPr>
          <w:sz w:val="24"/>
          <w:szCs w:val="24"/>
        </w:rPr>
        <w:t>A Felek közötti, jelen szerződéssel kapcsolatos minden értesítést írásban, ajánlott küldeményként, személyes kézbesítéssel, faxon, táviratban vagy e-mailben kell továbbítani.</w:t>
      </w:r>
    </w:p>
    <w:p w14:paraId="2756EF41" w14:textId="77777777" w:rsidR="00F0381D" w:rsidRPr="00815B93" w:rsidRDefault="00F0381D">
      <w:pPr>
        <w:numPr>
          <w:ilvl w:val="2"/>
          <w:numId w:val="19"/>
        </w:numPr>
        <w:ind w:left="993" w:hanging="567"/>
        <w:jc w:val="both"/>
        <w:rPr>
          <w:sz w:val="24"/>
          <w:szCs w:val="24"/>
        </w:rPr>
      </w:pPr>
      <w:r w:rsidRPr="00815B93">
        <w:rPr>
          <w:sz w:val="24"/>
          <w:szCs w:val="24"/>
        </w:rPr>
        <w:t xml:space="preserve">Az értesítés ajánlott küldeményként, személyes kézbesítéssel és táviratban való továbbítása esetén az átvételi bizonylaton feltüntetett napon, faxon való továbbítás esetén a sikeres továbbítást igazoló igazoláson feltüntetett napon, e-mailben történő továbbítás esetén pedig az e-mail szerver által küldött sikeres átküldést igazoló </w:t>
      </w:r>
      <w:r w:rsidRPr="00815B93">
        <w:rPr>
          <w:sz w:val="24"/>
          <w:szCs w:val="24"/>
        </w:rPr>
        <w:lastRenderedPageBreak/>
        <w:t>bizonylaton feltüntetett napon, vagy ha a feltüntetett nap nem munkanap, az azt követő munkanapon tekintendő átvettnek.</w:t>
      </w:r>
    </w:p>
    <w:p w14:paraId="4D2551CD" w14:textId="77777777" w:rsidR="00F0381D" w:rsidRPr="00815B93" w:rsidRDefault="00F0381D">
      <w:pPr>
        <w:numPr>
          <w:ilvl w:val="2"/>
          <w:numId w:val="19"/>
        </w:numPr>
        <w:tabs>
          <w:tab w:val="left" w:pos="851"/>
        </w:tabs>
        <w:ind w:left="567" w:hanging="362"/>
        <w:jc w:val="both"/>
        <w:rPr>
          <w:sz w:val="24"/>
          <w:szCs w:val="24"/>
        </w:rPr>
      </w:pPr>
      <w:r w:rsidRPr="00815B93">
        <w:rPr>
          <w:sz w:val="24"/>
          <w:szCs w:val="24"/>
        </w:rPr>
        <w:t>Jelen szerződés szerinti valamennyi értesítés a következő címre küldendő:</w:t>
      </w:r>
    </w:p>
    <w:p w14:paraId="2BC0005D" w14:textId="77777777" w:rsidR="00F0381D" w:rsidRPr="00815B93" w:rsidRDefault="00F0381D">
      <w:pPr>
        <w:ind w:left="1276" w:hanging="283"/>
        <w:jc w:val="both"/>
        <w:rPr>
          <w:sz w:val="24"/>
          <w:szCs w:val="24"/>
        </w:rPr>
      </w:pPr>
      <w:r w:rsidRPr="00815B93">
        <w:rPr>
          <w:sz w:val="24"/>
          <w:szCs w:val="24"/>
        </w:rPr>
        <w:t>a Megrendelő esetében:</w:t>
      </w:r>
    </w:p>
    <w:p w14:paraId="0C8EBA20" w14:textId="63AE2974" w:rsidR="00E317D3" w:rsidRDefault="00E317D3" w:rsidP="001B5A2E">
      <w:pPr>
        <w:ind w:left="1559" w:hanging="283"/>
        <w:jc w:val="both"/>
        <w:rPr>
          <w:sz w:val="24"/>
          <w:szCs w:val="24"/>
        </w:rPr>
      </w:pPr>
      <w:r>
        <w:rPr>
          <w:sz w:val="24"/>
          <w:szCs w:val="24"/>
        </w:rPr>
        <w:t>Név:</w:t>
      </w:r>
      <w:r w:rsidR="001B5A2E">
        <w:rPr>
          <w:sz w:val="24"/>
          <w:szCs w:val="24"/>
        </w:rPr>
        <w:t xml:space="preserve"> </w:t>
      </w:r>
      <w:r w:rsidR="001C4854" w:rsidRPr="001C4854">
        <w:rPr>
          <w:sz w:val="24"/>
          <w:szCs w:val="24"/>
          <w:highlight w:val="yellow"/>
        </w:rPr>
        <w:t>…</w:t>
      </w:r>
      <w:r w:rsidR="001B5A2E">
        <w:rPr>
          <w:sz w:val="24"/>
          <w:szCs w:val="24"/>
        </w:rPr>
        <w:t xml:space="preserve"> </w:t>
      </w:r>
    </w:p>
    <w:p w14:paraId="039BDD29" w14:textId="3EEF6761" w:rsidR="00F0381D" w:rsidRPr="00815B93" w:rsidRDefault="00F0381D" w:rsidP="001B5A2E">
      <w:pPr>
        <w:ind w:left="1559" w:hanging="283"/>
        <w:jc w:val="both"/>
        <w:rPr>
          <w:sz w:val="24"/>
          <w:szCs w:val="24"/>
        </w:rPr>
      </w:pPr>
      <w:r w:rsidRPr="00815B93">
        <w:rPr>
          <w:sz w:val="24"/>
          <w:szCs w:val="24"/>
        </w:rPr>
        <w:t xml:space="preserve">Tel: </w:t>
      </w:r>
      <w:r w:rsidR="001C4854" w:rsidRPr="001C4854">
        <w:rPr>
          <w:sz w:val="24"/>
          <w:szCs w:val="24"/>
          <w:highlight w:val="yellow"/>
        </w:rPr>
        <w:t>…</w:t>
      </w:r>
    </w:p>
    <w:p w14:paraId="0D801B14" w14:textId="64F8B74D" w:rsidR="00F0381D" w:rsidRPr="00815B93" w:rsidRDefault="00F0381D" w:rsidP="001B5A2E">
      <w:pPr>
        <w:ind w:left="1559" w:hanging="283"/>
        <w:jc w:val="both"/>
        <w:rPr>
          <w:sz w:val="24"/>
          <w:szCs w:val="24"/>
        </w:rPr>
      </w:pPr>
      <w:r w:rsidRPr="00815B93">
        <w:rPr>
          <w:sz w:val="24"/>
          <w:szCs w:val="24"/>
        </w:rPr>
        <w:t xml:space="preserve">Mail: </w:t>
      </w:r>
      <w:r w:rsidR="001C4854" w:rsidRPr="001C4854">
        <w:rPr>
          <w:sz w:val="24"/>
          <w:szCs w:val="24"/>
          <w:highlight w:val="yellow"/>
        </w:rPr>
        <w:t>…</w:t>
      </w:r>
    </w:p>
    <w:p w14:paraId="069B960D" w14:textId="77777777" w:rsidR="00F0381D" w:rsidRPr="00815B93" w:rsidRDefault="00F0381D" w:rsidP="001B5A2E">
      <w:pPr>
        <w:ind w:left="1276" w:hanging="283"/>
        <w:jc w:val="both"/>
        <w:rPr>
          <w:sz w:val="24"/>
          <w:szCs w:val="24"/>
        </w:rPr>
      </w:pPr>
      <w:r w:rsidRPr="00815B93">
        <w:rPr>
          <w:sz w:val="24"/>
          <w:szCs w:val="24"/>
        </w:rPr>
        <w:t>a Vállalkozó esetében:</w:t>
      </w:r>
    </w:p>
    <w:p w14:paraId="19D824A7" w14:textId="222B5A7E" w:rsidR="00F0381D" w:rsidRPr="00815B93" w:rsidRDefault="00F0381D">
      <w:pPr>
        <w:ind w:left="1559" w:hanging="283"/>
        <w:jc w:val="both"/>
        <w:rPr>
          <w:sz w:val="24"/>
          <w:szCs w:val="24"/>
        </w:rPr>
      </w:pPr>
      <w:r w:rsidRPr="00815B93">
        <w:rPr>
          <w:sz w:val="24"/>
          <w:szCs w:val="24"/>
        </w:rPr>
        <w:t xml:space="preserve">Név: </w:t>
      </w:r>
      <w:r w:rsidR="001C4854" w:rsidRPr="001C4854">
        <w:rPr>
          <w:sz w:val="24"/>
          <w:szCs w:val="24"/>
          <w:highlight w:val="yellow"/>
        </w:rPr>
        <w:t>…</w:t>
      </w:r>
      <w:r w:rsidR="00C44E61" w:rsidRPr="0031395B">
        <w:rPr>
          <w:sz w:val="24"/>
          <w:szCs w:val="24"/>
        </w:rPr>
        <w:tab/>
      </w:r>
    </w:p>
    <w:p w14:paraId="1402C96D" w14:textId="2A0BC273" w:rsidR="00F0381D" w:rsidRPr="00E317D3" w:rsidRDefault="00F0381D">
      <w:pPr>
        <w:ind w:left="1559" w:hanging="283"/>
        <w:jc w:val="both"/>
        <w:rPr>
          <w:sz w:val="24"/>
          <w:szCs w:val="24"/>
        </w:rPr>
      </w:pPr>
      <w:r w:rsidRPr="00815B93">
        <w:rPr>
          <w:sz w:val="24"/>
          <w:szCs w:val="24"/>
        </w:rPr>
        <w:t xml:space="preserve">Tel: </w:t>
      </w:r>
      <w:r w:rsidR="001C4854" w:rsidRPr="001C4854">
        <w:rPr>
          <w:sz w:val="24"/>
          <w:szCs w:val="24"/>
          <w:highlight w:val="yellow"/>
        </w:rPr>
        <w:t>…</w:t>
      </w:r>
    </w:p>
    <w:p w14:paraId="49F61B43" w14:textId="184AA71E" w:rsidR="00F0381D" w:rsidRPr="00E317D3" w:rsidRDefault="00F0381D">
      <w:pPr>
        <w:ind w:left="1559" w:hanging="283"/>
        <w:jc w:val="both"/>
        <w:rPr>
          <w:sz w:val="24"/>
          <w:szCs w:val="24"/>
        </w:rPr>
      </w:pPr>
      <w:r w:rsidRPr="001C4854">
        <w:rPr>
          <w:sz w:val="24"/>
          <w:szCs w:val="24"/>
        </w:rPr>
        <w:t>Fax:</w:t>
      </w:r>
      <w:r w:rsidRPr="00E317D3">
        <w:rPr>
          <w:sz w:val="24"/>
          <w:szCs w:val="24"/>
        </w:rPr>
        <w:t xml:space="preserve"> </w:t>
      </w:r>
      <w:r w:rsidR="001C4854" w:rsidRPr="001C4854">
        <w:rPr>
          <w:sz w:val="24"/>
          <w:szCs w:val="24"/>
          <w:highlight w:val="yellow"/>
        </w:rPr>
        <w:t>…</w:t>
      </w:r>
    </w:p>
    <w:p w14:paraId="0180A9D1" w14:textId="18085FFC" w:rsidR="00F0381D" w:rsidRPr="00815B93" w:rsidRDefault="00F0381D">
      <w:pPr>
        <w:ind w:left="1559" w:hanging="283"/>
        <w:jc w:val="both"/>
        <w:rPr>
          <w:sz w:val="24"/>
          <w:szCs w:val="24"/>
        </w:rPr>
      </w:pPr>
      <w:r w:rsidRPr="00E317D3">
        <w:rPr>
          <w:sz w:val="24"/>
          <w:szCs w:val="24"/>
        </w:rPr>
        <w:t xml:space="preserve">Mail: </w:t>
      </w:r>
      <w:r w:rsidR="001C4854" w:rsidRPr="001C4854">
        <w:rPr>
          <w:sz w:val="24"/>
          <w:szCs w:val="24"/>
          <w:highlight w:val="yellow"/>
        </w:rPr>
        <w:t>…</w:t>
      </w:r>
      <w:r w:rsidR="00C44E61">
        <w:rPr>
          <w:sz w:val="24"/>
          <w:szCs w:val="24"/>
        </w:rPr>
        <w:t xml:space="preserve">        </w:t>
      </w:r>
    </w:p>
    <w:p w14:paraId="3FFF6D8D" w14:textId="77777777" w:rsidR="00F0381D" w:rsidRPr="00815B93" w:rsidRDefault="00F0381D">
      <w:pPr>
        <w:ind w:left="993"/>
        <w:jc w:val="both"/>
        <w:rPr>
          <w:sz w:val="24"/>
          <w:szCs w:val="24"/>
        </w:rPr>
      </w:pPr>
      <w:r w:rsidRPr="00815B93">
        <w:rPr>
          <w:sz w:val="24"/>
          <w:szCs w:val="24"/>
        </w:rPr>
        <w:t>A Felek a fenti, az értesítés továbbításakor hatályos szabályok szerint a másik Félnek küldött értesítéssel időről időre megváltoztathatják címüket.</w:t>
      </w:r>
    </w:p>
    <w:p w14:paraId="451A7DA9" w14:textId="584C0F82" w:rsidR="00F0381D" w:rsidRPr="00815B93" w:rsidRDefault="00F0381D">
      <w:pPr>
        <w:ind w:left="993"/>
        <w:jc w:val="both"/>
        <w:rPr>
          <w:sz w:val="24"/>
          <w:szCs w:val="24"/>
        </w:rPr>
      </w:pPr>
      <w:r w:rsidRPr="00815B93">
        <w:rPr>
          <w:sz w:val="24"/>
          <w:szCs w:val="24"/>
        </w:rPr>
        <w:t>Jelen pontban megjelölt képviselők a teljesítés során projektnaplót vezetnek. E projektnaplóban Megrendelő képvi</w:t>
      </w:r>
      <w:r w:rsidR="00284754">
        <w:rPr>
          <w:sz w:val="24"/>
          <w:szCs w:val="24"/>
        </w:rPr>
        <w:t>s</w:t>
      </w:r>
      <w:r w:rsidRPr="00815B93">
        <w:rPr>
          <w:sz w:val="24"/>
          <w:szCs w:val="24"/>
        </w:rPr>
        <w:t>elője rögzíti azon személyek nevét és elé</w:t>
      </w:r>
      <w:r w:rsidR="00284754">
        <w:rPr>
          <w:sz w:val="24"/>
          <w:szCs w:val="24"/>
        </w:rPr>
        <w:t>r</w:t>
      </w:r>
      <w:r w:rsidRPr="00815B93">
        <w:rPr>
          <w:sz w:val="24"/>
          <w:szCs w:val="24"/>
        </w:rPr>
        <w:t>hetőségeit, akik a Vállalkozó által nyújtott szolgáltatásokat a Megrendelő részéről igénybe vehetik, a Vállalkozót szakmailag irányíthatják. Vállalkozó képvise</w:t>
      </w:r>
      <w:r w:rsidR="00284754">
        <w:rPr>
          <w:sz w:val="24"/>
          <w:szCs w:val="24"/>
        </w:rPr>
        <w:t>l</w:t>
      </w:r>
      <w:r w:rsidRPr="00815B93">
        <w:rPr>
          <w:sz w:val="24"/>
          <w:szCs w:val="24"/>
        </w:rPr>
        <w:t xml:space="preserve">ője megadja azon személyek nevét és elérhetőségeit, akikhez Megrendelő fordulhat a teljesítéssel kapcsolatban. </w:t>
      </w:r>
    </w:p>
    <w:p w14:paraId="24538D9E" w14:textId="77777777" w:rsidR="00F0381D" w:rsidRPr="00815B93" w:rsidRDefault="00F0381D">
      <w:pPr>
        <w:jc w:val="both"/>
        <w:rPr>
          <w:sz w:val="24"/>
          <w:szCs w:val="24"/>
        </w:rPr>
      </w:pPr>
    </w:p>
    <w:p w14:paraId="346CBC58" w14:textId="77777777" w:rsidR="00F0381D" w:rsidRPr="00815B93" w:rsidRDefault="00F0381D">
      <w:pPr>
        <w:numPr>
          <w:ilvl w:val="1"/>
          <w:numId w:val="19"/>
        </w:numPr>
        <w:ind w:left="426"/>
        <w:jc w:val="both"/>
        <w:rPr>
          <w:sz w:val="24"/>
          <w:szCs w:val="24"/>
        </w:rPr>
      </w:pPr>
      <w:bookmarkStart w:id="89" w:name="_Toc87439534"/>
      <w:bookmarkStart w:id="90" w:name="_Toc104971042"/>
      <w:bookmarkStart w:id="91" w:name="_Toc138046287"/>
      <w:bookmarkStart w:id="92" w:name="_Toc138053689"/>
      <w:bookmarkStart w:id="93" w:name="_Toc139696278"/>
      <w:r w:rsidRPr="00815B93">
        <w:rPr>
          <w:sz w:val="24"/>
          <w:szCs w:val="24"/>
        </w:rPr>
        <w:t>Részleges érvénytelenség</w:t>
      </w:r>
      <w:bookmarkEnd w:id="89"/>
      <w:bookmarkEnd w:id="90"/>
      <w:bookmarkEnd w:id="91"/>
      <w:bookmarkEnd w:id="92"/>
      <w:bookmarkEnd w:id="93"/>
    </w:p>
    <w:p w14:paraId="4A823C8E" w14:textId="70450E2E" w:rsidR="00F0381D" w:rsidRPr="00815B93" w:rsidRDefault="00F0381D">
      <w:pPr>
        <w:ind w:left="720"/>
        <w:jc w:val="both"/>
        <w:rPr>
          <w:sz w:val="24"/>
          <w:szCs w:val="24"/>
        </w:rPr>
      </w:pPr>
      <w:r w:rsidRPr="00815B93">
        <w:rPr>
          <w:sz w:val="24"/>
          <w:szCs w:val="24"/>
        </w:rPr>
        <w:t>Ha a jelen szerződés bármely rendelkezése bármikor bármilyen tekintetben a magyar</w:t>
      </w:r>
      <w:r w:rsidR="00284754">
        <w:rPr>
          <w:sz w:val="24"/>
          <w:szCs w:val="24"/>
        </w:rPr>
        <w:t xml:space="preserve"> </w:t>
      </w:r>
      <w:r w:rsidRPr="00815B93">
        <w:rPr>
          <w:sz w:val="24"/>
          <w:szCs w:val="24"/>
        </w:rPr>
        <w:t>jog szerint, vagy a bíróság vagy egy másik hatóság határozata alapján jogszerűtlenné, érvénytelenné vagy kikényszeríthetetlenné válik, ez a jelen szerződés többi rendelkezésének jogszerűségét, érvényességét és kikényszeríthetőségét semmilyen módon sem befolyásolja, illetve csorbítja.</w:t>
      </w:r>
    </w:p>
    <w:p w14:paraId="015A0375" w14:textId="77777777" w:rsidR="00F0381D" w:rsidRPr="00815B93" w:rsidRDefault="00F0381D">
      <w:pPr>
        <w:jc w:val="both"/>
        <w:rPr>
          <w:sz w:val="24"/>
          <w:szCs w:val="24"/>
        </w:rPr>
      </w:pPr>
    </w:p>
    <w:p w14:paraId="10587853" w14:textId="77777777" w:rsidR="00F0381D" w:rsidRPr="00815B93" w:rsidRDefault="00F0381D">
      <w:pPr>
        <w:ind w:left="709"/>
        <w:jc w:val="both"/>
        <w:rPr>
          <w:sz w:val="24"/>
          <w:szCs w:val="24"/>
        </w:rPr>
      </w:pPr>
    </w:p>
    <w:p w14:paraId="2D0CC153" w14:textId="77777777" w:rsidR="00F0381D" w:rsidRPr="00815B93" w:rsidRDefault="00F0381D">
      <w:pPr>
        <w:numPr>
          <w:ilvl w:val="1"/>
          <w:numId w:val="19"/>
        </w:numPr>
        <w:ind w:left="426"/>
        <w:jc w:val="both"/>
        <w:rPr>
          <w:sz w:val="24"/>
          <w:szCs w:val="24"/>
        </w:rPr>
      </w:pPr>
      <w:r w:rsidRPr="00815B93">
        <w:rPr>
          <w:sz w:val="24"/>
          <w:szCs w:val="24"/>
        </w:rPr>
        <w:t>A Kbt. szerint kötelező rendelkezések</w:t>
      </w:r>
    </w:p>
    <w:p w14:paraId="5D615754" w14:textId="73E56CB2" w:rsidR="00F0381D" w:rsidRPr="00815B93" w:rsidRDefault="00F0381D">
      <w:pPr>
        <w:numPr>
          <w:ilvl w:val="2"/>
          <w:numId w:val="19"/>
        </w:numPr>
        <w:ind w:left="993" w:hanging="567"/>
        <w:jc w:val="both"/>
        <w:rPr>
          <w:sz w:val="24"/>
          <w:szCs w:val="24"/>
        </w:rPr>
      </w:pPr>
      <w:r w:rsidRPr="00815B93">
        <w:rPr>
          <w:sz w:val="24"/>
          <w:szCs w:val="24"/>
        </w:rPr>
        <w:t xml:space="preserve">Jelen szerződés teljesítése során a Felek kötelesek a </w:t>
      </w:r>
      <w:r w:rsidR="00FA259F" w:rsidRPr="00815B93">
        <w:rPr>
          <w:sz w:val="24"/>
          <w:szCs w:val="24"/>
        </w:rPr>
        <w:t xml:space="preserve">a közbeszerzésekről szóló </w:t>
      </w:r>
      <w:r w:rsidRPr="00815B93">
        <w:rPr>
          <w:sz w:val="24"/>
          <w:szCs w:val="24"/>
        </w:rPr>
        <w:t>2015. évi CXLIII. törvény</w:t>
      </w:r>
      <w:r w:rsidR="00FA259F" w:rsidRPr="00815B93">
        <w:rPr>
          <w:sz w:val="24"/>
          <w:szCs w:val="24"/>
        </w:rPr>
        <w:t xml:space="preserve"> </w:t>
      </w:r>
      <w:r w:rsidRPr="00815B93">
        <w:rPr>
          <w:sz w:val="24"/>
          <w:szCs w:val="24"/>
        </w:rPr>
        <w:t>(továbbiakban Kbt.), és kapcsolódó Kormányrendeletek jelen szerződés teljesítésére vonatkozó előírásait maradéktalanul betartani.</w:t>
      </w:r>
    </w:p>
    <w:p w14:paraId="7A602AF9" w14:textId="77777777" w:rsidR="00F0381D" w:rsidRPr="00815B93" w:rsidRDefault="00F0381D">
      <w:pPr>
        <w:ind w:left="993"/>
        <w:jc w:val="both"/>
        <w:rPr>
          <w:sz w:val="24"/>
          <w:szCs w:val="24"/>
        </w:rPr>
      </w:pPr>
      <w:r w:rsidRPr="00815B93">
        <w:rPr>
          <w:sz w:val="24"/>
          <w:szCs w:val="24"/>
        </w:rPr>
        <w:t>Ennek keretében, a Megrendelő – különösen, de nem kizárólagosan – előírja, hogy</w:t>
      </w:r>
    </w:p>
    <w:p w14:paraId="565D7D27" w14:textId="77777777" w:rsidR="00F0381D" w:rsidRPr="00815B93" w:rsidRDefault="00F0381D">
      <w:pPr>
        <w:pStyle w:val="Listaszerbekezds"/>
        <w:numPr>
          <w:ilvl w:val="2"/>
          <w:numId w:val="21"/>
        </w:numPr>
        <w:tabs>
          <w:tab w:val="left" w:pos="1276"/>
        </w:tabs>
        <w:spacing w:after="0" w:line="240" w:lineRule="auto"/>
        <w:ind w:left="1276" w:hanging="283"/>
        <w:contextualSpacing/>
        <w:jc w:val="both"/>
        <w:rPr>
          <w:rFonts w:ascii="Times New Roman" w:hAnsi="Times New Roman"/>
          <w:sz w:val="24"/>
          <w:szCs w:val="24"/>
        </w:rPr>
      </w:pPr>
      <w:r w:rsidRPr="00815B93">
        <w:rPr>
          <w:rFonts w:ascii="Times New Roman" w:hAnsi="Times New Roman"/>
          <w:sz w:val="24"/>
          <w:szCs w:val="24"/>
        </w:rPr>
        <w:t>A Vállalkozó nem fizet, illetve számol el jelen szerződés teljesítésével összefüggésben olyan költségeket, melyek a Kbt. 62. § (1) bekezdés k) pontja ka-kb) alpontja szerinti feltételeknek nem megfelelő társaság tekintetében merülnek fel, és melyek a Vállalkozó adóköteles jövedelmének csökkentésére alkalmasak;</w:t>
      </w:r>
    </w:p>
    <w:p w14:paraId="5B97342E" w14:textId="77777777" w:rsidR="00F0381D" w:rsidRPr="00815B93" w:rsidRDefault="00F0381D">
      <w:pPr>
        <w:pStyle w:val="Listaszerbekezds"/>
        <w:numPr>
          <w:ilvl w:val="2"/>
          <w:numId w:val="21"/>
        </w:numPr>
        <w:tabs>
          <w:tab w:val="left" w:pos="1276"/>
        </w:tabs>
        <w:spacing w:after="0" w:line="240" w:lineRule="auto"/>
        <w:ind w:left="1276" w:hanging="283"/>
        <w:contextualSpacing/>
        <w:jc w:val="both"/>
        <w:rPr>
          <w:rFonts w:ascii="Times New Roman" w:hAnsi="Times New Roman"/>
          <w:sz w:val="24"/>
          <w:szCs w:val="24"/>
        </w:rPr>
      </w:pPr>
      <w:r w:rsidRPr="00815B93">
        <w:rPr>
          <w:rFonts w:ascii="Times New Roman" w:hAnsi="Times New Roman"/>
          <w:sz w:val="24"/>
          <w:szCs w:val="24"/>
        </w:rPr>
        <w:t>A Vállalkozó jelen szerződés teljesítésének teljes időtartama alatt tulajdonosi szerkezetét a Megrendelő számára megismerhetővé teszi, és a következő bekezdés Kbt. 143.§ (3) bekezdése szerinti ügyletekről a Megrendelőt haladéktalanul értesíti;</w:t>
      </w:r>
    </w:p>
    <w:p w14:paraId="3B5236B5" w14:textId="77777777" w:rsidR="00F0381D" w:rsidRPr="00815B93" w:rsidRDefault="00F0381D">
      <w:pPr>
        <w:ind w:left="540" w:hanging="540"/>
        <w:jc w:val="both"/>
        <w:rPr>
          <w:sz w:val="24"/>
          <w:szCs w:val="24"/>
        </w:rPr>
      </w:pPr>
    </w:p>
    <w:p w14:paraId="5C0996C4" w14:textId="77777777" w:rsidR="00F0381D" w:rsidRPr="00815B93" w:rsidRDefault="00F0381D">
      <w:pPr>
        <w:numPr>
          <w:ilvl w:val="2"/>
          <w:numId w:val="19"/>
        </w:numPr>
        <w:ind w:left="993" w:hanging="567"/>
        <w:jc w:val="both"/>
        <w:rPr>
          <w:sz w:val="24"/>
          <w:szCs w:val="24"/>
        </w:rPr>
      </w:pPr>
      <w:r w:rsidRPr="00815B93">
        <w:rPr>
          <w:sz w:val="24"/>
          <w:szCs w:val="24"/>
        </w:rPr>
        <w:t xml:space="preserve">Szerződő felek tudomásul veszik, hogy az Állami Számvevőszékről szóló 2011. évi LXVI. törvény 5. § (5) bekezdése szerint az Állami Számvevőszék – az Állami Számvevőszékről szóló 2011. évi LXVI. törvény 5. § (3)–(4) bekezdés szerinti ellenőrzési feladataival összefüggésben – ellenőrizheti az államháztartás alrendszereiből finanszírozott beszerzéseket és az államháztartás alrendszereihez tartozó vagyont érintő szerződéseket a Megrendelőnél, a Megrendelő nevében vagy képviseletében eljáró természetes személynél és jogi személynél, valamint azoknál a </w:t>
      </w:r>
      <w:r w:rsidRPr="00815B93">
        <w:rPr>
          <w:sz w:val="24"/>
          <w:szCs w:val="24"/>
        </w:rPr>
        <w:lastRenderedPageBreak/>
        <w:t>szerződő feleknél, akik, illetve amelyek a szerződés teljesítéséért felelősek, továbbá a szerződés teljesítésében közreműködőknél.</w:t>
      </w:r>
    </w:p>
    <w:p w14:paraId="76E9D54F" w14:textId="77777777" w:rsidR="00F0381D" w:rsidRPr="00815B93" w:rsidRDefault="00F0381D">
      <w:pPr>
        <w:ind w:left="993"/>
        <w:jc w:val="both"/>
        <w:rPr>
          <w:sz w:val="24"/>
          <w:szCs w:val="24"/>
        </w:rPr>
      </w:pPr>
    </w:p>
    <w:p w14:paraId="03A93E6D" w14:textId="77777777" w:rsidR="00F0381D" w:rsidRPr="00B75DD5" w:rsidRDefault="00F0381D">
      <w:pPr>
        <w:numPr>
          <w:ilvl w:val="2"/>
          <w:numId w:val="19"/>
        </w:numPr>
        <w:ind w:left="993" w:hanging="567"/>
        <w:jc w:val="both"/>
        <w:rPr>
          <w:sz w:val="24"/>
          <w:szCs w:val="24"/>
        </w:rPr>
      </w:pPr>
      <w:r w:rsidRPr="00815B93">
        <w:rPr>
          <w:sz w:val="24"/>
          <w:szCs w:val="24"/>
        </w:rPr>
        <w:t xml:space="preserve">Jelen szerződést Vállalkozóként kizárólag a nyertes ajánlattevőként kihirdetett </w:t>
      </w:r>
      <w:r w:rsidRPr="00B75DD5">
        <w:rPr>
          <w:sz w:val="24"/>
          <w:szCs w:val="24"/>
        </w:rPr>
        <w:t xml:space="preserve">gazdasági szereplő jogosult teljesíteni. </w:t>
      </w:r>
    </w:p>
    <w:p w14:paraId="0ECC7F7E" w14:textId="77777777" w:rsidR="00F0381D" w:rsidRPr="0042649E" w:rsidRDefault="00F0381D" w:rsidP="00815B93">
      <w:pPr>
        <w:pStyle w:val="Listaszerbekezds"/>
        <w:spacing w:after="0" w:line="240" w:lineRule="auto"/>
        <w:rPr>
          <w:rFonts w:ascii="Times New Roman" w:hAnsi="Times New Roman"/>
          <w:sz w:val="24"/>
          <w:szCs w:val="24"/>
        </w:rPr>
      </w:pPr>
    </w:p>
    <w:p w14:paraId="5643B879" w14:textId="77777777" w:rsidR="00F0381D" w:rsidRPr="0042649E" w:rsidRDefault="00F0381D" w:rsidP="00FA259F">
      <w:pPr>
        <w:numPr>
          <w:ilvl w:val="2"/>
          <w:numId w:val="19"/>
        </w:numPr>
        <w:ind w:left="993" w:hanging="567"/>
        <w:jc w:val="both"/>
        <w:rPr>
          <w:sz w:val="24"/>
          <w:szCs w:val="24"/>
        </w:rPr>
      </w:pPr>
      <w:r w:rsidRPr="0042649E">
        <w:rPr>
          <w:sz w:val="24"/>
          <w:szCs w:val="24"/>
        </w:rPr>
        <w:t>A Vállalkozó, mint nyertes ajánlattevőként szerződő fél/felek, személyében csak a Kbt. 139.§ (1)-(2) bekezdéseiben foglalt korlátozásokkal következhet be változás.</w:t>
      </w:r>
    </w:p>
    <w:p w14:paraId="7F08E088" w14:textId="77777777" w:rsidR="00F0381D" w:rsidRPr="00B75DD5" w:rsidRDefault="00F0381D" w:rsidP="00F15BA8">
      <w:pPr>
        <w:ind w:left="993"/>
        <w:jc w:val="both"/>
        <w:rPr>
          <w:sz w:val="24"/>
          <w:szCs w:val="24"/>
        </w:rPr>
      </w:pPr>
    </w:p>
    <w:p w14:paraId="129AB4CD" w14:textId="77777777" w:rsidR="00F0381D" w:rsidRPr="00815B93" w:rsidRDefault="00F0381D" w:rsidP="00667B16">
      <w:pPr>
        <w:numPr>
          <w:ilvl w:val="2"/>
          <w:numId w:val="19"/>
        </w:numPr>
        <w:ind w:left="993" w:hanging="567"/>
        <w:jc w:val="both"/>
        <w:rPr>
          <w:sz w:val="24"/>
          <w:szCs w:val="24"/>
        </w:rPr>
      </w:pPr>
      <w:r w:rsidRPr="0042649E">
        <w:rPr>
          <w:sz w:val="24"/>
          <w:szCs w:val="24"/>
        </w:rPr>
        <w:t>Vállalkozó</w:t>
      </w:r>
      <w:r w:rsidRPr="00815B93">
        <w:rPr>
          <w:sz w:val="24"/>
          <w:szCs w:val="24"/>
        </w:rPr>
        <w:t xml:space="preserve"> személyesen köteles eljárni, azonban jogosult jelen szerződés teljesítéséhez más személy közreműködését is igénybe venni. A Vállalkozó által közreműködőként igénybe vevő személy/szervezet közreműködéséhez azonban Vállalkozó köteles Megrendelő előzetes hozzájárulását kérni. A Vállalkozó az igénybe vett személyért/szervezetért úgy felel, mintha a rábízott ügyet maga látta volna el.</w:t>
      </w:r>
    </w:p>
    <w:p w14:paraId="5416C575" w14:textId="77777777" w:rsidR="00F0381D" w:rsidRPr="00815B93" w:rsidRDefault="00F0381D" w:rsidP="00815B93">
      <w:pPr>
        <w:pStyle w:val="Listaszerbekezds"/>
        <w:spacing w:after="0" w:line="240" w:lineRule="auto"/>
        <w:rPr>
          <w:rFonts w:ascii="Times New Roman" w:hAnsi="Times New Roman"/>
          <w:sz w:val="24"/>
          <w:szCs w:val="24"/>
        </w:rPr>
      </w:pPr>
    </w:p>
    <w:p w14:paraId="08A2010F" w14:textId="77777777" w:rsidR="00F0381D" w:rsidRPr="00815B93" w:rsidRDefault="00F0381D" w:rsidP="00FA259F">
      <w:pPr>
        <w:numPr>
          <w:ilvl w:val="2"/>
          <w:numId w:val="19"/>
        </w:numPr>
        <w:ind w:left="993" w:hanging="363"/>
        <w:jc w:val="both"/>
        <w:rPr>
          <w:sz w:val="24"/>
          <w:szCs w:val="24"/>
        </w:rPr>
      </w:pPr>
      <w:r w:rsidRPr="00815B93">
        <w:rPr>
          <w:sz w:val="24"/>
          <w:szCs w:val="24"/>
        </w:rPr>
        <w:t>A Vállalkozó által a szerződéskötés idején már ismert alvállalkozói teljesítéssel érintett részek, illetve ezen részek tekintetében igénybe venni kívánt alvállalkozók (adott esetben):</w:t>
      </w:r>
    </w:p>
    <w:p w14:paraId="4A0F50F9" w14:textId="77777777" w:rsidR="00F0381D" w:rsidRPr="00F346B0" w:rsidRDefault="00F0381D" w:rsidP="00F15BA8">
      <w:pPr>
        <w:ind w:left="993"/>
        <w:jc w:val="both"/>
        <w:rPr>
          <w:sz w:val="24"/>
          <w:szCs w:val="24"/>
          <w:highlight w:val="yellow"/>
        </w:rPr>
      </w:pPr>
      <w:r w:rsidRPr="00F346B0">
        <w:rPr>
          <w:sz w:val="24"/>
          <w:szCs w:val="24"/>
          <w:highlight w:val="yellow"/>
        </w:rPr>
        <w:t>………………</w:t>
      </w:r>
    </w:p>
    <w:p w14:paraId="48A246F5" w14:textId="77777777" w:rsidR="00F0381D" w:rsidRPr="00F346B0" w:rsidRDefault="00F0381D" w:rsidP="00667B16">
      <w:pPr>
        <w:ind w:left="993"/>
        <w:jc w:val="both"/>
        <w:rPr>
          <w:sz w:val="24"/>
          <w:szCs w:val="24"/>
          <w:highlight w:val="yellow"/>
        </w:rPr>
      </w:pPr>
      <w:r w:rsidRPr="00F346B0">
        <w:rPr>
          <w:sz w:val="24"/>
          <w:szCs w:val="24"/>
          <w:highlight w:val="yellow"/>
        </w:rPr>
        <w:t>………………</w:t>
      </w:r>
    </w:p>
    <w:p w14:paraId="1489116E" w14:textId="77777777" w:rsidR="00F0381D" w:rsidRPr="00815B93" w:rsidRDefault="00F0381D" w:rsidP="00667B16">
      <w:pPr>
        <w:ind w:left="993"/>
        <w:jc w:val="both"/>
        <w:rPr>
          <w:sz w:val="24"/>
          <w:szCs w:val="24"/>
        </w:rPr>
      </w:pPr>
      <w:r w:rsidRPr="00F346B0">
        <w:rPr>
          <w:sz w:val="24"/>
          <w:szCs w:val="24"/>
          <w:highlight w:val="yellow"/>
        </w:rPr>
        <w:t>………………</w:t>
      </w:r>
    </w:p>
    <w:p w14:paraId="696E5611" w14:textId="53F6419A" w:rsidR="00F0381D" w:rsidRDefault="00F0381D" w:rsidP="00FA259F">
      <w:pPr>
        <w:ind w:left="993"/>
        <w:jc w:val="both"/>
        <w:rPr>
          <w:sz w:val="24"/>
          <w:szCs w:val="24"/>
        </w:rPr>
      </w:pPr>
      <w:r w:rsidRPr="00815B93">
        <w:rPr>
          <w:sz w:val="24"/>
          <w:szCs w:val="24"/>
        </w:rPr>
        <w:t>A teljesítés során igénybe vett alvállalkozókra a Kbt. 138. §-a irányadó</w:t>
      </w:r>
    </w:p>
    <w:p w14:paraId="293F8D69" w14:textId="77777777" w:rsidR="00DA28ED" w:rsidRPr="00815B93" w:rsidRDefault="00DA28ED" w:rsidP="00DA28ED">
      <w:pPr>
        <w:ind w:left="993"/>
        <w:jc w:val="both"/>
        <w:rPr>
          <w:sz w:val="24"/>
          <w:szCs w:val="24"/>
        </w:rPr>
      </w:pPr>
    </w:p>
    <w:p w14:paraId="48E8B15A" w14:textId="77777777" w:rsidR="00F0381D" w:rsidRPr="00815B93" w:rsidRDefault="00F0381D" w:rsidP="00F15BA8">
      <w:pPr>
        <w:numPr>
          <w:ilvl w:val="2"/>
          <w:numId w:val="19"/>
        </w:numPr>
        <w:ind w:left="993" w:hanging="567"/>
        <w:jc w:val="both"/>
        <w:rPr>
          <w:sz w:val="24"/>
          <w:szCs w:val="24"/>
        </w:rPr>
      </w:pPr>
      <w:r w:rsidRPr="00815B93">
        <w:rPr>
          <w:sz w:val="24"/>
          <w:szCs w:val="24"/>
        </w:rPr>
        <w:t>Vállalkozó a szerződéses kötelezettségeinek teljesítése során, az előzőekben leírtak szerint, jogosult alvállalkozó (teljesítési segéd, közvetített szolgáltatás, stb. – a továbbiakban együtt: alvállalkozó) igénybevételére. Amennyiben a Vállalkozó a teljesítésbe új alvállalkozót kíván bevonni, úgy a bevonni kívánt, a jelen szerződésben nem szereplő (megjelölésre nem került) alvállalkozót haladéktalanul köteles bejelenteni a Megrendelő részére.</w:t>
      </w:r>
    </w:p>
    <w:p w14:paraId="21E8A81B" w14:textId="77777777" w:rsidR="00F0381D" w:rsidRPr="00815B93" w:rsidRDefault="00F0381D" w:rsidP="00667B16">
      <w:pPr>
        <w:ind w:left="993"/>
        <w:jc w:val="both"/>
        <w:rPr>
          <w:sz w:val="24"/>
          <w:szCs w:val="24"/>
        </w:rPr>
      </w:pPr>
    </w:p>
    <w:p w14:paraId="7585E88D" w14:textId="77777777" w:rsidR="00F0381D" w:rsidRPr="00815B93" w:rsidRDefault="00F0381D" w:rsidP="00667B16">
      <w:pPr>
        <w:numPr>
          <w:ilvl w:val="2"/>
          <w:numId w:val="19"/>
        </w:numPr>
        <w:ind w:left="993" w:hanging="567"/>
        <w:jc w:val="both"/>
        <w:rPr>
          <w:sz w:val="24"/>
          <w:szCs w:val="24"/>
        </w:rPr>
      </w:pPr>
      <w:r w:rsidRPr="00815B93">
        <w:rPr>
          <w:sz w:val="24"/>
          <w:szCs w:val="24"/>
        </w:rPr>
        <w:t>A Vállalkozó a jogosan igénybe vett alvállalkozóért úgy felel, mintha a munkát maga végezte volna, alvállalkozó jogosulatlan igénybevétele esetén pedig felelős minden olyan kárért is, amely anélkül nem következett volna be. Az alvállalkozók igénybevétele a Vállalkozó kötelezettségein nem változtat, a Vállalkozó köteles helytállni az alvállalkozók felé mind a saját, mind a Megrendelő esetleges mulasztásaiért, az alvállalkozók a Megrendelővel szemben közvetlenül nem léphetnek fel, igényeik érvényesítése érdekében a Vállalkozónak kell eljárnia. Megrendelő az alvállalkozókat közvetlenül nem utasíthatja, a velük kapcsolatos észrevételeket és igényeket minden esetben Vállalkozóval közli.</w:t>
      </w:r>
    </w:p>
    <w:p w14:paraId="2D3753C6" w14:textId="77777777" w:rsidR="00F0381D" w:rsidRPr="00815B93" w:rsidRDefault="00F0381D" w:rsidP="00667B16">
      <w:pPr>
        <w:ind w:left="993"/>
        <w:jc w:val="both"/>
        <w:rPr>
          <w:sz w:val="24"/>
          <w:szCs w:val="24"/>
        </w:rPr>
      </w:pPr>
    </w:p>
    <w:p w14:paraId="3E9591CC" w14:textId="77777777" w:rsidR="00F0381D" w:rsidRPr="00815B93" w:rsidRDefault="00F0381D">
      <w:pPr>
        <w:numPr>
          <w:ilvl w:val="1"/>
          <w:numId w:val="19"/>
        </w:numPr>
        <w:ind w:left="426"/>
        <w:jc w:val="both"/>
        <w:rPr>
          <w:sz w:val="24"/>
          <w:szCs w:val="24"/>
        </w:rPr>
      </w:pPr>
      <w:r w:rsidRPr="00815B93">
        <w:rPr>
          <w:sz w:val="24"/>
          <w:szCs w:val="24"/>
        </w:rPr>
        <w:t>Egyéb rendelkezések</w:t>
      </w:r>
    </w:p>
    <w:p w14:paraId="0B0701CD" w14:textId="77777777" w:rsidR="00F0381D" w:rsidRPr="00815B93" w:rsidRDefault="00F0381D">
      <w:pPr>
        <w:numPr>
          <w:ilvl w:val="2"/>
          <w:numId w:val="19"/>
        </w:numPr>
        <w:jc w:val="both"/>
        <w:rPr>
          <w:sz w:val="24"/>
          <w:szCs w:val="24"/>
        </w:rPr>
      </w:pPr>
      <w:r w:rsidRPr="00815B93">
        <w:rPr>
          <w:sz w:val="24"/>
          <w:szCs w:val="24"/>
        </w:rPr>
        <w:t>A jelen szerződésből kifolyólag – vagyis erre vonatkozó külön megállapodás nélkül – a Megrendelő nem szerez jogot semmilyen, a Vállalkozó által biztosított eszköz vagy eljárás használatára vagy tulajdonlására.</w:t>
      </w:r>
    </w:p>
    <w:p w14:paraId="26DCBBEA" w14:textId="77777777" w:rsidR="00F0381D" w:rsidRPr="00815B93" w:rsidRDefault="00F0381D">
      <w:pPr>
        <w:numPr>
          <w:ilvl w:val="2"/>
          <w:numId w:val="19"/>
        </w:numPr>
        <w:jc w:val="both"/>
        <w:rPr>
          <w:sz w:val="24"/>
          <w:szCs w:val="24"/>
        </w:rPr>
      </w:pPr>
      <w:r w:rsidRPr="00815B93">
        <w:rPr>
          <w:sz w:val="24"/>
          <w:szCs w:val="24"/>
        </w:rPr>
        <w:t xml:space="preserve">A Megrendelő kizárólag saját szervezetén belüli jelen </w:t>
      </w:r>
      <w:r w:rsidRPr="003970AF">
        <w:rPr>
          <w:sz w:val="24"/>
          <w:szCs w:val="24"/>
        </w:rPr>
        <w:t>szerződés II.2.5.2.1.</w:t>
      </w:r>
      <w:r w:rsidRPr="00815B93">
        <w:rPr>
          <w:sz w:val="24"/>
          <w:szCs w:val="24"/>
        </w:rPr>
        <w:t xml:space="preserve"> pontjában meghatározott felhasználási jogot szerez a jelen szerződésben meghatározott díj maradéktalan megfizetésével a Vállalkozó által a Megrendelőnek átadott szoftverekre, az azokhoz kapcsolódó dokumentumokra, illetve az azokban foglalt szellemi termékekre.</w:t>
      </w:r>
    </w:p>
    <w:p w14:paraId="7D21BA73" w14:textId="77777777" w:rsidR="00F0381D" w:rsidRPr="00815B93" w:rsidRDefault="00F0381D">
      <w:pPr>
        <w:numPr>
          <w:ilvl w:val="2"/>
          <w:numId w:val="19"/>
        </w:numPr>
        <w:jc w:val="both"/>
        <w:rPr>
          <w:sz w:val="24"/>
          <w:szCs w:val="24"/>
        </w:rPr>
      </w:pPr>
      <w:r w:rsidRPr="00815B93">
        <w:rPr>
          <w:sz w:val="24"/>
          <w:szCs w:val="24"/>
        </w:rPr>
        <w:lastRenderedPageBreak/>
        <w:t>A Megrendelő nem jogosult a Vállalkozó által részére átadott Rendszer Licencét a Vállalkozó előzetes írásbeli engedélye nélkül harmadik személy részére részben vagy egészben átengedni.</w:t>
      </w:r>
    </w:p>
    <w:p w14:paraId="11FAC1B2" w14:textId="77777777" w:rsidR="00F0381D" w:rsidRPr="00815B93" w:rsidRDefault="00F0381D">
      <w:pPr>
        <w:jc w:val="both"/>
        <w:rPr>
          <w:sz w:val="24"/>
          <w:szCs w:val="24"/>
        </w:rPr>
      </w:pPr>
    </w:p>
    <w:p w14:paraId="0DFE9FC1" w14:textId="77777777" w:rsidR="00F0381D" w:rsidRPr="00815B93" w:rsidRDefault="00F0381D">
      <w:pPr>
        <w:jc w:val="both"/>
        <w:rPr>
          <w:b/>
          <w:sz w:val="24"/>
          <w:szCs w:val="24"/>
          <w:u w:val="single"/>
        </w:rPr>
      </w:pPr>
      <w:r w:rsidRPr="00815B93">
        <w:rPr>
          <w:b/>
          <w:sz w:val="24"/>
          <w:szCs w:val="24"/>
          <w:u w:val="single"/>
        </w:rPr>
        <w:t xml:space="preserve">XIII. ZÁRÓ RENDELKEZÉSEK </w:t>
      </w:r>
    </w:p>
    <w:p w14:paraId="7C436223" w14:textId="77777777" w:rsidR="00F0381D" w:rsidRPr="00815B93" w:rsidRDefault="00F0381D">
      <w:pPr>
        <w:keepNext/>
        <w:jc w:val="both"/>
        <w:rPr>
          <w:sz w:val="24"/>
          <w:szCs w:val="24"/>
        </w:rPr>
      </w:pPr>
    </w:p>
    <w:p w14:paraId="4018CD4E" w14:textId="77777777" w:rsidR="00472231" w:rsidRPr="00815B93" w:rsidRDefault="00472231">
      <w:pPr>
        <w:pStyle w:val="Listaszerbekezds"/>
        <w:numPr>
          <w:ilvl w:val="0"/>
          <w:numId w:val="19"/>
        </w:numPr>
        <w:spacing w:after="0" w:line="240" w:lineRule="auto"/>
        <w:jc w:val="both"/>
        <w:rPr>
          <w:rFonts w:ascii="Times New Roman" w:eastAsia="Times New Roman" w:hAnsi="Times New Roman"/>
          <w:vanish/>
          <w:sz w:val="24"/>
          <w:szCs w:val="24"/>
          <w:lang w:val="hu-HU" w:eastAsia="hu-HU"/>
        </w:rPr>
      </w:pPr>
    </w:p>
    <w:p w14:paraId="1288F517" w14:textId="77777777" w:rsidR="00F0381D" w:rsidRPr="00815B93" w:rsidRDefault="00F0381D">
      <w:pPr>
        <w:numPr>
          <w:ilvl w:val="1"/>
          <w:numId w:val="19"/>
        </w:numPr>
        <w:ind w:left="426"/>
        <w:jc w:val="both"/>
        <w:rPr>
          <w:sz w:val="24"/>
          <w:szCs w:val="24"/>
        </w:rPr>
      </w:pPr>
      <w:r w:rsidRPr="00815B93">
        <w:rPr>
          <w:sz w:val="24"/>
          <w:szCs w:val="24"/>
        </w:rPr>
        <w:t>A Felek megállapodnak, hogy a jelen szerződés valamely rendelkezésének érvénytelensége a többi rendelkezés érvényességét nem érinti, kivéve, ha az érvénytelen rendelkezés nélkül a szerződést a Felek nem kötötték volna meg. Ez esetben a Felek az érvénytelen rendelkezést olyan rendelkezéssel helyettesítik, mely annak céljához a legközelebb áll.</w:t>
      </w:r>
    </w:p>
    <w:p w14:paraId="2B2F3F56" w14:textId="77777777" w:rsidR="00F0381D" w:rsidRPr="00815B93" w:rsidRDefault="00F0381D">
      <w:pPr>
        <w:tabs>
          <w:tab w:val="left" w:pos="900"/>
        </w:tabs>
        <w:ind w:left="900" w:hanging="540"/>
        <w:jc w:val="both"/>
        <w:rPr>
          <w:sz w:val="24"/>
          <w:szCs w:val="24"/>
        </w:rPr>
      </w:pPr>
    </w:p>
    <w:p w14:paraId="4E9D80C3" w14:textId="77777777" w:rsidR="00F0381D" w:rsidRPr="00815B93" w:rsidRDefault="00F0381D">
      <w:pPr>
        <w:numPr>
          <w:ilvl w:val="1"/>
          <w:numId w:val="19"/>
        </w:numPr>
        <w:ind w:left="426"/>
        <w:jc w:val="both"/>
        <w:rPr>
          <w:sz w:val="24"/>
          <w:szCs w:val="24"/>
        </w:rPr>
      </w:pPr>
      <w:r w:rsidRPr="00815B93">
        <w:rPr>
          <w:sz w:val="24"/>
          <w:szCs w:val="24"/>
        </w:rPr>
        <w:t>A Felek nevében jelen szerződést aláíró képviselők kijelentik, hogy a gazdálkodó szervezet képviseletére jogszabály, illetve társasági szerződés alapján jogosultak. A Felek nevében eljáró személyek kijelentik, hogy egymás aláírási jogosultságáról kölcsönösen meggyőződtek.</w:t>
      </w:r>
    </w:p>
    <w:p w14:paraId="0B618D5D" w14:textId="77777777" w:rsidR="00F0381D" w:rsidRPr="00815B93" w:rsidRDefault="00F0381D">
      <w:pPr>
        <w:jc w:val="both"/>
        <w:rPr>
          <w:sz w:val="24"/>
          <w:szCs w:val="24"/>
        </w:rPr>
      </w:pPr>
    </w:p>
    <w:p w14:paraId="3878D811" w14:textId="77777777" w:rsidR="00F0381D" w:rsidRPr="00815B93" w:rsidRDefault="00F0381D">
      <w:pPr>
        <w:numPr>
          <w:ilvl w:val="1"/>
          <w:numId w:val="19"/>
        </w:numPr>
        <w:ind w:left="426"/>
        <w:jc w:val="both"/>
        <w:rPr>
          <w:sz w:val="24"/>
          <w:szCs w:val="24"/>
        </w:rPr>
      </w:pPr>
      <w:r w:rsidRPr="00815B93">
        <w:rPr>
          <w:sz w:val="24"/>
          <w:szCs w:val="24"/>
        </w:rPr>
        <w:t>A jelen szerződésben nem szabályozott k</w:t>
      </w:r>
      <w:r w:rsidRPr="00815B93">
        <w:rPr>
          <w:rFonts w:hint="eastAsia"/>
          <w:sz w:val="24"/>
          <w:szCs w:val="24"/>
        </w:rPr>
        <w:t>é</w:t>
      </w:r>
      <w:r w:rsidRPr="00815B93">
        <w:rPr>
          <w:sz w:val="24"/>
          <w:szCs w:val="24"/>
        </w:rPr>
        <w:t>rd</w:t>
      </w:r>
      <w:r w:rsidRPr="00815B93">
        <w:rPr>
          <w:rFonts w:hint="eastAsia"/>
          <w:sz w:val="24"/>
          <w:szCs w:val="24"/>
        </w:rPr>
        <w:t>é</w:t>
      </w:r>
      <w:r w:rsidRPr="00815B93">
        <w:rPr>
          <w:sz w:val="24"/>
          <w:szCs w:val="24"/>
        </w:rPr>
        <w:t>sek vonatkoz</w:t>
      </w:r>
      <w:r w:rsidRPr="00815B93">
        <w:rPr>
          <w:rFonts w:hint="eastAsia"/>
          <w:sz w:val="24"/>
          <w:szCs w:val="24"/>
        </w:rPr>
        <w:t>á</w:t>
      </w:r>
      <w:r w:rsidRPr="00815B93">
        <w:rPr>
          <w:sz w:val="24"/>
          <w:szCs w:val="24"/>
        </w:rPr>
        <w:t>s</w:t>
      </w:r>
      <w:r w:rsidRPr="00815B93">
        <w:rPr>
          <w:rFonts w:hint="eastAsia"/>
          <w:sz w:val="24"/>
          <w:szCs w:val="24"/>
        </w:rPr>
        <w:t>á</w:t>
      </w:r>
      <w:r w:rsidRPr="00815B93">
        <w:rPr>
          <w:sz w:val="24"/>
          <w:szCs w:val="24"/>
        </w:rPr>
        <w:t>ban a k</w:t>
      </w:r>
      <w:r w:rsidRPr="00815B93">
        <w:rPr>
          <w:rFonts w:hint="eastAsia"/>
          <w:sz w:val="24"/>
          <w:szCs w:val="24"/>
        </w:rPr>
        <w:t>ö</w:t>
      </w:r>
      <w:r w:rsidRPr="00815B93">
        <w:rPr>
          <w:sz w:val="24"/>
          <w:szCs w:val="24"/>
        </w:rPr>
        <w:t>zbeszerz</w:t>
      </w:r>
      <w:r w:rsidRPr="00815B93">
        <w:rPr>
          <w:rFonts w:hint="eastAsia"/>
          <w:sz w:val="24"/>
          <w:szCs w:val="24"/>
        </w:rPr>
        <w:t>é</w:t>
      </w:r>
      <w:r w:rsidRPr="00815B93">
        <w:rPr>
          <w:sz w:val="24"/>
          <w:szCs w:val="24"/>
        </w:rPr>
        <w:t>sekr</w:t>
      </w:r>
      <w:r w:rsidRPr="00815B93">
        <w:rPr>
          <w:rFonts w:hint="eastAsia"/>
          <w:sz w:val="24"/>
          <w:szCs w:val="24"/>
        </w:rPr>
        <w:t>ő</w:t>
      </w:r>
      <w:r w:rsidRPr="00815B93">
        <w:rPr>
          <w:sz w:val="24"/>
          <w:szCs w:val="24"/>
        </w:rPr>
        <w:t>l sz</w:t>
      </w:r>
      <w:r w:rsidRPr="00815B93">
        <w:rPr>
          <w:rFonts w:hint="eastAsia"/>
          <w:sz w:val="24"/>
          <w:szCs w:val="24"/>
        </w:rPr>
        <w:t>ó</w:t>
      </w:r>
      <w:r w:rsidRPr="00815B93">
        <w:rPr>
          <w:sz w:val="24"/>
          <w:szCs w:val="24"/>
        </w:rPr>
        <w:t>l</w:t>
      </w:r>
      <w:r w:rsidRPr="00815B93">
        <w:rPr>
          <w:rFonts w:hint="eastAsia"/>
          <w:sz w:val="24"/>
          <w:szCs w:val="24"/>
        </w:rPr>
        <w:t>ó</w:t>
      </w:r>
      <w:r w:rsidRPr="00815B93">
        <w:rPr>
          <w:sz w:val="24"/>
          <w:szCs w:val="24"/>
        </w:rPr>
        <w:t xml:space="preserve"> 2015. </w:t>
      </w:r>
      <w:r w:rsidRPr="00815B93">
        <w:rPr>
          <w:rFonts w:hint="eastAsia"/>
          <w:sz w:val="24"/>
          <w:szCs w:val="24"/>
        </w:rPr>
        <w:t>é</w:t>
      </w:r>
      <w:r w:rsidRPr="00815B93">
        <w:rPr>
          <w:sz w:val="24"/>
          <w:szCs w:val="24"/>
        </w:rPr>
        <w:t>vi CXLIII. t</w:t>
      </w:r>
      <w:r w:rsidRPr="00815B93">
        <w:rPr>
          <w:rFonts w:hint="eastAsia"/>
          <w:sz w:val="24"/>
          <w:szCs w:val="24"/>
        </w:rPr>
        <w:t>ö</w:t>
      </w:r>
      <w:r w:rsidRPr="00815B93">
        <w:rPr>
          <w:sz w:val="24"/>
          <w:szCs w:val="24"/>
        </w:rPr>
        <w:t>rv</w:t>
      </w:r>
      <w:r w:rsidRPr="00815B93">
        <w:rPr>
          <w:rFonts w:hint="eastAsia"/>
          <w:sz w:val="24"/>
          <w:szCs w:val="24"/>
        </w:rPr>
        <w:t>é</w:t>
      </w:r>
      <w:r w:rsidRPr="00815B93">
        <w:rPr>
          <w:sz w:val="24"/>
          <w:szCs w:val="24"/>
        </w:rPr>
        <w:t>ny (Kbt.), a 321/2015.(X. 30.) Korm.rend. (Korm</w:t>
      </w:r>
      <w:r w:rsidRPr="00815B93">
        <w:rPr>
          <w:rFonts w:hint="eastAsia"/>
          <w:sz w:val="24"/>
          <w:szCs w:val="24"/>
        </w:rPr>
        <w:t>á</w:t>
      </w:r>
      <w:r w:rsidRPr="00815B93">
        <w:rPr>
          <w:sz w:val="24"/>
          <w:szCs w:val="24"/>
        </w:rPr>
        <w:t>nyrendelet), a Polg</w:t>
      </w:r>
      <w:r w:rsidRPr="00815B93">
        <w:rPr>
          <w:rFonts w:hint="eastAsia"/>
          <w:sz w:val="24"/>
          <w:szCs w:val="24"/>
        </w:rPr>
        <w:t>á</w:t>
      </w:r>
      <w:r w:rsidRPr="00815B93">
        <w:rPr>
          <w:sz w:val="24"/>
          <w:szCs w:val="24"/>
        </w:rPr>
        <w:t>ri T</w:t>
      </w:r>
      <w:r w:rsidRPr="00815B93">
        <w:rPr>
          <w:rFonts w:hint="eastAsia"/>
          <w:sz w:val="24"/>
          <w:szCs w:val="24"/>
        </w:rPr>
        <w:t>ö</w:t>
      </w:r>
      <w:r w:rsidRPr="00815B93">
        <w:rPr>
          <w:sz w:val="24"/>
          <w:szCs w:val="24"/>
        </w:rPr>
        <w:t>rv</w:t>
      </w:r>
      <w:r w:rsidRPr="00815B93">
        <w:rPr>
          <w:rFonts w:hint="eastAsia"/>
          <w:sz w:val="24"/>
          <w:szCs w:val="24"/>
        </w:rPr>
        <w:t>é</w:t>
      </w:r>
      <w:r w:rsidRPr="00815B93">
        <w:rPr>
          <w:sz w:val="24"/>
          <w:szCs w:val="24"/>
        </w:rPr>
        <w:t>nyk</w:t>
      </w:r>
      <w:r w:rsidRPr="00815B93">
        <w:rPr>
          <w:rFonts w:hint="eastAsia"/>
          <w:sz w:val="24"/>
          <w:szCs w:val="24"/>
        </w:rPr>
        <w:t>ö</w:t>
      </w:r>
      <w:r w:rsidRPr="00815B93">
        <w:rPr>
          <w:sz w:val="24"/>
          <w:szCs w:val="24"/>
        </w:rPr>
        <w:t>nyvr</w:t>
      </w:r>
      <w:r w:rsidRPr="00815B93">
        <w:rPr>
          <w:rFonts w:hint="eastAsia"/>
          <w:sz w:val="24"/>
          <w:szCs w:val="24"/>
        </w:rPr>
        <w:t>ő</w:t>
      </w:r>
      <w:r w:rsidRPr="00815B93">
        <w:rPr>
          <w:sz w:val="24"/>
          <w:szCs w:val="24"/>
        </w:rPr>
        <w:t>l sz</w:t>
      </w:r>
      <w:r w:rsidRPr="00815B93">
        <w:rPr>
          <w:rFonts w:hint="eastAsia"/>
          <w:sz w:val="24"/>
          <w:szCs w:val="24"/>
        </w:rPr>
        <w:t>ó</w:t>
      </w:r>
      <w:r w:rsidRPr="00815B93">
        <w:rPr>
          <w:sz w:val="24"/>
          <w:szCs w:val="24"/>
        </w:rPr>
        <w:t>l</w:t>
      </w:r>
      <w:r w:rsidRPr="00815B93">
        <w:rPr>
          <w:rFonts w:hint="eastAsia"/>
          <w:sz w:val="24"/>
          <w:szCs w:val="24"/>
        </w:rPr>
        <w:t>ó</w:t>
      </w:r>
      <w:r w:rsidRPr="00815B93">
        <w:rPr>
          <w:sz w:val="24"/>
          <w:szCs w:val="24"/>
        </w:rPr>
        <w:t xml:space="preserve"> 2013. </w:t>
      </w:r>
      <w:r w:rsidRPr="00815B93">
        <w:rPr>
          <w:rFonts w:hint="eastAsia"/>
          <w:sz w:val="24"/>
          <w:szCs w:val="24"/>
        </w:rPr>
        <w:t>é</w:t>
      </w:r>
      <w:r w:rsidRPr="00815B93">
        <w:rPr>
          <w:sz w:val="24"/>
          <w:szCs w:val="24"/>
        </w:rPr>
        <w:t>vi V. t</w:t>
      </w:r>
      <w:r w:rsidRPr="00815B93">
        <w:rPr>
          <w:rFonts w:hint="eastAsia"/>
          <w:sz w:val="24"/>
          <w:szCs w:val="24"/>
        </w:rPr>
        <w:t>ö</w:t>
      </w:r>
      <w:r w:rsidRPr="00815B93">
        <w:rPr>
          <w:sz w:val="24"/>
          <w:szCs w:val="24"/>
        </w:rPr>
        <w:t>rv</w:t>
      </w:r>
      <w:r w:rsidRPr="00815B93">
        <w:rPr>
          <w:rFonts w:hint="eastAsia"/>
          <w:sz w:val="24"/>
          <w:szCs w:val="24"/>
        </w:rPr>
        <w:t>é</w:t>
      </w:r>
      <w:r w:rsidRPr="00815B93">
        <w:rPr>
          <w:sz w:val="24"/>
          <w:szCs w:val="24"/>
        </w:rPr>
        <w:t>ny (Ptk.) el</w:t>
      </w:r>
      <w:r w:rsidRPr="00815B93">
        <w:rPr>
          <w:rFonts w:hint="eastAsia"/>
          <w:sz w:val="24"/>
          <w:szCs w:val="24"/>
        </w:rPr>
        <w:t>őí</w:t>
      </w:r>
      <w:r w:rsidRPr="00815B93">
        <w:rPr>
          <w:sz w:val="24"/>
          <w:szCs w:val="24"/>
        </w:rPr>
        <w:t>r</w:t>
      </w:r>
      <w:r w:rsidRPr="00815B93">
        <w:rPr>
          <w:rFonts w:hint="eastAsia"/>
          <w:sz w:val="24"/>
          <w:szCs w:val="24"/>
        </w:rPr>
        <w:t>á</w:t>
      </w:r>
      <w:r w:rsidRPr="00815B93">
        <w:rPr>
          <w:sz w:val="24"/>
          <w:szCs w:val="24"/>
        </w:rPr>
        <w:t>sai ir</w:t>
      </w:r>
      <w:r w:rsidRPr="00815B93">
        <w:rPr>
          <w:rFonts w:hint="eastAsia"/>
          <w:sz w:val="24"/>
          <w:szCs w:val="24"/>
        </w:rPr>
        <w:t>á</w:t>
      </w:r>
      <w:r w:rsidRPr="00815B93">
        <w:rPr>
          <w:sz w:val="24"/>
          <w:szCs w:val="24"/>
        </w:rPr>
        <w:t>nyad</w:t>
      </w:r>
      <w:r w:rsidRPr="00815B93">
        <w:rPr>
          <w:rFonts w:hint="eastAsia"/>
          <w:sz w:val="24"/>
          <w:szCs w:val="24"/>
        </w:rPr>
        <w:t>ó</w:t>
      </w:r>
      <w:r w:rsidRPr="00815B93">
        <w:rPr>
          <w:sz w:val="24"/>
          <w:szCs w:val="24"/>
        </w:rPr>
        <w:t>ak, továbbá a jelen szerződés megkötése idején hatályban lévő egyéb magyar jogszabályok rendelkezései megfelelően irányadók.</w:t>
      </w:r>
    </w:p>
    <w:p w14:paraId="0F05CF42" w14:textId="77777777" w:rsidR="00F0381D" w:rsidRPr="00815B93" w:rsidRDefault="00F0381D">
      <w:pPr>
        <w:jc w:val="both"/>
        <w:rPr>
          <w:sz w:val="24"/>
          <w:szCs w:val="24"/>
        </w:rPr>
      </w:pPr>
    </w:p>
    <w:p w14:paraId="6CECCA9A" w14:textId="77777777" w:rsidR="00F0381D" w:rsidRPr="00815B93" w:rsidRDefault="00F0381D">
      <w:pPr>
        <w:numPr>
          <w:ilvl w:val="1"/>
          <w:numId w:val="19"/>
        </w:numPr>
        <w:ind w:left="426"/>
        <w:jc w:val="both"/>
        <w:rPr>
          <w:sz w:val="24"/>
          <w:szCs w:val="24"/>
        </w:rPr>
      </w:pPr>
      <w:r w:rsidRPr="00815B93">
        <w:rPr>
          <w:sz w:val="24"/>
          <w:szCs w:val="24"/>
        </w:rPr>
        <w:t>Alapdokumentumok</w:t>
      </w:r>
    </w:p>
    <w:p w14:paraId="5325558E" w14:textId="4723BAD2" w:rsidR="00F0381D" w:rsidRPr="00815B93" w:rsidRDefault="00F0381D">
      <w:pPr>
        <w:widowControl w:val="0"/>
        <w:autoSpaceDE w:val="0"/>
        <w:autoSpaceDN w:val="0"/>
        <w:ind w:left="426"/>
        <w:jc w:val="both"/>
        <w:rPr>
          <w:sz w:val="24"/>
          <w:szCs w:val="24"/>
        </w:rPr>
      </w:pPr>
      <w:r w:rsidRPr="00815B93">
        <w:rPr>
          <w:sz w:val="24"/>
          <w:szCs w:val="24"/>
        </w:rPr>
        <w:t xml:space="preserve">Alapdokumentumok (melyek a szerződés elválaszthatatlan részét képezik, de </w:t>
      </w:r>
      <w:r w:rsidR="00815B93">
        <w:rPr>
          <w:sz w:val="24"/>
          <w:szCs w:val="24"/>
        </w:rPr>
        <w:t xml:space="preserve">1-5. sz. dokumentumok </w:t>
      </w:r>
      <w:r w:rsidRPr="00815B93">
        <w:rPr>
          <w:sz w:val="24"/>
          <w:szCs w:val="24"/>
        </w:rPr>
        <w:t>fizikailag nem kerülnek a szerződéshez csatolásra):</w:t>
      </w:r>
    </w:p>
    <w:p w14:paraId="5A4FF9BB" w14:textId="77777777" w:rsidR="00F0381D" w:rsidRPr="00815B93" w:rsidRDefault="00F0381D">
      <w:pPr>
        <w:widowControl w:val="0"/>
        <w:autoSpaceDE w:val="0"/>
        <w:autoSpaceDN w:val="0"/>
        <w:ind w:left="426"/>
        <w:jc w:val="both"/>
        <w:rPr>
          <w:sz w:val="24"/>
          <w:szCs w:val="24"/>
        </w:rPr>
      </w:pPr>
      <w:r w:rsidRPr="00815B93">
        <w:rPr>
          <w:sz w:val="24"/>
          <w:szCs w:val="24"/>
        </w:rPr>
        <w:t>1) Ajánlati felhívás</w:t>
      </w:r>
    </w:p>
    <w:p w14:paraId="492C7045" w14:textId="77777777" w:rsidR="00F0381D" w:rsidRPr="00815B93" w:rsidRDefault="00F0381D">
      <w:pPr>
        <w:widowControl w:val="0"/>
        <w:autoSpaceDE w:val="0"/>
        <w:autoSpaceDN w:val="0"/>
        <w:ind w:left="426"/>
        <w:jc w:val="both"/>
        <w:rPr>
          <w:sz w:val="24"/>
          <w:szCs w:val="24"/>
        </w:rPr>
      </w:pPr>
      <w:r w:rsidRPr="00815B93">
        <w:rPr>
          <w:sz w:val="24"/>
          <w:szCs w:val="24"/>
        </w:rPr>
        <w:t>2) Közbeszerzési dokumentumok (Ajánlati dokumentáció, illetve annak mellékletei)</w:t>
      </w:r>
    </w:p>
    <w:p w14:paraId="48DBF224" w14:textId="77777777" w:rsidR="00F0381D" w:rsidRPr="00815B93" w:rsidRDefault="00F0381D">
      <w:pPr>
        <w:widowControl w:val="0"/>
        <w:autoSpaceDE w:val="0"/>
        <w:autoSpaceDN w:val="0"/>
        <w:ind w:left="426"/>
        <w:jc w:val="both"/>
        <w:rPr>
          <w:sz w:val="24"/>
          <w:szCs w:val="24"/>
        </w:rPr>
      </w:pPr>
      <w:r w:rsidRPr="00815B93">
        <w:rPr>
          <w:color w:val="000000"/>
          <w:sz w:val="24"/>
          <w:szCs w:val="24"/>
        </w:rPr>
        <w:t>3) Az eljárás során keletkezett egyéb releváns irat (kiegészítő tájékoztatás stb.)</w:t>
      </w:r>
    </w:p>
    <w:p w14:paraId="38E51835" w14:textId="77777777" w:rsidR="00F0381D" w:rsidRPr="00815B93" w:rsidRDefault="00F0381D">
      <w:pPr>
        <w:widowControl w:val="0"/>
        <w:autoSpaceDE w:val="0"/>
        <w:autoSpaceDN w:val="0"/>
        <w:ind w:left="426"/>
        <w:jc w:val="both"/>
        <w:rPr>
          <w:sz w:val="24"/>
          <w:szCs w:val="24"/>
        </w:rPr>
      </w:pPr>
      <w:r w:rsidRPr="00815B93">
        <w:rPr>
          <w:sz w:val="24"/>
          <w:szCs w:val="24"/>
        </w:rPr>
        <w:t>4) A Vállalkozó, mint nyertes ajánlattevő, Ajánlata</w:t>
      </w:r>
    </w:p>
    <w:p w14:paraId="47DE8DE2" w14:textId="77777777" w:rsidR="00F0381D" w:rsidRPr="00815B93" w:rsidRDefault="00F0381D">
      <w:pPr>
        <w:widowControl w:val="0"/>
        <w:autoSpaceDE w:val="0"/>
        <w:autoSpaceDN w:val="0"/>
        <w:ind w:left="426"/>
        <w:jc w:val="both"/>
        <w:rPr>
          <w:sz w:val="24"/>
          <w:szCs w:val="24"/>
        </w:rPr>
      </w:pPr>
      <w:r w:rsidRPr="00815B93">
        <w:rPr>
          <w:sz w:val="24"/>
          <w:szCs w:val="24"/>
        </w:rPr>
        <w:t>5) Szakmai ajánlat (A megváltoztatás elleni védelem módja részszempont körében)</w:t>
      </w:r>
    </w:p>
    <w:p w14:paraId="3FF5EEC5" w14:textId="77777777" w:rsidR="00F0381D" w:rsidRPr="00815B93" w:rsidRDefault="00F0381D">
      <w:pPr>
        <w:widowControl w:val="0"/>
        <w:autoSpaceDE w:val="0"/>
        <w:autoSpaceDN w:val="0"/>
        <w:ind w:left="426"/>
        <w:jc w:val="both"/>
        <w:rPr>
          <w:sz w:val="24"/>
          <w:szCs w:val="24"/>
        </w:rPr>
      </w:pPr>
      <w:r w:rsidRPr="00815B93">
        <w:rPr>
          <w:sz w:val="24"/>
          <w:szCs w:val="24"/>
        </w:rPr>
        <w:t>6) Teljesítési biztosíték</w:t>
      </w:r>
    </w:p>
    <w:p w14:paraId="58D5C2F9" w14:textId="77777777" w:rsidR="00F0381D" w:rsidRPr="00815B93" w:rsidRDefault="00F0381D">
      <w:pPr>
        <w:jc w:val="both"/>
        <w:rPr>
          <w:sz w:val="24"/>
          <w:szCs w:val="24"/>
        </w:rPr>
      </w:pPr>
    </w:p>
    <w:p w14:paraId="1BA5A845" w14:textId="77777777" w:rsidR="00F0381D" w:rsidRPr="00815B93" w:rsidRDefault="00F0381D">
      <w:pPr>
        <w:numPr>
          <w:ilvl w:val="1"/>
          <w:numId w:val="19"/>
        </w:numPr>
        <w:ind w:left="426"/>
        <w:jc w:val="both"/>
        <w:rPr>
          <w:sz w:val="24"/>
          <w:szCs w:val="24"/>
        </w:rPr>
      </w:pPr>
      <w:r w:rsidRPr="00815B93">
        <w:rPr>
          <w:sz w:val="24"/>
          <w:szCs w:val="24"/>
        </w:rPr>
        <w:t>Felek a jelen, [</w:t>
      </w:r>
      <w:r w:rsidRPr="00F346B0">
        <w:rPr>
          <w:sz w:val="24"/>
          <w:szCs w:val="24"/>
          <w:highlight w:val="yellow"/>
        </w:rPr>
        <w:t>…</w:t>
      </w:r>
      <w:r w:rsidRPr="00815B93">
        <w:rPr>
          <w:sz w:val="24"/>
          <w:szCs w:val="24"/>
        </w:rPr>
        <w:t>] (</w:t>
      </w:r>
      <w:r w:rsidRPr="00F346B0">
        <w:rPr>
          <w:i/>
          <w:sz w:val="24"/>
          <w:szCs w:val="24"/>
          <w:highlight w:val="yellow"/>
        </w:rPr>
        <w:t>betűvel kiírva</w:t>
      </w:r>
      <w:r w:rsidRPr="00815B93">
        <w:rPr>
          <w:sz w:val="24"/>
          <w:szCs w:val="24"/>
        </w:rPr>
        <w:t>) számozott oldalból álló szerződést elolvasták, megértették, majd, mint akaratukkal mindenben megegyezőt, jóváhagyólag írták alá. A szerződés 8 (nyolc) eredeti, egymással teljes egészében megegyező példányban készült, amelyekből 4 (négy) db a Megrendelőnél, 2 (kettő)-2 (kettő) db a Vállalkozónál és a Megrendelőnél marad.</w:t>
      </w:r>
    </w:p>
    <w:p w14:paraId="3D35226D" w14:textId="77777777" w:rsidR="00F0381D" w:rsidRPr="00815B93" w:rsidRDefault="00F0381D">
      <w:pPr>
        <w:jc w:val="both"/>
        <w:rPr>
          <w:sz w:val="24"/>
          <w:szCs w:val="24"/>
        </w:rPr>
      </w:pPr>
    </w:p>
    <w:p w14:paraId="3A7694C0" w14:textId="2EBDF9CB" w:rsidR="00F0381D" w:rsidRPr="00815B93" w:rsidRDefault="00F0381D">
      <w:pPr>
        <w:tabs>
          <w:tab w:val="left" w:pos="5220"/>
        </w:tabs>
        <w:jc w:val="both"/>
        <w:rPr>
          <w:sz w:val="24"/>
          <w:szCs w:val="24"/>
        </w:rPr>
      </w:pPr>
      <w:bookmarkStart w:id="94" w:name="_Toc87439540"/>
      <w:bookmarkStart w:id="95" w:name="_Toc104971048"/>
      <w:bookmarkStart w:id="96" w:name="_Toc138046293"/>
      <w:r w:rsidRPr="00815B93">
        <w:rPr>
          <w:sz w:val="24"/>
          <w:szCs w:val="24"/>
        </w:rPr>
        <w:t>Budapest, 20</w:t>
      </w:r>
      <w:r w:rsidR="00F346B0">
        <w:rPr>
          <w:sz w:val="24"/>
          <w:szCs w:val="24"/>
        </w:rPr>
        <w:t>20</w:t>
      </w:r>
      <w:r w:rsidRPr="00815B93">
        <w:rPr>
          <w:sz w:val="24"/>
          <w:szCs w:val="24"/>
        </w:rPr>
        <w:t>.</w:t>
      </w:r>
      <w:r w:rsidRPr="00815B93">
        <w:rPr>
          <w:sz w:val="24"/>
          <w:szCs w:val="24"/>
        </w:rPr>
        <w:tab/>
      </w:r>
      <w:r w:rsidRPr="00815B93">
        <w:rPr>
          <w:sz w:val="24"/>
          <w:szCs w:val="24"/>
        </w:rPr>
        <w:tab/>
        <w:t>Budapest, 20</w:t>
      </w:r>
      <w:r w:rsidR="00F346B0">
        <w:rPr>
          <w:sz w:val="24"/>
          <w:szCs w:val="24"/>
        </w:rPr>
        <w:t>20</w:t>
      </w:r>
      <w:r w:rsidRPr="00815B93">
        <w:rPr>
          <w:sz w:val="24"/>
          <w:szCs w:val="24"/>
        </w:rPr>
        <w:t>.</w:t>
      </w:r>
    </w:p>
    <w:p w14:paraId="72356BD4" w14:textId="77777777" w:rsidR="00F0381D" w:rsidRPr="00815B93" w:rsidRDefault="00F0381D">
      <w:pPr>
        <w:tabs>
          <w:tab w:val="left" w:pos="5220"/>
        </w:tabs>
        <w:jc w:val="both"/>
        <w:rPr>
          <w:sz w:val="24"/>
          <w:szCs w:val="24"/>
        </w:rPr>
      </w:pPr>
    </w:p>
    <w:p w14:paraId="06769B4E" w14:textId="77777777" w:rsidR="00F0381D" w:rsidRPr="00815B93" w:rsidRDefault="00F0381D">
      <w:pPr>
        <w:tabs>
          <w:tab w:val="left" w:pos="5220"/>
        </w:tabs>
        <w:jc w:val="both"/>
        <w:rPr>
          <w:sz w:val="24"/>
          <w:szCs w:val="24"/>
        </w:rPr>
      </w:pPr>
    </w:p>
    <w:p w14:paraId="0F30B969" w14:textId="77777777" w:rsidR="00F0381D" w:rsidRPr="00815B93" w:rsidRDefault="00F0381D">
      <w:pPr>
        <w:tabs>
          <w:tab w:val="center" w:pos="1260"/>
          <w:tab w:val="center" w:pos="7020"/>
        </w:tabs>
        <w:jc w:val="both"/>
        <w:rPr>
          <w:sz w:val="24"/>
          <w:szCs w:val="24"/>
        </w:rPr>
      </w:pPr>
      <w:r w:rsidRPr="00815B93">
        <w:rPr>
          <w:sz w:val="24"/>
          <w:szCs w:val="24"/>
        </w:rPr>
        <w:t>……………………………</w:t>
      </w:r>
      <w:r w:rsidRPr="00815B93">
        <w:rPr>
          <w:sz w:val="24"/>
          <w:szCs w:val="24"/>
        </w:rPr>
        <w:tab/>
        <w:t>……………………………</w:t>
      </w:r>
    </w:p>
    <w:p w14:paraId="5B459BDA" w14:textId="77777777" w:rsidR="00F0381D" w:rsidRPr="00815B93" w:rsidRDefault="00F0381D">
      <w:pPr>
        <w:tabs>
          <w:tab w:val="center" w:pos="1260"/>
          <w:tab w:val="center" w:pos="7020"/>
        </w:tabs>
        <w:jc w:val="both"/>
        <w:rPr>
          <w:sz w:val="24"/>
          <w:szCs w:val="24"/>
        </w:rPr>
      </w:pPr>
      <w:r w:rsidRPr="00815B93">
        <w:rPr>
          <w:b/>
          <w:sz w:val="24"/>
          <w:szCs w:val="24"/>
        </w:rPr>
        <w:tab/>
      </w:r>
    </w:p>
    <w:p w14:paraId="1878E891" w14:textId="77777777" w:rsidR="00F0381D" w:rsidRPr="00815B93" w:rsidRDefault="00F0381D">
      <w:pPr>
        <w:tabs>
          <w:tab w:val="center" w:pos="1260"/>
          <w:tab w:val="center" w:pos="7020"/>
        </w:tabs>
        <w:jc w:val="both"/>
        <w:rPr>
          <w:sz w:val="24"/>
          <w:szCs w:val="24"/>
        </w:rPr>
      </w:pPr>
      <w:r w:rsidRPr="00815B93">
        <w:rPr>
          <w:sz w:val="24"/>
          <w:szCs w:val="24"/>
        </w:rPr>
        <w:tab/>
      </w:r>
    </w:p>
    <w:p w14:paraId="717ECB81" w14:textId="77777777" w:rsidR="00F0381D" w:rsidRPr="00815B93" w:rsidRDefault="00F0381D">
      <w:pPr>
        <w:tabs>
          <w:tab w:val="center" w:pos="1260"/>
          <w:tab w:val="center" w:pos="7020"/>
        </w:tabs>
        <w:jc w:val="center"/>
        <w:rPr>
          <w:sz w:val="24"/>
          <w:szCs w:val="24"/>
        </w:rPr>
      </w:pPr>
      <w:r w:rsidRPr="00815B93">
        <w:rPr>
          <w:sz w:val="24"/>
          <w:szCs w:val="24"/>
        </w:rPr>
        <w:tab/>
        <w:t>(Megrendelő)</w:t>
      </w:r>
      <w:r w:rsidRPr="00815B93">
        <w:rPr>
          <w:sz w:val="24"/>
          <w:szCs w:val="24"/>
        </w:rPr>
        <w:tab/>
        <w:t>(Vállalkozó)</w:t>
      </w:r>
    </w:p>
    <w:p w14:paraId="5414DE4F" w14:textId="3FA16453" w:rsidR="00743784" w:rsidRDefault="00743784">
      <w:pPr>
        <w:tabs>
          <w:tab w:val="center" w:pos="1260"/>
          <w:tab w:val="center" w:pos="7020"/>
        </w:tabs>
        <w:jc w:val="both"/>
        <w:rPr>
          <w:sz w:val="24"/>
          <w:szCs w:val="24"/>
        </w:rPr>
      </w:pPr>
    </w:p>
    <w:p w14:paraId="2D92A603" w14:textId="755CA07B" w:rsidR="00743784" w:rsidRPr="007D3420" w:rsidRDefault="00743784" w:rsidP="00284754">
      <w:pPr>
        <w:tabs>
          <w:tab w:val="center" w:pos="1260"/>
          <w:tab w:val="center" w:pos="7020"/>
        </w:tabs>
        <w:jc w:val="both"/>
        <w:rPr>
          <w:i/>
          <w:iCs/>
          <w:sz w:val="22"/>
          <w:szCs w:val="22"/>
        </w:rPr>
      </w:pPr>
      <w:r w:rsidRPr="007D3420">
        <w:rPr>
          <w:i/>
          <w:iCs/>
          <w:sz w:val="22"/>
          <w:szCs w:val="22"/>
        </w:rPr>
        <w:t>Mellékletek:</w:t>
      </w:r>
    </w:p>
    <w:p w14:paraId="7D857C00" w14:textId="55F9AC3B" w:rsidR="00743784" w:rsidRPr="007D3420" w:rsidRDefault="00743784" w:rsidP="00284754">
      <w:pPr>
        <w:pStyle w:val="Listaszerbekezds"/>
        <w:numPr>
          <w:ilvl w:val="0"/>
          <w:numId w:val="24"/>
        </w:numPr>
        <w:tabs>
          <w:tab w:val="center" w:pos="1260"/>
          <w:tab w:val="center" w:pos="7020"/>
        </w:tabs>
        <w:spacing w:line="240" w:lineRule="auto"/>
        <w:ind w:firstLine="0"/>
        <w:jc w:val="both"/>
        <w:rPr>
          <w:rFonts w:ascii="Times New Roman" w:eastAsia="Times New Roman" w:hAnsi="Times New Roman"/>
          <w:i/>
          <w:iCs/>
          <w:lang w:val="hu-HU" w:eastAsia="hu-HU"/>
        </w:rPr>
      </w:pPr>
      <w:r w:rsidRPr="007D3420">
        <w:rPr>
          <w:rFonts w:ascii="Times New Roman" w:eastAsia="Times New Roman" w:hAnsi="Times New Roman"/>
          <w:i/>
          <w:iCs/>
          <w:lang w:val="hu-HU" w:eastAsia="hu-HU"/>
        </w:rPr>
        <w:t>sz. Közbeszerzési dokumentumok</w:t>
      </w:r>
      <w:r w:rsidR="00D23104" w:rsidRPr="007D3420">
        <w:rPr>
          <w:rFonts w:ascii="Times New Roman" w:eastAsia="Times New Roman" w:hAnsi="Times New Roman"/>
          <w:i/>
          <w:iCs/>
          <w:lang w:val="hu-HU" w:eastAsia="hu-HU"/>
        </w:rPr>
        <w:t>,</w:t>
      </w:r>
      <w:r w:rsidRPr="007D3420">
        <w:rPr>
          <w:rFonts w:ascii="Times New Roman" w:eastAsia="Times New Roman" w:hAnsi="Times New Roman"/>
          <w:i/>
          <w:iCs/>
          <w:lang w:val="hu-HU" w:eastAsia="hu-HU"/>
        </w:rPr>
        <w:t xml:space="preserve"> Műszaki leírás</w:t>
      </w:r>
    </w:p>
    <w:p w14:paraId="3CA04406" w14:textId="47F2D7EC" w:rsidR="00136DF5" w:rsidRPr="007D3420" w:rsidRDefault="00815B93" w:rsidP="007D3420">
      <w:pPr>
        <w:pStyle w:val="Listaszerbekezds"/>
        <w:numPr>
          <w:ilvl w:val="0"/>
          <w:numId w:val="24"/>
        </w:numPr>
        <w:tabs>
          <w:tab w:val="center" w:pos="1260"/>
          <w:tab w:val="center" w:pos="7020"/>
        </w:tabs>
        <w:spacing w:line="240" w:lineRule="auto"/>
        <w:ind w:firstLine="0"/>
        <w:jc w:val="both"/>
        <w:rPr>
          <w:i/>
          <w:iCs/>
        </w:rPr>
      </w:pPr>
      <w:r w:rsidRPr="007D3420">
        <w:rPr>
          <w:rFonts w:ascii="Times New Roman" w:eastAsia="Times New Roman" w:hAnsi="Times New Roman"/>
          <w:i/>
          <w:iCs/>
          <w:lang w:val="hu-HU" w:eastAsia="hu-HU"/>
        </w:rPr>
        <w:t xml:space="preserve">sz. teljesítési biztosíték </w:t>
      </w:r>
      <w:bookmarkEnd w:id="94"/>
      <w:bookmarkEnd w:id="95"/>
      <w:bookmarkEnd w:id="96"/>
    </w:p>
    <w:sectPr w:rsidR="00136DF5" w:rsidRPr="007D3420">
      <w:headerReference w:type="default" r:id="rId8"/>
      <w:footerReference w:type="even" r:id="rId9"/>
      <w:footerReference w:type="default" r:id="rId10"/>
      <w:pgSz w:w="11907" w:h="16840" w:code="9"/>
      <w:pgMar w:top="1418" w:right="1418" w:bottom="1418" w:left="141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2EA8E" w14:textId="77777777" w:rsidR="00507367" w:rsidRDefault="00507367">
      <w:r>
        <w:separator/>
      </w:r>
    </w:p>
  </w:endnote>
  <w:endnote w:type="continuationSeparator" w:id="0">
    <w:p w14:paraId="5A405980" w14:textId="77777777" w:rsidR="00507367" w:rsidRDefault="00507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Gourmand">
    <w:altName w:val="Times New Roman"/>
    <w:charset w:val="00"/>
    <w:family w:val="roman"/>
    <w:pitch w:val="variable"/>
    <w:sig w:usb0="00000003" w:usb1="00000000" w:usb2="00000000" w:usb3="00000000" w:csb0="00000001" w:csb1="00000000"/>
  </w:font>
  <w:font w:name="&amp;#39">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Garamond MT">
    <w:altName w:val="Garamond"/>
    <w:charset w:val="00"/>
    <w:family w:val="roman"/>
    <w:pitch w:val="variable"/>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MyriadPro-Light">
    <w:altName w:val="MS Gothic"/>
    <w:panose1 w:val="00000000000000000000"/>
    <w:charset w:val="80"/>
    <w:family w:val="swiss"/>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1869E" w14:textId="77777777" w:rsidR="007267AD" w:rsidRDefault="007267AD" w:rsidP="00212DF6">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08261AF1" w14:textId="77777777" w:rsidR="007267AD" w:rsidRDefault="007267AD" w:rsidP="00212DF6">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1A3326" w14:textId="4CBBB5BB" w:rsidR="007267AD" w:rsidRDefault="007267AD" w:rsidP="00212DF6">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separate"/>
    </w:r>
    <w:r w:rsidR="008D5990">
      <w:rPr>
        <w:rStyle w:val="Oldalszm"/>
        <w:rFonts w:cs="Arial"/>
        <w:noProof/>
      </w:rPr>
      <w:t>14</w:t>
    </w:r>
    <w:r>
      <w:rPr>
        <w:rStyle w:val="Oldalszm"/>
        <w:rFonts w:cs="Arial"/>
      </w:rPr>
      <w:fldChar w:fldCharType="end"/>
    </w:r>
  </w:p>
  <w:p w14:paraId="1028F6A0" w14:textId="77777777" w:rsidR="007267AD" w:rsidRDefault="007267AD" w:rsidP="00212DF6">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BC034" w14:textId="77777777" w:rsidR="00507367" w:rsidRDefault="00507367">
      <w:r>
        <w:separator/>
      </w:r>
    </w:p>
  </w:footnote>
  <w:footnote w:type="continuationSeparator" w:id="0">
    <w:p w14:paraId="4C0E404C" w14:textId="77777777" w:rsidR="00507367" w:rsidRDefault="00507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0E448" w14:textId="77777777" w:rsidR="007267AD" w:rsidRPr="00FB07A6" w:rsidRDefault="007267AD" w:rsidP="00FB07A6">
    <w:pPr>
      <w:pStyle w:val="lfej"/>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0A085618"/>
    <w:lvl w:ilvl="0">
      <w:start w:val="1"/>
      <w:numFmt w:val="decimal"/>
      <w:pStyle w:val="Cmsor3formzva"/>
      <w:lvlText w:val="%1."/>
      <w:lvlJc w:val="left"/>
      <w:pPr>
        <w:tabs>
          <w:tab w:val="num" w:pos="643"/>
        </w:tabs>
        <w:ind w:left="643" w:hanging="360"/>
      </w:pPr>
    </w:lvl>
  </w:abstractNum>
  <w:abstractNum w:abstractNumId="1" w15:restartNumberingAfterBreak="0">
    <w:nsid w:val="FFFFFF81"/>
    <w:multiLevelType w:val="singleLevel"/>
    <w:tmpl w:val="8140D864"/>
    <w:lvl w:ilvl="0">
      <w:start w:val="1"/>
      <w:numFmt w:val="bullet"/>
      <w:pStyle w:val="Felsorols4"/>
      <w:lvlText w:val=""/>
      <w:lvlJc w:val="left"/>
      <w:pPr>
        <w:tabs>
          <w:tab w:val="num" w:pos="1209"/>
        </w:tabs>
        <w:ind w:left="1209" w:hanging="360"/>
      </w:pPr>
      <w:rPr>
        <w:rFonts w:ascii="Symbol" w:hAnsi="Symbol" w:hint="default"/>
      </w:rPr>
    </w:lvl>
  </w:abstractNum>
  <w:abstractNum w:abstractNumId="2" w15:restartNumberingAfterBreak="0">
    <w:nsid w:val="FFFFFFFB"/>
    <w:multiLevelType w:val="multilevel"/>
    <w:tmpl w:val="CADE34CE"/>
    <w:lvl w:ilvl="0">
      <w:start w:val="1"/>
      <w:numFmt w:val="decimal"/>
      <w:pStyle w:val="Cmsor1"/>
      <w:lvlText w:val="%1."/>
      <w:legacy w:legacy="1" w:legacySpace="284" w:legacyIndent="0"/>
      <w:lvlJc w:val="left"/>
    </w:lvl>
    <w:lvl w:ilvl="1">
      <w:start w:val="1"/>
      <w:numFmt w:val="decimal"/>
      <w:pStyle w:val="Cmsor2"/>
      <w:lvlText w:val="%1.%2."/>
      <w:legacy w:legacy="1" w:legacySpace="284" w:legacyIndent="0"/>
      <w:lvlJc w:val="left"/>
    </w:lvl>
    <w:lvl w:ilvl="2">
      <w:start w:val="1"/>
      <w:numFmt w:val="decimal"/>
      <w:pStyle w:val="Cmsor3"/>
      <w:lvlText w:val="%1.%2.%3."/>
      <w:legacy w:legacy="1" w:legacySpace="284" w:legacyIndent="0"/>
      <w:lvlJc w:val="left"/>
    </w:lvl>
    <w:lvl w:ilvl="3">
      <w:start w:val="1"/>
      <w:numFmt w:val="decimal"/>
      <w:lvlText w:val="%1.%2.%3.%4."/>
      <w:legacy w:legacy="1" w:legacySpace="284" w:legacyIndent="0"/>
      <w:lvlJc w:val="left"/>
    </w:lvl>
    <w:lvl w:ilvl="4">
      <w:start w:val="1"/>
      <w:numFmt w:val="decimal"/>
      <w:lvlText w:val="%1.%2.%3.%4.%5."/>
      <w:legacy w:legacy="1" w:legacySpace="0" w:legacyIndent="0"/>
      <w:lvlJc w:val="left"/>
    </w:lvl>
    <w:lvl w:ilvl="5">
      <w:start w:val="1"/>
      <w:numFmt w:val="decimal"/>
      <w:pStyle w:val="Cmsor6"/>
      <w:lvlText w:val="%1.%2.%3.%4.%5.%6."/>
      <w:legacy w:legacy="1" w:legacySpace="0" w:legacyIndent="0"/>
      <w:lvlJc w:val="left"/>
    </w:lvl>
    <w:lvl w:ilvl="6">
      <w:start w:val="1"/>
      <w:numFmt w:val="decimal"/>
      <w:pStyle w:val="Cmsor7"/>
      <w:lvlText w:val="%1.%2.%3.%4.%5.%6.%7."/>
      <w:legacy w:legacy="1" w:legacySpace="0" w:legacyIndent="0"/>
      <w:lvlJc w:val="left"/>
    </w:lvl>
    <w:lvl w:ilvl="7">
      <w:start w:val="1"/>
      <w:numFmt w:val="decimal"/>
      <w:lvlText w:val="%1.%2.%3.%4.%5.%6.%7.%8."/>
      <w:legacy w:legacy="1" w:legacySpace="0" w:legacyIndent="0"/>
      <w:lvlJc w:val="left"/>
    </w:lvl>
    <w:lvl w:ilvl="8">
      <w:start w:val="1"/>
      <w:numFmt w:val="decimal"/>
      <w:pStyle w:val="Cmsor9"/>
      <w:lvlText w:val="%1.%2.%3.%4.%5.%6.%7.%8.%9."/>
      <w:legacy w:legacy="1" w:legacySpace="0" w:legacyIndent="0"/>
      <w:lvlJc w:val="left"/>
    </w:lvl>
  </w:abstractNum>
  <w:abstractNum w:abstractNumId="3" w15:restartNumberingAfterBreak="0">
    <w:nsid w:val="00000003"/>
    <w:multiLevelType w:val="singleLevel"/>
    <w:tmpl w:val="00000003"/>
    <w:name w:val="WW8Num4"/>
    <w:lvl w:ilvl="0">
      <w:start w:val="1"/>
      <w:numFmt w:val="decimal"/>
      <w:lvlText w:val="%1.)"/>
      <w:lvlJc w:val="left"/>
      <w:pPr>
        <w:tabs>
          <w:tab w:val="num" w:pos="720"/>
        </w:tabs>
        <w:ind w:left="72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850"/>
        </w:tabs>
        <w:ind w:left="850" w:firstLine="0"/>
      </w:pPr>
    </w:lvl>
    <w:lvl w:ilvl="1">
      <w:start w:val="5"/>
      <w:numFmt w:val="bullet"/>
      <w:lvlText w:val="-"/>
      <w:lvlJc w:val="left"/>
      <w:pPr>
        <w:tabs>
          <w:tab w:val="num" w:pos="1800"/>
        </w:tabs>
        <w:ind w:left="1800" w:hanging="360"/>
      </w:pPr>
      <w:rPr>
        <w:rFonts w:ascii="Times New Roman" w:hAnsi="Times New Roman" w:cs="Times New Roman"/>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9D154FA"/>
    <w:multiLevelType w:val="hybridMultilevel"/>
    <w:tmpl w:val="3FC6ED86"/>
    <w:lvl w:ilvl="0" w:tplc="FFFFFFFF">
      <w:start w:val="1"/>
      <w:numFmt w:val="bullet"/>
      <w:pStyle w:val="lfej"/>
      <w:lvlText w:val=""/>
      <w:lvlJc w:val="left"/>
      <w:pPr>
        <w:tabs>
          <w:tab w:val="num" w:pos="851"/>
        </w:tabs>
        <w:ind w:left="851" w:hanging="42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D3219"/>
    <w:multiLevelType w:val="singleLevel"/>
    <w:tmpl w:val="501E2300"/>
    <w:lvl w:ilvl="0">
      <w:start w:val="1"/>
      <w:numFmt w:val="bullet"/>
      <w:pStyle w:val="felsor"/>
      <w:lvlText w:val="-"/>
      <w:lvlJc w:val="left"/>
      <w:pPr>
        <w:tabs>
          <w:tab w:val="num" w:pos="360"/>
        </w:tabs>
        <w:ind w:left="360" w:hanging="360"/>
      </w:pPr>
      <w:rPr>
        <w:rFonts w:ascii="Times New Roman" w:hAnsi="Times New Roman" w:hint="default"/>
      </w:rPr>
    </w:lvl>
  </w:abstractNum>
  <w:abstractNum w:abstractNumId="7" w15:restartNumberingAfterBreak="0">
    <w:nsid w:val="210D2DF5"/>
    <w:multiLevelType w:val="hybridMultilevel"/>
    <w:tmpl w:val="AC8613D0"/>
    <w:lvl w:ilvl="0" w:tplc="040E000B">
      <w:start w:val="1"/>
      <w:numFmt w:val="bullet"/>
      <w:lvlText w:val=""/>
      <w:lvlJc w:val="left"/>
      <w:pPr>
        <w:ind w:left="786" w:hanging="360"/>
      </w:pPr>
      <w:rPr>
        <w:rFonts w:ascii="Wingdings" w:hAnsi="Wingdings"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75584A"/>
    <w:multiLevelType w:val="multilevel"/>
    <w:tmpl w:val="62FCDEA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D2F0E9E"/>
    <w:multiLevelType w:val="multilevel"/>
    <w:tmpl w:val="02D0471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2150C"/>
    <w:multiLevelType w:val="hybridMultilevel"/>
    <w:tmpl w:val="8C10AD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4D050DE"/>
    <w:multiLevelType w:val="singleLevel"/>
    <w:tmpl w:val="BEC62AF0"/>
    <w:lvl w:ilvl="0">
      <w:start w:val="1"/>
      <w:numFmt w:val="bullet"/>
      <w:pStyle w:val="Felsorolas1"/>
      <w:lvlText w:val=""/>
      <w:lvlJc w:val="left"/>
      <w:pPr>
        <w:tabs>
          <w:tab w:val="num" w:pos="1324"/>
        </w:tabs>
        <w:ind w:left="1247" w:hanging="283"/>
      </w:pPr>
      <w:rPr>
        <w:rFonts w:ascii="Symbol" w:hAnsi="Symbol" w:cs="Symbol" w:hint="default"/>
        <w:sz w:val="16"/>
        <w:szCs w:val="16"/>
      </w:rPr>
    </w:lvl>
  </w:abstractNum>
  <w:abstractNum w:abstractNumId="13" w15:restartNumberingAfterBreak="0">
    <w:nsid w:val="39070FF5"/>
    <w:multiLevelType w:val="multilevel"/>
    <w:tmpl w:val="9454EB54"/>
    <w:lvl w:ilvl="0">
      <w:start w:val="1"/>
      <w:numFmt w:val="decimal"/>
      <w:pStyle w:val="TJ2"/>
      <w:lvlText w:val="%1"/>
      <w:lvlJc w:val="left"/>
      <w:pPr>
        <w:tabs>
          <w:tab w:val="num" w:pos="432"/>
        </w:tabs>
        <w:ind w:left="432" w:hanging="432"/>
      </w:pPr>
      <w:rPr>
        <w:rFonts w:hint="default"/>
      </w:rPr>
    </w:lvl>
    <w:lvl w:ilvl="1">
      <w:start w:val="1"/>
      <w:numFmt w:val="decimal"/>
      <w:pStyle w:val="TJ1"/>
      <w:lvlText w:val="%1.%2"/>
      <w:lvlJc w:val="left"/>
      <w:pPr>
        <w:tabs>
          <w:tab w:val="num" w:pos="576"/>
        </w:tabs>
        <w:ind w:left="576" w:hanging="576"/>
      </w:pPr>
      <w:rPr>
        <w:rFonts w:ascii="Garamond" w:eastAsia="Times New Roman" w:hAnsi="Garamond"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A3B399C"/>
    <w:multiLevelType w:val="hybridMultilevel"/>
    <w:tmpl w:val="089455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BD812D2"/>
    <w:multiLevelType w:val="hybridMultilevel"/>
    <w:tmpl w:val="010CA2A4"/>
    <w:lvl w:ilvl="0" w:tplc="FFFFFFFF">
      <w:start w:val="1"/>
      <w:numFmt w:val="bullet"/>
      <w:pStyle w:val="Felsorols"/>
      <w:lvlText w:val=""/>
      <w:lvlJc w:val="left"/>
      <w:pPr>
        <w:tabs>
          <w:tab w:val="num" w:pos="720"/>
        </w:tabs>
        <w:ind w:left="720" w:hanging="360"/>
      </w:pPr>
      <w:rPr>
        <w:rFonts w:ascii="Wingdings" w:hAnsi="Wingdings" w:hint="default"/>
      </w:rPr>
    </w:lvl>
    <w:lvl w:ilvl="1" w:tplc="FFFFFFFF">
      <w:start w:val="1"/>
      <w:numFmt w:val="bullet"/>
      <w:pStyle w:val="Felsorols2"/>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1800" w:firstLine="0"/>
      </w:pPr>
      <w:rPr>
        <w:rFonts w:ascii="Symbol" w:hAnsi="Symbol" w:hint="default"/>
        <w:color w:val="auto"/>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4024956"/>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CF16B7"/>
    <w:multiLevelType w:val="hybridMultilevel"/>
    <w:tmpl w:val="4356ACBA"/>
    <w:lvl w:ilvl="0" w:tplc="BD5A9A42">
      <w:start w:val="1"/>
      <w:numFmt w:val="decimal"/>
      <w:pStyle w:val="Cmsor20"/>
      <w:lvlText w:val="%1.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9" w15:restartNumberingAfterBreak="0">
    <w:nsid w:val="54D66ABF"/>
    <w:multiLevelType w:val="multilevel"/>
    <w:tmpl w:val="C8E23EBC"/>
    <w:lvl w:ilvl="0">
      <w:start w:val="1"/>
      <w:numFmt w:val="lowerLetter"/>
      <w:lvlText w:val="%1)"/>
      <w:lvlJc w:val="left"/>
      <w:pPr>
        <w:tabs>
          <w:tab w:val="num" w:pos="737"/>
        </w:tabs>
        <w:ind w:left="737" w:hanging="397"/>
      </w:pPr>
      <w:rPr>
        <w:rFonts w:hint="default"/>
      </w:rPr>
    </w:lvl>
    <w:lvl w:ilvl="1">
      <w:start w:val="1"/>
      <w:numFmt w:val="bullet"/>
      <w:pStyle w:val="OIT"/>
      <w:lvlText w:val=""/>
      <w:lvlJc w:val="left"/>
      <w:pPr>
        <w:tabs>
          <w:tab w:val="num" w:pos="1191"/>
        </w:tabs>
        <w:ind w:left="1191" w:hanging="454"/>
      </w:pPr>
      <w:rPr>
        <w:rFonts w:ascii="Symbol" w:hAnsi="Symbol" w:hint="default"/>
        <w:kern w:val="32"/>
      </w:rPr>
    </w:lvl>
    <w:lvl w:ilvl="2">
      <w:start w:val="1"/>
      <w:numFmt w:val="bullet"/>
      <w:lvlText w:val="-"/>
      <w:lvlJc w:val="left"/>
      <w:pPr>
        <w:tabs>
          <w:tab w:val="num" w:pos="1758"/>
        </w:tabs>
        <w:ind w:left="1758" w:hanging="397"/>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59745AC"/>
    <w:multiLevelType w:val="multilevel"/>
    <w:tmpl w:val="BA48D834"/>
    <w:lvl w:ilvl="0">
      <w:start w:val="1"/>
      <w:numFmt w:val="upperRoman"/>
      <w:lvlText w:val="%1)"/>
      <w:lvlJc w:val="left"/>
      <w:pPr>
        <w:tabs>
          <w:tab w:val="num" w:pos="360"/>
        </w:tabs>
        <w:ind w:left="360" w:hanging="360"/>
      </w:pPr>
      <w:rPr>
        <w:rFonts w:hint="default"/>
      </w:rPr>
    </w:lvl>
    <w:lvl w:ilvl="1">
      <w:start w:val="1"/>
      <w:numFmt w:val="lowerLetter"/>
      <w:pStyle w:val="Normlbehzs"/>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71F7D15"/>
    <w:multiLevelType w:val="hybridMultilevel"/>
    <w:tmpl w:val="55529B88"/>
    <w:lvl w:ilvl="0" w:tplc="914EE2B8">
      <w:start w:val="3"/>
      <w:numFmt w:val="lowerRoman"/>
      <w:pStyle w:val="ListAlphabet2"/>
      <w:lvlText w:val="(%1)"/>
      <w:lvlJc w:val="left"/>
      <w:pPr>
        <w:tabs>
          <w:tab w:val="num" w:pos="1440"/>
        </w:tabs>
        <w:ind w:left="1440" w:hanging="720"/>
      </w:pPr>
      <w:rPr>
        <w:rFonts w:hint="default"/>
      </w:r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22" w15:restartNumberingAfterBreak="0">
    <w:nsid w:val="5BAD4A9F"/>
    <w:multiLevelType w:val="hybridMultilevel"/>
    <w:tmpl w:val="F136337E"/>
    <w:lvl w:ilvl="0" w:tplc="8012A8B0">
      <w:numFmt w:val="bullet"/>
      <w:lvlText w:val="-"/>
      <w:lvlJc w:val="left"/>
      <w:pPr>
        <w:ind w:left="786" w:hanging="360"/>
      </w:pPr>
      <w:rPr>
        <w:rFonts w:ascii="Garamond" w:eastAsia="Times New Roman" w:hAnsi="Garamond" w:cs="Times New Roman" w:hint="default"/>
      </w:rPr>
    </w:lvl>
    <w:lvl w:ilvl="1" w:tplc="040E0003">
      <w:start w:val="1"/>
      <w:numFmt w:val="bullet"/>
      <w:lvlText w:val="o"/>
      <w:lvlJc w:val="left"/>
      <w:pPr>
        <w:ind w:left="1506" w:hanging="360"/>
      </w:pPr>
      <w:rPr>
        <w:rFonts w:ascii="Courier New" w:hAnsi="Courier New" w:cs="Courier New" w:hint="default"/>
      </w:rPr>
    </w:lvl>
    <w:lvl w:ilvl="2" w:tplc="040E0005">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3" w15:restartNumberingAfterBreak="0">
    <w:nsid w:val="5C240A14"/>
    <w:multiLevelType w:val="singleLevel"/>
    <w:tmpl w:val="D4462CDC"/>
    <w:lvl w:ilvl="0">
      <w:start w:val="1"/>
      <w:numFmt w:val="bullet"/>
      <w:pStyle w:val="Lbjegyzetszveg"/>
      <w:lvlText w:val=""/>
      <w:lvlJc w:val="left"/>
      <w:pPr>
        <w:tabs>
          <w:tab w:val="num" w:pos="360"/>
        </w:tabs>
        <w:ind w:left="360" w:hanging="360"/>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796E545A"/>
    <w:multiLevelType w:val="singleLevel"/>
    <w:tmpl w:val="3666492E"/>
    <w:lvl w:ilvl="0">
      <w:start w:val="1"/>
      <w:numFmt w:val="bullet"/>
      <w:pStyle w:val="NormlWeb"/>
      <w:lvlText w:val=""/>
      <w:lvlJc w:val="left"/>
      <w:pPr>
        <w:tabs>
          <w:tab w:val="num" w:pos="928"/>
        </w:tabs>
        <w:ind w:left="928" w:hanging="360"/>
      </w:pPr>
      <w:rPr>
        <w:rFonts w:ascii="Symbol" w:hAnsi="Symbol" w:hint="default"/>
      </w:rPr>
    </w:lvl>
  </w:abstractNum>
  <w:num w:numId="1">
    <w:abstractNumId w:val="0"/>
  </w:num>
  <w:num w:numId="2">
    <w:abstractNumId w:val="2"/>
  </w:num>
  <w:num w:numId="3">
    <w:abstractNumId w:val="25"/>
  </w:num>
  <w:num w:numId="4">
    <w:abstractNumId w:val="23"/>
  </w:num>
  <w:num w:numId="5">
    <w:abstractNumId w:val="5"/>
  </w:num>
  <w:num w:numId="6">
    <w:abstractNumId w:val="20"/>
  </w:num>
  <w:num w:numId="7">
    <w:abstractNumId w:val="19"/>
  </w:num>
  <w:num w:numId="8">
    <w:abstractNumId w:val="12"/>
  </w:num>
  <w:num w:numId="9">
    <w:abstractNumId w:val="15"/>
  </w:num>
  <w:num w:numId="10">
    <w:abstractNumId w:val="13"/>
  </w:num>
  <w:num w:numId="11">
    <w:abstractNumId w:val="24"/>
    <w:lvlOverride w:ilvl="0">
      <w:startOverride w:val="1"/>
    </w:lvlOverride>
  </w:num>
  <w:num w:numId="12">
    <w:abstractNumId w:val="16"/>
    <w:lvlOverride w:ilvl="0">
      <w:startOverride w:val="1"/>
    </w:lvlOverride>
  </w:num>
  <w:num w:numId="13">
    <w:abstractNumId w:val="1"/>
  </w:num>
  <w:num w:numId="14">
    <w:abstractNumId w:val="8"/>
  </w:num>
  <w:num w:numId="15">
    <w:abstractNumId w:val="6"/>
  </w:num>
  <w:num w:numId="16">
    <w:abstractNumId w:val="18"/>
  </w:num>
  <w:num w:numId="17">
    <w:abstractNumId w:val="21"/>
  </w:num>
  <w:num w:numId="18">
    <w:abstractNumId w:val="22"/>
  </w:num>
  <w:num w:numId="19">
    <w:abstractNumId w:val="17"/>
  </w:num>
  <w:num w:numId="20">
    <w:abstractNumId w:val="10"/>
  </w:num>
  <w:num w:numId="21">
    <w:abstractNumId w:val="9"/>
  </w:num>
  <w:num w:numId="22">
    <w:abstractNumId w:val="7"/>
  </w:num>
  <w:num w:numId="23">
    <w:abstractNumId w:val="11"/>
  </w:num>
  <w:num w:numId="2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1D"/>
    <w:rsid w:val="00030323"/>
    <w:rsid w:val="00054C98"/>
    <w:rsid w:val="000C2A9B"/>
    <w:rsid w:val="000D4559"/>
    <w:rsid w:val="000E1D55"/>
    <w:rsid w:val="00102778"/>
    <w:rsid w:val="0013622C"/>
    <w:rsid w:val="00136DF5"/>
    <w:rsid w:val="001761E7"/>
    <w:rsid w:val="00184BCF"/>
    <w:rsid w:val="001A4F82"/>
    <w:rsid w:val="001B5A2E"/>
    <w:rsid w:val="001C4854"/>
    <w:rsid w:val="001C68E7"/>
    <w:rsid w:val="00212DF6"/>
    <w:rsid w:val="0021777D"/>
    <w:rsid w:val="00284754"/>
    <w:rsid w:val="002A1056"/>
    <w:rsid w:val="002B0B95"/>
    <w:rsid w:val="002C14F1"/>
    <w:rsid w:val="002C2857"/>
    <w:rsid w:val="002F4F7F"/>
    <w:rsid w:val="0039053F"/>
    <w:rsid w:val="003970AF"/>
    <w:rsid w:val="003D6F28"/>
    <w:rsid w:val="003F2579"/>
    <w:rsid w:val="0042649E"/>
    <w:rsid w:val="00433ECA"/>
    <w:rsid w:val="0046040E"/>
    <w:rsid w:val="00467D96"/>
    <w:rsid w:val="00472231"/>
    <w:rsid w:val="004A7039"/>
    <w:rsid w:val="004D475A"/>
    <w:rsid w:val="004E07E8"/>
    <w:rsid w:val="004F74BE"/>
    <w:rsid w:val="00500652"/>
    <w:rsid w:val="00507367"/>
    <w:rsid w:val="00542C6F"/>
    <w:rsid w:val="00564442"/>
    <w:rsid w:val="005D06BD"/>
    <w:rsid w:val="005F1AFF"/>
    <w:rsid w:val="0060448B"/>
    <w:rsid w:val="00642886"/>
    <w:rsid w:val="00655ECA"/>
    <w:rsid w:val="00667B16"/>
    <w:rsid w:val="006A67B5"/>
    <w:rsid w:val="006B0488"/>
    <w:rsid w:val="007267AD"/>
    <w:rsid w:val="00743784"/>
    <w:rsid w:val="00743D5A"/>
    <w:rsid w:val="00745766"/>
    <w:rsid w:val="007605AC"/>
    <w:rsid w:val="00772D41"/>
    <w:rsid w:val="007D3420"/>
    <w:rsid w:val="00815B93"/>
    <w:rsid w:val="008440DC"/>
    <w:rsid w:val="008701F2"/>
    <w:rsid w:val="00880049"/>
    <w:rsid w:val="0088106E"/>
    <w:rsid w:val="0088560F"/>
    <w:rsid w:val="008A1CD6"/>
    <w:rsid w:val="008D5990"/>
    <w:rsid w:val="008D7B85"/>
    <w:rsid w:val="008E2DD1"/>
    <w:rsid w:val="009232AA"/>
    <w:rsid w:val="00933B99"/>
    <w:rsid w:val="009B11C5"/>
    <w:rsid w:val="009F7DD5"/>
    <w:rsid w:val="00A122A4"/>
    <w:rsid w:val="00A91DE3"/>
    <w:rsid w:val="00AB5484"/>
    <w:rsid w:val="00B24BE4"/>
    <w:rsid w:val="00B72B9F"/>
    <w:rsid w:val="00B75DD5"/>
    <w:rsid w:val="00B96BCC"/>
    <w:rsid w:val="00C018BF"/>
    <w:rsid w:val="00C1062F"/>
    <w:rsid w:val="00C14A32"/>
    <w:rsid w:val="00C334E6"/>
    <w:rsid w:val="00C44E61"/>
    <w:rsid w:val="00C85A57"/>
    <w:rsid w:val="00CA2B46"/>
    <w:rsid w:val="00CF3C02"/>
    <w:rsid w:val="00D23104"/>
    <w:rsid w:val="00D56F46"/>
    <w:rsid w:val="00D60BDB"/>
    <w:rsid w:val="00D637B6"/>
    <w:rsid w:val="00DA28ED"/>
    <w:rsid w:val="00DC157B"/>
    <w:rsid w:val="00DC743E"/>
    <w:rsid w:val="00E1135E"/>
    <w:rsid w:val="00E151B8"/>
    <w:rsid w:val="00E2200E"/>
    <w:rsid w:val="00E24701"/>
    <w:rsid w:val="00E317D3"/>
    <w:rsid w:val="00F0381D"/>
    <w:rsid w:val="00F043D0"/>
    <w:rsid w:val="00F126C2"/>
    <w:rsid w:val="00F15BA8"/>
    <w:rsid w:val="00F346B0"/>
    <w:rsid w:val="00F979A6"/>
    <w:rsid w:val="00FA259F"/>
    <w:rsid w:val="00FB07A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FFDF5"/>
  <w15:docId w15:val="{6C2D348D-7B59-4F1B-8243-13F59C126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0381D"/>
    <w:pPr>
      <w:spacing w:after="0" w:line="240" w:lineRule="auto"/>
    </w:pPr>
    <w:rPr>
      <w:rFonts w:ascii="Times New Roman" w:eastAsia="Times New Roman" w:hAnsi="Times New Roman" w:cs="Times New Roman"/>
      <w:sz w:val="20"/>
      <w:szCs w:val="20"/>
      <w:lang w:eastAsia="hu-HU"/>
    </w:rPr>
  </w:style>
  <w:style w:type="paragraph" w:styleId="Cmsor1">
    <w:name w:val="heading 1"/>
    <w:aliases w:val="(Alt+1),Címsor 1 Char1,Címsor 1 Char Char,Címsor 1 Char Char Char Char Char"/>
    <w:basedOn w:val="Norml"/>
    <w:next w:val="Norml"/>
    <w:link w:val="Cmsor1Char"/>
    <w:qFormat/>
    <w:rsid w:val="00F0381D"/>
    <w:pPr>
      <w:pageBreakBefore/>
      <w:numPr>
        <w:numId w:val="2"/>
      </w:numPr>
      <w:suppressAutoHyphens/>
      <w:spacing w:before="320" w:after="160"/>
      <w:outlineLvl w:val="0"/>
    </w:pPr>
    <w:rPr>
      <w:rFonts w:ascii="Arial" w:hAnsi="Arial"/>
      <w:b/>
      <w:kern w:val="32"/>
      <w:sz w:val="28"/>
      <w:lang w:val="x-none" w:eastAsia="x-none"/>
    </w:rPr>
  </w:style>
  <w:style w:type="paragraph" w:styleId="Cmsor2">
    <w:name w:val="heading 2"/>
    <w:aliases w:val="(Alt+2),Chapter Title,Címsor 2 Char1, Char,Char"/>
    <w:basedOn w:val="Norml"/>
    <w:next w:val="Norml"/>
    <w:link w:val="Cmsor2Char"/>
    <w:qFormat/>
    <w:rsid w:val="00F0381D"/>
    <w:pPr>
      <w:keepNext/>
      <w:numPr>
        <w:ilvl w:val="1"/>
        <w:numId w:val="2"/>
      </w:numPr>
      <w:suppressAutoHyphens/>
      <w:spacing w:before="240" w:after="240"/>
      <w:outlineLvl w:val="1"/>
    </w:pPr>
    <w:rPr>
      <w:rFonts w:ascii="Arial" w:hAnsi="Arial"/>
      <w:b/>
      <w:kern w:val="28"/>
      <w:sz w:val="24"/>
      <w:lang w:val="x-none" w:eastAsia="x-none"/>
    </w:rPr>
  </w:style>
  <w:style w:type="paragraph" w:styleId="Cmsor3">
    <w:name w:val="heading 3"/>
    <w:aliases w:val="H3,(Alt+3)"/>
    <w:basedOn w:val="Norml"/>
    <w:next w:val="Norml"/>
    <w:link w:val="Cmsor3Char"/>
    <w:qFormat/>
    <w:rsid w:val="00F0381D"/>
    <w:pPr>
      <w:keepNext/>
      <w:numPr>
        <w:ilvl w:val="2"/>
        <w:numId w:val="2"/>
      </w:numPr>
      <w:suppressAutoHyphens/>
      <w:spacing w:before="120" w:after="240"/>
      <w:outlineLvl w:val="2"/>
    </w:pPr>
    <w:rPr>
      <w:rFonts w:ascii="Arial" w:hAnsi="Arial"/>
      <w:i/>
      <w:kern w:val="24"/>
      <w:sz w:val="24"/>
      <w:lang w:val="x-none" w:eastAsia="x-none"/>
    </w:rPr>
  </w:style>
  <w:style w:type="paragraph" w:styleId="Cmsor4">
    <w:name w:val="heading 4"/>
    <w:basedOn w:val="Cmsor3"/>
    <w:next w:val="Norml"/>
    <w:link w:val="Cmsor4Char"/>
    <w:autoRedefine/>
    <w:qFormat/>
    <w:rsid w:val="00F0381D"/>
    <w:pPr>
      <w:numPr>
        <w:ilvl w:val="0"/>
        <w:numId w:val="0"/>
      </w:numPr>
      <w:jc w:val="both"/>
      <w:outlineLvl w:val="3"/>
    </w:pPr>
    <w:rPr>
      <w:rFonts w:ascii="Times New Roman" w:hAnsi="Times New Roman"/>
      <w:iCs/>
      <w:sz w:val="28"/>
    </w:rPr>
  </w:style>
  <w:style w:type="paragraph" w:styleId="Cmsor5">
    <w:name w:val="heading 5"/>
    <w:basedOn w:val="Cmsor4"/>
    <w:next w:val="Norml"/>
    <w:link w:val="Cmsor5Char"/>
    <w:autoRedefine/>
    <w:qFormat/>
    <w:rsid w:val="00F0381D"/>
    <w:pPr>
      <w:outlineLvl w:val="4"/>
    </w:pPr>
    <w:rPr>
      <w:iCs w:val="0"/>
    </w:rPr>
  </w:style>
  <w:style w:type="paragraph" w:styleId="Cmsor6">
    <w:name w:val="heading 6"/>
    <w:basedOn w:val="Cmsor5"/>
    <w:next w:val="Normlbehzs"/>
    <w:link w:val="Cmsor6Char"/>
    <w:qFormat/>
    <w:rsid w:val="00F0381D"/>
    <w:pPr>
      <w:numPr>
        <w:ilvl w:val="5"/>
        <w:numId w:val="2"/>
      </w:numPr>
      <w:tabs>
        <w:tab w:val="num" w:pos="360"/>
      </w:tabs>
      <w:outlineLvl w:val="5"/>
    </w:pPr>
    <w:rPr>
      <w:i w:val="0"/>
    </w:rPr>
  </w:style>
  <w:style w:type="paragraph" w:styleId="Cmsor7">
    <w:name w:val="heading 7"/>
    <w:basedOn w:val="Norml"/>
    <w:next w:val="Normlbehzs"/>
    <w:link w:val="Cmsor7Char"/>
    <w:qFormat/>
    <w:rsid w:val="00F0381D"/>
    <w:pPr>
      <w:keepNext/>
      <w:numPr>
        <w:ilvl w:val="6"/>
        <w:numId w:val="2"/>
      </w:numPr>
      <w:spacing w:before="120" w:after="120"/>
      <w:outlineLvl w:val="6"/>
    </w:pPr>
    <w:rPr>
      <w:rFonts w:ascii="Arial" w:hAnsi="Arial"/>
      <w:i/>
      <w:kern w:val="24"/>
      <w:sz w:val="24"/>
    </w:rPr>
  </w:style>
  <w:style w:type="paragraph" w:styleId="Cmsor9">
    <w:name w:val="heading 9"/>
    <w:basedOn w:val="Norml"/>
    <w:next w:val="Normlbehzs"/>
    <w:link w:val="Cmsor9Char"/>
    <w:qFormat/>
    <w:rsid w:val="00F0381D"/>
    <w:pPr>
      <w:keepNext/>
      <w:numPr>
        <w:ilvl w:val="8"/>
        <w:numId w:val="2"/>
      </w:numPr>
      <w:spacing w:before="120" w:after="120"/>
      <w:outlineLvl w:val="8"/>
    </w:pPr>
    <w:rPr>
      <w:rFonts w:ascii="Arial" w:hAnsi="Arial"/>
      <w:kern w:val="24"/>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Címsor 1 Char1 Char,Címsor 1 Char Char Char,Címsor 1 Char Char Char Char Char Char"/>
    <w:basedOn w:val="Bekezdsalapbettpusa"/>
    <w:link w:val="Cmsor1"/>
    <w:rsid w:val="00F0381D"/>
    <w:rPr>
      <w:rFonts w:ascii="Arial" w:eastAsia="Times New Roman" w:hAnsi="Arial" w:cs="Times New Roman"/>
      <w:b/>
      <w:kern w:val="32"/>
      <w:sz w:val="28"/>
      <w:szCs w:val="20"/>
      <w:lang w:val="x-none" w:eastAsia="x-none"/>
    </w:rPr>
  </w:style>
  <w:style w:type="character" w:customStyle="1" w:styleId="Cmsor2Char">
    <w:name w:val="Címsor 2 Char"/>
    <w:aliases w:val="(Alt+2) Char,Chapter Title Char,Címsor 2 Char1 Char, Char Char1,Char Char1"/>
    <w:basedOn w:val="Bekezdsalapbettpusa"/>
    <w:link w:val="Cmsor2"/>
    <w:rsid w:val="00F0381D"/>
    <w:rPr>
      <w:rFonts w:ascii="Arial" w:eastAsia="Times New Roman" w:hAnsi="Arial" w:cs="Times New Roman"/>
      <w:b/>
      <w:kern w:val="28"/>
      <w:sz w:val="24"/>
      <w:szCs w:val="20"/>
      <w:lang w:val="x-none" w:eastAsia="x-none"/>
    </w:rPr>
  </w:style>
  <w:style w:type="character" w:customStyle="1" w:styleId="Cmsor3Char">
    <w:name w:val="Címsor 3 Char"/>
    <w:aliases w:val="H3 Char,(Alt+3) Char"/>
    <w:basedOn w:val="Bekezdsalapbettpusa"/>
    <w:link w:val="Cmsor3"/>
    <w:rsid w:val="00F0381D"/>
    <w:rPr>
      <w:rFonts w:ascii="Arial" w:eastAsia="Times New Roman" w:hAnsi="Arial" w:cs="Times New Roman"/>
      <w:i/>
      <w:kern w:val="24"/>
      <w:sz w:val="24"/>
      <w:szCs w:val="20"/>
      <w:lang w:val="x-none" w:eastAsia="x-none"/>
    </w:rPr>
  </w:style>
  <w:style w:type="character" w:customStyle="1" w:styleId="Cmsor4Char">
    <w:name w:val="Címsor 4 Char"/>
    <w:basedOn w:val="Bekezdsalapbettpusa"/>
    <w:link w:val="Cmsor4"/>
    <w:rsid w:val="00F0381D"/>
    <w:rPr>
      <w:rFonts w:ascii="Times New Roman" w:eastAsia="Times New Roman" w:hAnsi="Times New Roman" w:cs="Times New Roman"/>
      <w:i/>
      <w:iCs/>
      <w:kern w:val="24"/>
      <w:sz w:val="28"/>
      <w:szCs w:val="20"/>
      <w:lang w:val="x-none" w:eastAsia="x-none"/>
    </w:rPr>
  </w:style>
  <w:style w:type="character" w:customStyle="1" w:styleId="Cmsor5Char">
    <w:name w:val="Címsor 5 Char"/>
    <w:basedOn w:val="Bekezdsalapbettpusa"/>
    <w:link w:val="Cmsor5"/>
    <w:rsid w:val="00F0381D"/>
    <w:rPr>
      <w:rFonts w:ascii="Times New Roman" w:eastAsia="Times New Roman" w:hAnsi="Times New Roman" w:cs="Times New Roman"/>
      <w:i/>
      <w:kern w:val="24"/>
      <w:sz w:val="28"/>
      <w:szCs w:val="20"/>
      <w:lang w:val="x-none" w:eastAsia="x-none"/>
    </w:rPr>
  </w:style>
  <w:style w:type="character" w:customStyle="1" w:styleId="Cmsor6Char">
    <w:name w:val="Címsor 6 Char"/>
    <w:basedOn w:val="Bekezdsalapbettpusa"/>
    <w:link w:val="Cmsor6"/>
    <w:rsid w:val="00F0381D"/>
    <w:rPr>
      <w:rFonts w:ascii="Times New Roman" w:eastAsia="Times New Roman" w:hAnsi="Times New Roman" w:cs="Times New Roman"/>
      <w:kern w:val="24"/>
      <w:sz w:val="28"/>
      <w:szCs w:val="20"/>
      <w:lang w:val="x-none" w:eastAsia="x-none"/>
    </w:rPr>
  </w:style>
  <w:style w:type="character" w:customStyle="1" w:styleId="Cmsor7Char">
    <w:name w:val="Címsor 7 Char"/>
    <w:basedOn w:val="Bekezdsalapbettpusa"/>
    <w:link w:val="Cmsor7"/>
    <w:rsid w:val="00F0381D"/>
    <w:rPr>
      <w:rFonts w:ascii="Arial" w:eastAsia="Times New Roman" w:hAnsi="Arial" w:cs="Times New Roman"/>
      <w:i/>
      <w:kern w:val="24"/>
      <w:sz w:val="24"/>
      <w:szCs w:val="20"/>
      <w:lang w:eastAsia="hu-HU"/>
    </w:rPr>
  </w:style>
  <w:style w:type="character" w:customStyle="1" w:styleId="Cmsor9Char">
    <w:name w:val="Címsor 9 Char"/>
    <w:basedOn w:val="Bekezdsalapbettpusa"/>
    <w:link w:val="Cmsor9"/>
    <w:rsid w:val="00F0381D"/>
    <w:rPr>
      <w:rFonts w:ascii="Arial" w:eastAsia="Times New Roman" w:hAnsi="Arial" w:cs="Times New Roman"/>
      <w:kern w:val="24"/>
      <w:sz w:val="24"/>
      <w:szCs w:val="20"/>
      <w:lang w:eastAsia="hu-HU"/>
    </w:rPr>
  </w:style>
  <w:style w:type="paragraph" w:styleId="Normlbehzs">
    <w:name w:val="Normal Indent"/>
    <w:basedOn w:val="Norml"/>
    <w:semiHidden/>
    <w:rsid w:val="00F0381D"/>
    <w:pPr>
      <w:numPr>
        <w:ilvl w:val="1"/>
        <w:numId w:val="6"/>
      </w:numPr>
      <w:tabs>
        <w:tab w:val="clear" w:pos="720"/>
      </w:tabs>
      <w:spacing w:after="120"/>
      <w:ind w:left="708" w:firstLine="0"/>
    </w:pPr>
    <w:rPr>
      <w:rFonts w:ascii="Arial" w:hAnsi="Arial"/>
      <w:kern w:val="24"/>
      <w:sz w:val="24"/>
    </w:rPr>
  </w:style>
  <w:style w:type="paragraph" w:styleId="Szvegtrzs2">
    <w:name w:val="Body Text 2"/>
    <w:basedOn w:val="Norml"/>
    <w:link w:val="Szvegtrzs2Char"/>
    <w:rsid w:val="00F0381D"/>
    <w:pPr>
      <w:tabs>
        <w:tab w:val="num" w:pos="360"/>
      </w:tabs>
      <w:ind w:left="357" w:hanging="357"/>
    </w:pPr>
    <w:rPr>
      <w:rFonts w:ascii="Arial" w:hAnsi="Arial"/>
      <w:kern w:val="24"/>
      <w:sz w:val="24"/>
      <w:lang w:val="x-none" w:eastAsia="x-none"/>
    </w:rPr>
  </w:style>
  <w:style w:type="character" w:customStyle="1" w:styleId="Szvegtrzs2Char">
    <w:name w:val="Szövegtörzs 2 Char"/>
    <w:basedOn w:val="Bekezdsalapbettpusa"/>
    <w:link w:val="Szvegtrzs2"/>
    <w:rsid w:val="00F0381D"/>
    <w:rPr>
      <w:rFonts w:ascii="Arial" w:eastAsia="Times New Roman" w:hAnsi="Arial" w:cs="Times New Roman"/>
      <w:kern w:val="24"/>
      <w:sz w:val="24"/>
      <w:szCs w:val="20"/>
      <w:lang w:val="x-none" w:eastAsia="x-none"/>
    </w:rPr>
  </w:style>
  <w:style w:type="paragraph" w:customStyle="1" w:styleId="OIT">
    <w:name w:val="OIT"/>
    <w:basedOn w:val="Norml"/>
    <w:rsid w:val="00F0381D"/>
    <w:pPr>
      <w:numPr>
        <w:ilvl w:val="1"/>
        <w:numId w:val="7"/>
      </w:numPr>
      <w:tabs>
        <w:tab w:val="clear" w:pos="1191"/>
        <w:tab w:val="num" w:pos="360"/>
      </w:tabs>
      <w:spacing w:before="120" w:after="240"/>
      <w:ind w:left="360" w:hanging="360"/>
    </w:pPr>
    <w:rPr>
      <w:rFonts w:ascii="Arial" w:hAnsi="Arial"/>
      <w:b/>
      <w:kern w:val="24"/>
      <w:sz w:val="24"/>
      <w:szCs w:val="24"/>
    </w:rPr>
  </w:style>
  <w:style w:type="paragraph" w:customStyle="1" w:styleId="Felsorolas1">
    <w:name w:val="Felsorolas1"/>
    <w:basedOn w:val="Szvegtrzs"/>
    <w:rsid w:val="00F0381D"/>
    <w:pPr>
      <w:numPr>
        <w:numId w:val="8"/>
      </w:numPr>
      <w:tabs>
        <w:tab w:val="clear" w:pos="1324"/>
        <w:tab w:val="num" w:pos="1191"/>
      </w:tabs>
      <w:spacing w:before="60" w:after="60"/>
      <w:ind w:left="1191" w:hanging="454"/>
      <w:jc w:val="both"/>
    </w:pPr>
    <w:rPr>
      <w:kern w:val="0"/>
    </w:rPr>
  </w:style>
  <w:style w:type="paragraph" w:styleId="Szvegtrzs">
    <w:name w:val="Body Text"/>
    <w:basedOn w:val="Norml"/>
    <w:link w:val="SzvegtrzsChar"/>
    <w:rsid w:val="00F0381D"/>
    <w:pPr>
      <w:spacing w:after="120"/>
    </w:pPr>
    <w:rPr>
      <w:rFonts w:ascii="Arial" w:hAnsi="Arial"/>
      <w:kern w:val="24"/>
      <w:sz w:val="24"/>
    </w:rPr>
  </w:style>
  <w:style w:type="character" w:customStyle="1" w:styleId="SzvegtrzsChar">
    <w:name w:val="Szövegtörzs Char"/>
    <w:basedOn w:val="Bekezdsalapbettpusa"/>
    <w:link w:val="Szvegtrzs"/>
    <w:rsid w:val="00F0381D"/>
    <w:rPr>
      <w:rFonts w:ascii="Arial" w:eastAsia="Times New Roman" w:hAnsi="Arial" w:cs="Times New Roman"/>
      <w:kern w:val="24"/>
      <w:sz w:val="24"/>
      <w:szCs w:val="20"/>
      <w:lang w:eastAsia="hu-HU"/>
    </w:rPr>
  </w:style>
  <w:style w:type="paragraph" w:styleId="Felsorols2">
    <w:name w:val="List Bullet 2"/>
    <w:basedOn w:val="Felsorols"/>
    <w:autoRedefine/>
    <w:semiHidden/>
    <w:rsid w:val="00F0381D"/>
    <w:pPr>
      <w:widowControl w:val="0"/>
      <w:numPr>
        <w:ilvl w:val="1"/>
      </w:numPr>
      <w:tabs>
        <w:tab w:val="clear" w:pos="1440"/>
        <w:tab w:val="left" w:pos="284"/>
        <w:tab w:val="num" w:pos="360"/>
        <w:tab w:val="num" w:pos="644"/>
        <w:tab w:val="left" w:pos="1247"/>
        <w:tab w:val="right" w:pos="8953"/>
      </w:tabs>
      <w:autoSpaceDE w:val="0"/>
      <w:autoSpaceDN w:val="0"/>
      <w:spacing w:after="120" w:line="240" w:lineRule="atLeast"/>
      <w:ind w:left="567" w:hanging="283"/>
    </w:pPr>
    <w:rPr>
      <w:snapToGrid/>
    </w:rPr>
  </w:style>
  <w:style w:type="paragraph" w:styleId="Felsorols">
    <w:name w:val="List Bullet"/>
    <w:basedOn w:val="Norml"/>
    <w:autoRedefine/>
    <w:semiHidden/>
    <w:rsid w:val="00F0381D"/>
    <w:pPr>
      <w:numPr>
        <w:numId w:val="9"/>
      </w:numPr>
      <w:tabs>
        <w:tab w:val="clear" w:pos="720"/>
      </w:tabs>
      <w:spacing w:line="360" w:lineRule="auto"/>
      <w:ind w:left="0" w:firstLine="0"/>
      <w:jc w:val="both"/>
    </w:pPr>
    <w:rPr>
      <w:rFonts w:ascii="Arial" w:hAnsi="Arial"/>
      <w:snapToGrid w:val="0"/>
      <w:sz w:val="24"/>
    </w:rPr>
  </w:style>
  <w:style w:type="paragraph" w:customStyle="1" w:styleId="Cmsor3formzva">
    <w:name w:val="Címsor 3 formázva"/>
    <w:basedOn w:val="Cmsor3"/>
    <w:rsid w:val="00F0381D"/>
    <w:pPr>
      <w:numPr>
        <w:ilvl w:val="0"/>
        <w:numId w:val="1"/>
      </w:numPr>
      <w:tabs>
        <w:tab w:val="clear" w:pos="643"/>
        <w:tab w:val="num" w:pos="1517"/>
      </w:tabs>
      <w:suppressAutoHyphens w:val="0"/>
      <w:spacing w:after="120"/>
      <w:ind w:left="1517"/>
      <w:jc w:val="both"/>
    </w:pPr>
    <w:rPr>
      <w:rFonts w:ascii="Garamond" w:hAnsi="Garamond" w:cs="Arial"/>
      <w:bCs/>
      <w:kern w:val="0"/>
      <w:sz w:val="26"/>
      <w:szCs w:val="26"/>
    </w:rPr>
  </w:style>
  <w:style w:type="paragraph" w:styleId="Szvegtrzs3">
    <w:name w:val="Body Text 3"/>
    <w:basedOn w:val="Norml"/>
    <w:link w:val="Szvegtrzs3Char"/>
    <w:rsid w:val="00F0381D"/>
    <w:pPr>
      <w:tabs>
        <w:tab w:val="left" w:pos="5670"/>
      </w:tabs>
      <w:jc w:val="both"/>
    </w:pPr>
    <w:rPr>
      <w:sz w:val="28"/>
    </w:rPr>
  </w:style>
  <w:style w:type="character" w:customStyle="1" w:styleId="Szvegtrzs3Char">
    <w:name w:val="Szövegtörzs 3 Char"/>
    <w:basedOn w:val="Bekezdsalapbettpusa"/>
    <w:link w:val="Szvegtrzs3"/>
    <w:rsid w:val="00F0381D"/>
    <w:rPr>
      <w:rFonts w:ascii="Times New Roman" w:eastAsia="Times New Roman" w:hAnsi="Times New Roman" w:cs="Times New Roman"/>
      <w:sz w:val="28"/>
      <w:szCs w:val="20"/>
      <w:lang w:eastAsia="hu-HU"/>
    </w:rPr>
  </w:style>
  <w:style w:type="paragraph" w:styleId="Cm">
    <w:name w:val="Title"/>
    <w:basedOn w:val="Norml"/>
    <w:link w:val="CmChar"/>
    <w:qFormat/>
    <w:rsid w:val="00F0381D"/>
    <w:pPr>
      <w:spacing w:line="360" w:lineRule="auto"/>
      <w:jc w:val="center"/>
    </w:pPr>
    <w:rPr>
      <w:b/>
      <w:sz w:val="28"/>
      <w:lang w:val="x-none" w:eastAsia="x-none"/>
    </w:rPr>
  </w:style>
  <w:style w:type="character" w:customStyle="1" w:styleId="CmChar">
    <w:name w:val="Cím Char"/>
    <w:basedOn w:val="Bekezdsalapbettpusa"/>
    <w:link w:val="Cm"/>
    <w:rsid w:val="00F0381D"/>
    <w:rPr>
      <w:rFonts w:ascii="Times New Roman" w:eastAsia="Times New Roman" w:hAnsi="Times New Roman" w:cs="Times New Roman"/>
      <w:b/>
      <w:sz w:val="28"/>
      <w:szCs w:val="20"/>
      <w:lang w:val="x-none" w:eastAsia="x-none"/>
    </w:rPr>
  </w:style>
  <w:style w:type="paragraph" w:customStyle="1" w:styleId="cm0">
    <w:name w:val="cím"/>
    <w:basedOn w:val="Norml"/>
    <w:next w:val="Norml"/>
    <w:rsid w:val="00F0381D"/>
    <w:pPr>
      <w:spacing w:line="360" w:lineRule="auto"/>
      <w:jc w:val="center"/>
    </w:pPr>
    <w:rPr>
      <w:rFonts w:ascii="H-Gourmand" w:hAnsi="H-Gourmand"/>
      <w:b/>
      <w:sz w:val="28"/>
    </w:rPr>
  </w:style>
  <w:style w:type="paragraph" w:customStyle="1" w:styleId="Szveg">
    <w:name w:val="Szöveg"/>
    <w:basedOn w:val="Norml"/>
    <w:rsid w:val="00F0381D"/>
    <w:pPr>
      <w:spacing w:before="120" w:after="120" w:line="360" w:lineRule="atLeast"/>
    </w:pPr>
    <w:rPr>
      <w:rFonts w:ascii="Arial" w:hAnsi="Arial"/>
      <w:sz w:val="24"/>
    </w:rPr>
  </w:style>
  <w:style w:type="paragraph" w:styleId="TJ1">
    <w:name w:val="toc 1"/>
    <w:basedOn w:val="Norml"/>
    <w:next w:val="Norml"/>
    <w:rsid w:val="00F0381D"/>
    <w:pPr>
      <w:numPr>
        <w:ilvl w:val="1"/>
        <w:numId w:val="10"/>
      </w:numPr>
      <w:tabs>
        <w:tab w:val="clear" w:pos="576"/>
        <w:tab w:val="right" w:pos="9071"/>
      </w:tabs>
      <w:spacing w:before="120"/>
      <w:ind w:left="0" w:firstLine="0"/>
    </w:pPr>
    <w:rPr>
      <w:b/>
      <w:caps/>
      <w:kern w:val="24"/>
      <w:sz w:val="24"/>
    </w:rPr>
  </w:style>
  <w:style w:type="paragraph" w:styleId="TJ2">
    <w:name w:val="toc 2"/>
    <w:basedOn w:val="Norml"/>
    <w:next w:val="Norml"/>
    <w:rsid w:val="00F0381D"/>
    <w:pPr>
      <w:numPr>
        <w:numId w:val="10"/>
      </w:numPr>
      <w:tabs>
        <w:tab w:val="clear" w:pos="432"/>
        <w:tab w:val="right" w:pos="9071"/>
      </w:tabs>
      <w:spacing w:before="240"/>
      <w:ind w:left="240" w:firstLine="0"/>
    </w:pPr>
    <w:rPr>
      <w:rFonts w:ascii="Arial" w:hAnsi="Arial"/>
      <w:kern w:val="24"/>
      <w:sz w:val="24"/>
    </w:rPr>
  </w:style>
  <w:style w:type="character" w:styleId="Hiperhivatkozs">
    <w:name w:val="Hyperlink"/>
    <w:rsid w:val="00F0381D"/>
    <w:rPr>
      <w:color w:val="0000FF"/>
      <w:u w:val="single"/>
    </w:rPr>
  </w:style>
  <w:style w:type="character" w:styleId="Lbjegyzet-hivatkozs">
    <w:name w:val="footnote reference"/>
    <w:aliases w:val="BVI fnr,Footnote symbol,Times 10 Point,Exposant 3 Point,Footnote Reference Number, Exposant 3 Point"/>
    <w:rsid w:val="00F0381D"/>
    <w:rPr>
      <w:vertAlign w:val="superscript"/>
    </w:rPr>
  </w:style>
  <w:style w:type="paragraph" w:styleId="NormlWeb">
    <w:name w:val="Normal (Web)"/>
    <w:basedOn w:val="Norml"/>
    <w:rsid w:val="00F0381D"/>
    <w:pPr>
      <w:numPr>
        <w:numId w:val="3"/>
      </w:numPr>
      <w:spacing w:before="100" w:beforeAutospacing="1" w:after="100" w:afterAutospacing="1"/>
      <w:ind w:left="0" w:firstLine="0"/>
    </w:pPr>
    <w:rPr>
      <w:color w:val="000000"/>
      <w:sz w:val="24"/>
      <w:szCs w:val="24"/>
    </w:rPr>
  </w:style>
  <w:style w:type="paragraph" w:styleId="Lbjegyzetszveg">
    <w:name w:val="footnote text"/>
    <w:aliases w:val="Footnote Text Char,Lábjegyzetszöveg Char1 Char,Lábjegyzetszöveg Char Char Char,Footnote Char Char Char, Char1 Char Char Char,Footnote Char1 Char, Char1 Char1 Char,Footnote Char, Char1 Char,Lábjegyzetszöveg Char1,Char1 Char Char Char"/>
    <w:basedOn w:val="Norml"/>
    <w:link w:val="LbjegyzetszvegChar"/>
    <w:rsid w:val="00F0381D"/>
    <w:pPr>
      <w:numPr>
        <w:numId w:val="4"/>
      </w:numPr>
      <w:tabs>
        <w:tab w:val="clear" w:pos="360"/>
      </w:tabs>
      <w:spacing w:after="120"/>
      <w:ind w:left="0" w:firstLine="0"/>
    </w:pPr>
    <w:rPr>
      <w:rFonts w:ascii="Arial" w:hAnsi="Arial"/>
      <w:kern w:val="24"/>
      <w:lang w:val="x-none" w:eastAsia="x-none"/>
    </w:rPr>
  </w:style>
  <w:style w:type="character" w:customStyle="1" w:styleId="LbjegyzetszvegChar">
    <w:name w:val="Lábjegyzetszöveg Char"/>
    <w:aliases w:val="Footnote Text Char Char,Lábjegyzetszöveg Char1 Char Char,Lábjegyzetszöveg Char Char Char Char,Footnote Char Char Char Char, Char1 Char Char Char Char,Footnote Char1 Char Char, Char1 Char1 Char Char,Footnote Char Char"/>
    <w:basedOn w:val="Bekezdsalapbettpusa"/>
    <w:link w:val="Lbjegyzetszveg"/>
    <w:rsid w:val="00F0381D"/>
    <w:rPr>
      <w:rFonts w:ascii="Arial" w:eastAsia="Times New Roman" w:hAnsi="Arial" w:cs="Times New Roman"/>
      <w:kern w:val="24"/>
      <w:sz w:val="20"/>
      <w:szCs w:val="20"/>
      <w:lang w:val="x-none" w:eastAsia="x-none"/>
    </w:rPr>
  </w:style>
  <w:style w:type="character" w:styleId="Oldalszm">
    <w:name w:val="page number"/>
    <w:basedOn w:val="Bekezdsalapbettpusa"/>
    <w:rsid w:val="00F0381D"/>
  </w:style>
  <w:style w:type="paragraph" w:styleId="lfej">
    <w:name w:val="header"/>
    <w:aliases w:val="Header1,ƒl?fej"/>
    <w:basedOn w:val="Norml"/>
    <w:link w:val="lfejChar"/>
    <w:rsid w:val="00F0381D"/>
    <w:pPr>
      <w:numPr>
        <w:numId w:val="5"/>
      </w:numPr>
      <w:pBdr>
        <w:bottom w:val="single" w:sz="6" w:space="6" w:color="auto"/>
      </w:pBdr>
      <w:tabs>
        <w:tab w:val="clear" w:pos="851"/>
        <w:tab w:val="right" w:pos="9639"/>
      </w:tabs>
      <w:spacing w:after="120"/>
      <w:ind w:left="0" w:firstLine="0"/>
    </w:pPr>
    <w:rPr>
      <w:rFonts w:ascii="Arial" w:hAnsi="Arial"/>
      <w:b/>
      <w:kern w:val="24"/>
      <w:lang w:val="x-none" w:eastAsia="x-none"/>
    </w:rPr>
  </w:style>
  <w:style w:type="character" w:customStyle="1" w:styleId="lfejChar">
    <w:name w:val="Élőfej Char"/>
    <w:aliases w:val="Header1 Char,ƒl?fej Char"/>
    <w:basedOn w:val="Bekezdsalapbettpusa"/>
    <w:link w:val="lfej"/>
    <w:rsid w:val="00F0381D"/>
    <w:rPr>
      <w:rFonts w:ascii="Arial" w:eastAsia="Times New Roman" w:hAnsi="Arial" w:cs="Times New Roman"/>
      <w:b/>
      <w:kern w:val="24"/>
      <w:sz w:val="20"/>
      <w:szCs w:val="20"/>
      <w:lang w:val="x-none" w:eastAsia="x-none"/>
    </w:rPr>
  </w:style>
  <w:style w:type="paragraph" w:styleId="llb">
    <w:name w:val="footer"/>
    <w:basedOn w:val="Norml"/>
    <w:link w:val="llbChar"/>
    <w:rsid w:val="00F0381D"/>
    <w:pPr>
      <w:tabs>
        <w:tab w:val="left" w:pos="6379"/>
      </w:tabs>
      <w:ind w:left="6889"/>
    </w:pPr>
    <w:rPr>
      <w:rFonts w:ascii="Arial" w:hAnsi="Arial"/>
      <w:kern w:val="24"/>
      <w:sz w:val="18"/>
      <w:lang w:val="x-none" w:eastAsia="x-none"/>
    </w:rPr>
  </w:style>
  <w:style w:type="character" w:customStyle="1" w:styleId="llbChar">
    <w:name w:val="Élőláb Char"/>
    <w:basedOn w:val="Bekezdsalapbettpusa"/>
    <w:link w:val="llb"/>
    <w:rsid w:val="00F0381D"/>
    <w:rPr>
      <w:rFonts w:ascii="Arial" w:eastAsia="Times New Roman" w:hAnsi="Arial" w:cs="Times New Roman"/>
      <w:kern w:val="24"/>
      <w:sz w:val="18"/>
      <w:szCs w:val="20"/>
      <w:lang w:val="x-none" w:eastAsia="x-none"/>
    </w:rPr>
  </w:style>
  <w:style w:type="paragraph" w:styleId="Kpalrs">
    <w:name w:val="caption"/>
    <w:basedOn w:val="Norml"/>
    <w:next w:val="Norml"/>
    <w:qFormat/>
    <w:rsid w:val="00F0381D"/>
    <w:pPr>
      <w:autoSpaceDE w:val="0"/>
      <w:autoSpaceDN w:val="0"/>
      <w:spacing w:line="360" w:lineRule="auto"/>
      <w:jc w:val="center"/>
    </w:pPr>
    <w:rPr>
      <w:rFonts w:ascii="Garamond" w:hAnsi="Garamond" w:cs="Arial"/>
      <w:b/>
      <w:sz w:val="28"/>
      <w:szCs w:val="24"/>
    </w:rPr>
  </w:style>
  <w:style w:type="paragraph" w:customStyle="1" w:styleId="standard">
    <w:name w:val="standard"/>
    <w:basedOn w:val="Norml"/>
    <w:rsid w:val="00F0381D"/>
    <w:rPr>
      <w:rFonts w:ascii="&amp;#39" w:hAnsi="&amp;#39"/>
      <w:sz w:val="24"/>
      <w:szCs w:val="24"/>
    </w:rPr>
  </w:style>
  <w:style w:type="paragraph" w:styleId="Szvegtrzsbehzssal">
    <w:name w:val="Body Text Indent"/>
    <w:basedOn w:val="Norml"/>
    <w:link w:val="SzvegtrzsbehzssalChar"/>
    <w:semiHidden/>
    <w:rsid w:val="00F0381D"/>
    <w:pPr>
      <w:spacing w:after="120"/>
      <w:ind w:left="283"/>
      <w:jc w:val="both"/>
    </w:pPr>
    <w:rPr>
      <w:sz w:val="24"/>
    </w:rPr>
  </w:style>
  <w:style w:type="character" w:customStyle="1" w:styleId="SzvegtrzsbehzssalChar">
    <w:name w:val="Szövegtörzs behúzással Char"/>
    <w:basedOn w:val="Bekezdsalapbettpusa"/>
    <w:link w:val="Szvegtrzsbehzssal"/>
    <w:semiHidden/>
    <w:rsid w:val="00F0381D"/>
    <w:rPr>
      <w:rFonts w:ascii="Times New Roman" w:eastAsia="Times New Roman" w:hAnsi="Times New Roman" w:cs="Times New Roman"/>
      <w:sz w:val="24"/>
      <w:szCs w:val="20"/>
      <w:lang w:eastAsia="hu-HU"/>
    </w:rPr>
  </w:style>
  <w:style w:type="paragraph" w:styleId="Jegyzetszveg">
    <w:name w:val="annotation text"/>
    <w:aliases w:val=" Char Char Char,Char Char Char,Comment Text Char,Char Char, Char Char Char Char Char, Char Char Char Char1,Char Char Char Char Char,Char Char Char Char1,Char Char Char Char3,Char Char Char Char, Char Char,Comment Text Char1,Char Char Char1"/>
    <w:basedOn w:val="Norml"/>
    <w:link w:val="JegyzetszvegChar"/>
    <w:uiPriority w:val="99"/>
    <w:rsid w:val="00F0381D"/>
  </w:style>
  <w:style w:type="character" w:customStyle="1" w:styleId="JegyzetszvegChar">
    <w:name w:val="Jegyzetszöveg Char"/>
    <w:aliases w:val=" Char Char Char Char,Char Char Char Char2,Comment Text Char Char,Char Char Char2, Char Char Char Char Char Char, Char Char Char Char1 Char,Char Char Char Char Char Char,Char Char Char Char1 Char,Char Char Char Char3 Char"/>
    <w:basedOn w:val="Bekezdsalapbettpusa"/>
    <w:link w:val="Jegyzetszveg"/>
    <w:uiPriority w:val="99"/>
    <w:rsid w:val="00F0381D"/>
    <w:rPr>
      <w:rFonts w:ascii="Times New Roman" w:eastAsia="Times New Roman" w:hAnsi="Times New Roman" w:cs="Times New Roman"/>
      <w:sz w:val="20"/>
      <w:szCs w:val="20"/>
      <w:lang w:eastAsia="hu-HU"/>
    </w:rPr>
  </w:style>
  <w:style w:type="character" w:styleId="Jegyzethivatkozs">
    <w:name w:val="annotation reference"/>
    <w:uiPriority w:val="99"/>
    <w:rsid w:val="00F0381D"/>
    <w:rPr>
      <w:sz w:val="16"/>
      <w:szCs w:val="16"/>
    </w:rPr>
  </w:style>
  <w:style w:type="paragraph" w:styleId="Buborkszveg">
    <w:name w:val="Balloon Text"/>
    <w:basedOn w:val="Norml"/>
    <w:link w:val="BuborkszvegChar"/>
    <w:unhideWhenUsed/>
    <w:rsid w:val="00F0381D"/>
    <w:rPr>
      <w:rFonts w:ascii="Tahoma" w:hAnsi="Tahoma"/>
      <w:sz w:val="16"/>
      <w:szCs w:val="16"/>
      <w:lang w:val="x-none" w:eastAsia="x-none"/>
    </w:rPr>
  </w:style>
  <w:style w:type="character" w:customStyle="1" w:styleId="BuborkszvegChar">
    <w:name w:val="Buborékszöveg Char"/>
    <w:basedOn w:val="Bekezdsalapbettpusa"/>
    <w:link w:val="Buborkszveg"/>
    <w:rsid w:val="00F0381D"/>
    <w:rPr>
      <w:rFonts w:ascii="Tahoma" w:eastAsia="Times New Roman" w:hAnsi="Tahoma" w:cs="Times New Roman"/>
      <w:sz w:val="16"/>
      <w:szCs w:val="16"/>
      <w:lang w:val="x-none" w:eastAsia="x-none"/>
    </w:rPr>
  </w:style>
  <w:style w:type="paragraph" w:styleId="Megjegyzstrgya">
    <w:name w:val="annotation subject"/>
    <w:basedOn w:val="Jegyzetszveg"/>
    <w:next w:val="Jegyzetszveg"/>
    <w:link w:val="MegjegyzstrgyaChar"/>
    <w:unhideWhenUsed/>
    <w:rsid w:val="00F0381D"/>
    <w:rPr>
      <w:b/>
      <w:bCs/>
      <w:lang w:val="x-none" w:eastAsia="x-none"/>
    </w:rPr>
  </w:style>
  <w:style w:type="character" w:customStyle="1" w:styleId="MegjegyzstrgyaChar">
    <w:name w:val="Megjegyzés tárgya Char"/>
    <w:basedOn w:val="JegyzetszvegChar"/>
    <w:link w:val="Megjegyzstrgya"/>
    <w:rsid w:val="00F0381D"/>
    <w:rPr>
      <w:rFonts w:ascii="Times New Roman" w:eastAsia="Times New Roman" w:hAnsi="Times New Roman" w:cs="Times New Roman"/>
      <w:b/>
      <w:bCs/>
      <w:sz w:val="20"/>
      <w:szCs w:val="20"/>
      <w:lang w:val="x-none" w:eastAsia="x-none"/>
    </w:rPr>
  </w:style>
  <w:style w:type="paragraph" w:styleId="Szvegtrzsbehzssal3">
    <w:name w:val="Body Text Indent 3"/>
    <w:basedOn w:val="Norml"/>
    <w:link w:val="Szvegtrzsbehzssal3Char"/>
    <w:rsid w:val="00F0381D"/>
    <w:pPr>
      <w:spacing w:after="120"/>
      <w:ind w:left="283"/>
    </w:pPr>
    <w:rPr>
      <w:sz w:val="16"/>
      <w:szCs w:val="16"/>
      <w:lang w:val="x-none" w:eastAsia="x-none"/>
    </w:rPr>
  </w:style>
  <w:style w:type="character" w:customStyle="1" w:styleId="Szvegtrzsbehzssal3Char">
    <w:name w:val="Szövegtörzs behúzással 3 Char"/>
    <w:basedOn w:val="Bekezdsalapbettpusa"/>
    <w:link w:val="Szvegtrzsbehzssal3"/>
    <w:rsid w:val="00F0381D"/>
    <w:rPr>
      <w:rFonts w:ascii="Times New Roman" w:eastAsia="Times New Roman" w:hAnsi="Times New Roman" w:cs="Times New Roman"/>
      <w:sz w:val="16"/>
      <w:szCs w:val="16"/>
      <w:lang w:val="x-none" w:eastAsia="x-none"/>
    </w:rPr>
  </w:style>
  <w:style w:type="paragraph" w:styleId="Alcm">
    <w:name w:val="Subtitle"/>
    <w:basedOn w:val="Norml"/>
    <w:link w:val="AlcmChar"/>
    <w:qFormat/>
    <w:rsid w:val="00F0381D"/>
    <w:pPr>
      <w:spacing w:before="120"/>
      <w:jc w:val="center"/>
    </w:pPr>
    <w:rPr>
      <w:rFonts w:ascii="Arial" w:hAnsi="Arial"/>
      <w:sz w:val="32"/>
      <w:szCs w:val="32"/>
      <w:lang w:val="x-none" w:eastAsia="x-none"/>
    </w:rPr>
  </w:style>
  <w:style w:type="character" w:customStyle="1" w:styleId="AlcmChar">
    <w:name w:val="Alcím Char"/>
    <w:basedOn w:val="Bekezdsalapbettpusa"/>
    <w:link w:val="Alcm"/>
    <w:rsid w:val="00F0381D"/>
    <w:rPr>
      <w:rFonts w:ascii="Arial" w:eastAsia="Times New Roman" w:hAnsi="Arial" w:cs="Times New Roman"/>
      <w:sz w:val="32"/>
      <w:szCs w:val="32"/>
      <w:lang w:val="x-none" w:eastAsia="x-none"/>
    </w:rPr>
  </w:style>
  <w:style w:type="paragraph" w:customStyle="1" w:styleId="Cmsor1ENVECON">
    <w:name w:val="Címsor 1_ENVECON"/>
    <w:basedOn w:val="Norml"/>
    <w:next w:val="Norml"/>
    <w:rsid w:val="00F0381D"/>
    <w:pPr>
      <w:tabs>
        <w:tab w:val="num" w:pos="567"/>
      </w:tabs>
      <w:spacing w:before="480" w:after="120"/>
      <w:ind w:left="567" w:hanging="852"/>
    </w:pPr>
    <w:rPr>
      <w:rFonts w:ascii="Verdana" w:hAnsi="Verdana" w:cs="Verdana"/>
      <w:b/>
      <w:bCs/>
      <w:sz w:val="36"/>
      <w:szCs w:val="36"/>
      <w:lang w:eastAsia="en-US"/>
    </w:rPr>
  </w:style>
  <w:style w:type="paragraph" w:customStyle="1" w:styleId="Cmsor2ENVECON">
    <w:name w:val="Címsor 2_ENVECON"/>
    <w:basedOn w:val="Cmsor1ENVECON"/>
    <w:next w:val="Norml"/>
    <w:rsid w:val="00F0381D"/>
    <w:pPr>
      <w:tabs>
        <w:tab w:val="clear" w:pos="567"/>
        <w:tab w:val="num" w:pos="1136"/>
      </w:tabs>
      <w:spacing w:before="360"/>
      <w:ind w:left="1136" w:hanging="1136"/>
    </w:pPr>
    <w:rPr>
      <w:sz w:val="32"/>
      <w:szCs w:val="32"/>
    </w:rPr>
  </w:style>
  <w:style w:type="paragraph" w:customStyle="1" w:styleId="Cmsor3ENVECON">
    <w:name w:val="Címsor 3_ENVECON"/>
    <w:basedOn w:val="Cmsor2ENVECON"/>
    <w:next w:val="Norml"/>
    <w:rsid w:val="00F0381D"/>
    <w:pPr>
      <w:tabs>
        <w:tab w:val="clear" w:pos="1136"/>
        <w:tab w:val="num" w:pos="1703"/>
      </w:tabs>
      <w:spacing w:before="240"/>
      <w:ind w:left="1703" w:hanging="1419"/>
    </w:pPr>
    <w:rPr>
      <w:sz w:val="28"/>
      <w:szCs w:val="28"/>
    </w:rPr>
  </w:style>
  <w:style w:type="paragraph" w:customStyle="1" w:styleId="Cmsor4ENVECON">
    <w:name w:val="Címsor 4_ENVECON"/>
    <w:basedOn w:val="Cmsor3ENVECON"/>
    <w:next w:val="Norml"/>
    <w:rsid w:val="00F0381D"/>
    <w:pPr>
      <w:keepNext/>
      <w:tabs>
        <w:tab w:val="clear" w:pos="1703"/>
      </w:tabs>
      <w:spacing w:before="120"/>
      <w:ind w:left="1417" w:hanging="1417"/>
    </w:pPr>
    <w:rPr>
      <w:rFonts w:eastAsia="Calibri"/>
      <w:sz w:val="20"/>
      <w:szCs w:val="24"/>
    </w:rPr>
  </w:style>
  <w:style w:type="character" w:customStyle="1" w:styleId="q1">
    <w:name w:val="q1"/>
    <w:rsid w:val="00F0381D"/>
    <w:rPr>
      <w:color w:val="550055"/>
    </w:rPr>
  </w:style>
  <w:style w:type="paragraph" w:customStyle="1" w:styleId="Listaszerbekezds1">
    <w:name w:val="Listaszerű bekezdés1"/>
    <w:basedOn w:val="Norml"/>
    <w:uiPriority w:val="99"/>
    <w:qFormat/>
    <w:rsid w:val="00F0381D"/>
    <w:pPr>
      <w:spacing w:after="200" w:line="276" w:lineRule="auto"/>
      <w:ind w:left="720"/>
      <w:contextualSpacing/>
    </w:pPr>
    <w:rPr>
      <w:rFonts w:ascii="Calibri" w:hAnsi="Calibri"/>
      <w:sz w:val="22"/>
      <w:szCs w:val="22"/>
    </w:rPr>
  </w:style>
  <w:style w:type="character" w:customStyle="1" w:styleId="apple-style-span">
    <w:name w:val="apple-style-span"/>
    <w:basedOn w:val="Bekezdsalapbettpusa"/>
    <w:rsid w:val="00F0381D"/>
  </w:style>
  <w:style w:type="character" w:customStyle="1" w:styleId="st1">
    <w:name w:val="st1"/>
    <w:basedOn w:val="Bekezdsalapbettpusa"/>
    <w:rsid w:val="00F0381D"/>
  </w:style>
  <w:style w:type="character" w:styleId="Mrltotthiperhivatkozs">
    <w:name w:val="FollowedHyperlink"/>
    <w:rsid w:val="00F0381D"/>
    <w:rPr>
      <w:color w:val="800080"/>
      <w:u w:val="single"/>
    </w:rPr>
  </w:style>
  <w:style w:type="paragraph" w:styleId="Dokumentumtrkp">
    <w:name w:val="Document Map"/>
    <w:basedOn w:val="Norml"/>
    <w:link w:val="DokumentumtrkpChar"/>
    <w:semiHidden/>
    <w:rsid w:val="00F0381D"/>
    <w:pPr>
      <w:shd w:val="clear" w:color="auto" w:fill="000080"/>
    </w:pPr>
    <w:rPr>
      <w:rFonts w:ascii="Tahoma" w:hAnsi="Tahoma" w:cs="Tahoma"/>
    </w:rPr>
  </w:style>
  <w:style w:type="character" w:customStyle="1" w:styleId="DokumentumtrkpChar">
    <w:name w:val="Dokumentumtérkép Char"/>
    <w:basedOn w:val="Bekezdsalapbettpusa"/>
    <w:link w:val="Dokumentumtrkp"/>
    <w:semiHidden/>
    <w:rsid w:val="00F0381D"/>
    <w:rPr>
      <w:rFonts w:ascii="Tahoma" w:eastAsia="Times New Roman" w:hAnsi="Tahoma" w:cs="Tahoma"/>
      <w:sz w:val="20"/>
      <w:szCs w:val="20"/>
      <w:shd w:val="clear" w:color="auto" w:fill="000080"/>
      <w:lang w:eastAsia="hu-HU"/>
    </w:rPr>
  </w:style>
  <w:style w:type="character" w:customStyle="1" w:styleId="FootnoteTextChar2">
    <w:name w:val="Footnote Text Char2"/>
    <w:aliases w:val="Footnote Text Char Char1,Lábjegyzetszöveg Char1 Char Char1,Lábjegyzetszöveg Char Char Char Char1,Footnote Char Char Char Char1,Char1 Char Char Char Char1,Footnote Char1 Char Char1,Char1 Char1 Char Char1,Footnote Char Char1"/>
    <w:semiHidden/>
    <w:locked/>
    <w:rsid w:val="00F0381D"/>
    <w:rPr>
      <w:rFonts w:ascii="Arial" w:hAnsi="Arial"/>
      <w:kern w:val="24"/>
      <w:lang w:val="hu-HU" w:eastAsia="hu-HU" w:bidi="ar-SA"/>
    </w:rPr>
  </w:style>
  <w:style w:type="character" w:customStyle="1" w:styleId="apple-converted-space">
    <w:name w:val="apple-converted-space"/>
    <w:rsid w:val="00F0381D"/>
  </w:style>
  <w:style w:type="paragraph" w:customStyle="1" w:styleId="StlusSorkizrt">
    <w:name w:val="Stílus Sorkizárt"/>
    <w:basedOn w:val="Norml"/>
    <w:rsid w:val="00F0381D"/>
    <w:pPr>
      <w:suppressAutoHyphens/>
      <w:spacing w:before="60"/>
      <w:jc w:val="both"/>
    </w:pPr>
    <w:rPr>
      <w:rFonts w:eastAsia="Calibri"/>
      <w:sz w:val="24"/>
      <w:lang w:eastAsia="zh-CN"/>
    </w:rPr>
  </w:style>
  <w:style w:type="paragraph" w:customStyle="1" w:styleId="WW-Normal">
    <w:name w:val="WW-Normal"/>
    <w:rsid w:val="00F0381D"/>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WW-Alaprtelmezett">
    <w:name w:val="WW-Alapértelmezett"/>
    <w:rsid w:val="00F0381D"/>
    <w:pPr>
      <w:tabs>
        <w:tab w:val="left" w:pos="709"/>
      </w:tabs>
      <w:suppressAutoHyphens/>
    </w:pPr>
    <w:rPr>
      <w:rFonts w:ascii="Times New Roman" w:eastAsia="Arial" w:hAnsi="Times New Roman" w:cs="Times New Roman"/>
      <w:sz w:val="24"/>
      <w:szCs w:val="24"/>
      <w:lang w:val="en-GB" w:eastAsia="zh-CN"/>
    </w:rPr>
  </w:style>
  <w:style w:type="paragraph" w:customStyle="1" w:styleId="Default">
    <w:name w:val="Default"/>
    <w:rsid w:val="00F0381D"/>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customStyle="1" w:styleId="Norml1">
    <w:name w:val="Normál1"/>
    <w:rsid w:val="00F0381D"/>
    <w:pPr>
      <w:suppressAutoHyphens/>
      <w:autoSpaceDE w:val="0"/>
      <w:spacing w:after="0" w:line="240" w:lineRule="auto"/>
    </w:pPr>
    <w:rPr>
      <w:rFonts w:ascii="Times New Roman" w:eastAsia="Times" w:hAnsi="Times New Roman" w:cs="Times New Roman"/>
      <w:color w:val="000000"/>
      <w:sz w:val="24"/>
      <w:szCs w:val="24"/>
      <w:lang w:eastAsia="zh-CN"/>
    </w:rPr>
  </w:style>
  <w:style w:type="paragraph" w:styleId="Vltozat">
    <w:name w:val="Revision"/>
    <w:hidden/>
    <w:uiPriority w:val="99"/>
    <w:semiHidden/>
    <w:rsid w:val="00F0381D"/>
    <w:pPr>
      <w:spacing w:after="0" w:line="240" w:lineRule="auto"/>
    </w:pPr>
    <w:rPr>
      <w:rFonts w:ascii="Times New Roman" w:eastAsia="Times New Roman" w:hAnsi="Times New Roman" w:cs="Times New Roman"/>
      <w:sz w:val="20"/>
      <w:szCs w:val="20"/>
      <w:lang w:eastAsia="hu-HU"/>
    </w:rPr>
  </w:style>
  <w:style w:type="paragraph" w:styleId="Listaszerbekezds">
    <w:name w:val="List Paragraph"/>
    <w:aliases w:val="Welt L,List Paragraph1,bekezdés1,List Paragraph à moi,Dot pt,No Spacing1,List Paragraph Char Char Char,Indicator Text,Numbered Para 1,Bullet List,FooterText,numbered,Paragraphe de liste1,Bulletr List Paragraph,列出段落,列出段落1,lista_2"/>
    <w:basedOn w:val="Norml"/>
    <w:link w:val="ListaszerbekezdsChar"/>
    <w:qFormat/>
    <w:rsid w:val="00F0381D"/>
    <w:pPr>
      <w:spacing w:after="200" w:line="276" w:lineRule="auto"/>
      <w:ind w:left="708"/>
    </w:pPr>
    <w:rPr>
      <w:rFonts w:ascii="Calibri" w:eastAsia="Calibri" w:hAnsi="Calibri"/>
      <w:sz w:val="22"/>
      <w:szCs w:val="22"/>
      <w:lang w:val="x-none" w:eastAsia="en-US"/>
    </w:rPr>
  </w:style>
  <w:style w:type="character" w:customStyle="1" w:styleId="ListaszerbekezdsChar">
    <w:name w:val="Listaszerű bekezdés Char"/>
    <w:aliases w:val="Welt L Char,List Paragraph1 Char,bekezdés1 Char,List Paragraph à moi Char,Dot pt Char,No Spacing1 Char,List Paragraph Char Char Char Char,Indicator Text Char,Numbered Para 1 Char,Bullet List Char,FooterText Char,numbered Char"/>
    <w:link w:val="Listaszerbekezds"/>
    <w:locked/>
    <w:rsid w:val="00F0381D"/>
    <w:rPr>
      <w:rFonts w:ascii="Calibri" w:eastAsia="Calibri" w:hAnsi="Calibri" w:cs="Times New Roman"/>
      <w:lang w:val="x-none"/>
    </w:rPr>
  </w:style>
  <w:style w:type="paragraph" w:customStyle="1" w:styleId="modszerszoveg">
    <w:name w:val="modszer_szoveg"/>
    <w:basedOn w:val="Norml"/>
    <w:rsid w:val="00F0381D"/>
    <w:pPr>
      <w:spacing w:before="240"/>
      <w:ind w:left="720"/>
      <w:jc w:val="both"/>
    </w:pPr>
    <w:rPr>
      <w:rFonts w:ascii="Bookman Old Style" w:hAnsi="Bookman Old Style"/>
      <w:sz w:val="22"/>
      <w:szCs w:val="22"/>
    </w:rPr>
  </w:style>
  <w:style w:type="table" w:styleId="Rcsostblzat">
    <w:name w:val="Table Grid"/>
    <w:basedOn w:val="Normltblzat"/>
    <w:rsid w:val="00F0381D"/>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Bold"/>
    <w:basedOn w:val="Norml"/>
    <w:link w:val="NormalBoldChar"/>
    <w:rsid w:val="00F0381D"/>
    <w:pPr>
      <w:widowControl w:val="0"/>
    </w:pPr>
    <w:rPr>
      <w:b/>
      <w:sz w:val="24"/>
      <w:lang w:val="x-none" w:eastAsia="en-GB"/>
    </w:rPr>
  </w:style>
  <w:style w:type="character" w:customStyle="1" w:styleId="NormalBoldChar">
    <w:name w:val="NormalBold Char"/>
    <w:link w:val="NormalBold"/>
    <w:locked/>
    <w:rsid w:val="00F0381D"/>
    <w:rPr>
      <w:rFonts w:ascii="Times New Roman" w:eastAsia="Times New Roman" w:hAnsi="Times New Roman" w:cs="Times New Roman"/>
      <w:b/>
      <w:sz w:val="24"/>
      <w:szCs w:val="20"/>
      <w:lang w:val="x-none" w:eastAsia="en-GB"/>
    </w:rPr>
  </w:style>
  <w:style w:type="paragraph" w:styleId="Felsorols4">
    <w:name w:val="List Bullet 4"/>
    <w:basedOn w:val="Norml"/>
    <w:uiPriority w:val="99"/>
    <w:unhideWhenUsed/>
    <w:rsid w:val="00F0381D"/>
    <w:pPr>
      <w:numPr>
        <w:numId w:val="13"/>
      </w:numPr>
      <w:spacing w:before="120" w:after="120"/>
      <w:contextualSpacing/>
      <w:jc w:val="both"/>
    </w:pPr>
    <w:rPr>
      <w:rFonts w:eastAsia="Calibri"/>
      <w:sz w:val="24"/>
      <w:szCs w:val="22"/>
      <w:lang w:eastAsia="en-GB"/>
    </w:rPr>
  </w:style>
  <w:style w:type="character" w:customStyle="1" w:styleId="DeltaViewInsertion">
    <w:name w:val="DeltaView Insertion"/>
    <w:rsid w:val="00F0381D"/>
    <w:rPr>
      <w:b/>
      <w:i/>
      <w:spacing w:val="0"/>
      <w:lang w:val="hu-HU" w:eastAsia="hu-HU"/>
    </w:rPr>
  </w:style>
  <w:style w:type="paragraph" w:customStyle="1" w:styleId="Text1">
    <w:name w:val="Text 1"/>
    <w:basedOn w:val="Norml"/>
    <w:rsid w:val="00F0381D"/>
    <w:pPr>
      <w:spacing w:before="120" w:after="120"/>
      <w:ind w:left="850"/>
      <w:jc w:val="both"/>
    </w:pPr>
    <w:rPr>
      <w:rFonts w:eastAsia="Calibri"/>
      <w:sz w:val="24"/>
      <w:szCs w:val="22"/>
      <w:lang w:eastAsia="en-GB"/>
    </w:rPr>
  </w:style>
  <w:style w:type="paragraph" w:customStyle="1" w:styleId="NormalLeft">
    <w:name w:val="Normal Left"/>
    <w:basedOn w:val="Norml"/>
    <w:rsid w:val="00F0381D"/>
    <w:pPr>
      <w:spacing w:before="120" w:after="120"/>
    </w:pPr>
    <w:rPr>
      <w:rFonts w:eastAsia="Calibri"/>
      <w:sz w:val="24"/>
      <w:szCs w:val="22"/>
      <w:lang w:eastAsia="en-GB"/>
    </w:rPr>
  </w:style>
  <w:style w:type="paragraph" w:customStyle="1" w:styleId="Tiret0">
    <w:name w:val="Tiret 0"/>
    <w:basedOn w:val="Norml"/>
    <w:rsid w:val="00F0381D"/>
    <w:pPr>
      <w:numPr>
        <w:numId w:val="11"/>
      </w:numPr>
      <w:spacing w:before="120" w:after="120"/>
      <w:jc w:val="both"/>
    </w:pPr>
    <w:rPr>
      <w:rFonts w:eastAsia="Calibri"/>
      <w:sz w:val="24"/>
      <w:szCs w:val="22"/>
      <w:lang w:eastAsia="en-GB"/>
    </w:rPr>
  </w:style>
  <w:style w:type="paragraph" w:customStyle="1" w:styleId="Tiret1">
    <w:name w:val="Tiret 1"/>
    <w:basedOn w:val="Norml"/>
    <w:rsid w:val="00F0381D"/>
    <w:pPr>
      <w:numPr>
        <w:numId w:val="12"/>
      </w:numPr>
      <w:spacing w:before="120" w:after="120"/>
      <w:jc w:val="both"/>
    </w:pPr>
    <w:rPr>
      <w:rFonts w:eastAsia="Calibri"/>
      <w:sz w:val="24"/>
      <w:szCs w:val="22"/>
      <w:lang w:eastAsia="en-GB"/>
    </w:rPr>
  </w:style>
  <w:style w:type="paragraph" w:customStyle="1" w:styleId="NumPar1">
    <w:name w:val="NumPar 1"/>
    <w:basedOn w:val="Norml"/>
    <w:next w:val="Text1"/>
    <w:rsid w:val="00F0381D"/>
    <w:pPr>
      <w:numPr>
        <w:numId w:val="14"/>
      </w:numPr>
      <w:spacing w:before="120" w:after="120"/>
      <w:jc w:val="both"/>
    </w:pPr>
    <w:rPr>
      <w:rFonts w:eastAsia="Calibri"/>
      <w:sz w:val="24"/>
      <w:szCs w:val="22"/>
      <w:lang w:eastAsia="en-GB"/>
    </w:rPr>
  </w:style>
  <w:style w:type="paragraph" w:customStyle="1" w:styleId="NumPar2">
    <w:name w:val="NumPar 2"/>
    <w:basedOn w:val="Norml"/>
    <w:next w:val="Text1"/>
    <w:rsid w:val="00F0381D"/>
    <w:pPr>
      <w:numPr>
        <w:ilvl w:val="1"/>
        <w:numId w:val="14"/>
      </w:numPr>
      <w:spacing w:before="120" w:after="120"/>
      <w:jc w:val="both"/>
    </w:pPr>
    <w:rPr>
      <w:rFonts w:eastAsia="Calibri"/>
      <w:sz w:val="24"/>
      <w:szCs w:val="22"/>
      <w:lang w:eastAsia="en-GB"/>
    </w:rPr>
  </w:style>
  <w:style w:type="paragraph" w:customStyle="1" w:styleId="NumPar3">
    <w:name w:val="NumPar 3"/>
    <w:basedOn w:val="Norml"/>
    <w:next w:val="Text1"/>
    <w:rsid w:val="00F0381D"/>
    <w:pPr>
      <w:numPr>
        <w:ilvl w:val="2"/>
        <w:numId w:val="14"/>
      </w:numPr>
      <w:spacing w:before="120" w:after="120"/>
      <w:jc w:val="both"/>
    </w:pPr>
    <w:rPr>
      <w:rFonts w:eastAsia="Calibri"/>
      <w:sz w:val="24"/>
      <w:szCs w:val="22"/>
      <w:lang w:eastAsia="en-GB"/>
    </w:rPr>
  </w:style>
  <w:style w:type="paragraph" w:customStyle="1" w:styleId="NumPar4">
    <w:name w:val="NumPar 4"/>
    <w:basedOn w:val="Norml"/>
    <w:next w:val="Text1"/>
    <w:rsid w:val="00F0381D"/>
    <w:pPr>
      <w:numPr>
        <w:ilvl w:val="3"/>
        <w:numId w:val="14"/>
      </w:numPr>
      <w:spacing w:before="120" w:after="120"/>
      <w:jc w:val="both"/>
    </w:pPr>
    <w:rPr>
      <w:rFonts w:eastAsia="Calibri"/>
      <w:sz w:val="24"/>
      <w:szCs w:val="22"/>
      <w:lang w:eastAsia="en-GB"/>
    </w:rPr>
  </w:style>
  <w:style w:type="paragraph" w:customStyle="1" w:styleId="ChapterTitle">
    <w:name w:val="ChapterTitle"/>
    <w:basedOn w:val="Norml"/>
    <w:next w:val="Norml"/>
    <w:rsid w:val="00F0381D"/>
    <w:pPr>
      <w:keepNext/>
      <w:spacing w:before="120" w:after="360"/>
      <w:jc w:val="center"/>
    </w:pPr>
    <w:rPr>
      <w:rFonts w:eastAsia="Calibri"/>
      <w:b/>
      <w:sz w:val="32"/>
      <w:szCs w:val="22"/>
      <w:lang w:eastAsia="en-GB"/>
    </w:rPr>
  </w:style>
  <w:style w:type="paragraph" w:customStyle="1" w:styleId="SectionTitle">
    <w:name w:val="SectionTitle"/>
    <w:basedOn w:val="Norml"/>
    <w:next w:val="Cmsor1"/>
    <w:rsid w:val="00F0381D"/>
    <w:pPr>
      <w:keepNext/>
      <w:spacing w:before="120" w:after="360"/>
      <w:jc w:val="center"/>
    </w:pPr>
    <w:rPr>
      <w:rFonts w:eastAsia="Calibri"/>
      <w:b/>
      <w:smallCaps/>
      <w:sz w:val="28"/>
      <w:szCs w:val="22"/>
      <w:lang w:eastAsia="en-GB"/>
    </w:rPr>
  </w:style>
  <w:style w:type="paragraph" w:customStyle="1" w:styleId="Annexetitre">
    <w:name w:val="Annexe titre"/>
    <w:basedOn w:val="Norml"/>
    <w:next w:val="Norml"/>
    <w:rsid w:val="00F0381D"/>
    <w:pPr>
      <w:spacing w:before="120" w:after="120"/>
      <w:jc w:val="center"/>
    </w:pPr>
    <w:rPr>
      <w:rFonts w:eastAsia="Calibri"/>
      <w:b/>
      <w:sz w:val="24"/>
      <w:szCs w:val="22"/>
      <w:u w:val="single"/>
      <w:lang w:eastAsia="en-GB"/>
    </w:rPr>
  </w:style>
  <w:style w:type="paragraph" w:customStyle="1" w:styleId="Titrearticle">
    <w:name w:val="Titre article"/>
    <w:basedOn w:val="Norml"/>
    <w:next w:val="Norml"/>
    <w:rsid w:val="00F0381D"/>
    <w:pPr>
      <w:keepNext/>
      <w:spacing w:before="360" w:after="120"/>
      <w:jc w:val="center"/>
    </w:pPr>
    <w:rPr>
      <w:rFonts w:eastAsia="Calibri"/>
      <w:i/>
      <w:sz w:val="24"/>
      <w:szCs w:val="22"/>
      <w:lang w:eastAsia="en-GB"/>
    </w:rPr>
  </w:style>
  <w:style w:type="paragraph" w:styleId="Trgymutat1">
    <w:name w:val="index 1"/>
    <w:basedOn w:val="Norml"/>
    <w:next w:val="Norml"/>
    <w:autoRedefine/>
    <w:rsid w:val="00F0381D"/>
    <w:pPr>
      <w:ind w:left="200" w:hanging="200"/>
      <w:jc w:val="center"/>
    </w:pPr>
    <w:rPr>
      <w:b/>
      <w:color w:val="000000"/>
      <w:sz w:val="28"/>
      <w:szCs w:val="28"/>
    </w:rPr>
  </w:style>
  <w:style w:type="paragraph" w:styleId="Trgymutatcm">
    <w:name w:val="index heading"/>
    <w:basedOn w:val="Norml"/>
    <w:next w:val="Trgymutat1"/>
    <w:rsid w:val="00F0381D"/>
    <w:pPr>
      <w:jc w:val="both"/>
    </w:pPr>
    <w:rPr>
      <w:sz w:val="28"/>
      <w:lang w:eastAsia="en-US"/>
    </w:rPr>
  </w:style>
  <w:style w:type="paragraph" w:customStyle="1" w:styleId="bek">
    <w:name w:val="bek"/>
    <w:basedOn w:val="Norml"/>
    <w:rsid w:val="00F0381D"/>
    <w:pPr>
      <w:spacing w:after="160"/>
      <w:jc w:val="both"/>
    </w:pPr>
    <w:rPr>
      <w:sz w:val="24"/>
      <w:szCs w:val="24"/>
    </w:rPr>
  </w:style>
  <w:style w:type="paragraph" w:customStyle="1" w:styleId="felsor">
    <w:name w:val="felsor"/>
    <w:basedOn w:val="Norml"/>
    <w:rsid w:val="00F0381D"/>
    <w:pPr>
      <w:numPr>
        <w:numId w:val="15"/>
      </w:numPr>
      <w:jc w:val="both"/>
    </w:pPr>
    <w:rPr>
      <w:noProof/>
      <w:sz w:val="24"/>
      <w:szCs w:val="24"/>
      <w:lang w:eastAsia="zh-CN"/>
    </w:rPr>
  </w:style>
  <w:style w:type="paragraph" w:customStyle="1" w:styleId="Listaszerbekezds2">
    <w:name w:val="Listaszerű bekezdés2"/>
    <w:basedOn w:val="Norml"/>
    <w:rsid w:val="00F0381D"/>
    <w:pPr>
      <w:spacing w:after="200" w:line="276" w:lineRule="auto"/>
      <w:ind w:left="720"/>
    </w:pPr>
    <w:rPr>
      <w:rFonts w:ascii="Calibri" w:hAnsi="Calibri"/>
      <w:sz w:val="22"/>
      <w:szCs w:val="22"/>
      <w:lang w:eastAsia="en-US"/>
    </w:rPr>
  </w:style>
  <w:style w:type="paragraph" w:styleId="Tartalomjegyzkcmsora">
    <w:name w:val="TOC Heading"/>
    <w:basedOn w:val="Cmsor1"/>
    <w:next w:val="Norml"/>
    <w:uiPriority w:val="39"/>
    <w:unhideWhenUsed/>
    <w:qFormat/>
    <w:rsid w:val="00F0381D"/>
    <w:pPr>
      <w:keepNext/>
      <w:pageBreakBefore w:val="0"/>
      <w:numPr>
        <w:numId w:val="0"/>
      </w:numPr>
      <w:suppressAutoHyphens w:val="0"/>
      <w:spacing w:before="240" w:after="60"/>
      <w:outlineLvl w:val="9"/>
    </w:pPr>
    <w:rPr>
      <w:rFonts w:ascii="Calibri Light" w:hAnsi="Calibri Light"/>
      <w:bCs/>
      <w:sz w:val="32"/>
      <w:szCs w:val="32"/>
      <w:lang w:val="hu-HU" w:eastAsia="hu-HU"/>
    </w:rPr>
  </w:style>
  <w:style w:type="numbering" w:customStyle="1" w:styleId="Nemlista1">
    <w:name w:val="Nem lista1"/>
    <w:next w:val="Nemlista"/>
    <w:uiPriority w:val="99"/>
    <w:semiHidden/>
    <w:unhideWhenUsed/>
    <w:rsid w:val="00F0381D"/>
  </w:style>
  <w:style w:type="paragraph" w:customStyle="1" w:styleId="NormlWeb1">
    <w:name w:val="Normál (Web)1"/>
    <w:basedOn w:val="Norml"/>
    <w:rsid w:val="00F0381D"/>
    <w:pPr>
      <w:spacing w:before="100" w:beforeAutospacing="1" w:after="100" w:afterAutospacing="1"/>
    </w:pPr>
    <w:rPr>
      <w:color w:val="000000"/>
      <w:sz w:val="24"/>
      <w:szCs w:val="24"/>
    </w:rPr>
  </w:style>
  <w:style w:type="character" w:styleId="Kiemels">
    <w:name w:val="Emphasis"/>
    <w:uiPriority w:val="20"/>
    <w:qFormat/>
    <w:rsid w:val="00F0381D"/>
    <w:rPr>
      <w:i/>
      <w:iCs/>
    </w:rPr>
  </w:style>
  <w:style w:type="paragraph" w:customStyle="1" w:styleId="CharChar1Char">
    <w:name w:val="Char Char1 Char"/>
    <w:basedOn w:val="Norml"/>
    <w:rsid w:val="00F0381D"/>
    <w:pPr>
      <w:spacing w:after="160" w:line="240" w:lineRule="exact"/>
    </w:pPr>
    <w:rPr>
      <w:rFonts w:ascii="Verdana" w:hAnsi="Verdana"/>
      <w:lang w:val="en-US" w:eastAsia="en-US"/>
    </w:rPr>
  </w:style>
  <w:style w:type="paragraph" w:customStyle="1" w:styleId="DKVSzvegCharCharChar">
    <w:name w:val="DKV Szöveg Char Char Char"/>
    <w:basedOn w:val="Norml"/>
    <w:rsid w:val="00F0381D"/>
    <w:pPr>
      <w:jc w:val="both"/>
    </w:pPr>
    <w:rPr>
      <w:sz w:val="24"/>
      <w:szCs w:val="24"/>
    </w:rPr>
  </w:style>
  <w:style w:type="paragraph" w:customStyle="1" w:styleId="Cmsor20">
    <w:name w:val="Címsor2"/>
    <w:basedOn w:val="Norml"/>
    <w:next w:val="Norml"/>
    <w:qFormat/>
    <w:rsid w:val="00F0381D"/>
    <w:pPr>
      <w:numPr>
        <w:numId w:val="16"/>
      </w:numPr>
      <w:tabs>
        <w:tab w:val="left" w:pos="284"/>
      </w:tabs>
    </w:pPr>
    <w:rPr>
      <w:rFonts w:cs="Arial"/>
      <w:b/>
      <w:sz w:val="22"/>
      <w:szCs w:val="24"/>
      <w:u w:val="single"/>
    </w:rPr>
  </w:style>
  <w:style w:type="paragraph" w:customStyle="1" w:styleId="StlusCmsor1TimesNewRoman">
    <w:name w:val="Stílus Címsor 1 + Times New Roman"/>
    <w:basedOn w:val="Cmsor1"/>
    <w:rsid w:val="00F0381D"/>
    <w:pPr>
      <w:pageBreakBefore w:val="0"/>
      <w:suppressAutoHyphens w:val="0"/>
      <w:spacing w:before="0" w:after="0"/>
      <w:ind w:left="720" w:hanging="360"/>
    </w:pPr>
    <w:rPr>
      <w:rFonts w:ascii="Times New Roman" w:eastAsia="Times" w:hAnsi="Times New Roman"/>
      <w:bCs/>
      <w:kern w:val="0"/>
      <w:sz w:val="22"/>
      <w:lang w:val="hu-HU" w:eastAsia="hu-HU"/>
      <w14:shadow w14:blurRad="50800" w14:dist="38100" w14:dir="2700000" w14:sx="100000" w14:sy="100000" w14:kx="0" w14:ky="0" w14:algn="tl">
        <w14:srgbClr w14:val="000000">
          <w14:alpha w14:val="60000"/>
        </w14:srgbClr>
      </w14:shadow>
    </w:rPr>
  </w:style>
  <w:style w:type="paragraph" w:customStyle="1" w:styleId="Nincstrkz1">
    <w:name w:val="Nincs térköz1"/>
    <w:uiPriority w:val="99"/>
    <w:rsid w:val="00F0381D"/>
    <w:pPr>
      <w:spacing w:after="0" w:line="240" w:lineRule="auto"/>
    </w:pPr>
    <w:rPr>
      <w:rFonts w:ascii="Calibri" w:eastAsia="Times New Roman" w:hAnsi="Calibri" w:cs="Calibri"/>
    </w:rPr>
  </w:style>
  <w:style w:type="character" w:styleId="Kiemels2">
    <w:name w:val="Strong"/>
    <w:uiPriority w:val="22"/>
    <w:qFormat/>
    <w:rsid w:val="00F0381D"/>
    <w:rPr>
      <w:b/>
      <w:bCs/>
    </w:rPr>
  </w:style>
  <w:style w:type="paragraph" w:customStyle="1" w:styleId="Normalge">
    <w:name w:val="Normalge"/>
    <w:basedOn w:val="Norml"/>
    <w:rsid w:val="00F0381D"/>
    <w:pPr>
      <w:ind w:left="720" w:hanging="720"/>
      <w:jc w:val="both"/>
    </w:pPr>
    <w:rPr>
      <w:rFonts w:ascii="Garamond MT" w:hAnsi="Garamond MT"/>
      <w:sz w:val="22"/>
      <w:lang w:val="de-DE" w:eastAsia="en-US"/>
    </w:rPr>
  </w:style>
  <w:style w:type="paragraph" w:customStyle="1" w:styleId="BodyTextde">
    <w:name w:val="Body Text de"/>
    <w:basedOn w:val="Szvegtrzs3"/>
    <w:rsid w:val="00F0381D"/>
    <w:pPr>
      <w:tabs>
        <w:tab w:val="clear" w:pos="5670"/>
      </w:tabs>
    </w:pPr>
    <w:rPr>
      <w:rFonts w:ascii="Garamond MT" w:hAnsi="Garamond MT"/>
      <w:sz w:val="22"/>
      <w:lang w:val="de-DE" w:eastAsia="en-US"/>
    </w:rPr>
  </w:style>
  <w:style w:type="paragraph" w:customStyle="1" w:styleId="BodyTextIndent2de">
    <w:name w:val="Body Text Indent 2 de"/>
    <w:basedOn w:val="Szvegtrzsbehzssal2"/>
    <w:rsid w:val="00F0381D"/>
    <w:pPr>
      <w:spacing w:after="0" w:line="240" w:lineRule="auto"/>
      <w:ind w:left="1418" w:hanging="851"/>
      <w:jc w:val="both"/>
    </w:pPr>
    <w:rPr>
      <w:lang w:val="de-DE"/>
    </w:rPr>
  </w:style>
  <w:style w:type="paragraph" w:styleId="Szvegtrzsbehzssal2">
    <w:name w:val="Body Text Indent 2"/>
    <w:basedOn w:val="Norml"/>
    <w:link w:val="Szvegtrzsbehzssal2Char"/>
    <w:rsid w:val="00F0381D"/>
    <w:pPr>
      <w:spacing w:after="120" w:line="480" w:lineRule="auto"/>
      <w:ind w:left="360"/>
    </w:pPr>
    <w:rPr>
      <w:rFonts w:ascii="Garamond MT" w:hAnsi="Garamond MT"/>
      <w:sz w:val="22"/>
      <w:lang w:val="en-GB" w:eastAsia="en-US"/>
    </w:rPr>
  </w:style>
  <w:style w:type="character" w:customStyle="1" w:styleId="Szvegtrzsbehzssal2Char">
    <w:name w:val="Szövegtörzs behúzással 2 Char"/>
    <w:basedOn w:val="Bekezdsalapbettpusa"/>
    <w:link w:val="Szvegtrzsbehzssal2"/>
    <w:rsid w:val="00F0381D"/>
    <w:rPr>
      <w:rFonts w:ascii="Garamond MT" w:eastAsia="Times New Roman" w:hAnsi="Garamond MT" w:cs="Times New Roman"/>
      <w:szCs w:val="20"/>
      <w:lang w:val="en-GB"/>
    </w:rPr>
  </w:style>
  <w:style w:type="paragraph" w:styleId="TJ3">
    <w:name w:val="toc 3"/>
    <w:basedOn w:val="Norml"/>
    <w:next w:val="Norml"/>
    <w:autoRedefine/>
    <w:rsid w:val="00F0381D"/>
    <w:pPr>
      <w:ind w:left="220"/>
    </w:pPr>
    <w:rPr>
      <w:lang w:val="en-GB" w:eastAsia="en-US"/>
    </w:rPr>
  </w:style>
  <w:style w:type="paragraph" w:styleId="TJ4">
    <w:name w:val="toc 4"/>
    <w:basedOn w:val="Norml"/>
    <w:next w:val="Norml"/>
    <w:autoRedefine/>
    <w:rsid w:val="00F0381D"/>
    <w:pPr>
      <w:ind w:left="440"/>
    </w:pPr>
    <w:rPr>
      <w:lang w:val="en-GB" w:eastAsia="en-US"/>
    </w:rPr>
  </w:style>
  <w:style w:type="paragraph" w:styleId="TJ5">
    <w:name w:val="toc 5"/>
    <w:basedOn w:val="Norml"/>
    <w:next w:val="Norml"/>
    <w:autoRedefine/>
    <w:rsid w:val="00F0381D"/>
    <w:pPr>
      <w:ind w:left="660"/>
    </w:pPr>
    <w:rPr>
      <w:lang w:val="en-GB" w:eastAsia="en-US"/>
    </w:rPr>
  </w:style>
  <w:style w:type="paragraph" w:styleId="TJ6">
    <w:name w:val="toc 6"/>
    <w:basedOn w:val="Norml"/>
    <w:next w:val="Norml"/>
    <w:autoRedefine/>
    <w:rsid w:val="00F0381D"/>
    <w:pPr>
      <w:ind w:left="880"/>
    </w:pPr>
    <w:rPr>
      <w:lang w:val="en-GB" w:eastAsia="en-US"/>
    </w:rPr>
  </w:style>
  <w:style w:type="paragraph" w:styleId="TJ7">
    <w:name w:val="toc 7"/>
    <w:basedOn w:val="Norml"/>
    <w:next w:val="Norml"/>
    <w:autoRedefine/>
    <w:rsid w:val="00F0381D"/>
    <w:pPr>
      <w:ind w:left="1100"/>
    </w:pPr>
    <w:rPr>
      <w:lang w:val="en-GB" w:eastAsia="en-US"/>
    </w:rPr>
  </w:style>
  <w:style w:type="paragraph" w:styleId="TJ8">
    <w:name w:val="toc 8"/>
    <w:basedOn w:val="Norml"/>
    <w:next w:val="Norml"/>
    <w:autoRedefine/>
    <w:rsid w:val="00F0381D"/>
    <w:pPr>
      <w:ind w:left="1320"/>
    </w:pPr>
    <w:rPr>
      <w:lang w:val="en-GB" w:eastAsia="en-US"/>
    </w:rPr>
  </w:style>
  <w:style w:type="paragraph" w:styleId="TJ9">
    <w:name w:val="toc 9"/>
    <w:basedOn w:val="Norml"/>
    <w:next w:val="Norml"/>
    <w:autoRedefine/>
    <w:rsid w:val="00F0381D"/>
    <w:pPr>
      <w:ind w:left="1540"/>
    </w:pPr>
    <w:rPr>
      <w:lang w:val="en-GB" w:eastAsia="en-US"/>
    </w:rPr>
  </w:style>
  <w:style w:type="paragraph" w:customStyle="1" w:styleId="ABLOCKPARA">
    <w:name w:val="A BLOCK PARA"/>
    <w:basedOn w:val="Norml"/>
    <w:rsid w:val="00F0381D"/>
    <w:rPr>
      <w:rFonts w:ascii="Book Antiqua" w:hAnsi="Book Antiqua"/>
      <w:sz w:val="22"/>
      <w:szCs w:val="22"/>
      <w:lang w:val="en-US" w:eastAsia="en-US"/>
    </w:rPr>
  </w:style>
  <w:style w:type="paragraph" w:customStyle="1" w:styleId="Answertext">
    <w:name w:val="Answer text"/>
    <w:basedOn w:val="Norml"/>
    <w:rsid w:val="00F0381D"/>
    <w:pPr>
      <w:spacing w:after="120"/>
    </w:pPr>
    <w:rPr>
      <w:rFonts w:ascii="Book Antiqua" w:hAnsi="Book Antiqua" w:cs="Arial"/>
      <w:lang w:val="en-GB" w:eastAsia="en-US"/>
    </w:rPr>
  </w:style>
  <w:style w:type="character" w:customStyle="1" w:styleId="s">
    <w:name w:val="s"/>
    <w:semiHidden/>
    <w:rsid w:val="00F0381D"/>
    <w:rPr>
      <w:rFonts w:ascii="Arial" w:hAnsi="Arial" w:cs="Arial"/>
      <w:color w:val="auto"/>
      <w:sz w:val="20"/>
      <w:szCs w:val="20"/>
    </w:rPr>
  </w:style>
  <w:style w:type="paragraph" w:styleId="Csakszveg">
    <w:name w:val="Plain Text"/>
    <w:basedOn w:val="Norml"/>
    <w:link w:val="CsakszvegChar"/>
    <w:uiPriority w:val="99"/>
    <w:unhideWhenUsed/>
    <w:rsid w:val="00F0381D"/>
    <w:rPr>
      <w:rFonts w:ascii="Consolas" w:eastAsia="Calibri" w:hAnsi="Consolas"/>
      <w:sz w:val="21"/>
      <w:szCs w:val="21"/>
      <w:lang w:eastAsia="en-US"/>
    </w:rPr>
  </w:style>
  <w:style w:type="character" w:customStyle="1" w:styleId="CsakszvegChar">
    <w:name w:val="Csak szöveg Char"/>
    <w:basedOn w:val="Bekezdsalapbettpusa"/>
    <w:link w:val="Csakszveg"/>
    <w:uiPriority w:val="99"/>
    <w:rsid w:val="00F0381D"/>
    <w:rPr>
      <w:rFonts w:ascii="Consolas" w:eastAsia="Calibri" w:hAnsi="Consolas" w:cs="Times New Roman"/>
      <w:sz w:val="21"/>
      <w:szCs w:val="21"/>
    </w:rPr>
  </w:style>
  <w:style w:type="paragraph" w:customStyle="1" w:styleId="ListAlphabet2">
    <w:name w:val="List Alphabet 2"/>
    <w:basedOn w:val="Norml"/>
    <w:rsid w:val="00F0381D"/>
    <w:pPr>
      <w:widowControl w:val="0"/>
      <w:numPr>
        <w:numId w:val="17"/>
      </w:numPr>
      <w:suppressAutoHyphens/>
      <w:spacing w:after="240" w:line="240" w:lineRule="atLeast"/>
      <w:ind w:left="1363"/>
      <w:jc w:val="both"/>
    </w:pPr>
    <w:rPr>
      <w:rFonts w:ascii="Arial" w:hAnsi="Arial" w:cs="Arial"/>
      <w:spacing w:val="-5"/>
      <w:lang w:val="en-AU" w:eastAsia="zh-CN"/>
    </w:rPr>
  </w:style>
  <w:style w:type="paragraph" w:customStyle="1" w:styleId="Szvegtrzsbehzssal21">
    <w:name w:val="Szövegtörzs behúzással 21"/>
    <w:basedOn w:val="Norml"/>
    <w:uiPriority w:val="99"/>
    <w:rsid w:val="00F0381D"/>
    <w:pPr>
      <w:overflowPunct w:val="0"/>
      <w:autoSpaceDE w:val="0"/>
      <w:autoSpaceDN w:val="0"/>
      <w:adjustRightInd w:val="0"/>
      <w:ind w:firstLine="284"/>
      <w:jc w:val="both"/>
      <w:textAlignment w:val="baseline"/>
    </w:pPr>
    <w:rPr>
      <w:sz w:val="24"/>
      <w:szCs w:val="24"/>
    </w:rPr>
  </w:style>
  <w:style w:type="paragraph" w:customStyle="1" w:styleId="SSzvegtrzs">
    <w:name w:val="_S_Szövegtörzs"/>
    <w:basedOn w:val="Norml"/>
    <w:qFormat/>
    <w:rsid w:val="00F0381D"/>
    <w:pPr>
      <w:spacing w:before="120" w:line="360" w:lineRule="auto"/>
      <w:jc w:val="both"/>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2CE7C-3E2D-4594-AD60-F9C8B4C0A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5629</Words>
  <Characters>38844</Characters>
  <Application>Microsoft Office Word</Application>
  <DocSecurity>0</DocSecurity>
  <Lines>323</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dc:creator>
  <cp:keywords/>
  <dc:description/>
  <cp:lastModifiedBy>Horváth János dr.</cp:lastModifiedBy>
  <cp:revision>3</cp:revision>
  <cp:lastPrinted>2019-09-18T13:40:00Z</cp:lastPrinted>
  <dcterms:created xsi:type="dcterms:W3CDTF">2020-02-19T16:38:00Z</dcterms:created>
  <dcterms:modified xsi:type="dcterms:W3CDTF">2020-02-19T16:38:00Z</dcterms:modified>
</cp:coreProperties>
</file>