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CF5" w:rsidRDefault="00115527" w:rsidP="00491542">
      <w:pPr>
        <w:pStyle w:val="NormlWeb"/>
        <w:spacing w:before="0" w:after="0"/>
        <w:jc w:val="center"/>
        <w:rPr>
          <w:sz w:val="28"/>
          <w:szCs w:val="28"/>
        </w:rPr>
      </w:pPr>
      <w:bookmarkStart w:id="0" w:name="_GoBack"/>
      <w:bookmarkEnd w:id="0"/>
      <w:r w:rsidRPr="00B50CF5">
        <w:rPr>
          <w:b/>
          <w:sz w:val="28"/>
          <w:szCs w:val="28"/>
        </w:rPr>
        <w:t>A</w:t>
      </w:r>
      <w:r w:rsidR="00550F23">
        <w:rPr>
          <w:b/>
          <w:sz w:val="28"/>
          <w:szCs w:val="28"/>
        </w:rPr>
        <w:t xml:space="preserve"> BRFK</w:t>
      </w:r>
      <w:r w:rsidRPr="00B50CF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XIV. Kerületi Rendőr</w:t>
      </w:r>
      <w:r w:rsidR="00176B3C">
        <w:rPr>
          <w:b/>
          <w:sz w:val="28"/>
          <w:szCs w:val="28"/>
        </w:rPr>
        <w:t>kapitá</w:t>
      </w:r>
      <w:r w:rsidR="00550F23">
        <w:rPr>
          <w:b/>
          <w:sz w:val="28"/>
          <w:szCs w:val="28"/>
        </w:rPr>
        <w:t>nyság illetékességi területén az</w:t>
      </w:r>
      <w:r>
        <w:rPr>
          <w:b/>
          <w:sz w:val="28"/>
          <w:szCs w:val="28"/>
        </w:rPr>
        <w:t xml:space="preserve"> önkormányzat</w:t>
      </w:r>
      <w:r w:rsidR="00B50CF5" w:rsidRPr="00B50CF5">
        <w:rPr>
          <w:b/>
          <w:sz w:val="28"/>
          <w:szCs w:val="28"/>
        </w:rPr>
        <w:t xml:space="preserve"> és a Rendőrség együttműköd</w:t>
      </w:r>
      <w:r w:rsidR="00550F23">
        <w:rPr>
          <w:b/>
          <w:sz w:val="28"/>
          <w:szCs w:val="28"/>
        </w:rPr>
        <w:t>ésének helyzetére, a kerület</w:t>
      </w:r>
      <w:r w:rsidR="00B50CF5" w:rsidRPr="00B50CF5">
        <w:rPr>
          <w:b/>
          <w:sz w:val="28"/>
          <w:szCs w:val="28"/>
        </w:rPr>
        <w:t xml:space="preserve"> közbiztonságára vonatkozó kérdőíves felmérés</w:t>
      </w:r>
      <w:r w:rsidR="00B50CF5" w:rsidRPr="00B50CF5">
        <w:rPr>
          <w:sz w:val="28"/>
          <w:szCs w:val="28"/>
        </w:rPr>
        <w:t xml:space="preserve"> </w:t>
      </w:r>
      <w:r w:rsidR="00B50CF5" w:rsidRPr="00115527">
        <w:rPr>
          <w:b/>
          <w:sz w:val="28"/>
          <w:szCs w:val="28"/>
        </w:rPr>
        <w:t>adatai</w:t>
      </w:r>
      <w:r w:rsidR="00B50CF5" w:rsidRPr="00B50CF5">
        <w:rPr>
          <w:sz w:val="28"/>
          <w:szCs w:val="28"/>
        </w:rPr>
        <w:t xml:space="preserve"> </w:t>
      </w:r>
    </w:p>
    <w:p w:rsidR="00C31D6B" w:rsidRDefault="00C31D6B" w:rsidP="00491542">
      <w:pPr>
        <w:pStyle w:val="NormlWeb"/>
        <w:spacing w:before="0" w:after="0"/>
        <w:jc w:val="center"/>
        <w:rPr>
          <w:sz w:val="28"/>
          <w:szCs w:val="28"/>
        </w:rPr>
      </w:pPr>
    </w:p>
    <w:p w:rsidR="00DC0D68" w:rsidRDefault="00115527" w:rsidP="00176B3C">
      <w:pPr>
        <w:jc w:val="center"/>
      </w:pPr>
      <w:r>
        <w:rPr>
          <w:noProof/>
          <w:lang w:eastAsia="hu-HU"/>
        </w:rPr>
        <w:drawing>
          <wp:inline distT="0" distB="0" distL="0" distR="0" wp14:anchorId="387254C1" wp14:editId="15D3F6FC">
            <wp:extent cx="6738620" cy="5114925"/>
            <wp:effectExtent l="0" t="0" r="5080" b="9525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DC0D68" w:rsidSect="00E03DFF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CEE" w:rsidRDefault="00484CEE" w:rsidP="00DC0D68">
      <w:pPr>
        <w:spacing w:after="0" w:line="240" w:lineRule="auto"/>
      </w:pPr>
      <w:r>
        <w:separator/>
      </w:r>
    </w:p>
  </w:endnote>
  <w:endnote w:type="continuationSeparator" w:id="0">
    <w:p w:rsidR="00484CEE" w:rsidRDefault="00484CEE" w:rsidP="00DC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CEE" w:rsidRDefault="00484CEE" w:rsidP="00DC0D68">
      <w:pPr>
        <w:spacing w:after="0" w:line="240" w:lineRule="auto"/>
      </w:pPr>
      <w:r>
        <w:separator/>
      </w:r>
    </w:p>
  </w:footnote>
  <w:footnote w:type="continuationSeparator" w:id="0">
    <w:p w:rsidR="00484CEE" w:rsidRDefault="00484CEE" w:rsidP="00DC0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2D5" w:rsidRPr="007B52D5" w:rsidRDefault="00115527" w:rsidP="007B52D5">
    <w:pPr>
      <w:pStyle w:val="lfej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3.</w:t>
    </w:r>
    <w:r w:rsidR="007B52D5">
      <w:rPr>
        <w:rFonts w:ascii="Times New Roman" w:hAnsi="Times New Roman" w:cs="Times New Roman"/>
        <w:sz w:val="24"/>
        <w:szCs w:val="24"/>
      </w:rPr>
      <w:t xml:space="preserve"> </w:t>
    </w:r>
    <w:r w:rsidR="007B52D5" w:rsidRPr="007B52D5">
      <w:rPr>
        <w:rFonts w:ascii="Times New Roman" w:hAnsi="Times New Roman" w:cs="Times New Roman"/>
        <w:sz w:val="24"/>
        <w:szCs w:val="24"/>
      </w:rPr>
      <w:t>sz.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DFF"/>
    <w:rsid w:val="00077677"/>
    <w:rsid w:val="00115527"/>
    <w:rsid w:val="00144370"/>
    <w:rsid w:val="00151895"/>
    <w:rsid w:val="00176B3C"/>
    <w:rsid w:val="001E7CCF"/>
    <w:rsid w:val="0045159C"/>
    <w:rsid w:val="00484CEE"/>
    <w:rsid w:val="00491542"/>
    <w:rsid w:val="004E286A"/>
    <w:rsid w:val="00550F23"/>
    <w:rsid w:val="007B52D5"/>
    <w:rsid w:val="007C4ACC"/>
    <w:rsid w:val="00863DB4"/>
    <w:rsid w:val="008D167F"/>
    <w:rsid w:val="009114FB"/>
    <w:rsid w:val="00966BA6"/>
    <w:rsid w:val="00AB46CF"/>
    <w:rsid w:val="00AC3F46"/>
    <w:rsid w:val="00B50CF5"/>
    <w:rsid w:val="00C31D6B"/>
    <w:rsid w:val="00C54747"/>
    <w:rsid w:val="00DC0D68"/>
    <w:rsid w:val="00E03DFF"/>
    <w:rsid w:val="00E542D5"/>
    <w:rsid w:val="00E66499"/>
    <w:rsid w:val="00F31FC9"/>
    <w:rsid w:val="00FC547E"/>
    <w:rsid w:val="00FF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BCE82-691B-44D3-83FF-8C8345FA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5159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C0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C0D68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C0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0D68"/>
  </w:style>
  <w:style w:type="paragraph" w:styleId="llb">
    <w:name w:val="footer"/>
    <w:basedOn w:val="Norml"/>
    <w:link w:val="llbChar"/>
    <w:uiPriority w:val="99"/>
    <w:unhideWhenUsed/>
    <w:rsid w:val="00DC0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0D68"/>
  </w:style>
  <w:style w:type="paragraph" w:styleId="NormlWeb">
    <w:name w:val="Normal (Web)"/>
    <w:basedOn w:val="Norml"/>
    <w:uiPriority w:val="99"/>
    <w:rsid w:val="00491542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brfkfs1\brfk2\MRFK\HIV\PanaszKoordO_kozos\_KoordAlo\&#201;V&#201;RT&#201;KEL&#336;-BESZ&#193;MOL&#211;%202018.%20&#201;VI%20TEV&#201;KENYS&#201;GR&#336;L\Budapest_&#246;nkorm&#225;nyzati_felm&#233;r&#233;s.xlsx" TargetMode="External"/><Relationship Id="rId2" Type="http://schemas.openxmlformats.org/officeDocument/2006/relationships/image" Target="../media/image1.jpeg"/><Relationship Id="rId1" Type="http://schemas.openxmlformats.org/officeDocument/2006/relationships/themeOverride" Target="../theme/themeOverrid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1004044576395164E-2"/>
          <c:y val="0.24312350956130482"/>
          <c:w val="0.92143578353559863"/>
          <c:h val="0.7039219379874166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Önkormányzati_ker!$B$2</c:f>
              <c:strCache>
                <c:ptCount val="1"/>
              </c:strCache>
            </c:strRef>
          </c:tx>
          <c:spPr>
            <a:solidFill>
              <a:srgbClr val="17375F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cat>
            <c:strRef>
              <c:f>Önkormányzati_ker!$B$29:$D$29</c:f>
              <c:strCache>
                <c:ptCount val="3"/>
                <c:pt idx="0">
                  <c:v>2016. év</c:v>
                </c:pt>
                <c:pt idx="1">
                  <c:v>2017. év</c:v>
                </c:pt>
                <c:pt idx="2">
                  <c:v>2018. év</c:v>
                </c:pt>
              </c:strCache>
            </c:strRef>
          </c:cat>
          <c:val>
            <c:numRef>
              <c:f>Önkormányzati_ker!$B$30:$D$30</c:f>
              <c:numCache>
                <c:formatCode>0.00</c:formatCode>
                <c:ptCount val="3"/>
                <c:pt idx="0">
                  <c:v>3.81</c:v>
                </c:pt>
                <c:pt idx="1">
                  <c:v>3.75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7A-40DC-AF72-490BFEC69F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80"/>
        <c:axId val="512325344"/>
        <c:axId val="512326912"/>
      </c:barChart>
      <c:lineChart>
        <c:grouping val="standard"/>
        <c:varyColors val="0"/>
        <c:ser>
          <c:idx val="0"/>
          <c:order val="1"/>
          <c:tx>
            <c:strRef>
              <c:f>Önkormányzati_ker!$K$2</c:f>
              <c:strCache>
                <c:ptCount val="1"/>
                <c:pt idx="0">
                  <c:v>Eredmény</c:v>
                </c:pt>
              </c:strCache>
            </c:strRef>
          </c:tx>
          <c:spPr>
            <a:ln w="50800">
              <a:solidFill>
                <a:srgbClr val="E46C0A"/>
              </a:solidFill>
            </a:ln>
          </c:spPr>
          <c:marker>
            <c:symbol val="none"/>
          </c:marker>
          <c:dLbls>
            <c:dLbl>
              <c:idx val="0"/>
              <c:layout>
                <c:manualLayout>
                  <c:x val="-7.9234972677595633E-2"/>
                  <c:y val="-3.428571428571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C7A-40DC-AF72-490BFEC69F9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912568306010931E-2"/>
                  <c:y val="-3.4285714285714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C7A-40DC-AF72-490BFEC69F9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8251366120218677E-2"/>
                  <c:y val="-3.42857142857142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C7A-40DC-AF72-490BFEC69F9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Önkormányzati_ker!$K$29:$M$29</c:f>
              <c:strCache>
                <c:ptCount val="3"/>
                <c:pt idx="0">
                  <c:v>2016. év</c:v>
                </c:pt>
                <c:pt idx="1">
                  <c:v>2017. év</c:v>
                </c:pt>
                <c:pt idx="2">
                  <c:v>2018. év</c:v>
                </c:pt>
              </c:strCache>
            </c:strRef>
          </c:cat>
          <c:val>
            <c:numRef>
              <c:f>Önkormányzati_ker!$K$30:$M$30</c:f>
              <c:numCache>
                <c:formatCode>0.00</c:formatCode>
                <c:ptCount val="3"/>
                <c:pt idx="0">
                  <c:v>3.81</c:v>
                </c:pt>
                <c:pt idx="1">
                  <c:v>3.75</c:v>
                </c:pt>
                <c:pt idx="2">
                  <c:v>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3C7A-40DC-AF72-490BFEC69F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2331224"/>
        <c:axId val="512327304"/>
      </c:lineChart>
      <c:catAx>
        <c:axId val="512325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 b="1">
                <a:latin typeface="Times New Roman" pitchFamily="18" charset="0"/>
                <a:cs typeface="Times New Roman" pitchFamily="18" charset="0"/>
              </a:defRPr>
            </a:pPr>
            <a:endParaRPr lang="hu-HU"/>
          </a:p>
        </c:txPr>
        <c:crossAx val="512326912"/>
        <c:crosses val="autoZero"/>
        <c:auto val="1"/>
        <c:lblAlgn val="ctr"/>
        <c:lblOffset val="100"/>
        <c:noMultiLvlLbl val="0"/>
      </c:catAx>
      <c:valAx>
        <c:axId val="512326912"/>
        <c:scaling>
          <c:orientation val="minMax"/>
        </c:scaling>
        <c:delete val="0"/>
        <c:axPos val="l"/>
        <c:numFmt formatCode="#,##0" sourceLinked="0"/>
        <c:majorTickMark val="in"/>
        <c:minorTickMark val="none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hu-HU"/>
          </a:p>
        </c:txPr>
        <c:crossAx val="512325344"/>
        <c:crosses val="autoZero"/>
        <c:crossBetween val="between"/>
      </c:valAx>
      <c:valAx>
        <c:axId val="512327304"/>
        <c:scaling>
          <c:orientation val="minMax"/>
        </c:scaling>
        <c:delete val="0"/>
        <c:axPos val="r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hu-HU"/>
          </a:p>
        </c:txPr>
        <c:crossAx val="512331224"/>
        <c:crosses val="max"/>
        <c:crossBetween val="between"/>
      </c:valAx>
      <c:catAx>
        <c:axId val="51233122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512327304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</c:spPr>
    </c:plotArea>
    <c:plotVisOnly val="1"/>
    <c:dispBlanksAs val="gap"/>
    <c:showDLblsOverMax val="0"/>
  </c:chart>
  <c:spPr>
    <a:blipFill>
      <a:blip xmlns:r="http://schemas.openxmlformats.org/officeDocument/2006/relationships" r:embed="rId2"/>
      <a:stretch>
        <a:fillRect/>
      </a:stretch>
    </a:blipFill>
    <a:ln>
      <a:solidFill>
        <a:schemeClr val="bg1">
          <a:lumMod val="65000"/>
        </a:schemeClr>
      </a:solidFill>
    </a:ln>
  </c:spPr>
  <c:externalData r:id="rId3">
    <c:autoUpdate val="0"/>
  </c:externalData>
  <c:userShapes r:id="rId4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0.93092</cdr:x>
      <cdr:y>0.15172</cdr:y>
    </cdr:from>
    <cdr:to>
      <cdr:x>0.9842</cdr:x>
      <cdr:y>0.23103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4317563" y="505797"/>
          <a:ext cx="247110" cy="2643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u-HU" sz="1000">
              <a:latin typeface="Times New Roman" pitchFamily="18" charset="0"/>
              <a:cs typeface="Times New Roman" pitchFamily="18" charset="0"/>
            </a:rPr>
            <a:t>%</a:t>
          </a:r>
        </a:p>
      </cdr:txBody>
    </cdr:sp>
  </cdr:relSizeAnchor>
  <cdr:relSizeAnchor xmlns:cdr="http://schemas.openxmlformats.org/drawingml/2006/chartDrawing">
    <cdr:from>
      <cdr:x>0</cdr:x>
      <cdr:y>0.16207</cdr:y>
    </cdr:from>
    <cdr:to>
      <cdr:x>0.06967</cdr:x>
      <cdr:y>0.24828</cdr:y>
    </cdr:to>
    <cdr:sp macro="" textlink="">
      <cdr:nvSpPr>
        <cdr:cNvPr id="3" name="Szövegdoboz 2"/>
        <cdr:cNvSpPr txBox="1"/>
      </cdr:nvSpPr>
      <cdr:spPr>
        <a:xfrm xmlns:a="http://schemas.openxmlformats.org/drawingml/2006/main">
          <a:off x="0" y="447676"/>
          <a:ext cx="323849" cy="2381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u-HU" sz="1000">
              <a:latin typeface="Times New Roman" pitchFamily="18" charset="0"/>
              <a:cs typeface="Times New Roman" pitchFamily="18" charset="0"/>
            </a:rPr>
            <a:t>%</a:t>
          </a:r>
        </a:p>
      </cdr:txBody>
    </cdr:sp>
  </cdr:relSizeAnchor>
  <cdr:relSizeAnchor xmlns:cdr="http://schemas.openxmlformats.org/drawingml/2006/chartDrawing">
    <cdr:from>
      <cdr:x>0.75699</cdr:x>
      <cdr:y>0.01239</cdr:y>
    </cdr:from>
    <cdr:to>
      <cdr:x>1</cdr:x>
      <cdr:y>0.0971</cdr:y>
    </cdr:to>
    <cdr:sp macro="" textlink="">
      <cdr:nvSpPr>
        <cdr:cNvPr id="4" name="Szövegdoboz 1"/>
        <cdr:cNvSpPr txBox="1"/>
      </cdr:nvSpPr>
      <cdr:spPr>
        <a:xfrm xmlns:a="http://schemas.openxmlformats.org/drawingml/2006/main">
          <a:off x="3495488" y="40878"/>
          <a:ext cx="1122153" cy="2795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hu-HU" sz="10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Nemes Zoltán</dc:creator>
  <cp:keywords/>
  <dc:description/>
  <cp:lastModifiedBy>Aranyossy Zsolt</cp:lastModifiedBy>
  <cp:revision>2</cp:revision>
  <dcterms:created xsi:type="dcterms:W3CDTF">2019-03-21T09:47:00Z</dcterms:created>
  <dcterms:modified xsi:type="dcterms:W3CDTF">2019-03-21T09:47:00Z</dcterms:modified>
</cp:coreProperties>
</file>