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358FF" w14:textId="77777777" w:rsidR="008A1929" w:rsidRDefault="008A1929" w:rsidP="00922A2B">
      <w:pPr>
        <w:numPr>
          <w:ilvl w:val="12"/>
          <w:numId w:val="0"/>
        </w:numPr>
        <w:rPr>
          <w:b/>
          <w:iCs/>
          <w:szCs w:val="20"/>
        </w:rPr>
      </w:pPr>
    </w:p>
    <w:p w14:paraId="4213A1BB" w14:textId="3E92E0B5" w:rsidR="00922A2B" w:rsidRPr="00922A2B" w:rsidRDefault="00922A2B" w:rsidP="00922A2B">
      <w:pPr>
        <w:numPr>
          <w:ilvl w:val="12"/>
          <w:numId w:val="0"/>
        </w:numPr>
        <w:rPr>
          <w:b/>
          <w:iCs/>
          <w:szCs w:val="20"/>
        </w:rPr>
      </w:pPr>
      <w:r w:rsidRPr="00922A2B">
        <w:rPr>
          <w:b/>
          <w:iCs/>
          <w:szCs w:val="20"/>
        </w:rPr>
        <w:t xml:space="preserve">Budapest Főváros XIV. Kerület Zugló Önkormányzata </w:t>
      </w:r>
    </w:p>
    <w:p w14:paraId="06305223" w14:textId="751F7961" w:rsidR="00922A2B" w:rsidRPr="00922A2B" w:rsidRDefault="001A2133" w:rsidP="00922A2B">
      <w:pPr>
        <w:numPr>
          <w:ilvl w:val="12"/>
          <w:numId w:val="0"/>
        </w:numPr>
        <w:rPr>
          <w:b/>
          <w:iCs/>
          <w:szCs w:val="20"/>
        </w:rPr>
      </w:pPr>
      <w:r>
        <w:rPr>
          <w:b/>
          <w:iCs/>
          <w:szCs w:val="20"/>
        </w:rPr>
        <w:t>P</w:t>
      </w:r>
      <w:r w:rsidR="00922A2B" w:rsidRPr="00922A2B">
        <w:rPr>
          <w:b/>
          <w:iCs/>
          <w:szCs w:val="20"/>
        </w:rPr>
        <w:t>olgármestere</w:t>
      </w:r>
    </w:p>
    <w:p w14:paraId="06CBBBF8" w14:textId="77777777" w:rsidR="00922A2B" w:rsidRPr="00922A2B" w:rsidRDefault="00922A2B" w:rsidP="00922A2B">
      <w:pPr>
        <w:numPr>
          <w:ilvl w:val="12"/>
          <w:numId w:val="0"/>
        </w:numPr>
        <w:rPr>
          <w:iCs/>
          <w:szCs w:val="20"/>
        </w:rPr>
      </w:pPr>
    </w:p>
    <w:p w14:paraId="50F6D5DC" w14:textId="234687BA" w:rsidR="00922A2B" w:rsidRDefault="00922A2B" w:rsidP="00922A2B">
      <w:pPr>
        <w:numPr>
          <w:ilvl w:val="12"/>
          <w:numId w:val="0"/>
        </w:numPr>
        <w:rPr>
          <w:iCs/>
          <w:szCs w:val="20"/>
        </w:rPr>
      </w:pPr>
      <w:r w:rsidRPr="00922A2B">
        <w:rPr>
          <w:b/>
          <w:iCs/>
          <w:szCs w:val="20"/>
        </w:rPr>
        <w:t>Szám:</w:t>
      </w:r>
      <w:r w:rsidRPr="00922A2B">
        <w:rPr>
          <w:iCs/>
          <w:szCs w:val="20"/>
        </w:rPr>
        <w:t xml:space="preserve"> 123-</w:t>
      </w:r>
      <w:r w:rsidR="006C0809">
        <w:rPr>
          <w:iCs/>
          <w:szCs w:val="20"/>
        </w:rPr>
        <w:t>46/</w:t>
      </w:r>
      <w:r w:rsidRPr="00922A2B">
        <w:rPr>
          <w:iCs/>
          <w:szCs w:val="20"/>
        </w:rPr>
        <w:t>202</w:t>
      </w:r>
      <w:r w:rsidR="00413E89">
        <w:rPr>
          <w:iCs/>
          <w:szCs w:val="20"/>
        </w:rPr>
        <w:t>3</w:t>
      </w:r>
    </w:p>
    <w:p w14:paraId="7C8BD7C1" w14:textId="77777777" w:rsidR="00255326" w:rsidRPr="00922A2B" w:rsidRDefault="00255326" w:rsidP="00922A2B">
      <w:pPr>
        <w:numPr>
          <w:ilvl w:val="12"/>
          <w:numId w:val="0"/>
        </w:numPr>
        <w:rPr>
          <w:iCs/>
          <w:szCs w:val="20"/>
          <w:highlight w:val="yellow"/>
        </w:rPr>
      </w:pPr>
    </w:p>
    <w:p w14:paraId="28773EAD" w14:textId="77777777" w:rsidR="00922A2B" w:rsidRPr="00922A2B" w:rsidRDefault="00922A2B" w:rsidP="00922A2B">
      <w:pPr>
        <w:numPr>
          <w:ilvl w:val="12"/>
          <w:numId w:val="0"/>
        </w:numPr>
        <w:jc w:val="right"/>
        <w:rPr>
          <w:iCs/>
          <w:szCs w:val="20"/>
        </w:rPr>
      </w:pPr>
      <w:r w:rsidRPr="00922A2B">
        <w:rPr>
          <w:iCs/>
          <w:szCs w:val="20"/>
        </w:rPr>
        <w:t>Nyilvános ülésen tárgyalandó!</w:t>
      </w:r>
    </w:p>
    <w:p w14:paraId="01AC3FF4" w14:textId="1BE10FB6" w:rsidR="00922A2B" w:rsidRDefault="00922A2B" w:rsidP="00922A2B">
      <w:pPr>
        <w:numPr>
          <w:ilvl w:val="12"/>
          <w:numId w:val="0"/>
        </w:numPr>
        <w:jc w:val="center"/>
        <w:rPr>
          <w:szCs w:val="20"/>
          <w:highlight w:val="yellow"/>
        </w:rPr>
      </w:pPr>
    </w:p>
    <w:p w14:paraId="242471B1" w14:textId="77777777" w:rsidR="00255326" w:rsidRPr="00922A2B" w:rsidRDefault="00255326" w:rsidP="00922A2B">
      <w:pPr>
        <w:numPr>
          <w:ilvl w:val="12"/>
          <w:numId w:val="0"/>
        </w:numPr>
        <w:jc w:val="center"/>
        <w:rPr>
          <w:szCs w:val="20"/>
          <w:highlight w:val="yellow"/>
        </w:rPr>
      </w:pPr>
    </w:p>
    <w:p w14:paraId="481E2398" w14:textId="77777777" w:rsidR="00922A2B" w:rsidRPr="00922A2B" w:rsidRDefault="00922A2B" w:rsidP="00922A2B">
      <w:pPr>
        <w:numPr>
          <w:ilvl w:val="12"/>
          <w:numId w:val="0"/>
        </w:numPr>
        <w:jc w:val="center"/>
        <w:rPr>
          <w:szCs w:val="20"/>
        </w:rPr>
      </w:pPr>
      <w:r w:rsidRPr="00922A2B">
        <w:rPr>
          <w:b/>
          <w:szCs w:val="20"/>
        </w:rPr>
        <w:t>Napirend száma</w:t>
      </w:r>
      <w:proofErr w:type="gramStart"/>
      <w:r w:rsidRPr="00922A2B">
        <w:rPr>
          <w:szCs w:val="20"/>
        </w:rPr>
        <w:t>: …</w:t>
      </w:r>
      <w:proofErr w:type="gramEnd"/>
      <w:r w:rsidRPr="00922A2B">
        <w:rPr>
          <w:szCs w:val="20"/>
        </w:rPr>
        <w:t>…………</w:t>
      </w:r>
    </w:p>
    <w:p w14:paraId="474861A7" w14:textId="77777777" w:rsidR="00922A2B" w:rsidRPr="00922A2B" w:rsidRDefault="00922A2B" w:rsidP="00922A2B">
      <w:pPr>
        <w:numPr>
          <w:ilvl w:val="12"/>
          <w:numId w:val="0"/>
        </w:numPr>
        <w:jc w:val="center"/>
        <w:rPr>
          <w:szCs w:val="20"/>
          <w:highlight w:val="yellow"/>
        </w:rPr>
      </w:pPr>
    </w:p>
    <w:p w14:paraId="3ED70F92" w14:textId="77777777" w:rsidR="00922A2B" w:rsidRPr="00922A2B" w:rsidRDefault="00922A2B" w:rsidP="00922A2B">
      <w:pPr>
        <w:numPr>
          <w:ilvl w:val="12"/>
          <w:numId w:val="0"/>
        </w:numPr>
        <w:jc w:val="center"/>
        <w:rPr>
          <w:szCs w:val="20"/>
        </w:rPr>
      </w:pPr>
      <w:r w:rsidRPr="00922A2B">
        <w:rPr>
          <w:szCs w:val="20"/>
        </w:rPr>
        <w:t>Képviselő-testület</w:t>
      </w:r>
    </w:p>
    <w:p w14:paraId="5B7D2DF4" w14:textId="184929C6" w:rsidR="00922A2B" w:rsidRPr="00922A2B" w:rsidRDefault="00922A2B" w:rsidP="00922A2B">
      <w:pPr>
        <w:numPr>
          <w:ilvl w:val="12"/>
          <w:numId w:val="0"/>
        </w:numPr>
        <w:jc w:val="center"/>
        <w:rPr>
          <w:szCs w:val="20"/>
        </w:rPr>
      </w:pPr>
      <w:r w:rsidRPr="00922A2B">
        <w:rPr>
          <w:szCs w:val="20"/>
        </w:rPr>
        <w:t>202</w:t>
      </w:r>
      <w:r w:rsidR="00413E89">
        <w:rPr>
          <w:szCs w:val="20"/>
        </w:rPr>
        <w:t>3</w:t>
      </w:r>
      <w:r w:rsidRPr="00922A2B">
        <w:rPr>
          <w:szCs w:val="20"/>
        </w:rPr>
        <w:t>.</w:t>
      </w:r>
      <w:r w:rsidR="00C365BC">
        <w:rPr>
          <w:szCs w:val="20"/>
        </w:rPr>
        <w:t xml:space="preserve"> </w:t>
      </w:r>
      <w:r w:rsidR="00413E89">
        <w:rPr>
          <w:szCs w:val="20"/>
        </w:rPr>
        <w:t>január 26</w:t>
      </w:r>
      <w:r w:rsidR="00EF1A1F">
        <w:rPr>
          <w:szCs w:val="20"/>
        </w:rPr>
        <w:t>-</w:t>
      </w:r>
      <w:r w:rsidRPr="00922A2B">
        <w:rPr>
          <w:szCs w:val="20"/>
        </w:rPr>
        <w:t>i ülésére</w:t>
      </w:r>
    </w:p>
    <w:p w14:paraId="6C58C247" w14:textId="77777777" w:rsidR="00922A2B" w:rsidRPr="00922A2B" w:rsidRDefault="00922A2B" w:rsidP="00922A2B">
      <w:pPr>
        <w:numPr>
          <w:ilvl w:val="12"/>
          <w:numId w:val="0"/>
        </w:numPr>
        <w:jc w:val="center"/>
        <w:rPr>
          <w:szCs w:val="20"/>
          <w:highlight w:val="yellow"/>
        </w:rPr>
      </w:pPr>
    </w:p>
    <w:p w14:paraId="2422196D" w14:textId="77777777" w:rsidR="00922A2B" w:rsidRPr="00922A2B" w:rsidRDefault="00922A2B" w:rsidP="00922A2B">
      <w:pPr>
        <w:numPr>
          <w:ilvl w:val="12"/>
          <w:numId w:val="0"/>
        </w:numPr>
        <w:jc w:val="center"/>
        <w:rPr>
          <w:b/>
          <w:bCs/>
          <w:szCs w:val="20"/>
        </w:rPr>
      </w:pPr>
      <w:r w:rsidRPr="00922A2B">
        <w:rPr>
          <w:b/>
          <w:bCs/>
          <w:szCs w:val="20"/>
        </w:rPr>
        <w:t>Tisztelt Képviselő-testület!</w:t>
      </w:r>
    </w:p>
    <w:p w14:paraId="4B363959" w14:textId="77777777" w:rsidR="00922A2B" w:rsidRPr="00922A2B" w:rsidRDefault="00922A2B" w:rsidP="00922A2B">
      <w:pPr>
        <w:numPr>
          <w:ilvl w:val="12"/>
          <w:numId w:val="0"/>
        </w:numPr>
        <w:jc w:val="both"/>
        <w:rPr>
          <w:szCs w:val="20"/>
        </w:rPr>
      </w:pPr>
    </w:p>
    <w:p w14:paraId="7A42E17F" w14:textId="77777777" w:rsidR="00922A2B" w:rsidRPr="00922A2B" w:rsidRDefault="00922A2B" w:rsidP="00922A2B">
      <w:pPr>
        <w:numPr>
          <w:ilvl w:val="12"/>
          <w:numId w:val="0"/>
        </w:numPr>
        <w:rPr>
          <w:b/>
          <w:szCs w:val="20"/>
        </w:rPr>
      </w:pPr>
      <w:r w:rsidRPr="00922A2B">
        <w:rPr>
          <w:b/>
          <w:szCs w:val="20"/>
        </w:rPr>
        <w:t xml:space="preserve">Tárgy: </w:t>
      </w:r>
    </w:p>
    <w:p w14:paraId="72D1C0FE" w14:textId="77777777" w:rsidR="00922A2B" w:rsidRPr="00922A2B" w:rsidRDefault="00922A2B" w:rsidP="00922A2B">
      <w:pPr>
        <w:numPr>
          <w:ilvl w:val="12"/>
          <w:numId w:val="0"/>
        </w:numPr>
        <w:jc w:val="center"/>
        <w:rPr>
          <w:b/>
          <w:szCs w:val="20"/>
        </w:rPr>
      </w:pPr>
    </w:p>
    <w:p w14:paraId="4E319B78" w14:textId="59F86641" w:rsidR="00922A2B" w:rsidRPr="00922A2B" w:rsidRDefault="00D15564" w:rsidP="00922A2B">
      <w:pPr>
        <w:numPr>
          <w:ilvl w:val="12"/>
          <w:numId w:val="0"/>
        </w:numPr>
        <w:jc w:val="center"/>
        <w:rPr>
          <w:b/>
          <w:szCs w:val="20"/>
        </w:rPr>
      </w:pPr>
      <w:r w:rsidRPr="00D15564">
        <w:rPr>
          <w:b/>
          <w:szCs w:val="20"/>
        </w:rPr>
        <w:t xml:space="preserve">Településrendezési szerződés </w:t>
      </w:r>
      <w:r>
        <w:rPr>
          <w:b/>
          <w:szCs w:val="20"/>
        </w:rPr>
        <w:t>–</w:t>
      </w:r>
      <w:r w:rsidRPr="00D15564">
        <w:rPr>
          <w:b/>
          <w:szCs w:val="20"/>
        </w:rPr>
        <w:t xml:space="preserve"> </w:t>
      </w:r>
      <w:r>
        <w:rPr>
          <w:b/>
          <w:szCs w:val="20"/>
        </w:rPr>
        <w:t>Bosnyák utca 5</w:t>
      </w:r>
      <w:r w:rsidRPr="00D15564">
        <w:rPr>
          <w:b/>
          <w:szCs w:val="20"/>
        </w:rPr>
        <w:t>. (</w:t>
      </w:r>
      <w:r w:rsidR="00114138">
        <w:rPr>
          <w:b/>
          <w:szCs w:val="20"/>
        </w:rPr>
        <w:t>31834</w:t>
      </w:r>
      <w:r w:rsidRPr="00D15564">
        <w:rPr>
          <w:b/>
          <w:szCs w:val="20"/>
        </w:rPr>
        <w:t xml:space="preserve"> hrsz.)</w:t>
      </w:r>
    </w:p>
    <w:p w14:paraId="60262C60" w14:textId="1A9EC706" w:rsidR="00922A2B" w:rsidRDefault="00922A2B" w:rsidP="00922A2B">
      <w:pPr>
        <w:numPr>
          <w:ilvl w:val="12"/>
          <w:numId w:val="0"/>
        </w:numPr>
        <w:jc w:val="center"/>
        <w:rPr>
          <w:b/>
          <w:szCs w:val="20"/>
        </w:rPr>
      </w:pPr>
    </w:p>
    <w:p w14:paraId="58460074" w14:textId="77777777" w:rsidR="007D5E79" w:rsidRPr="00922A2B" w:rsidRDefault="007D5E79" w:rsidP="00922A2B">
      <w:pPr>
        <w:numPr>
          <w:ilvl w:val="12"/>
          <w:numId w:val="0"/>
        </w:numPr>
        <w:jc w:val="center"/>
        <w:rPr>
          <w:b/>
          <w:szCs w:val="20"/>
        </w:rPr>
      </w:pPr>
    </w:p>
    <w:p w14:paraId="6E1C393F" w14:textId="77777777" w:rsidR="00A37FDC" w:rsidRPr="006D2F3E" w:rsidRDefault="00A37FDC" w:rsidP="000968AE">
      <w:pPr>
        <w:pStyle w:val="Szvegtrzs31"/>
        <w:numPr>
          <w:ilvl w:val="12"/>
          <w:numId w:val="0"/>
        </w:numPr>
        <w:pBdr>
          <w:bottom w:val="single" w:sz="12" w:space="1" w:color="auto"/>
        </w:pBdr>
        <w:spacing w:after="120"/>
        <w:jc w:val="left"/>
        <w:outlineLvl w:val="0"/>
        <w:rPr>
          <w:b/>
          <w:bCs w:val="0"/>
          <w:i w:val="0"/>
          <w:szCs w:val="24"/>
        </w:rPr>
      </w:pPr>
      <w:r w:rsidRPr="006D2F3E">
        <w:rPr>
          <w:b/>
          <w:bCs w:val="0"/>
          <w:i w:val="0"/>
          <w:szCs w:val="24"/>
        </w:rPr>
        <w:t>I. Előzmények</w:t>
      </w:r>
    </w:p>
    <w:p w14:paraId="71EDA339" w14:textId="2B40810D" w:rsidR="00C557FA" w:rsidRPr="00C557FA" w:rsidRDefault="00841FE4" w:rsidP="00C557FA">
      <w:pPr>
        <w:spacing w:after="120"/>
        <w:jc w:val="both"/>
        <w:rPr>
          <w:rFonts w:eastAsia="SimSun"/>
          <w:kern w:val="2"/>
          <w:lang w:eastAsia="zh-CN" w:bidi="hi-IN"/>
        </w:rPr>
      </w:pPr>
      <w:r w:rsidRPr="00841FE4">
        <w:rPr>
          <w:rFonts w:eastAsia="SimSun"/>
          <w:kern w:val="2"/>
          <w:lang w:eastAsia="zh-CN" w:bidi="hi-IN"/>
        </w:rPr>
        <w:t xml:space="preserve">Budapest Főváros XIV. Kerület Zugló Önkormányzata Képviselő-testületének Zugló építési szabályzatáról szóló 11/2021. (III. 26.) önkormányzati rendelete (a továbbiakban: ZÉSZ) szerint </w:t>
      </w:r>
      <w:r w:rsidR="00C557FA" w:rsidRPr="00C557FA">
        <w:rPr>
          <w:rFonts w:eastAsia="SimSun"/>
          <w:kern w:val="2"/>
          <w:lang w:eastAsia="zh-CN" w:bidi="hi-IN"/>
        </w:rPr>
        <w:t>a Budapest XIV. kerület, Bosnyák u. 5. számú ingatlan Ln-2/2 jelű építési övezetben</w:t>
      </w:r>
      <w:r w:rsidR="00077C73">
        <w:rPr>
          <w:rFonts w:eastAsia="SimSun"/>
          <w:kern w:val="2"/>
          <w:lang w:eastAsia="zh-CN" w:bidi="hi-IN"/>
        </w:rPr>
        <w:t xml:space="preserve"> helyezkedik el, ahol</w:t>
      </w:r>
      <w:r w:rsidR="00C557FA" w:rsidRPr="00C557FA">
        <w:rPr>
          <w:rFonts w:eastAsia="SimSun"/>
          <w:kern w:val="2"/>
          <w:lang w:eastAsia="zh-CN" w:bidi="hi-IN"/>
        </w:rPr>
        <w:t xml:space="preserve"> az alábbi szabályozási határértékek érvényesek:</w:t>
      </w:r>
    </w:p>
    <w:p w14:paraId="449BA357" w14:textId="5CF9CB40" w:rsidR="00C557FA" w:rsidRPr="00C557FA" w:rsidRDefault="00C557FA" w:rsidP="00C557FA">
      <w:pPr>
        <w:spacing w:after="120"/>
        <w:jc w:val="both"/>
        <w:rPr>
          <w:rFonts w:eastAsia="SimSun"/>
          <w:kern w:val="2"/>
          <w:lang w:eastAsia="zh-CN" w:bidi="hi-IN"/>
        </w:rPr>
      </w:pPr>
      <w:r w:rsidRPr="00C557FA">
        <w:rPr>
          <w:rFonts w:eastAsia="SimSun"/>
          <w:noProof/>
          <w:kern w:val="2"/>
        </w:rPr>
        <w:drawing>
          <wp:inline distT="0" distB="0" distL="0" distR="0" wp14:anchorId="58709FC3" wp14:editId="4B176E93">
            <wp:extent cx="5753100" cy="95250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952500"/>
                    </a:xfrm>
                    <a:prstGeom prst="rect">
                      <a:avLst/>
                    </a:prstGeom>
                    <a:noFill/>
                    <a:ln>
                      <a:noFill/>
                    </a:ln>
                  </pic:spPr>
                </pic:pic>
              </a:graphicData>
            </a:graphic>
          </wp:inline>
        </w:drawing>
      </w:r>
    </w:p>
    <w:p w14:paraId="0325EADF" w14:textId="3C95BDB4" w:rsidR="00937F67" w:rsidRDefault="00937F67" w:rsidP="00841FE4">
      <w:pPr>
        <w:spacing w:after="120"/>
        <w:jc w:val="both"/>
        <w:rPr>
          <w:rFonts w:eastAsia="SimSun"/>
          <w:kern w:val="2"/>
          <w:lang w:eastAsia="zh-CN" w:bidi="hi-IN"/>
        </w:rPr>
      </w:pPr>
      <w:r w:rsidRPr="00937F67">
        <w:rPr>
          <w:rFonts w:eastAsia="SimSun"/>
          <w:kern w:val="2"/>
          <w:lang w:eastAsia="zh-CN" w:bidi="hi-IN"/>
        </w:rPr>
        <w:t>A ZÉSZ 16. § (4) bekezdése alapján, ha a 2. melléklet lakásszám oszlopaiban számérték szerepel, akkor legfeljebb a telekterület és a számérték hányadosa egész részének megfelelő számú – de legalább egy – lakás helyezhető el a telken.</w:t>
      </w:r>
    </w:p>
    <w:p w14:paraId="6099A583" w14:textId="3866C437" w:rsidR="00841FE4" w:rsidRPr="00841FE4" w:rsidRDefault="00841FE4" w:rsidP="00841FE4">
      <w:pPr>
        <w:spacing w:after="120"/>
        <w:jc w:val="both"/>
        <w:rPr>
          <w:rFonts w:eastAsia="SimSun"/>
          <w:kern w:val="2"/>
          <w:lang w:eastAsia="zh-CN" w:bidi="hi-IN"/>
        </w:rPr>
      </w:pPr>
      <w:r w:rsidRPr="00841FE4">
        <w:rPr>
          <w:rFonts w:eastAsia="SimSun"/>
          <w:kern w:val="2"/>
          <w:lang w:eastAsia="zh-CN" w:bidi="hi-IN"/>
        </w:rPr>
        <w:t xml:space="preserve">A </w:t>
      </w:r>
      <w:r w:rsidR="00077C73">
        <w:rPr>
          <w:rFonts w:eastAsia="SimSun"/>
          <w:kern w:val="2"/>
          <w:lang w:eastAsia="zh-CN" w:bidi="hi-IN"/>
        </w:rPr>
        <w:t>Bosnyák u. 5</w:t>
      </w:r>
      <w:r w:rsidRPr="00841FE4">
        <w:rPr>
          <w:rFonts w:eastAsia="SimSun"/>
          <w:kern w:val="2"/>
          <w:lang w:eastAsia="zh-CN" w:bidi="hi-IN"/>
        </w:rPr>
        <w:t xml:space="preserve">. számú telek területe </w:t>
      </w:r>
      <w:r w:rsidR="002A56B5">
        <w:rPr>
          <w:rFonts w:eastAsia="SimSun"/>
          <w:kern w:val="2"/>
          <w:lang w:eastAsia="zh-CN" w:bidi="hi-IN"/>
        </w:rPr>
        <w:t>1160</w:t>
      </w:r>
      <w:r w:rsidR="00270A43">
        <w:rPr>
          <w:rFonts w:eastAsia="SimSun"/>
          <w:kern w:val="2"/>
          <w:lang w:eastAsia="zh-CN" w:bidi="hi-IN"/>
        </w:rPr>
        <w:t xml:space="preserve"> </w:t>
      </w:r>
      <w:r w:rsidRPr="00841FE4">
        <w:rPr>
          <w:rFonts w:eastAsia="SimSun"/>
          <w:kern w:val="2"/>
          <w:lang w:eastAsia="zh-CN" w:bidi="hi-IN"/>
        </w:rPr>
        <w:t>m</w:t>
      </w:r>
      <w:r w:rsidRPr="00841FE4">
        <w:rPr>
          <w:rFonts w:eastAsia="SimSun"/>
          <w:kern w:val="2"/>
          <w:vertAlign w:val="superscript"/>
          <w:lang w:eastAsia="zh-CN" w:bidi="hi-IN"/>
        </w:rPr>
        <w:t>2</w:t>
      </w:r>
      <w:r w:rsidRPr="00841FE4">
        <w:rPr>
          <w:rFonts w:eastAsia="SimSun"/>
          <w:kern w:val="2"/>
          <w:lang w:eastAsia="zh-CN" w:bidi="hi-IN"/>
        </w:rPr>
        <w:t xml:space="preserve">, mely– a ZÉSZ 16. § (4) bekezdés a) pontja alapján – legfeljebb alapértéken </w:t>
      </w:r>
      <w:r w:rsidR="002A56B5">
        <w:rPr>
          <w:rFonts w:eastAsia="SimSun"/>
          <w:kern w:val="2"/>
          <w:lang w:eastAsia="zh-CN" w:bidi="hi-IN"/>
        </w:rPr>
        <w:t>29</w:t>
      </w:r>
      <w:r w:rsidRPr="00841FE4">
        <w:rPr>
          <w:rFonts w:eastAsia="SimSun"/>
          <w:kern w:val="2"/>
          <w:lang w:eastAsia="zh-CN" w:bidi="hi-IN"/>
        </w:rPr>
        <w:t xml:space="preserve"> darab, engedményes értéken </w:t>
      </w:r>
      <w:r w:rsidR="002A56B5">
        <w:rPr>
          <w:rFonts w:eastAsia="SimSun"/>
          <w:kern w:val="2"/>
          <w:lang w:eastAsia="zh-CN" w:bidi="hi-IN"/>
        </w:rPr>
        <w:t>58</w:t>
      </w:r>
      <w:r w:rsidRPr="00841FE4">
        <w:rPr>
          <w:rFonts w:eastAsia="SimSun"/>
          <w:kern w:val="2"/>
          <w:lang w:eastAsia="zh-CN" w:bidi="hi-IN"/>
        </w:rPr>
        <w:t xml:space="preserve"> darab lakás kialakítását teszi lehetővé.</w:t>
      </w:r>
    </w:p>
    <w:p w14:paraId="14FBD28A" w14:textId="3DF7F8CA" w:rsidR="0067095C" w:rsidRPr="00134605" w:rsidRDefault="00937F67" w:rsidP="00854C39">
      <w:pPr>
        <w:spacing w:after="120"/>
        <w:jc w:val="both"/>
        <w:rPr>
          <w:rFonts w:eastAsia="SimSun"/>
          <w:kern w:val="2"/>
          <w:lang w:eastAsia="zh-CN" w:bidi="hi-IN"/>
        </w:rPr>
      </w:pPr>
      <w:r w:rsidRPr="00937F67">
        <w:rPr>
          <w:rFonts w:eastAsia="SimSun"/>
          <w:kern w:val="2"/>
          <w:lang w:eastAsia="zh-CN" w:bidi="hi-IN"/>
        </w:rPr>
        <w:t xml:space="preserve">A </w:t>
      </w:r>
      <w:r w:rsidR="002A56B5">
        <w:rPr>
          <w:rFonts w:eastAsia="SimSun"/>
          <w:kern w:val="2"/>
          <w:lang w:eastAsia="zh-CN" w:bidi="hi-IN"/>
        </w:rPr>
        <w:t>Bosnyák u. 5</w:t>
      </w:r>
      <w:r w:rsidRPr="00937F67">
        <w:rPr>
          <w:rFonts w:eastAsia="SimSun"/>
          <w:kern w:val="2"/>
          <w:lang w:eastAsia="zh-CN" w:bidi="hi-IN"/>
        </w:rPr>
        <w:t xml:space="preserve">. számú </w:t>
      </w:r>
      <w:r w:rsidR="00387DCA">
        <w:rPr>
          <w:rFonts w:eastAsia="SimSun"/>
          <w:kern w:val="2"/>
          <w:lang w:eastAsia="zh-CN" w:bidi="hi-IN"/>
        </w:rPr>
        <w:t>telken a</w:t>
      </w:r>
      <w:r w:rsidR="002A56B5">
        <w:rPr>
          <w:rFonts w:eastAsia="SimSun"/>
          <w:kern w:val="2"/>
          <w:lang w:eastAsia="zh-CN" w:bidi="hi-IN"/>
        </w:rPr>
        <w:t>z LGT Magdolna Kft</w:t>
      </w:r>
      <w:r w:rsidR="005120B2" w:rsidRPr="005120B2">
        <w:rPr>
          <w:rFonts w:eastAsia="SimSun"/>
          <w:kern w:val="2"/>
          <w:lang w:eastAsia="zh-CN" w:bidi="hi-IN"/>
        </w:rPr>
        <w:t xml:space="preserve">. </w:t>
      </w:r>
      <w:r w:rsidR="002A56B5">
        <w:rPr>
          <w:rFonts w:eastAsia="SimSun"/>
          <w:kern w:val="2"/>
          <w:lang w:eastAsia="zh-CN" w:bidi="hi-IN"/>
        </w:rPr>
        <w:t>egy 39</w:t>
      </w:r>
      <w:r w:rsidR="00387DCA">
        <w:rPr>
          <w:rFonts w:eastAsia="SimSun"/>
          <w:kern w:val="2"/>
          <w:lang w:eastAsia="zh-CN" w:bidi="hi-IN"/>
        </w:rPr>
        <w:t xml:space="preserve"> lakásos lakóépületet kíván </w:t>
      </w:r>
      <w:r w:rsidR="000203E5">
        <w:rPr>
          <w:rFonts w:eastAsia="SimSun"/>
          <w:kern w:val="2"/>
          <w:lang w:eastAsia="zh-CN" w:bidi="hi-IN"/>
        </w:rPr>
        <w:t xml:space="preserve">kialakítani. </w:t>
      </w:r>
      <w:r w:rsidR="0026131C" w:rsidRPr="00736822">
        <w:rPr>
          <w:rFonts w:eastAsia="SimSun"/>
          <w:kern w:val="2"/>
          <w:lang w:eastAsia="zh-CN" w:bidi="hi-IN"/>
        </w:rPr>
        <w:t>A főépítész</w:t>
      </w:r>
      <w:r w:rsidR="009F1B7D" w:rsidRPr="00736822">
        <w:rPr>
          <w:rFonts w:eastAsia="SimSun"/>
          <w:kern w:val="2"/>
          <w:lang w:eastAsia="zh-CN" w:bidi="hi-IN"/>
        </w:rPr>
        <w:t xml:space="preserve"> az</w:t>
      </w:r>
      <w:r w:rsidR="0026131C" w:rsidRPr="00736822">
        <w:rPr>
          <w:rFonts w:eastAsia="SimSun"/>
          <w:kern w:val="2"/>
          <w:lang w:eastAsia="zh-CN" w:bidi="hi-IN"/>
        </w:rPr>
        <w:t xml:space="preserve"> </w:t>
      </w:r>
      <w:r w:rsidR="009F1B7D" w:rsidRPr="00736822">
        <w:rPr>
          <w:rFonts w:eastAsia="SimSun"/>
          <w:kern w:val="2"/>
          <w:lang w:eastAsia="zh-CN" w:bidi="hi-IN"/>
        </w:rPr>
        <w:t>1/</w:t>
      </w:r>
      <w:r w:rsidR="00833813">
        <w:rPr>
          <w:rFonts w:eastAsia="SimSun"/>
          <w:kern w:val="2"/>
          <w:lang w:eastAsia="zh-CN" w:bidi="hi-IN"/>
        </w:rPr>
        <w:t>14029-6</w:t>
      </w:r>
      <w:r w:rsidR="009F1B7D" w:rsidRPr="00736822">
        <w:rPr>
          <w:rFonts w:eastAsia="SimSun"/>
          <w:kern w:val="2"/>
          <w:lang w:eastAsia="zh-CN" w:bidi="hi-IN"/>
        </w:rPr>
        <w:t>/2022</w:t>
      </w:r>
      <w:r w:rsidR="009F1B7D" w:rsidRPr="00736822">
        <w:t xml:space="preserve"> </w:t>
      </w:r>
      <w:r w:rsidR="009F1B7D" w:rsidRPr="00736822">
        <w:rPr>
          <w:rFonts w:eastAsia="SimSun"/>
          <w:kern w:val="2"/>
          <w:lang w:eastAsia="zh-CN" w:bidi="hi-IN"/>
        </w:rPr>
        <w:t>számú szakmai véleményében a telek beépítési módját és az építési helyet meghatározta</w:t>
      </w:r>
      <w:r w:rsidR="00055BB8" w:rsidRPr="00736822">
        <w:rPr>
          <w:rFonts w:eastAsia="SimSun"/>
          <w:kern w:val="2"/>
          <w:lang w:eastAsia="zh-CN" w:bidi="hi-IN"/>
        </w:rPr>
        <w:t xml:space="preserve">, továbbá </w:t>
      </w:r>
      <w:r w:rsidR="0067095C" w:rsidRPr="00736822">
        <w:rPr>
          <w:rFonts w:eastAsia="SimSun"/>
          <w:kern w:val="2"/>
          <w:lang w:eastAsia="zh-CN" w:bidi="hi-IN"/>
        </w:rPr>
        <w:t xml:space="preserve">a </w:t>
      </w:r>
      <w:r w:rsidR="0067095C" w:rsidRPr="00134605">
        <w:rPr>
          <w:rFonts w:eastAsia="SimSun"/>
          <w:kern w:val="2"/>
          <w:lang w:eastAsia="zh-CN" w:bidi="hi-IN"/>
        </w:rPr>
        <w:t xml:space="preserve">lakásszám alapértéktől való eltérést, összesen </w:t>
      </w:r>
      <w:r w:rsidR="00833813" w:rsidRPr="00134605">
        <w:rPr>
          <w:rFonts w:eastAsia="SimSun"/>
          <w:kern w:val="2"/>
          <w:lang w:eastAsia="zh-CN" w:bidi="hi-IN"/>
        </w:rPr>
        <w:t>39</w:t>
      </w:r>
      <w:r w:rsidR="0067095C" w:rsidRPr="00134605">
        <w:rPr>
          <w:rFonts w:eastAsia="SimSun"/>
          <w:kern w:val="2"/>
          <w:lang w:eastAsia="zh-CN" w:bidi="hi-IN"/>
        </w:rPr>
        <w:t xml:space="preserve"> lakás kialakítását támogat</w:t>
      </w:r>
      <w:r w:rsidR="00421988" w:rsidRPr="00134605">
        <w:rPr>
          <w:rFonts w:eastAsia="SimSun"/>
          <w:kern w:val="2"/>
          <w:lang w:eastAsia="zh-CN" w:bidi="hi-IN"/>
        </w:rPr>
        <w:t>ta.</w:t>
      </w:r>
      <w:r w:rsidR="00055BB8" w:rsidRPr="00134605">
        <w:t xml:space="preserve"> </w:t>
      </w:r>
      <w:r w:rsidR="00055BB8" w:rsidRPr="00134605">
        <w:rPr>
          <w:rFonts w:eastAsia="SimSun"/>
          <w:kern w:val="2"/>
          <w:lang w:eastAsia="zh-CN" w:bidi="hi-IN"/>
        </w:rPr>
        <w:t>(</w:t>
      </w:r>
      <w:r w:rsidR="00106264" w:rsidRPr="00134605">
        <w:rPr>
          <w:rFonts w:eastAsia="SimSun"/>
          <w:kern w:val="2"/>
          <w:lang w:eastAsia="zh-CN" w:bidi="hi-IN"/>
        </w:rPr>
        <w:t>2</w:t>
      </w:r>
      <w:r w:rsidR="00055BB8" w:rsidRPr="00134605">
        <w:rPr>
          <w:rFonts w:eastAsia="SimSun"/>
          <w:kern w:val="2"/>
          <w:lang w:eastAsia="zh-CN" w:bidi="hi-IN"/>
        </w:rPr>
        <w:t>. melléklet)</w:t>
      </w:r>
    </w:p>
    <w:p w14:paraId="6413BDFA" w14:textId="77777777" w:rsidR="003E37E1" w:rsidRPr="00134605" w:rsidRDefault="003D4A5E" w:rsidP="00987832">
      <w:pPr>
        <w:spacing w:after="120"/>
        <w:jc w:val="both"/>
        <w:rPr>
          <w:rFonts w:eastAsia="SimSun"/>
          <w:kern w:val="2"/>
          <w:lang w:eastAsia="zh-CN" w:bidi="hi-IN"/>
        </w:rPr>
      </w:pPr>
      <w:r w:rsidRPr="00134605">
        <w:rPr>
          <w:rFonts w:eastAsia="SimSun"/>
          <w:kern w:val="2"/>
          <w:lang w:eastAsia="zh-CN" w:bidi="hi-IN"/>
        </w:rPr>
        <w:t>A</w:t>
      </w:r>
      <w:r w:rsidR="00833813" w:rsidRPr="00134605">
        <w:rPr>
          <w:rFonts w:eastAsia="SimSun"/>
          <w:kern w:val="2"/>
          <w:lang w:eastAsia="zh-CN" w:bidi="hi-IN"/>
        </w:rPr>
        <w:t xml:space="preserve">z LGT Magdolna </w:t>
      </w:r>
      <w:r w:rsidRPr="00134605">
        <w:rPr>
          <w:rFonts w:eastAsia="SimSun"/>
          <w:kern w:val="2"/>
          <w:lang w:eastAsia="zh-CN" w:bidi="hi-IN"/>
        </w:rPr>
        <w:t xml:space="preserve">Kft. </w:t>
      </w:r>
      <w:r w:rsidR="00833813" w:rsidRPr="00134605">
        <w:rPr>
          <w:rFonts w:eastAsia="SimSun"/>
          <w:kern w:val="2"/>
          <w:lang w:eastAsia="zh-CN" w:bidi="hi-IN"/>
        </w:rPr>
        <w:t>településrendezési szerződé</w:t>
      </w:r>
      <w:r w:rsidR="00421AD1" w:rsidRPr="00134605">
        <w:rPr>
          <w:rFonts w:eastAsia="SimSun"/>
          <w:kern w:val="2"/>
          <w:lang w:eastAsia="zh-CN" w:bidi="hi-IN"/>
        </w:rPr>
        <w:t>st kíván kötni az Önkormányzattal a lakásszám engedményes értékének igénybevétele érdekében</w:t>
      </w:r>
      <w:r w:rsidR="00DD72EF" w:rsidRPr="00134605">
        <w:rPr>
          <w:rFonts w:eastAsia="SimSun"/>
          <w:kern w:val="2"/>
          <w:lang w:eastAsia="zh-CN" w:bidi="hi-IN"/>
        </w:rPr>
        <w:t xml:space="preserve">. </w:t>
      </w:r>
    </w:p>
    <w:p w14:paraId="1F63A267" w14:textId="2F51289E" w:rsidR="003E37E1" w:rsidRPr="00D54EA3" w:rsidRDefault="003E37E1" w:rsidP="00987832">
      <w:pPr>
        <w:spacing w:after="120"/>
        <w:jc w:val="both"/>
        <w:rPr>
          <w:rFonts w:eastAsia="SimSun"/>
          <w:kern w:val="2"/>
          <w:lang w:eastAsia="zh-CN" w:bidi="hi-IN"/>
        </w:rPr>
      </w:pPr>
      <w:r w:rsidRPr="00D54EA3">
        <w:rPr>
          <w:rFonts w:eastAsia="SimSun"/>
          <w:kern w:val="2"/>
          <w:lang w:eastAsia="zh-CN" w:bidi="hi-IN"/>
        </w:rPr>
        <w:lastRenderedPageBreak/>
        <w:t xml:space="preserve">A Képviselő-testület a 350/2022. (X. 27.) </w:t>
      </w:r>
      <w:r w:rsidR="00D87B10" w:rsidRPr="00D54EA3">
        <w:rPr>
          <w:rFonts w:eastAsia="SimSun"/>
          <w:kern w:val="2"/>
          <w:lang w:eastAsia="zh-CN" w:bidi="hi-IN"/>
        </w:rPr>
        <w:t xml:space="preserve">és a 423/2022. (XII. 15.) </w:t>
      </w:r>
      <w:r w:rsidRPr="00D54EA3">
        <w:rPr>
          <w:rFonts w:eastAsia="SimSun"/>
          <w:kern w:val="2"/>
          <w:lang w:eastAsia="zh-CN" w:bidi="hi-IN"/>
        </w:rPr>
        <w:t xml:space="preserve">önkormányzati határozatában a </w:t>
      </w:r>
      <w:r w:rsidR="00B2200A" w:rsidRPr="00D54EA3">
        <w:rPr>
          <w:rFonts w:eastAsia="SimSun"/>
          <w:kern w:val="2"/>
          <w:lang w:eastAsia="zh-CN" w:bidi="hi-IN"/>
        </w:rPr>
        <w:t>településrendezési szerződés megkötését nem támogatta</w:t>
      </w:r>
      <w:r w:rsidR="00FD6CEE" w:rsidRPr="00D54EA3">
        <w:rPr>
          <w:rFonts w:eastAsia="SimSun"/>
          <w:kern w:val="2"/>
          <w:lang w:eastAsia="zh-CN" w:bidi="hi-IN"/>
        </w:rPr>
        <w:t xml:space="preserve">, míg a 374/2022. (XI. 24.) önkormányzati </w:t>
      </w:r>
      <w:r w:rsidR="00423B68" w:rsidRPr="00D54EA3">
        <w:rPr>
          <w:rFonts w:eastAsia="SimSun"/>
          <w:kern w:val="2"/>
          <w:lang w:eastAsia="zh-CN" w:bidi="hi-IN"/>
        </w:rPr>
        <w:t>határozatában a településrendezési szerződés megkötéséről döntött</w:t>
      </w:r>
      <w:r w:rsidR="00B65730" w:rsidRPr="00D54EA3">
        <w:rPr>
          <w:rFonts w:eastAsia="SimSun"/>
          <w:kern w:val="2"/>
          <w:lang w:eastAsia="zh-CN" w:bidi="hi-IN"/>
        </w:rPr>
        <w:t xml:space="preserve">, így </w:t>
      </w:r>
      <w:r w:rsidR="00B65730" w:rsidRPr="00D54EA3">
        <w:rPr>
          <w:szCs w:val="20"/>
        </w:rPr>
        <w:t>az egyes képviselő-testületi döntések egymásnak ellentmondanak</w:t>
      </w:r>
      <w:r w:rsidR="00B2200A" w:rsidRPr="00D54EA3">
        <w:rPr>
          <w:rFonts w:eastAsia="SimSun"/>
          <w:kern w:val="2"/>
          <w:lang w:eastAsia="zh-CN" w:bidi="hi-IN"/>
        </w:rPr>
        <w:t>. (3</w:t>
      </w:r>
      <w:r w:rsidR="006F5F37" w:rsidRPr="00D54EA3">
        <w:rPr>
          <w:rFonts w:eastAsia="SimSun"/>
          <w:kern w:val="2"/>
          <w:lang w:eastAsia="zh-CN" w:bidi="hi-IN"/>
        </w:rPr>
        <w:t>/A</w:t>
      </w:r>
      <w:r w:rsidR="00B2200A" w:rsidRPr="00D54EA3">
        <w:rPr>
          <w:rFonts w:eastAsia="SimSun"/>
          <w:kern w:val="2"/>
          <w:lang w:eastAsia="zh-CN" w:bidi="hi-IN"/>
        </w:rPr>
        <w:t xml:space="preserve">. </w:t>
      </w:r>
      <w:proofErr w:type="gramStart"/>
      <w:r w:rsidR="00B2200A" w:rsidRPr="00D54EA3">
        <w:rPr>
          <w:rFonts w:eastAsia="SimSun"/>
          <w:kern w:val="2"/>
          <w:lang w:eastAsia="zh-CN" w:bidi="hi-IN"/>
        </w:rPr>
        <w:t>melléklet</w:t>
      </w:r>
      <w:proofErr w:type="gramEnd"/>
      <w:r w:rsidR="00B2200A" w:rsidRPr="00D54EA3">
        <w:rPr>
          <w:rFonts w:eastAsia="SimSun"/>
          <w:kern w:val="2"/>
          <w:lang w:eastAsia="zh-CN" w:bidi="hi-IN"/>
        </w:rPr>
        <w:t>)</w:t>
      </w:r>
    </w:p>
    <w:p w14:paraId="2FACD680" w14:textId="0068ED55" w:rsidR="00267C4C" w:rsidRPr="00D54EA3" w:rsidRDefault="00267C4C" w:rsidP="006C0809">
      <w:pPr>
        <w:spacing w:after="120"/>
        <w:jc w:val="both"/>
        <w:rPr>
          <w:rFonts w:eastAsia="SimSun"/>
          <w:kern w:val="2"/>
          <w:lang w:eastAsia="zh-CN" w:bidi="hi-IN"/>
        </w:rPr>
      </w:pPr>
      <w:r w:rsidRPr="00D54EA3">
        <w:rPr>
          <w:rFonts w:eastAsia="SimSun"/>
          <w:kern w:val="2"/>
          <w:lang w:eastAsia="zh-CN" w:bidi="hi-IN"/>
        </w:rPr>
        <w:t xml:space="preserve">A 2022. november 24-i Képviselő-testület ülésén tárgyalt „Településrendezési szerződés - Bosnyák utca 5. (31834 hrsz.)” tárgyú, 123-786/2022 iktatószámú előterjesztésről történő szavazás során az informatikai rendszer (program) hibája folytán a szavazások eredménye tévesen került megállapításra és kihirdetésre. </w:t>
      </w:r>
      <w:r w:rsidR="008A1929" w:rsidRPr="00D54EA3">
        <w:rPr>
          <w:szCs w:val="20"/>
        </w:rPr>
        <w:t>A hiba kijavít</w:t>
      </w:r>
      <w:bookmarkStart w:id="0" w:name="_GoBack"/>
      <w:bookmarkEnd w:id="0"/>
      <w:r w:rsidR="008A1929" w:rsidRPr="00D54EA3">
        <w:rPr>
          <w:szCs w:val="20"/>
        </w:rPr>
        <w:t xml:space="preserve">ása érdekében a 374/2022. (XI. 24.) önkormányzati határozatról és a hozzá kapcsolódó jegyzőkönyvi határozatról ismételten tárgyalni, és dönteni kell. </w:t>
      </w:r>
      <w:r w:rsidR="005401DE" w:rsidRPr="00D54EA3">
        <w:rPr>
          <w:rFonts w:eastAsia="SimSun"/>
          <w:kern w:val="2"/>
          <w:lang w:eastAsia="zh-CN" w:bidi="hi-IN"/>
        </w:rPr>
        <w:t>(</w:t>
      </w:r>
      <w:r w:rsidR="00526244" w:rsidRPr="00D54EA3">
        <w:rPr>
          <w:rFonts w:eastAsia="SimSun"/>
          <w:kern w:val="2"/>
          <w:lang w:eastAsia="zh-CN" w:bidi="hi-IN"/>
        </w:rPr>
        <w:t>A</w:t>
      </w:r>
      <w:r w:rsidR="0030625B" w:rsidRPr="00D54EA3">
        <w:rPr>
          <w:rFonts w:eastAsia="SimSun"/>
          <w:kern w:val="2"/>
          <w:lang w:eastAsia="zh-CN" w:bidi="hi-IN"/>
        </w:rPr>
        <w:t>z informatikai rendszer (program) hibája miatt tévesen meghozott</w:t>
      </w:r>
      <w:r w:rsidR="009F6D12" w:rsidRPr="00D54EA3">
        <w:rPr>
          <w:rFonts w:eastAsia="SimSun"/>
          <w:kern w:val="2"/>
          <w:lang w:eastAsia="zh-CN" w:bidi="hi-IN"/>
        </w:rPr>
        <w:t xml:space="preserve"> 374/2022. (XI. 24.) önkormányzati határozat és a hozzá kapcsolódó jegyzőkönyvi határozat hatályon kívül helyezéséről szóló határozati javaslatot a 123-8/2023 </w:t>
      </w:r>
      <w:r w:rsidR="00B54183" w:rsidRPr="00D54EA3">
        <w:rPr>
          <w:rFonts w:eastAsia="SimSun"/>
          <w:kern w:val="2"/>
          <w:lang w:eastAsia="zh-CN" w:bidi="hi-IN"/>
        </w:rPr>
        <w:t xml:space="preserve">számú </w:t>
      </w:r>
      <w:r w:rsidR="009F6D12" w:rsidRPr="00D54EA3">
        <w:rPr>
          <w:rFonts w:eastAsia="SimSun"/>
          <w:kern w:val="2"/>
          <w:lang w:eastAsia="zh-CN" w:bidi="hi-IN"/>
        </w:rPr>
        <w:t>elő</w:t>
      </w:r>
      <w:r w:rsidR="00B54183" w:rsidRPr="00D54EA3">
        <w:rPr>
          <w:rFonts w:eastAsia="SimSun"/>
          <w:kern w:val="2"/>
          <w:lang w:eastAsia="zh-CN" w:bidi="hi-IN"/>
        </w:rPr>
        <w:t>terjesztés tartalmazza</w:t>
      </w:r>
      <w:r w:rsidR="0030625B" w:rsidRPr="00D54EA3">
        <w:rPr>
          <w:rFonts w:eastAsia="SimSun"/>
          <w:kern w:val="2"/>
          <w:lang w:eastAsia="zh-CN" w:bidi="hi-IN"/>
        </w:rPr>
        <w:t>.</w:t>
      </w:r>
      <w:r w:rsidR="00B54183" w:rsidRPr="00D54EA3">
        <w:rPr>
          <w:rFonts w:eastAsia="SimSun"/>
          <w:kern w:val="2"/>
          <w:lang w:eastAsia="zh-CN" w:bidi="hi-IN"/>
        </w:rPr>
        <w:t>)</w:t>
      </w:r>
      <w:r w:rsidR="00526244" w:rsidRPr="00D54EA3">
        <w:rPr>
          <w:rFonts w:eastAsia="SimSun"/>
          <w:kern w:val="2"/>
          <w:lang w:eastAsia="zh-CN" w:bidi="hi-IN"/>
        </w:rPr>
        <w:t xml:space="preserve"> </w:t>
      </w:r>
    </w:p>
    <w:p w14:paraId="20728DEE" w14:textId="651A160D" w:rsidR="001B273B" w:rsidRPr="006C0809" w:rsidRDefault="00B2200A" w:rsidP="00987832">
      <w:pPr>
        <w:spacing w:after="120"/>
        <w:jc w:val="both"/>
        <w:rPr>
          <w:rFonts w:eastAsia="SimSun"/>
          <w:kern w:val="2"/>
          <w:lang w:eastAsia="zh-CN" w:bidi="hi-IN"/>
        </w:rPr>
      </w:pPr>
      <w:r w:rsidRPr="006C0809">
        <w:rPr>
          <w:rFonts w:eastAsia="SimSun"/>
          <w:kern w:val="2"/>
          <w:lang w:eastAsia="zh-CN" w:bidi="hi-IN"/>
        </w:rPr>
        <w:t xml:space="preserve">Az LGT Magdolna Kft. </w:t>
      </w:r>
      <w:r w:rsidR="00F4581A" w:rsidRPr="006C0809">
        <w:rPr>
          <w:rFonts w:eastAsia="SimSun"/>
          <w:kern w:val="2"/>
          <w:lang w:eastAsia="zh-CN" w:bidi="hi-IN"/>
        </w:rPr>
        <w:t xml:space="preserve">a </w:t>
      </w:r>
      <w:r w:rsidRPr="006C0809">
        <w:rPr>
          <w:rFonts w:eastAsia="SimSun"/>
          <w:kern w:val="2"/>
          <w:lang w:eastAsia="zh-CN" w:bidi="hi-IN"/>
        </w:rPr>
        <w:t>településrendezési szerződés megkötésére irányuló kérelmé</w:t>
      </w:r>
      <w:r w:rsidR="00B163F2" w:rsidRPr="006C0809">
        <w:rPr>
          <w:rFonts w:eastAsia="SimSun"/>
          <w:kern w:val="2"/>
          <w:lang w:eastAsia="zh-CN" w:bidi="hi-IN"/>
        </w:rPr>
        <w:t xml:space="preserve">ben </w:t>
      </w:r>
      <w:r w:rsidR="00575262" w:rsidRPr="006C0809">
        <w:rPr>
          <w:rFonts w:eastAsia="SimSun"/>
          <w:kern w:val="2"/>
          <w:lang w:eastAsia="zh-CN" w:bidi="hi-IN"/>
        </w:rPr>
        <w:t>előadta, hogy a terve a hatályos helyi és országos jogszabályoknak megfelel, és az Országos Építészeti Tervtanácson településképi hozzájárulást kapott</w:t>
      </w:r>
      <w:r w:rsidR="006C02BE" w:rsidRPr="006C0809">
        <w:rPr>
          <w:rFonts w:eastAsia="SimSun"/>
          <w:kern w:val="2"/>
          <w:lang w:eastAsia="zh-CN" w:bidi="hi-IN"/>
        </w:rPr>
        <w:t xml:space="preserve">, és a </w:t>
      </w:r>
      <w:r w:rsidR="0041148F" w:rsidRPr="006C0809">
        <w:rPr>
          <w:rFonts w:eastAsia="SimSun"/>
          <w:kern w:val="2"/>
          <w:lang w:eastAsia="zh-CN" w:bidi="hi-IN"/>
        </w:rPr>
        <w:t xml:space="preserve">lakásszám alapértéktől való eltéréshez </w:t>
      </w:r>
      <w:r w:rsidR="00575262" w:rsidRPr="006C0809">
        <w:rPr>
          <w:rFonts w:eastAsia="SimSun"/>
          <w:kern w:val="2"/>
          <w:lang w:eastAsia="zh-CN" w:bidi="hi-IN"/>
        </w:rPr>
        <w:t>a főépítészi szakmai hozzájárulás</w:t>
      </w:r>
      <w:r w:rsidR="00D73CE7" w:rsidRPr="006C0809">
        <w:rPr>
          <w:rFonts w:eastAsia="SimSun"/>
          <w:kern w:val="2"/>
          <w:lang w:eastAsia="zh-CN" w:bidi="hi-IN"/>
        </w:rPr>
        <w:t>á</w:t>
      </w:r>
      <w:r w:rsidR="00575262" w:rsidRPr="006C0809">
        <w:rPr>
          <w:rFonts w:eastAsia="SimSun"/>
          <w:kern w:val="2"/>
          <w:lang w:eastAsia="zh-CN" w:bidi="hi-IN"/>
        </w:rPr>
        <w:t xml:space="preserve">t </w:t>
      </w:r>
      <w:r w:rsidR="00D73CE7" w:rsidRPr="006C0809">
        <w:rPr>
          <w:rFonts w:eastAsia="SimSun"/>
          <w:kern w:val="2"/>
          <w:lang w:eastAsia="zh-CN" w:bidi="hi-IN"/>
        </w:rPr>
        <w:t>is</w:t>
      </w:r>
      <w:r w:rsidR="00575262" w:rsidRPr="006C0809">
        <w:rPr>
          <w:rFonts w:eastAsia="SimSun"/>
          <w:kern w:val="2"/>
          <w:lang w:eastAsia="zh-CN" w:bidi="hi-IN"/>
        </w:rPr>
        <w:t xml:space="preserve"> megkapt</w:t>
      </w:r>
      <w:r w:rsidR="00D73CE7" w:rsidRPr="006C0809">
        <w:rPr>
          <w:rFonts w:eastAsia="SimSun"/>
          <w:kern w:val="2"/>
          <w:lang w:eastAsia="zh-CN" w:bidi="hi-IN"/>
        </w:rPr>
        <w:t xml:space="preserve">a. Az LGT Magdolna Kft. az eredeti kérelmében jelezte, hogy a </w:t>
      </w:r>
      <w:r w:rsidR="00D37837" w:rsidRPr="006C0809">
        <w:rPr>
          <w:rFonts w:eastAsia="SimSun"/>
          <w:kern w:val="2"/>
          <w:lang w:eastAsia="zh-CN" w:bidi="hi-IN"/>
        </w:rPr>
        <w:t xml:space="preserve">felajánlott támogatást – a </w:t>
      </w:r>
      <w:r w:rsidR="001E5DC1" w:rsidRPr="006C0809">
        <w:rPr>
          <w:rFonts w:eastAsia="SimSun"/>
          <w:kern w:val="2"/>
          <w:lang w:eastAsia="zh-CN" w:bidi="hi-IN"/>
        </w:rPr>
        <w:t xml:space="preserve">jelenlegi gazdasági és háborús helyzetre hivatkozva </w:t>
      </w:r>
      <w:r w:rsidR="00D37837" w:rsidRPr="006C0809">
        <w:rPr>
          <w:rFonts w:eastAsia="SimSun"/>
          <w:kern w:val="2"/>
          <w:lang w:eastAsia="zh-CN" w:bidi="hi-IN"/>
        </w:rPr>
        <w:t xml:space="preserve">– csak </w:t>
      </w:r>
      <w:r w:rsidR="002D1FCE" w:rsidRPr="006C0809">
        <w:rPr>
          <w:rFonts w:eastAsia="SimSun"/>
          <w:kern w:val="2"/>
          <w:lang w:eastAsia="zh-CN" w:bidi="hi-IN"/>
        </w:rPr>
        <w:t xml:space="preserve">a szerződés aláírásától számított 180 napon belül </w:t>
      </w:r>
      <w:r w:rsidR="00D37837" w:rsidRPr="006C0809">
        <w:rPr>
          <w:rFonts w:eastAsia="SimSun"/>
          <w:kern w:val="2"/>
          <w:lang w:eastAsia="zh-CN" w:bidi="hi-IN"/>
        </w:rPr>
        <w:t>kíván</w:t>
      </w:r>
      <w:r w:rsidR="00DD72EF" w:rsidRPr="006C0809">
        <w:rPr>
          <w:rFonts w:eastAsia="SimSun"/>
          <w:kern w:val="2"/>
          <w:lang w:eastAsia="zh-CN" w:bidi="hi-IN"/>
        </w:rPr>
        <w:t>ja</w:t>
      </w:r>
      <w:r w:rsidR="00D37837" w:rsidRPr="006C0809">
        <w:rPr>
          <w:rFonts w:eastAsia="SimSun"/>
          <w:kern w:val="2"/>
          <w:lang w:eastAsia="zh-CN" w:bidi="hi-IN"/>
        </w:rPr>
        <w:t xml:space="preserve"> megfizetni</w:t>
      </w:r>
      <w:r w:rsidR="004A6BAC" w:rsidRPr="006C0809">
        <w:rPr>
          <w:rFonts w:eastAsia="SimSun"/>
          <w:kern w:val="2"/>
          <w:lang w:eastAsia="zh-CN" w:bidi="hi-IN"/>
        </w:rPr>
        <w:t xml:space="preserve">, melynek biztosítékául </w:t>
      </w:r>
      <w:r w:rsidR="006802A1" w:rsidRPr="006C0809">
        <w:rPr>
          <w:rFonts w:eastAsia="SimSun"/>
          <w:kern w:val="2"/>
          <w:lang w:eastAsia="zh-CN" w:bidi="hi-IN"/>
        </w:rPr>
        <w:t xml:space="preserve">vállalja </w:t>
      </w:r>
      <w:r w:rsidR="004A6BAC" w:rsidRPr="006C0809">
        <w:rPr>
          <w:rFonts w:eastAsia="SimSun"/>
          <w:kern w:val="2"/>
          <w:lang w:eastAsia="zh-CN" w:bidi="hi-IN"/>
        </w:rPr>
        <w:t>a telekre jelzálog</w:t>
      </w:r>
      <w:r w:rsidR="00B15185" w:rsidRPr="006C0809">
        <w:rPr>
          <w:rFonts w:eastAsia="SimSun"/>
          <w:kern w:val="2"/>
          <w:lang w:eastAsia="zh-CN" w:bidi="hi-IN"/>
        </w:rPr>
        <w:t>jog</w:t>
      </w:r>
      <w:r w:rsidR="004A6BAC" w:rsidRPr="006C0809">
        <w:rPr>
          <w:rFonts w:eastAsia="SimSun"/>
          <w:kern w:val="2"/>
          <w:lang w:eastAsia="zh-CN" w:bidi="hi-IN"/>
        </w:rPr>
        <w:t xml:space="preserve"> bejegyzését is</w:t>
      </w:r>
      <w:r w:rsidR="003D165A" w:rsidRPr="006C0809">
        <w:rPr>
          <w:rFonts w:eastAsia="SimSun"/>
          <w:kern w:val="2"/>
          <w:lang w:eastAsia="zh-CN" w:bidi="hi-IN"/>
        </w:rPr>
        <w:t>. (</w:t>
      </w:r>
      <w:r w:rsidR="00D73CE7" w:rsidRPr="006C0809">
        <w:rPr>
          <w:rFonts w:eastAsia="SimSun"/>
          <w:kern w:val="2"/>
          <w:lang w:eastAsia="zh-CN" w:bidi="hi-IN"/>
        </w:rPr>
        <w:t>A Beruházó kérelmét és annak megerősítését</w:t>
      </w:r>
      <w:r w:rsidR="00EE61FE" w:rsidRPr="006C0809">
        <w:rPr>
          <w:rFonts w:eastAsia="SimSun"/>
          <w:kern w:val="2"/>
          <w:lang w:eastAsia="zh-CN" w:bidi="hi-IN"/>
        </w:rPr>
        <w:t xml:space="preserve">, továbbá </w:t>
      </w:r>
      <w:r w:rsidR="00DB0596" w:rsidRPr="006C0809">
        <w:rPr>
          <w:rFonts w:eastAsia="SimSun"/>
          <w:kern w:val="2"/>
          <w:lang w:eastAsia="zh-CN" w:bidi="hi-IN"/>
        </w:rPr>
        <w:t>az ellentmondásos döntésekkel kapcsolatos levelét</w:t>
      </w:r>
      <w:r w:rsidR="00D73CE7" w:rsidRPr="006C0809">
        <w:rPr>
          <w:rFonts w:eastAsia="SimSun"/>
          <w:kern w:val="2"/>
          <w:lang w:eastAsia="zh-CN" w:bidi="hi-IN"/>
        </w:rPr>
        <w:t xml:space="preserve"> az előterjesztés </w:t>
      </w:r>
      <w:r w:rsidR="00106264" w:rsidRPr="006C0809">
        <w:rPr>
          <w:rFonts w:eastAsia="SimSun"/>
          <w:kern w:val="2"/>
          <w:lang w:eastAsia="zh-CN" w:bidi="hi-IN"/>
        </w:rPr>
        <w:t>3</w:t>
      </w:r>
      <w:r w:rsidR="006F5F37" w:rsidRPr="006C0809">
        <w:rPr>
          <w:rFonts w:eastAsia="SimSun"/>
          <w:kern w:val="2"/>
          <w:lang w:eastAsia="zh-CN" w:bidi="hi-IN"/>
        </w:rPr>
        <w:t>/B</w:t>
      </w:r>
      <w:r w:rsidR="003D165A" w:rsidRPr="006C0809">
        <w:rPr>
          <w:rFonts w:eastAsia="SimSun"/>
          <w:kern w:val="2"/>
          <w:lang w:eastAsia="zh-CN" w:bidi="hi-IN"/>
        </w:rPr>
        <w:t>. melléklet</w:t>
      </w:r>
      <w:r w:rsidR="00D73CE7" w:rsidRPr="006C0809">
        <w:rPr>
          <w:rFonts w:eastAsia="SimSun"/>
          <w:kern w:val="2"/>
          <w:lang w:eastAsia="zh-CN" w:bidi="hi-IN"/>
        </w:rPr>
        <w:t>e tartalmazza.</w:t>
      </w:r>
      <w:r w:rsidR="003D165A" w:rsidRPr="006C0809">
        <w:rPr>
          <w:rFonts w:eastAsia="SimSun"/>
          <w:kern w:val="2"/>
          <w:lang w:eastAsia="zh-CN" w:bidi="hi-IN"/>
        </w:rPr>
        <w:t>)</w:t>
      </w:r>
    </w:p>
    <w:p w14:paraId="1E17EC05" w14:textId="77777777" w:rsidR="000D7AEE" w:rsidRPr="00134605" w:rsidRDefault="000D7AEE" w:rsidP="000D7AEE">
      <w:pPr>
        <w:pStyle w:val="Szvegtrzs31"/>
        <w:numPr>
          <w:ilvl w:val="12"/>
          <w:numId w:val="0"/>
        </w:numPr>
        <w:pBdr>
          <w:bottom w:val="single" w:sz="12" w:space="0" w:color="auto"/>
        </w:pBdr>
        <w:spacing w:after="120"/>
        <w:outlineLvl w:val="0"/>
        <w:rPr>
          <w:rFonts w:eastAsia="SimSun"/>
          <w:bCs w:val="0"/>
          <w:i w:val="0"/>
          <w:kern w:val="2"/>
          <w:szCs w:val="24"/>
          <w:lang w:eastAsia="zh-CN" w:bidi="hi-IN"/>
        </w:rPr>
      </w:pPr>
      <w:r w:rsidRPr="00134605">
        <w:rPr>
          <w:rFonts w:eastAsia="SimSun"/>
          <w:bCs w:val="0"/>
          <w:i w:val="0"/>
          <w:kern w:val="2"/>
          <w:szCs w:val="24"/>
          <w:lang w:eastAsia="zh-CN" w:bidi="hi-IN"/>
        </w:rPr>
        <w:t xml:space="preserve">Az Önkormányzat a beruházáshoz kapcsolódó intézkedéseket és vállalásokat – az épített környezet alakításáról és védelméről szóló 1997. évi LXXVIII. törvény (a továbbiakban: </w:t>
      </w:r>
      <w:proofErr w:type="spellStart"/>
      <w:r w:rsidRPr="00134605">
        <w:rPr>
          <w:rFonts w:eastAsia="SimSun"/>
          <w:bCs w:val="0"/>
          <w:i w:val="0"/>
          <w:kern w:val="2"/>
          <w:szCs w:val="24"/>
          <w:lang w:eastAsia="zh-CN" w:bidi="hi-IN"/>
        </w:rPr>
        <w:t>Étv</w:t>
      </w:r>
      <w:proofErr w:type="spellEnd"/>
      <w:r w:rsidRPr="00134605">
        <w:rPr>
          <w:rFonts w:eastAsia="SimSun"/>
          <w:bCs w:val="0"/>
          <w:i w:val="0"/>
          <w:kern w:val="2"/>
          <w:szCs w:val="24"/>
          <w:lang w:eastAsia="zh-CN" w:bidi="hi-IN"/>
        </w:rPr>
        <w:t>.) 30/A. §</w:t>
      </w:r>
      <w:proofErr w:type="spellStart"/>
      <w:r w:rsidRPr="00134605">
        <w:rPr>
          <w:rFonts w:eastAsia="SimSun"/>
          <w:bCs w:val="0"/>
          <w:i w:val="0"/>
          <w:kern w:val="2"/>
          <w:szCs w:val="24"/>
          <w:lang w:eastAsia="zh-CN" w:bidi="hi-IN"/>
        </w:rPr>
        <w:t>-</w:t>
      </w:r>
      <w:proofErr w:type="gramStart"/>
      <w:r w:rsidRPr="00134605">
        <w:rPr>
          <w:rFonts w:eastAsia="SimSun"/>
          <w:bCs w:val="0"/>
          <w:i w:val="0"/>
          <w:kern w:val="2"/>
          <w:szCs w:val="24"/>
          <w:lang w:eastAsia="zh-CN" w:bidi="hi-IN"/>
        </w:rPr>
        <w:t>a</w:t>
      </w:r>
      <w:proofErr w:type="spellEnd"/>
      <w:proofErr w:type="gramEnd"/>
      <w:r w:rsidRPr="00134605">
        <w:rPr>
          <w:rFonts w:eastAsia="SimSun"/>
          <w:bCs w:val="0"/>
          <w:i w:val="0"/>
          <w:kern w:val="2"/>
          <w:szCs w:val="24"/>
          <w:lang w:eastAsia="zh-CN" w:bidi="hi-IN"/>
        </w:rPr>
        <w:t>, valamint Budapest Főváros XIV. Kerület Zugló Önkormányzat Képviselő-testületének a városrendezési jogintézményekről szóló 12/2021. (III.26.) önkormányzati rendelete (a továbbiakban: VJR) 9-10. §</w:t>
      </w:r>
      <w:proofErr w:type="spellStart"/>
      <w:r w:rsidRPr="00134605">
        <w:rPr>
          <w:rFonts w:eastAsia="SimSun"/>
          <w:bCs w:val="0"/>
          <w:i w:val="0"/>
          <w:kern w:val="2"/>
          <w:szCs w:val="24"/>
          <w:lang w:eastAsia="zh-CN" w:bidi="hi-IN"/>
        </w:rPr>
        <w:t>-a</w:t>
      </w:r>
      <w:proofErr w:type="spellEnd"/>
      <w:r w:rsidRPr="00134605">
        <w:rPr>
          <w:rFonts w:eastAsia="SimSun"/>
          <w:bCs w:val="0"/>
          <w:i w:val="0"/>
          <w:kern w:val="2"/>
          <w:szCs w:val="24"/>
          <w:lang w:eastAsia="zh-CN" w:bidi="hi-IN"/>
        </w:rPr>
        <w:t xml:space="preserve"> szerinti – településrendezési szerződésben tudja rögzíteni. </w:t>
      </w:r>
    </w:p>
    <w:p w14:paraId="16C64A7E" w14:textId="77777777" w:rsidR="000D7AEE" w:rsidRPr="00134605" w:rsidRDefault="000D7AEE" w:rsidP="000D7AEE">
      <w:pPr>
        <w:pStyle w:val="Szvegtrzs31"/>
        <w:numPr>
          <w:ilvl w:val="12"/>
          <w:numId w:val="0"/>
        </w:numPr>
        <w:pBdr>
          <w:bottom w:val="single" w:sz="12" w:space="0" w:color="auto"/>
        </w:pBdr>
        <w:spacing w:after="120"/>
        <w:outlineLvl w:val="0"/>
        <w:rPr>
          <w:rFonts w:eastAsia="SimSun"/>
          <w:bCs w:val="0"/>
          <w:i w:val="0"/>
          <w:kern w:val="2"/>
          <w:szCs w:val="24"/>
          <w:lang w:eastAsia="zh-CN" w:bidi="hi-IN"/>
        </w:rPr>
      </w:pPr>
      <w:r w:rsidRPr="00134605">
        <w:rPr>
          <w:rFonts w:eastAsia="SimSun"/>
          <w:bCs w:val="0"/>
          <w:i w:val="0"/>
          <w:kern w:val="2"/>
          <w:szCs w:val="24"/>
          <w:lang w:eastAsia="zh-CN" w:bidi="hi-IN"/>
        </w:rPr>
        <w:t xml:space="preserve">A településrendezési szerződés jelen esetben tartalmazza a VJR szerint városrendezési megállapodás keretében rendezendő ZÉSZ szabályaitól való eltéréseket. </w:t>
      </w:r>
    </w:p>
    <w:p w14:paraId="502492F9" w14:textId="77777777" w:rsidR="000D7AEE" w:rsidRPr="00134605" w:rsidRDefault="000D7AEE" w:rsidP="000D7AEE">
      <w:pPr>
        <w:pStyle w:val="Szvegtrzs31"/>
        <w:numPr>
          <w:ilvl w:val="12"/>
          <w:numId w:val="0"/>
        </w:numPr>
        <w:pBdr>
          <w:bottom w:val="single" w:sz="12" w:space="0" w:color="auto"/>
        </w:pBdr>
        <w:spacing w:after="120"/>
        <w:outlineLvl w:val="0"/>
        <w:rPr>
          <w:rFonts w:eastAsia="SimSun"/>
          <w:bCs w:val="0"/>
          <w:i w:val="0"/>
          <w:kern w:val="2"/>
          <w:szCs w:val="24"/>
          <w:lang w:eastAsia="zh-CN" w:bidi="hi-IN"/>
        </w:rPr>
      </w:pPr>
      <w:r w:rsidRPr="00134605">
        <w:rPr>
          <w:rFonts w:eastAsia="SimSun"/>
          <w:bCs w:val="0"/>
          <w:i w:val="0"/>
          <w:kern w:val="2"/>
          <w:szCs w:val="24"/>
          <w:lang w:eastAsia="zh-CN" w:bidi="hi-IN"/>
        </w:rPr>
        <w:t xml:space="preserve">Az </w:t>
      </w:r>
      <w:proofErr w:type="spellStart"/>
      <w:r w:rsidRPr="00134605">
        <w:rPr>
          <w:rFonts w:eastAsia="SimSun"/>
          <w:bCs w:val="0"/>
          <w:i w:val="0"/>
          <w:kern w:val="2"/>
          <w:szCs w:val="24"/>
          <w:lang w:eastAsia="zh-CN" w:bidi="hi-IN"/>
        </w:rPr>
        <w:t>Étv</w:t>
      </w:r>
      <w:proofErr w:type="spellEnd"/>
      <w:r w:rsidRPr="00134605">
        <w:rPr>
          <w:rFonts w:eastAsia="SimSun"/>
          <w:bCs w:val="0"/>
          <w:i w:val="0"/>
          <w:kern w:val="2"/>
          <w:szCs w:val="24"/>
          <w:lang w:eastAsia="zh-CN" w:bidi="hi-IN"/>
        </w:rPr>
        <w:t xml:space="preserve">. 30/A. § (2) bekezdés szerint a településrendezési szerződés megkötése előtt a Képviselő-testület dönt a Beruházó által készített, a településrendezési szerződés mellékletét képező telepítési tanulmánytervről. </w:t>
      </w:r>
    </w:p>
    <w:p w14:paraId="5A9F289D" w14:textId="26273413" w:rsidR="00D666A0" w:rsidRPr="00134605" w:rsidRDefault="000D7AEE" w:rsidP="000D7AEE">
      <w:pPr>
        <w:pStyle w:val="Szvegtrzs31"/>
        <w:numPr>
          <w:ilvl w:val="12"/>
          <w:numId w:val="0"/>
        </w:numPr>
        <w:pBdr>
          <w:bottom w:val="single" w:sz="12" w:space="0" w:color="auto"/>
        </w:pBdr>
        <w:spacing w:after="120"/>
        <w:jc w:val="left"/>
        <w:outlineLvl w:val="0"/>
        <w:rPr>
          <w:rFonts w:eastAsia="SimSun"/>
          <w:bCs w:val="0"/>
          <w:i w:val="0"/>
          <w:kern w:val="2"/>
          <w:szCs w:val="24"/>
          <w:lang w:eastAsia="zh-CN" w:bidi="hi-IN"/>
        </w:rPr>
      </w:pPr>
      <w:r w:rsidRPr="00134605">
        <w:rPr>
          <w:rFonts w:eastAsia="SimSun"/>
          <w:bCs w:val="0"/>
          <w:i w:val="0"/>
          <w:kern w:val="2"/>
          <w:szCs w:val="24"/>
          <w:lang w:eastAsia="zh-CN" w:bidi="hi-IN"/>
        </w:rPr>
        <w:t>A VJR 9. § (4) bekezdése alapján a településrendezési szerződés megkötéséről – a Beruházó által egyoldalúan aláírt szerződéstervezet alapján – a Képviselő-testület dönt. (A szerződés tervezetét az előterjesztés 4. melléklete tartalmazza.)</w:t>
      </w:r>
    </w:p>
    <w:p w14:paraId="2015DF13" w14:textId="77777777" w:rsidR="009A4CE5" w:rsidRPr="00134605" w:rsidRDefault="009A4CE5" w:rsidP="000D7AEE">
      <w:pPr>
        <w:pStyle w:val="Szvegtrzs31"/>
        <w:numPr>
          <w:ilvl w:val="12"/>
          <w:numId w:val="0"/>
        </w:numPr>
        <w:pBdr>
          <w:bottom w:val="single" w:sz="12" w:space="0" w:color="auto"/>
        </w:pBdr>
        <w:spacing w:after="120"/>
        <w:jc w:val="left"/>
        <w:outlineLvl w:val="0"/>
        <w:rPr>
          <w:b/>
          <w:bCs w:val="0"/>
          <w:i w:val="0"/>
          <w:szCs w:val="24"/>
        </w:rPr>
      </w:pPr>
    </w:p>
    <w:p w14:paraId="26E5F338" w14:textId="77777777" w:rsidR="00A37FDC" w:rsidRPr="00134605" w:rsidRDefault="00A37FDC" w:rsidP="008907D7">
      <w:pPr>
        <w:pStyle w:val="Szvegtrzs31"/>
        <w:numPr>
          <w:ilvl w:val="12"/>
          <w:numId w:val="0"/>
        </w:numPr>
        <w:pBdr>
          <w:bottom w:val="single" w:sz="12" w:space="0" w:color="auto"/>
        </w:pBdr>
        <w:spacing w:after="120"/>
        <w:jc w:val="left"/>
        <w:outlineLvl w:val="0"/>
        <w:rPr>
          <w:b/>
          <w:bCs w:val="0"/>
          <w:i w:val="0"/>
          <w:szCs w:val="24"/>
        </w:rPr>
      </w:pPr>
      <w:r w:rsidRPr="00134605">
        <w:rPr>
          <w:b/>
          <w:bCs w:val="0"/>
          <w:i w:val="0"/>
          <w:szCs w:val="24"/>
        </w:rPr>
        <w:t>II. Vélemények</w:t>
      </w:r>
    </w:p>
    <w:p w14:paraId="5EB064AA" w14:textId="77777777" w:rsidR="00145682" w:rsidRPr="00134605" w:rsidRDefault="00145682" w:rsidP="008907D7">
      <w:pPr>
        <w:spacing w:after="120"/>
        <w:jc w:val="both"/>
        <w:rPr>
          <w:b/>
        </w:rPr>
      </w:pPr>
      <w:r w:rsidRPr="00134605">
        <w:rPr>
          <w:b/>
        </w:rPr>
        <w:t>Főépítészi Iroda:</w:t>
      </w:r>
    </w:p>
    <w:p w14:paraId="4D528783" w14:textId="77777777" w:rsidR="003D4A5E" w:rsidRPr="00134605" w:rsidRDefault="003D4A5E" w:rsidP="003F3B42">
      <w:pPr>
        <w:spacing w:after="120"/>
        <w:jc w:val="both"/>
        <w:rPr>
          <w:rFonts w:eastAsia="SimSun"/>
          <w:kern w:val="2"/>
          <w:lang w:eastAsia="zh-CN" w:bidi="hi-IN"/>
        </w:rPr>
      </w:pPr>
      <w:r w:rsidRPr="00134605">
        <w:rPr>
          <w:rFonts w:eastAsia="SimSun"/>
          <w:kern w:val="2"/>
          <w:lang w:eastAsia="zh-CN" w:bidi="hi-IN"/>
        </w:rPr>
        <w:t>A ZÉSZ 16. § (7) bekezdése alapján a lakásszám megengedett alapértéktől – a kialakult állapotra, a városképi illeszkedésre, a szomszéd telkekre gyakorolt hatásra, a terület intézményi és közmű infrastruktúrájára kiterjedő vizsgálat alapján – konzultáció keretében adott szakmai véleményben és városrendezési megállapodásban meghatározott mértékben és feltételekkel legfeljebb az övezeti előírások szerinti lakásszám engedményes mértékéig el lehet térni.</w:t>
      </w:r>
    </w:p>
    <w:p w14:paraId="299E9E07" w14:textId="4A65DB83" w:rsidR="00050ED5" w:rsidRPr="00134605" w:rsidRDefault="00E97332" w:rsidP="00906ABD">
      <w:pPr>
        <w:pStyle w:val="bekezds"/>
        <w:spacing w:after="120"/>
        <w:ind w:firstLine="0"/>
      </w:pPr>
      <w:r w:rsidRPr="00134605">
        <w:lastRenderedPageBreak/>
        <w:t xml:space="preserve">A </w:t>
      </w:r>
      <w:r w:rsidR="00570B88" w:rsidRPr="00134605">
        <w:t>B</w:t>
      </w:r>
      <w:r w:rsidR="00270A43" w:rsidRPr="00134605">
        <w:t>osnyák u. 5</w:t>
      </w:r>
      <w:r w:rsidRPr="00134605">
        <w:t xml:space="preserve">. számú ingatlanon – a szabályozási határértékek betartása mellett – egy pince + földszint + </w:t>
      </w:r>
      <w:r w:rsidR="00270A43" w:rsidRPr="00134605">
        <w:t>5</w:t>
      </w:r>
      <w:r w:rsidRPr="00134605">
        <w:t xml:space="preserve"> emelet + tető</w:t>
      </w:r>
      <w:r w:rsidR="00270A43" w:rsidRPr="00134605">
        <w:t>emelet</w:t>
      </w:r>
      <w:r w:rsidRPr="00134605">
        <w:t xml:space="preserve"> nagyságú épület </w:t>
      </w:r>
      <w:r w:rsidR="0050240B" w:rsidRPr="00134605">
        <w:t xml:space="preserve">elhelyezhető, mely alkalmas </w:t>
      </w:r>
      <w:r w:rsidR="00270A43" w:rsidRPr="00134605">
        <w:t>39</w:t>
      </w:r>
      <w:r w:rsidR="00866E63" w:rsidRPr="00134605">
        <w:t xml:space="preserve"> lakás kialakít</w:t>
      </w:r>
      <w:r w:rsidR="001A0482" w:rsidRPr="00134605">
        <w:t xml:space="preserve">ására </w:t>
      </w:r>
      <w:r w:rsidR="00355A44" w:rsidRPr="00134605">
        <w:t xml:space="preserve">úgy, hogy a kialakított lakások mérete </w:t>
      </w:r>
      <w:r w:rsidR="0031558F" w:rsidRPr="00134605">
        <w:t xml:space="preserve">is </w:t>
      </w:r>
      <w:r w:rsidR="00355A44" w:rsidRPr="00134605">
        <w:t>megfelel Budapest Főváros XIV. Kerület Zugló Önkormányzata Képviselő-testületének Zugló városképvé</w:t>
      </w:r>
      <w:r w:rsidR="009C3CDF" w:rsidRPr="00134605">
        <w:t>d</w:t>
      </w:r>
      <w:r w:rsidR="00355A44" w:rsidRPr="00134605">
        <w:t>elméről szóló 10/2021. (III. 26.) önkormányzati rendelete 20</w:t>
      </w:r>
      <w:r w:rsidR="002744AC" w:rsidRPr="00134605">
        <w:t>. §</w:t>
      </w:r>
      <w:proofErr w:type="spellStart"/>
      <w:r w:rsidR="002744AC" w:rsidRPr="00134605">
        <w:t>-ában</w:t>
      </w:r>
      <w:proofErr w:type="spellEnd"/>
      <w:r w:rsidR="002744AC" w:rsidRPr="00134605">
        <w:t xml:space="preserve"> </w:t>
      </w:r>
      <w:r w:rsidR="00355A44" w:rsidRPr="00134605">
        <w:t>a lakásokkal kapcsola</w:t>
      </w:r>
      <w:r w:rsidR="00036E71" w:rsidRPr="00134605">
        <w:t>tban meghatározott követelményeknek, a lakások alapterülete a 30 m</w:t>
      </w:r>
      <w:r w:rsidR="00036E71" w:rsidRPr="00134605">
        <w:rPr>
          <w:vertAlign w:val="superscript"/>
        </w:rPr>
        <w:t>2</w:t>
      </w:r>
      <w:r w:rsidR="00036E71" w:rsidRPr="00134605">
        <w:t xml:space="preserve">-t meghaladja. A tervezett lakásokhoz szükséges gépjármű-elhelyezés a telken belül </w:t>
      </w:r>
      <w:r w:rsidR="004945FE" w:rsidRPr="00134605">
        <w:t>biztosítható.</w:t>
      </w:r>
    </w:p>
    <w:p w14:paraId="52E89B7E" w14:textId="4B7AD000" w:rsidR="008D2443" w:rsidRPr="00134605" w:rsidRDefault="001F1FE4" w:rsidP="00906ABD">
      <w:pPr>
        <w:pStyle w:val="bekezds"/>
        <w:spacing w:after="120"/>
        <w:ind w:firstLine="0"/>
      </w:pPr>
      <w:r w:rsidRPr="00134605">
        <w:t xml:space="preserve">A 2022. október 27-i </w:t>
      </w:r>
      <w:r w:rsidR="00016912" w:rsidRPr="00134605">
        <w:t>képviselő-testületi ülésen elhang</w:t>
      </w:r>
      <w:r w:rsidR="0069269A" w:rsidRPr="00134605">
        <w:t xml:space="preserve">zott érvekkel kapcsolatban </w:t>
      </w:r>
      <w:r w:rsidR="00F768F1" w:rsidRPr="00134605">
        <w:t xml:space="preserve">a főépítész </w:t>
      </w:r>
      <w:r w:rsidR="009E16BE" w:rsidRPr="00134605">
        <w:t>véleménye a következő:</w:t>
      </w:r>
    </w:p>
    <w:p w14:paraId="5A883742" w14:textId="179D49DC" w:rsidR="00FC3F02" w:rsidRPr="00134605" w:rsidRDefault="00FC3F02" w:rsidP="00FC3F02">
      <w:pPr>
        <w:pStyle w:val="Listaszerbekezds"/>
        <w:numPr>
          <w:ilvl w:val="0"/>
          <w:numId w:val="40"/>
        </w:numPr>
        <w:jc w:val="both"/>
      </w:pPr>
      <w:r w:rsidRPr="00134605">
        <w:t>a beépítés mértékét nem érinti a kérelem: 50% (2012 ZKVSZ, 2019 ZKÉSZ és 2021 ZÉSZ alapján is)</w:t>
      </w:r>
    </w:p>
    <w:p w14:paraId="55C787AC" w14:textId="652D4B8F" w:rsidR="00FC3F02" w:rsidRPr="00134605" w:rsidRDefault="00FC3F02" w:rsidP="00FC3F02">
      <w:pPr>
        <w:pStyle w:val="Listaszerbekezds"/>
        <w:numPr>
          <w:ilvl w:val="0"/>
          <w:numId w:val="40"/>
        </w:numPr>
        <w:contextualSpacing w:val="0"/>
        <w:jc w:val="both"/>
      </w:pPr>
      <w:r w:rsidRPr="00134605">
        <w:t>az építménymagasság legnagyobb értékét nem érinti a kérelem: 16,5 m (2012 ZKVSZ, 2019 ZKÉSZ és 2021 ZÉSZ alapján is)</w:t>
      </w:r>
    </w:p>
    <w:p w14:paraId="1A261F6D" w14:textId="6675F1BB" w:rsidR="008B1093" w:rsidRPr="00134605" w:rsidRDefault="008B1093" w:rsidP="00FC3F02">
      <w:pPr>
        <w:pStyle w:val="Listaszerbekezds"/>
        <w:numPr>
          <w:ilvl w:val="0"/>
          <w:numId w:val="40"/>
        </w:numPr>
        <w:contextualSpacing w:val="0"/>
        <w:jc w:val="both"/>
      </w:pPr>
      <w:r w:rsidRPr="00134605">
        <w:t>az eljárásokat tekintve nem önkormányzati hatáskör: településképi vélemény, telekalakítás és építési engedély</w:t>
      </w:r>
    </w:p>
    <w:p w14:paraId="43904927" w14:textId="77777777" w:rsidR="008B1093" w:rsidRPr="00134605" w:rsidRDefault="008B1093" w:rsidP="00A31BA0">
      <w:pPr>
        <w:pStyle w:val="Listaszerbekezds"/>
        <w:numPr>
          <w:ilvl w:val="0"/>
          <w:numId w:val="40"/>
        </w:numPr>
        <w:contextualSpacing w:val="0"/>
        <w:jc w:val="both"/>
      </w:pPr>
      <w:r w:rsidRPr="00134605">
        <w:t>az épület a környező nagyvárosias beépítések léptéke szerinti (barnamezőként kijelölt területen), megfelel az övezeti paraméterének,</w:t>
      </w:r>
    </w:p>
    <w:p w14:paraId="11532B9F" w14:textId="77777777" w:rsidR="008B1093" w:rsidRPr="00134605" w:rsidRDefault="008B1093" w:rsidP="00A31BA0">
      <w:pPr>
        <w:pStyle w:val="Listaszerbekezds"/>
        <w:numPr>
          <w:ilvl w:val="0"/>
          <w:numId w:val="40"/>
        </w:numPr>
        <w:contextualSpacing w:val="0"/>
        <w:jc w:val="both"/>
      </w:pPr>
      <w:r w:rsidRPr="00134605">
        <w:t>a környék beépítési intenzitásával azonos, a szomszédságban épült új épületek azonos beépítési paraméterek szerint épültek, azonos építési övezetben</w:t>
      </w:r>
    </w:p>
    <w:p w14:paraId="3EBD2D0E" w14:textId="1FB23FCB" w:rsidR="008B1093" w:rsidRPr="00134605" w:rsidRDefault="008B1093" w:rsidP="00A31BA0">
      <w:pPr>
        <w:pStyle w:val="Listaszerbekezds"/>
        <w:numPr>
          <w:ilvl w:val="0"/>
          <w:numId w:val="40"/>
        </w:numPr>
        <w:contextualSpacing w:val="0"/>
        <w:jc w:val="both"/>
      </w:pPr>
      <w:r w:rsidRPr="00134605">
        <w:t>a telken a zöldfelület jelen pillanatban 15 m</w:t>
      </w:r>
      <w:r w:rsidRPr="00134605">
        <w:rPr>
          <w:vertAlign w:val="superscript"/>
        </w:rPr>
        <w:t>2</w:t>
      </w:r>
      <w:r w:rsidRPr="00134605">
        <w:t>, a tervezett épület mellett a természetes zöldfelülete 310 m</w:t>
      </w:r>
      <w:r w:rsidRPr="00134605">
        <w:rPr>
          <w:vertAlign w:val="superscript"/>
        </w:rPr>
        <w:t>2</w:t>
      </w:r>
      <w:r w:rsidRPr="00134605">
        <w:t xml:space="preserve"> lesz, ezen felül a zöldtetők 190 m</w:t>
      </w:r>
      <w:r w:rsidRPr="00134605">
        <w:rPr>
          <w:vertAlign w:val="superscript"/>
        </w:rPr>
        <w:t>2</w:t>
      </w:r>
      <w:r w:rsidR="00A31BA0" w:rsidRPr="00134605">
        <w:t>- tesznek majd ki</w:t>
      </w:r>
      <w:r w:rsidRPr="00134605">
        <w:t>, vagyis e tekintetben nagy javulás várható</w:t>
      </w:r>
    </w:p>
    <w:p w14:paraId="7603F9E8" w14:textId="6EA25D1A" w:rsidR="002D5057" w:rsidRPr="00134605" w:rsidRDefault="002D5057" w:rsidP="00A31BA0">
      <w:pPr>
        <w:pStyle w:val="Listaszerbekezds"/>
        <w:numPr>
          <w:ilvl w:val="0"/>
          <w:numId w:val="40"/>
        </w:numPr>
        <w:contextualSpacing w:val="0"/>
        <w:jc w:val="both"/>
      </w:pPr>
      <w:r w:rsidRPr="00134605">
        <w:t xml:space="preserve">a Kövér Lajos u. 62. felső szinti lakásai budai panorámájukat nem vesztik el, mert a panoráma (Gellérthegy) az említett lakásokhoz képest pontosan </w:t>
      </w:r>
      <w:proofErr w:type="spellStart"/>
      <w:r w:rsidRPr="00134605">
        <w:t>DNY-i</w:t>
      </w:r>
      <w:proofErr w:type="spellEnd"/>
      <w:r w:rsidRPr="00134605">
        <w:t xml:space="preserve"> irányba esik, amitől a tervezett épületet 90 fokkal eltérő helyen: ÉNY felől lesz</w:t>
      </w:r>
    </w:p>
    <w:p w14:paraId="291D3FD2" w14:textId="16C3F112" w:rsidR="008B1093" w:rsidRPr="00134605" w:rsidRDefault="008B1093" w:rsidP="00A31BA0">
      <w:pPr>
        <w:pStyle w:val="Listaszerbekezds"/>
        <w:numPr>
          <w:ilvl w:val="0"/>
          <w:numId w:val="40"/>
        </w:numPr>
        <w:contextualSpacing w:val="0"/>
        <w:jc w:val="both"/>
      </w:pPr>
      <w:r w:rsidRPr="00134605">
        <w:t xml:space="preserve">a Kövér Lajos u. 60-62. alsóbb szintjeinek napfényét nem tudja elvenni, mert a Kövér Lajos 60-62-höz képest </w:t>
      </w:r>
      <w:proofErr w:type="spellStart"/>
      <w:r w:rsidRPr="00134605">
        <w:t>ÉNY-ra</w:t>
      </w:r>
      <w:proofErr w:type="spellEnd"/>
      <w:r w:rsidRPr="00134605">
        <w:t xml:space="preserve"> lesz az épület, a két „közelebbi” épület (Kövér Lajos utca 62. és a tervezett épület) legközelebbi pontja 21 m-re lesz egymástól</w:t>
      </w:r>
    </w:p>
    <w:p w14:paraId="6226253E" w14:textId="77777777" w:rsidR="008B1093" w:rsidRPr="00134605" w:rsidRDefault="008B1093" w:rsidP="00A31BA0">
      <w:pPr>
        <w:pStyle w:val="Listaszerbekezds"/>
        <w:numPr>
          <w:ilvl w:val="0"/>
          <w:numId w:val="40"/>
        </w:numPr>
        <w:contextualSpacing w:val="0"/>
        <w:jc w:val="both"/>
      </w:pPr>
      <w:r w:rsidRPr="00134605">
        <w:t>a szomszédság ingatlanjainak értékét várhatóan pozitívan fogja befolyásolni a fejlesztés, mert egy rendezett, korszerű épület valósul meg, az ott található elhanyagolt iroda és raktárbarakkok helyén</w:t>
      </w:r>
    </w:p>
    <w:p w14:paraId="6C6FA013" w14:textId="77777777" w:rsidR="008B1093" w:rsidRPr="00134605" w:rsidRDefault="008B1093" w:rsidP="00A31BA0">
      <w:pPr>
        <w:pStyle w:val="Listaszerbekezds"/>
        <w:numPr>
          <w:ilvl w:val="0"/>
          <w:numId w:val="40"/>
        </w:numPr>
        <w:contextualSpacing w:val="0"/>
        <w:jc w:val="both"/>
      </w:pPr>
      <w:r w:rsidRPr="00134605">
        <w:t>illeszkedési szempontból az országos főépítész véleményezte és hagyta jóvá, nincs önkormányzati településképi véleményezésnek helye.</w:t>
      </w:r>
    </w:p>
    <w:p w14:paraId="40A21CF8" w14:textId="4F2C9F1B" w:rsidR="008D2443" w:rsidRPr="00134605" w:rsidRDefault="002D240F" w:rsidP="00A31BA0">
      <w:pPr>
        <w:pStyle w:val="bekezds"/>
        <w:spacing w:after="120"/>
        <w:ind w:firstLine="0"/>
      </w:pPr>
      <w:r w:rsidRPr="00134605">
        <w:t>A településrendezési szerződéssel kapcsolatos jogszabályi előírások az alábbiak:</w:t>
      </w:r>
    </w:p>
    <w:p w14:paraId="3B2D73C9" w14:textId="77777777" w:rsidR="00906ABD" w:rsidRPr="00134605" w:rsidRDefault="00906ABD" w:rsidP="00906ABD">
      <w:pPr>
        <w:pStyle w:val="bekezds"/>
        <w:ind w:firstLine="0"/>
      </w:pPr>
      <w:r w:rsidRPr="00134605">
        <w:t>A VJR 9. §</w:t>
      </w:r>
      <w:proofErr w:type="spellStart"/>
      <w:r w:rsidRPr="00134605">
        <w:t>-</w:t>
      </w:r>
      <w:proofErr w:type="gramStart"/>
      <w:r w:rsidRPr="00134605">
        <w:t>a</w:t>
      </w:r>
      <w:proofErr w:type="spellEnd"/>
      <w:proofErr w:type="gramEnd"/>
      <w:r w:rsidRPr="00134605">
        <w:t xml:space="preserve"> alapján:</w:t>
      </w:r>
    </w:p>
    <w:p w14:paraId="59BFC4E1" w14:textId="5BE444CB" w:rsidR="00906ABD" w:rsidRPr="00134605" w:rsidRDefault="00906ABD" w:rsidP="00604958">
      <w:pPr>
        <w:pStyle w:val="bekezds"/>
        <w:numPr>
          <w:ilvl w:val="0"/>
          <w:numId w:val="27"/>
        </w:numPr>
        <w:ind w:left="426" w:hanging="426"/>
      </w:pPr>
      <w:r w:rsidRPr="00134605">
        <w:t xml:space="preserve">Ha a városfejlesztési célok megvalósításához önkormányzati rendelet módosítása szükséges, vagy ha – a Beruházó által szerződésben önként vállalt </w:t>
      </w:r>
      <w:proofErr w:type="spellStart"/>
      <w:r w:rsidRPr="00134605">
        <w:t>Étv</w:t>
      </w:r>
      <w:proofErr w:type="spellEnd"/>
      <w:r w:rsidRPr="00134605">
        <w:t>. 30/A. § (5) bekezdés szerinti – településrendezési kötelezettség ingatlan-nyilvántartásba való feljegyzése szükséges, akkor a 9-10. §</w:t>
      </w:r>
      <w:proofErr w:type="spellStart"/>
      <w:r w:rsidRPr="00134605">
        <w:t>-okban</w:t>
      </w:r>
      <w:proofErr w:type="spellEnd"/>
      <w:r w:rsidRPr="00134605">
        <w:t xml:space="preserve"> és az </w:t>
      </w:r>
      <w:proofErr w:type="spellStart"/>
      <w:r w:rsidRPr="00134605">
        <w:t>Étv.-ben</w:t>
      </w:r>
      <w:proofErr w:type="spellEnd"/>
      <w:r w:rsidRPr="00134605">
        <w:t xml:space="preserve"> előírtak érvényesítése mellett – közigazgatási, hatósági településrendezési szerződést kell kötni.</w:t>
      </w:r>
    </w:p>
    <w:p w14:paraId="2CF0C3EE" w14:textId="4E4FF95B" w:rsidR="00906ABD" w:rsidRPr="00134605" w:rsidRDefault="00906ABD" w:rsidP="00604958">
      <w:pPr>
        <w:pStyle w:val="bekezds"/>
        <w:numPr>
          <w:ilvl w:val="0"/>
          <w:numId w:val="27"/>
        </w:numPr>
        <w:ind w:left="426" w:hanging="426"/>
      </w:pPr>
      <w:r w:rsidRPr="00134605">
        <w:t xml:space="preserve">A beruházás előfeltételeként – az Önkormányzaton és a Beruházón kívül más tulajdonost is érintő – telekviszonyok rendezését vagy megváltoztatását tartalmazó településrendezési szerződésben a részletes pénzügyi és műszaki ütemezésről rendelkezni kell. </w:t>
      </w:r>
    </w:p>
    <w:p w14:paraId="2B995349" w14:textId="6D1DF352" w:rsidR="00906ABD" w:rsidRDefault="00906ABD" w:rsidP="00604958">
      <w:pPr>
        <w:pStyle w:val="bekezds"/>
        <w:numPr>
          <w:ilvl w:val="0"/>
          <w:numId w:val="27"/>
        </w:numPr>
        <w:ind w:left="426" w:hanging="426"/>
      </w:pPr>
      <w:r>
        <w:t xml:space="preserve">A településrendezési szerződés az </w:t>
      </w:r>
      <w:proofErr w:type="spellStart"/>
      <w:r>
        <w:t>Étv</w:t>
      </w:r>
      <w:proofErr w:type="spellEnd"/>
      <w:r>
        <w:t>. 30/A. § (3) bekezdés szerinti kötelezettségvállalásokról, de különösen a következőkről részletesen rendelkezik, ha érinti a szerződés tárgykörét:</w:t>
      </w:r>
    </w:p>
    <w:p w14:paraId="341CD87C" w14:textId="0920124D" w:rsidR="00906ABD" w:rsidRDefault="00906ABD" w:rsidP="002D3C30">
      <w:pPr>
        <w:pStyle w:val="bekezds"/>
        <w:numPr>
          <w:ilvl w:val="0"/>
          <w:numId w:val="29"/>
        </w:numPr>
        <w:ind w:left="851" w:hanging="425"/>
      </w:pPr>
      <w:r>
        <w:t>az Önkormányzat részéről:</w:t>
      </w:r>
    </w:p>
    <w:p w14:paraId="51A9D307" w14:textId="6663E1F3" w:rsidR="00906ABD" w:rsidRDefault="00906ABD" w:rsidP="002D3C30">
      <w:pPr>
        <w:pStyle w:val="bekezds"/>
        <w:numPr>
          <w:ilvl w:val="0"/>
          <w:numId w:val="30"/>
        </w:numPr>
        <w:ind w:left="1134" w:hanging="283"/>
      </w:pPr>
      <w:r>
        <w:t>építési előírások megváltoztatása,</w:t>
      </w:r>
    </w:p>
    <w:p w14:paraId="7B11A668" w14:textId="675219C1" w:rsidR="00906ABD" w:rsidRDefault="00906ABD" w:rsidP="002D3C30">
      <w:pPr>
        <w:pStyle w:val="bekezds"/>
        <w:numPr>
          <w:ilvl w:val="0"/>
          <w:numId w:val="30"/>
        </w:numPr>
        <w:ind w:left="1134" w:hanging="283"/>
      </w:pPr>
      <w:r>
        <w:t>a beruházás előkészítéséhez szükséges közreműködése;</w:t>
      </w:r>
    </w:p>
    <w:p w14:paraId="6F29CF13" w14:textId="4CF0F9E4" w:rsidR="00906ABD" w:rsidRDefault="00906ABD" w:rsidP="002D3C30">
      <w:pPr>
        <w:pStyle w:val="bekezds"/>
        <w:numPr>
          <w:ilvl w:val="0"/>
          <w:numId w:val="29"/>
        </w:numPr>
        <w:ind w:left="851" w:hanging="425"/>
      </w:pPr>
      <w:r>
        <w:t>a Beruházó részéről a beruházás megvalósításához szükséges:</w:t>
      </w:r>
    </w:p>
    <w:p w14:paraId="31FA104D" w14:textId="65881064" w:rsidR="00906ABD" w:rsidRDefault="00906ABD" w:rsidP="00604958">
      <w:pPr>
        <w:pStyle w:val="bekezds"/>
        <w:numPr>
          <w:ilvl w:val="0"/>
          <w:numId w:val="32"/>
        </w:numPr>
        <w:ind w:left="1418" w:hanging="567"/>
      </w:pPr>
      <w:r>
        <w:t>közérdekű fejlesztések megvalósítása,</w:t>
      </w:r>
    </w:p>
    <w:p w14:paraId="61503250" w14:textId="2FDE00A3" w:rsidR="00906ABD" w:rsidRDefault="00906ABD" w:rsidP="00604958">
      <w:pPr>
        <w:pStyle w:val="bekezds"/>
        <w:numPr>
          <w:ilvl w:val="0"/>
          <w:numId w:val="32"/>
        </w:numPr>
        <w:ind w:left="1418" w:hanging="567"/>
      </w:pPr>
      <w:r>
        <w:t>fejlesztések közül – az Önkormányzat által részben vagy egészben megvalósított, vagy átvállalt – Beruházót terhelő fejlesztési kötelezettségek helyett, vagy mellett közérdekű kötelezettségvállalás formájában önkormányzati feladat ellátásra forrást biztosít, vagy feladat ellátáshoz eszközöket ad át, vagy szolgáltatásokat biztosít az Önkormányzatnak, önkormányzati fenntartású intézménynek, az Önkormányzat kizárólagos tulajdonában álló gazdasági társaságnak, vagy az ilyen gazdasági társaság kizárólagos tulajdonában álló gazdasági társaságnak, vagy</w:t>
      </w:r>
    </w:p>
    <w:p w14:paraId="5CA706D2" w14:textId="67C9BCC5" w:rsidR="00906ABD" w:rsidRDefault="00906ABD" w:rsidP="00604958">
      <w:pPr>
        <w:pStyle w:val="bekezds"/>
        <w:numPr>
          <w:ilvl w:val="0"/>
          <w:numId w:val="32"/>
        </w:numPr>
        <w:ind w:left="1418" w:hanging="567"/>
      </w:pPr>
      <w:r>
        <w:t xml:space="preserve">ingatlanon közhasználat, </w:t>
      </w:r>
      <w:proofErr w:type="spellStart"/>
      <w:r>
        <w:t>közhasználat</w:t>
      </w:r>
      <w:proofErr w:type="spellEnd"/>
      <w:r>
        <w:t xml:space="preserve"> céljára átjárás, vagy terület biztosítása.</w:t>
      </w:r>
    </w:p>
    <w:p w14:paraId="0EBD8560" w14:textId="5E02A051" w:rsidR="00906ABD" w:rsidRDefault="00906ABD" w:rsidP="00604958">
      <w:pPr>
        <w:pStyle w:val="bekezds"/>
        <w:numPr>
          <w:ilvl w:val="0"/>
          <w:numId w:val="27"/>
        </w:numPr>
        <w:spacing w:after="120"/>
        <w:ind w:left="426" w:hanging="426"/>
      </w:pPr>
      <w:r>
        <w:t>A településrendezési szerződés megkötéséről – a Beruházó által egyoldalúan aláírt szerződéstervezet alapján – a Képviselő-testület dönt a rendeletmódosítást megelőzően. A döntést követően, a szerződést a polgármester írja alá.</w:t>
      </w:r>
    </w:p>
    <w:p w14:paraId="17B27A9C" w14:textId="77777777" w:rsidR="00906ABD" w:rsidRDefault="00906ABD" w:rsidP="00604958">
      <w:pPr>
        <w:pStyle w:val="bekezds"/>
        <w:ind w:firstLine="0"/>
      </w:pPr>
      <w:r>
        <w:t xml:space="preserve">Az </w:t>
      </w:r>
      <w:proofErr w:type="spellStart"/>
      <w:r>
        <w:t>Étv</w:t>
      </w:r>
      <w:proofErr w:type="spellEnd"/>
      <w:r>
        <w:t>. 30/A. §</w:t>
      </w:r>
      <w:proofErr w:type="spellStart"/>
      <w:r>
        <w:t>-a</w:t>
      </w:r>
      <w:proofErr w:type="spellEnd"/>
      <w:r>
        <w:t xml:space="preserve"> szerint:</w:t>
      </w:r>
    </w:p>
    <w:p w14:paraId="35167822" w14:textId="70F8FD79" w:rsidR="00906ABD" w:rsidRDefault="00906ABD" w:rsidP="00852403">
      <w:pPr>
        <w:pStyle w:val="bekezds"/>
        <w:numPr>
          <w:ilvl w:val="0"/>
          <w:numId w:val="33"/>
        </w:numPr>
        <w:ind w:left="426" w:hanging="426"/>
      </w:pPr>
      <w:r>
        <w:t>A települési önkormányzat egyes településfejlesztési célok megvalósítására településrendezési szerződést (a továbbiakban: szerződés) köthet az érintett telek tulajdonosával, illetve a telken beruházni szándékozóval (a továbbiakban együtt: a cél megvalósítója). A településrendezési szerződés közigazgatási szerződésnek minősül.</w:t>
      </w:r>
    </w:p>
    <w:p w14:paraId="3A0B7270" w14:textId="747A13BE" w:rsidR="00906ABD" w:rsidRDefault="00906ABD" w:rsidP="00852403">
      <w:pPr>
        <w:pStyle w:val="bekezds"/>
        <w:numPr>
          <w:ilvl w:val="0"/>
          <w:numId w:val="33"/>
        </w:numPr>
        <w:ind w:left="426" w:hanging="426"/>
      </w:pPr>
      <w:r>
        <w:t>A szerződés megkötése előtt a települési önkormányzat képviselő-testülete dönt a cél megvalósítója által készített telepítési tanulmánytervről annak hiánytalan benyújtásától számított 30 napon belül.</w:t>
      </w:r>
    </w:p>
    <w:p w14:paraId="64321478" w14:textId="0A545A89" w:rsidR="00906ABD" w:rsidRDefault="00906ABD" w:rsidP="00852403">
      <w:pPr>
        <w:pStyle w:val="bekezds"/>
        <w:numPr>
          <w:ilvl w:val="0"/>
          <w:numId w:val="33"/>
        </w:numPr>
        <w:ind w:left="426" w:hanging="426"/>
      </w:pPr>
      <w:r>
        <w:t>A szerződés tárgya lehet különösen</w:t>
      </w:r>
    </w:p>
    <w:p w14:paraId="70481B01" w14:textId="01A18C49" w:rsidR="00906ABD" w:rsidRDefault="00906ABD" w:rsidP="00852403">
      <w:pPr>
        <w:pStyle w:val="bekezds"/>
        <w:numPr>
          <w:ilvl w:val="0"/>
          <w:numId w:val="35"/>
        </w:numPr>
        <w:ind w:left="851" w:hanging="425"/>
      </w:pPr>
      <w:r>
        <w:t>a telepítési tanulmányterv alapján a településfejlesztési terv és a településrendezési terv kidolgozásának finanszírozása,</w:t>
      </w:r>
    </w:p>
    <w:p w14:paraId="1940E648" w14:textId="2D8F82D8" w:rsidR="00906ABD" w:rsidRDefault="00906ABD" w:rsidP="00852403">
      <w:pPr>
        <w:pStyle w:val="bekezds"/>
        <w:numPr>
          <w:ilvl w:val="0"/>
          <w:numId w:val="35"/>
        </w:numPr>
        <w:ind w:left="851" w:hanging="425"/>
      </w:pPr>
      <w:r>
        <w:t>azon egyéb költségeknek vagy egyéb ráfordításoknak a cél megvalósítója általi átvállalása, amelyek a cél megvalósításának</w:t>
      </w:r>
    </w:p>
    <w:p w14:paraId="69CF27CE" w14:textId="3EADAA44" w:rsidR="00906ABD" w:rsidRDefault="00906ABD" w:rsidP="00852403">
      <w:pPr>
        <w:pStyle w:val="bekezds"/>
        <w:numPr>
          <w:ilvl w:val="0"/>
          <w:numId w:val="36"/>
        </w:numPr>
        <w:ind w:left="1276" w:hanging="425"/>
      </w:pPr>
      <w:r>
        <w:t>előfeltételei – az érintett terület előkészítése, ennek keretében a telekviszonyok rendezése vagy megváltoztatása, a talaj megtisztítása – vagy</w:t>
      </w:r>
    </w:p>
    <w:p w14:paraId="4B36E6E6" w14:textId="65CB53DC" w:rsidR="00906ABD" w:rsidRDefault="00906ABD" w:rsidP="00852403">
      <w:pPr>
        <w:pStyle w:val="bekezds"/>
        <w:numPr>
          <w:ilvl w:val="0"/>
          <w:numId w:val="36"/>
        </w:numPr>
        <w:spacing w:after="120"/>
        <w:ind w:left="1276" w:hanging="425"/>
      </w:pPr>
      <w:r>
        <w:t>következményei – a szükséges kiszolgáló intézmény és infrastruktúra-fejlesztések –, és azok megvalósítása az önkormányzatot terhelné.</w:t>
      </w:r>
    </w:p>
    <w:p w14:paraId="1444CFF6" w14:textId="115BE267" w:rsidR="00906ABD" w:rsidRDefault="00906ABD" w:rsidP="00852403">
      <w:pPr>
        <w:pStyle w:val="bekezds"/>
        <w:ind w:firstLine="0"/>
      </w:pPr>
      <w:r>
        <w:t xml:space="preserve">A Beruházó a Beruházáshoz kapcsolódó közérdekű kötelezettségvállalás keretében </w:t>
      </w:r>
      <w:r w:rsidR="00CE6E03">
        <w:t>önkormányzati</w:t>
      </w:r>
      <w:r>
        <w:t xml:space="preserve"> feladatellátásra forrást biztosít. A településrendezési szerződéshez az </w:t>
      </w:r>
      <w:proofErr w:type="spellStart"/>
      <w:r>
        <w:t>Étv</w:t>
      </w:r>
      <w:proofErr w:type="spellEnd"/>
      <w:r>
        <w:t>. 30/A. § (5) szerint társuló ingatlan</w:t>
      </w:r>
      <w:r w:rsidR="00DD72EF">
        <w:t>-</w:t>
      </w:r>
      <w:r>
        <w:t xml:space="preserve">nyilvántartási bejegyzési kötelezettség garanciát biztosít az önkormányzat számára a később realizálódó </w:t>
      </w:r>
      <w:r w:rsidR="00FC5421">
        <w:t>bevételhez</w:t>
      </w:r>
      <w:r>
        <w:t>.</w:t>
      </w:r>
    </w:p>
    <w:p w14:paraId="01874EB4" w14:textId="77777777" w:rsidR="00906ABD" w:rsidRPr="001A0FD4" w:rsidRDefault="00906ABD" w:rsidP="00FC5421">
      <w:pPr>
        <w:pStyle w:val="bekezds"/>
        <w:ind w:firstLine="0"/>
      </w:pPr>
      <w:r w:rsidRPr="001A0FD4">
        <w:t>A jelzálogjog bejegyzés (határozati javaslat: 2. pont) tekintetében a polgármester, a településrendezési kötelezettség feljegyzése tekintetében (határozati javaslat: 3. pont) a jegyző jár el.</w:t>
      </w:r>
    </w:p>
    <w:p w14:paraId="68982AA4" w14:textId="77777777" w:rsidR="00145682" w:rsidRPr="00145682" w:rsidRDefault="0062211F" w:rsidP="00523D04">
      <w:pPr>
        <w:spacing w:before="120" w:after="120"/>
        <w:jc w:val="both"/>
        <w:rPr>
          <w:b/>
        </w:rPr>
      </w:pPr>
      <w:r w:rsidRPr="00145682">
        <w:rPr>
          <w:b/>
        </w:rPr>
        <w:t xml:space="preserve">Jogi </w:t>
      </w:r>
      <w:r w:rsidR="004C7F6F" w:rsidRPr="00145682">
        <w:rPr>
          <w:b/>
        </w:rPr>
        <w:t>Főo</w:t>
      </w:r>
      <w:r w:rsidRPr="00145682">
        <w:rPr>
          <w:b/>
        </w:rPr>
        <w:t>sztály</w:t>
      </w:r>
      <w:r w:rsidR="00145682" w:rsidRPr="00145682">
        <w:rPr>
          <w:b/>
        </w:rPr>
        <w:t>:</w:t>
      </w:r>
    </w:p>
    <w:p w14:paraId="30A8D110" w14:textId="77777777" w:rsidR="001C5A3C" w:rsidRDefault="00501B8D" w:rsidP="008907D7">
      <w:pPr>
        <w:spacing w:after="120"/>
        <w:jc w:val="both"/>
      </w:pPr>
      <w:r w:rsidRPr="007B2F05">
        <w:t>Az előterjesztésben közölt adatok, egyéb információk alapján az előterjesztéshez észrevételt nem tesz.</w:t>
      </w:r>
    </w:p>
    <w:p w14:paraId="57691379" w14:textId="77777777" w:rsidR="00D666A0" w:rsidRPr="00E177A7" w:rsidRDefault="00E177A7" w:rsidP="00E177A7">
      <w:pPr>
        <w:spacing w:before="120" w:after="120"/>
        <w:jc w:val="both"/>
        <w:rPr>
          <w:b/>
        </w:rPr>
      </w:pPr>
      <w:r w:rsidRPr="00E177A7">
        <w:rPr>
          <w:b/>
        </w:rPr>
        <w:t>Gazdasági Főosztály:</w:t>
      </w:r>
    </w:p>
    <w:p w14:paraId="751CFFCA" w14:textId="222078B3" w:rsidR="00E177A7" w:rsidRDefault="00E177A7" w:rsidP="00E177A7">
      <w:pPr>
        <w:spacing w:after="120"/>
        <w:jc w:val="both"/>
      </w:pPr>
      <w:r w:rsidRPr="007B2F05">
        <w:t>Az előterjesztésben közölt adatok, egyéb információk alapján az előterjesztéshez észrevételt nem tesz.</w:t>
      </w:r>
    </w:p>
    <w:p w14:paraId="021B9E4B" w14:textId="77777777" w:rsidR="009A4CE5" w:rsidRDefault="009A4CE5" w:rsidP="00E177A7">
      <w:pPr>
        <w:spacing w:after="120"/>
        <w:jc w:val="both"/>
      </w:pPr>
    </w:p>
    <w:p w14:paraId="748DEBBB" w14:textId="77777777" w:rsidR="00D666A0" w:rsidRPr="00C07F5E" w:rsidRDefault="00D666A0" w:rsidP="00D666A0">
      <w:pPr>
        <w:pStyle w:val="Szvegtrzs31"/>
        <w:numPr>
          <w:ilvl w:val="12"/>
          <w:numId w:val="0"/>
        </w:numPr>
        <w:pBdr>
          <w:bottom w:val="single" w:sz="12" w:space="1" w:color="auto"/>
        </w:pBdr>
        <w:spacing w:after="120"/>
        <w:jc w:val="left"/>
        <w:outlineLvl w:val="0"/>
        <w:rPr>
          <w:b/>
          <w:bCs w:val="0"/>
          <w:i w:val="0"/>
          <w:szCs w:val="24"/>
        </w:rPr>
      </w:pPr>
      <w:r w:rsidRPr="00C07F5E">
        <w:rPr>
          <w:b/>
          <w:bCs w:val="0"/>
          <w:i w:val="0"/>
          <w:szCs w:val="24"/>
        </w:rPr>
        <w:t>III. Bizottsági vélemények</w:t>
      </w:r>
    </w:p>
    <w:p w14:paraId="03994ED0" w14:textId="7770E782" w:rsidR="00D666A0" w:rsidRDefault="00D666A0" w:rsidP="00B14F12">
      <w:pPr>
        <w:spacing w:after="120"/>
        <w:jc w:val="both"/>
      </w:pPr>
      <w:r w:rsidRPr="005669F2">
        <w:t>Az előterjesztést a</w:t>
      </w:r>
      <w:r w:rsidRPr="00B14F12">
        <w:t xml:space="preserve"> Gazdasági Bizottság</w:t>
      </w:r>
      <w:r w:rsidR="00A97FF8">
        <w:t>, valamint a Jogi és Ügyrendi Bizottság</w:t>
      </w:r>
      <w:r w:rsidRPr="00B14F12">
        <w:t xml:space="preserve"> tárgyalja</w:t>
      </w:r>
      <w:r w:rsidR="00777B51" w:rsidRPr="00B14F12">
        <w:t>.</w:t>
      </w:r>
    </w:p>
    <w:p w14:paraId="7894542C" w14:textId="77777777" w:rsidR="009A4CE5" w:rsidRDefault="009A4CE5" w:rsidP="00B14F12">
      <w:pPr>
        <w:spacing w:after="120"/>
        <w:jc w:val="both"/>
      </w:pPr>
    </w:p>
    <w:p w14:paraId="39053FA8" w14:textId="5C436FAF" w:rsidR="00A37FDC" w:rsidRPr="007B2F05" w:rsidRDefault="00A06F33" w:rsidP="00145682">
      <w:pPr>
        <w:pStyle w:val="Szvegtrzs31"/>
        <w:numPr>
          <w:ilvl w:val="12"/>
          <w:numId w:val="0"/>
        </w:numPr>
        <w:pBdr>
          <w:bottom w:val="single" w:sz="12" w:space="1" w:color="auto"/>
        </w:pBdr>
        <w:spacing w:after="120"/>
        <w:jc w:val="left"/>
        <w:outlineLvl w:val="0"/>
        <w:rPr>
          <w:b/>
          <w:bCs w:val="0"/>
          <w:i w:val="0"/>
          <w:szCs w:val="24"/>
        </w:rPr>
      </w:pPr>
      <w:r w:rsidRPr="007B2F05">
        <w:rPr>
          <w:b/>
          <w:bCs w:val="0"/>
          <w:i w:val="0"/>
          <w:szCs w:val="24"/>
        </w:rPr>
        <w:t>I</w:t>
      </w:r>
      <w:r w:rsidR="00D666A0">
        <w:rPr>
          <w:b/>
          <w:bCs w:val="0"/>
          <w:i w:val="0"/>
          <w:szCs w:val="24"/>
        </w:rPr>
        <w:t>V</w:t>
      </w:r>
      <w:r w:rsidR="00A37FDC" w:rsidRPr="007B2F05">
        <w:rPr>
          <w:b/>
          <w:bCs w:val="0"/>
          <w:i w:val="0"/>
          <w:szCs w:val="24"/>
        </w:rPr>
        <w:t xml:space="preserve">. </w:t>
      </w:r>
      <w:r w:rsidR="00CE4F3C">
        <w:rPr>
          <w:b/>
          <w:bCs w:val="0"/>
          <w:i w:val="0"/>
          <w:szCs w:val="24"/>
        </w:rPr>
        <w:t>Döntési</w:t>
      </w:r>
      <w:r w:rsidR="00080ACA" w:rsidRPr="007B2F05">
        <w:rPr>
          <w:b/>
          <w:bCs w:val="0"/>
          <w:i w:val="0"/>
          <w:szCs w:val="24"/>
        </w:rPr>
        <w:t xml:space="preserve"> javaslat</w:t>
      </w:r>
      <w:r w:rsidR="00A37FDC" w:rsidRPr="007B2F05">
        <w:rPr>
          <w:b/>
          <w:bCs w:val="0"/>
          <w:i w:val="0"/>
          <w:szCs w:val="24"/>
        </w:rPr>
        <w:t xml:space="preserve"> </w:t>
      </w:r>
    </w:p>
    <w:p w14:paraId="1967ED8B" w14:textId="410F200F" w:rsidR="00176ECB" w:rsidRDefault="00176ECB" w:rsidP="009C7F8E">
      <w:pPr>
        <w:pStyle w:val="Szvegtrzs31"/>
        <w:spacing w:after="120"/>
        <w:rPr>
          <w:i w:val="0"/>
          <w:iCs/>
        </w:rPr>
      </w:pPr>
      <w:r w:rsidRPr="00A315EF">
        <w:rPr>
          <w:i w:val="0"/>
          <w:iCs/>
        </w:rPr>
        <w:t xml:space="preserve">Budapest Főváros XIV. Kerület Zugló Önkormányzat Képviselő-testülete az 1. </w:t>
      </w:r>
      <w:r w:rsidR="0029540B" w:rsidRPr="00A315EF">
        <w:rPr>
          <w:i w:val="0"/>
          <w:iCs/>
        </w:rPr>
        <w:t>melléklet szerinti határozati javaslato</w:t>
      </w:r>
      <w:r w:rsidR="009C7F8E">
        <w:rPr>
          <w:i w:val="0"/>
          <w:iCs/>
        </w:rPr>
        <w:t>t</w:t>
      </w:r>
      <w:r w:rsidR="0029540B" w:rsidRPr="00A315EF">
        <w:rPr>
          <w:i w:val="0"/>
          <w:iCs/>
        </w:rPr>
        <w:t xml:space="preserve"> elfogadja.</w:t>
      </w:r>
    </w:p>
    <w:p w14:paraId="08C35DB7" w14:textId="77777777" w:rsidR="005002FC" w:rsidRPr="00A315EF" w:rsidRDefault="005002FC" w:rsidP="009C7F8E">
      <w:pPr>
        <w:pStyle w:val="Szvegtrzs31"/>
        <w:spacing w:after="120"/>
        <w:rPr>
          <w:i w:val="0"/>
          <w:iCs/>
        </w:rPr>
      </w:pPr>
    </w:p>
    <w:p w14:paraId="73F0149A" w14:textId="5DDB2E14" w:rsidR="0029540B" w:rsidRPr="00A315EF" w:rsidRDefault="0029540B" w:rsidP="000203E5">
      <w:pPr>
        <w:spacing w:after="120"/>
        <w:jc w:val="both"/>
      </w:pPr>
      <w:r w:rsidRPr="00A315EF">
        <w:t xml:space="preserve">A határozathozatal Magyarország helyi önkormányzatairól szóló 2011. évi CLXXXIX. törvény </w:t>
      </w:r>
      <w:r w:rsidR="007754AB" w:rsidRPr="00A315EF">
        <w:br/>
      </w:r>
      <w:r w:rsidRPr="00A315EF">
        <w:t>47. §</w:t>
      </w:r>
      <w:proofErr w:type="spellStart"/>
      <w:r w:rsidRPr="00A315EF">
        <w:t>-a</w:t>
      </w:r>
      <w:proofErr w:type="spellEnd"/>
      <w:r w:rsidRPr="00A315EF">
        <w:t xml:space="preserve"> (1)-(2) bekezdése alapján egyszerű szótöbbséget igényel. </w:t>
      </w:r>
    </w:p>
    <w:p w14:paraId="056C2FEB" w14:textId="2E7D8D9F" w:rsidR="007D22F9" w:rsidRPr="00A315EF" w:rsidRDefault="007D22F9" w:rsidP="007D22F9">
      <w:r w:rsidRPr="00A315EF">
        <w:t>Budapest, 202</w:t>
      </w:r>
      <w:r w:rsidR="00AD7D4E">
        <w:t>3</w:t>
      </w:r>
      <w:r w:rsidRPr="00A315EF">
        <w:t xml:space="preserve">. </w:t>
      </w:r>
      <w:r w:rsidR="00AD7D4E">
        <w:t>január 16</w:t>
      </w:r>
      <w:r w:rsidR="00B4389E" w:rsidRPr="00A315EF">
        <w:t>.</w:t>
      </w:r>
    </w:p>
    <w:p w14:paraId="2276EABE" w14:textId="77777777" w:rsidR="007D22F9" w:rsidRPr="00A315EF" w:rsidRDefault="007D22F9" w:rsidP="007D22F9"/>
    <w:p w14:paraId="4718407B" w14:textId="77777777" w:rsidR="007D22F9" w:rsidRPr="00A315EF" w:rsidRDefault="007D22F9" w:rsidP="007D22F9"/>
    <w:p w14:paraId="086E9723" w14:textId="59AF0212" w:rsidR="007D22F9" w:rsidRPr="00A315EF" w:rsidRDefault="00AD7D4E" w:rsidP="007D22F9">
      <w:pPr>
        <w:ind w:left="6372"/>
        <w:jc w:val="center"/>
        <w:rPr>
          <w:bCs/>
        </w:rPr>
      </w:pPr>
      <w:r>
        <w:rPr>
          <w:bCs/>
        </w:rPr>
        <w:t>Horváth Csaba</w:t>
      </w:r>
    </w:p>
    <w:p w14:paraId="15A8D523" w14:textId="29EF49C0" w:rsidR="007D22F9" w:rsidRPr="00A315EF" w:rsidRDefault="007D22F9" w:rsidP="007D22F9">
      <w:pPr>
        <w:ind w:left="6372"/>
        <w:jc w:val="center"/>
        <w:rPr>
          <w:bCs/>
        </w:rPr>
      </w:pPr>
      <w:proofErr w:type="gramStart"/>
      <w:r w:rsidRPr="00A315EF">
        <w:rPr>
          <w:bCs/>
        </w:rPr>
        <w:t>polgármester</w:t>
      </w:r>
      <w:proofErr w:type="gramEnd"/>
    </w:p>
    <w:p w14:paraId="2C91ADC2" w14:textId="77777777" w:rsidR="007D22F9" w:rsidRPr="00A315EF" w:rsidRDefault="007D22F9" w:rsidP="007D22F9"/>
    <w:p w14:paraId="6BC3BB0C" w14:textId="77777777" w:rsidR="007D22F9" w:rsidRPr="00A315EF" w:rsidRDefault="007D22F9" w:rsidP="007D22F9"/>
    <w:p w14:paraId="4EEBB7D1" w14:textId="77777777" w:rsidR="007D22F9" w:rsidRPr="00A315EF" w:rsidRDefault="007D22F9" w:rsidP="007D22F9">
      <w:pPr>
        <w:rPr>
          <w:b/>
        </w:rPr>
      </w:pPr>
      <w:r w:rsidRPr="00A315EF">
        <w:rPr>
          <w:b/>
        </w:rPr>
        <w:t>Mellékletek:</w:t>
      </w:r>
    </w:p>
    <w:p w14:paraId="79DE1F5C" w14:textId="6D5E5B16" w:rsidR="007D22F9" w:rsidRPr="00A315EF" w:rsidRDefault="00734795" w:rsidP="002A343F">
      <w:pPr>
        <w:pStyle w:val="Listaszerbekezds"/>
        <w:numPr>
          <w:ilvl w:val="0"/>
          <w:numId w:val="38"/>
        </w:numPr>
        <w:ind w:hanging="436"/>
        <w:jc w:val="both"/>
      </w:pPr>
      <w:r w:rsidRPr="00A315EF">
        <w:t>melléklet:</w:t>
      </w:r>
      <w:r w:rsidRPr="00A315EF">
        <w:tab/>
      </w:r>
      <w:r w:rsidR="003D165A" w:rsidRPr="00A315EF">
        <w:t>határozati javaslat</w:t>
      </w:r>
    </w:p>
    <w:p w14:paraId="196D7549" w14:textId="79EA1387" w:rsidR="00373C1F" w:rsidRPr="00A315EF" w:rsidRDefault="00373C1F" w:rsidP="002A343F">
      <w:pPr>
        <w:pStyle w:val="Listaszerbekezds"/>
        <w:numPr>
          <w:ilvl w:val="0"/>
          <w:numId w:val="38"/>
        </w:numPr>
        <w:ind w:hanging="436"/>
        <w:jc w:val="both"/>
      </w:pPr>
      <w:r w:rsidRPr="00A315EF">
        <w:t>melléklet:</w:t>
      </w:r>
      <w:r w:rsidRPr="00A315EF">
        <w:tab/>
        <w:t>főépítészi szakmai vélemény</w:t>
      </w:r>
    </w:p>
    <w:p w14:paraId="14996112" w14:textId="61F6D9A2" w:rsidR="002A343F" w:rsidRPr="00A315EF" w:rsidRDefault="002A343F" w:rsidP="002A343F">
      <w:pPr>
        <w:ind w:left="284"/>
        <w:jc w:val="both"/>
      </w:pPr>
      <w:r w:rsidRPr="00A315EF">
        <w:t xml:space="preserve">3/A. </w:t>
      </w:r>
      <w:proofErr w:type="gramStart"/>
      <w:r w:rsidRPr="00A315EF">
        <w:t>melléklet</w:t>
      </w:r>
      <w:proofErr w:type="gramEnd"/>
      <w:r w:rsidR="00292BA7" w:rsidRPr="00A315EF">
        <w:tab/>
        <w:t>önkormányzati határozat</w:t>
      </w:r>
      <w:r w:rsidR="008127C8">
        <w:t>ok</w:t>
      </w:r>
    </w:p>
    <w:p w14:paraId="6767D1DE" w14:textId="453B0063" w:rsidR="00373C1F" w:rsidRPr="00A315EF" w:rsidRDefault="00292BA7" w:rsidP="00292BA7">
      <w:pPr>
        <w:ind w:left="284"/>
        <w:jc w:val="both"/>
      </w:pPr>
      <w:r w:rsidRPr="00A315EF">
        <w:t xml:space="preserve">3/B. </w:t>
      </w:r>
      <w:r w:rsidR="00BA6DB5" w:rsidRPr="00A315EF">
        <w:t>melléklet:</w:t>
      </w:r>
      <w:r w:rsidR="00BA6DB5" w:rsidRPr="00A315EF">
        <w:tab/>
      </w:r>
      <w:r w:rsidR="007800C0" w:rsidRPr="00A315EF">
        <w:t>LGT Magdolna</w:t>
      </w:r>
      <w:r w:rsidR="00443F95" w:rsidRPr="00A315EF">
        <w:t xml:space="preserve"> Kft. </w:t>
      </w:r>
      <w:r w:rsidR="00BA6DB5" w:rsidRPr="00A315EF">
        <w:t>kérelme</w:t>
      </w:r>
      <w:r w:rsidR="00F74667" w:rsidRPr="00A315EF">
        <w:t>i</w:t>
      </w:r>
    </w:p>
    <w:p w14:paraId="656C7F48" w14:textId="29F1150D" w:rsidR="00797DD7" w:rsidRDefault="00797DD7" w:rsidP="00292BA7">
      <w:pPr>
        <w:pStyle w:val="Listaszerbekezds"/>
        <w:numPr>
          <w:ilvl w:val="0"/>
          <w:numId w:val="39"/>
        </w:numPr>
        <w:ind w:hanging="436"/>
        <w:jc w:val="both"/>
      </w:pPr>
      <w:r w:rsidRPr="00A315EF">
        <w:t>melléklet:</w:t>
      </w:r>
      <w:r w:rsidRPr="00A315EF">
        <w:tab/>
      </w:r>
      <w:r w:rsidR="006D7DA0" w:rsidRPr="00A315EF">
        <w:t>településrendezési szerződés</w:t>
      </w:r>
      <w:r w:rsidRPr="00A315EF">
        <w:t xml:space="preserve"> tervezete</w:t>
      </w:r>
      <w:r w:rsidR="006D7DA0" w:rsidRPr="00A315EF">
        <w:t xml:space="preserve"> + telepítési tanulm</w:t>
      </w:r>
      <w:r w:rsidR="002C2F8F" w:rsidRPr="00A315EF">
        <w:t>á</w:t>
      </w:r>
      <w:r w:rsidR="006D7DA0" w:rsidRPr="00A315EF">
        <w:t>nyterv</w:t>
      </w:r>
    </w:p>
    <w:p w14:paraId="2A5CBC59" w14:textId="22090A28" w:rsidR="006546B3" w:rsidRPr="00A315EF" w:rsidRDefault="006546B3" w:rsidP="002A343F">
      <w:pPr>
        <w:jc w:val="both"/>
      </w:pPr>
    </w:p>
    <w:p w14:paraId="67A4BB58" w14:textId="77777777" w:rsidR="006546B3" w:rsidRPr="00A315EF" w:rsidRDefault="006546B3" w:rsidP="007D22F9">
      <w:pPr>
        <w:jc w:val="both"/>
        <w:rPr>
          <w:b/>
        </w:rPr>
      </w:pPr>
    </w:p>
    <w:p w14:paraId="5966147E" w14:textId="77777777" w:rsidR="007D22F9" w:rsidRPr="00A315EF" w:rsidRDefault="007D22F9" w:rsidP="007D22F9">
      <w:pPr>
        <w:jc w:val="both"/>
        <w:rPr>
          <w:b/>
        </w:rPr>
      </w:pPr>
      <w:r w:rsidRPr="00A315EF">
        <w:rPr>
          <w:b/>
        </w:rPr>
        <w:t xml:space="preserve">Előterjesztést készítette: </w:t>
      </w:r>
    </w:p>
    <w:p w14:paraId="11356005" w14:textId="62AA6141" w:rsidR="00A64B0D" w:rsidRPr="00A315EF" w:rsidRDefault="007D22F9" w:rsidP="00BA5741">
      <w:pPr>
        <w:jc w:val="both"/>
        <w:rPr>
          <w:bCs/>
        </w:rPr>
      </w:pPr>
      <w:r w:rsidRPr="00A315EF">
        <w:rPr>
          <w:bCs/>
        </w:rPr>
        <w:t>Főépítészi Iroda</w:t>
      </w:r>
      <w:r w:rsidR="00A64B0D" w:rsidRPr="00A315EF">
        <w:rPr>
          <w:i/>
        </w:rPr>
        <w:br w:type="page"/>
      </w:r>
    </w:p>
    <w:p w14:paraId="6CB4094E" w14:textId="7C284D70" w:rsidR="004B38DF" w:rsidRPr="008A1929" w:rsidRDefault="008A1929" w:rsidP="004B38DF">
      <w:pPr>
        <w:pStyle w:val="Szvegtrzs31"/>
        <w:spacing w:after="120"/>
        <w:ind w:left="720"/>
        <w:jc w:val="right"/>
        <w:rPr>
          <w:szCs w:val="24"/>
        </w:rPr>
      </w:pPr>
      <w:r w:rsidRPr="008A1929">
        <w:rPr>
          <w:szCs w:val="24"/>
        </w:rPr>
        <w:t>1</w:t>
      </w:r>
      <w:r w:rsidR="004B38DF" w:rsidRPr="008A1929">
        <w:rPr>
          <w:szCs w:val="24"/>
        </w:rPr>
        <w:t xml:space="preserve">. melléklet a </w:t>
      </w:r>
      <w:r w:rsidR="004B38DF" w:rsidRPr="00161B49">
        <w:rPr>
          <w:szCs w:val="24"/>
        </w:rPr>
        <w:t>123-</w:t>
      </w:r>
      <w:r w:rsidR="00161B49" w:rsidRPr="00161B49">
        <w:rPr>
          <w:szCs w:val="24"/>
        </w:rPr>
        <w:t>46</w:t>
      </w:r>
      <w:r w:rsidR="004B38DF" w:rsidRPr="00161B49">
        <w:rPr>
          <w:szCs w:val="24"/>
        </w:rPr>
        <w:t>/202</w:t>
      </w:r>
      <w:r w:rsidRPr="00161B49">
        <w:rPr>
          <w:szCs w:val="24"/>
        </w:rPr>
        <w:t>3</w:t>
      </w:r>
      <w:r w:rsidR="004B38DF" w:rsidRPr="00161B49">
        <w:rPr>
          <w:szCs w:val="24"/>
        </w:rPr>
        <w:t>.</w:t>
      </w:r>
      <w:r w:rsidR="004B38DF" w:rsidRPr="008A1929">
        <w:rPr>
          <w:szCs w:val="24"/>
        </w:rPr>
        <w:t xml:space="preserve"> előterjesztéshez</w:t>
      </w:r>
    </w:p>
    <w:p w14:paraId="51D5EEF2" w14:textId="77777777" w:rsidR="004B38DF" w:rsidRPr="00A315EF" w:rsidRDefault="004B38DF" w:rsidP="004B38DF">
      <w:pPr>
        <w:pStyle w:val="Szvegtrzs31"/>
        <w:spacing w:after="120"/>
        <w:ind w:left="360"/>
        <w:rPr>
          <w:i w:val="0"/>
          <w:szCs w:val="24"/>
        </w:rPr>
      </w:pPr>
    </w:p>
    <w:p w14:paraId="08DDB1B9" w14:textId="177B384C" w:rsidR="004B38DF" w:rsidRPr="009C7F8E" w:rsidRDefault="004B38DF" w:rsidP="009C7F8E">
      <w:pPr>
        <w:spacing w:line="276" w:lineRule="auto"/>
        <w:jc w:val="center"/>
        <w:rPr>
          <w:b/>
        </w:rPr>
      </w:pPr>
      <w:r w:rsidRPr="00A315EF">
        <w:rPr>
          <w:b/>
        </w:rPr>
        <w:t>Budapest Főváros XIV. Kerület Zugló Önkormányzata Képviselő - testület</w:t>
      </w:r>
      <w:r w:rsidR="009C7F8E" w:rsidRPr="00161B49">
        <w:rPr>
          <w:b/>
          <w:bCs/>
        </w:rPr>
        <w:t>e</w:t>
      </w:r>
    </w:p>
    <w:p w14:paraId="3BF7AF58" w14:textId="6454CEB4" w:rsidR="004B38DF" w:rsidRPr="00A315EF" w:rsidRDefault="004B38DF" w:rsidP="004B38DF">
      <w:pPr>
        <w:spacing w:line="276" w:lineRule="auto"/>
        <w:jc w:val="center"/>
        <w:rPr>
          <w:b/>
        </w:rPr>
      </w:pPr>
      <w:r w:rsidRPr="00A315EF">
        <w:rPr>
          <w:b/>
        </w:rPr>
        <w:t>…</w:t>
      </w:r>
      <w:proofErr w:type="gramStart"/>
      <w:r w:rsidRPr="00A315EF">
        <w:rPr>
          <w:b/>
        </w:rPr>
        <w:t>…....</w:t>
      </w:r>
      <w:proofErr w:type="gramEnd"/>
      <w:r w:rsidRPr="00A315EF">
        <w:rPr>
          <w:b/>
        </w:rPr>
        <w:t>/202</w:t>
      </w:r>
      <w:r w:rsidR="00161B49">
        <w:rPr>
          <w:b/>
        </w:rPr>
        <w:t>3</w:t>
      </w:r>
      <w:r w:rsidRPr="00A315EF">
        <w:rPr>
          <w:b/>
        </w:rPr>
        <w:t>. (………….) önkormányzati határozata</w:t>
      </w:r>
    </w:p>
    <w:p w14:paraId="280E9218" w14:textId="77777777" w:rsidR="004B38DF" w:rsidRPr="00A315EF" w:rsidRDefault="004B38DF" w:rsidP="004B38DF">
      <w:pPr>
        <w:pStyle w:val="Szvegtrzs31"/>
        <w:numPr>
          <w:ilvl w:val="12"/>
          <w:numId w:val="0"/>
        </w:numPr>
        <w:jc w:val="center"/>
        <w:rPr>
          <w:b/>
          <w:bCs w:val="0"/>
          <w:i w:val="0"/>
          <w:szCs w:val="24"/>
        </w:rPr>
      </w:pPr>
    </w:p>
    <w:p w14:paraId="032E580A" w14:textId="77777777" w:rsidR="004B38DF" w:rsidRPr="00A315EF" w:rsidRDefault="004B38DF" w:rsidP="004B38DF">
      <w:pPr>
        <w:spacing w:after="120"/>
        <w:jc w:val="center"/>
        <w:rPr>
          <w:b/>
          <w:bCs/>
        </w:rPr>
      </w:pPr>
      <w:r w:rsidRPr="00A315EF">
        <w:rPr>
          <w:b/>
          <w:bCs/>
        </w:rPr>
        <w:t>Településrendezési szerződésről – Bosnyák utca 5. (31834 hrsz.)</w:t>
      </w:r>
    </w:p>
    <w:p w14:paraId="23F436A6" w14:textId="77777777" w:rsidR="004B38DF" w:rsidRPr="00A315EF" w:rsidRDefault="004B38DF" w:rsidP="004B38DF">
      <w:pPr>
        <w:pStyle w:val="Szvegtrzs"/>
        <w:ind w:right="-2"/>
        <w:rPr>
          <w:iCs/>
        </w:rPr>
      </w:pPr>
    </w:p>
    <w:p w14:paraId="6AE14EED" w14:textId="77777777" w:rsidR="004B38DF" w:rsidRPr="00A315EF" w:rsidRDefault="004B38DF" w:rsidP="004B38DF">
      <w:pPr>
        <w:pStyle w:val="Szvegtrzs"/>
        <w:ind w:right="-2"/>
        <w:rPr>
          <w:iCs/>
        </w:rPr>
      </w:pPr>
      <w:r w:rsidRPr="00A315EF">
        <w:rPr>
          <w:iCs/>
        </w:rPr>
        <w:t>Budapest Főváros XIV. Kerület Zugló Önkormányzat Képviselő-testülete úgy dönt, hogy</w:t>
      </w:r>
    </w:p>
    <w:p w14:paraId="609DDC06" w14:textId="77777777" w:rsidR="004B38DF" w:rsidRPr="00A315EF" w:rsidRDefault="004B38DF" w:rsidP="004B38DF">
      <w:pPr>
        <w:pStyle w:val="Szvegtrzs"/>
        <w:ind w:right="-2"/>
        <w:rPr>
          <w:iCs/>
        </w:rPr>
      </w:pPr>
    </w:p>
    <w:p w14:paraId="230EAAD2" w14:textId="77777777" w:rsidR="004B38DF" w:rsidRPr="00A315EF" w:rsidRDefault="004B38DF" w:rsidP="004B38DF">
      <w:pPr>
        <w:pStyle w:val="Szvegtrzs"/>
        <w:ind w:right="-2"/>
        <w:rPr>
          <w:iCs/>
        </w:rPr>
      </w:pPr>
    </w:p>
    <w:p w14:paraId="37974BE0" w14:textId="77777777" w:rsidR="004B38DF" w:rsidRPr="00A315EF" w:rsidRDefault="004B38DF" w:rsidP="004B38DF">
      <w:pPr>
        <w:numPr>
          <w:ilvl w:val="0"/>
          <w:numId w:val="37"/>
        </w:numPr>
        <w:suppressAutoHyphens/>
        <w:spacing w:before="140"/>
        <w:ind w:left="567" w:hanging="567"/>
        <w:jc w:val="both"/>
      </w:pPr>
      <w:r w:rsidRPr="00A315EF">
        <w:t>elfogadja a Bosnyák u. 5. számú telek területére vonatkozó, a településrendezési szerződés 1. mellékletét képező telepítési tanulmánytervet,</w:t>
      </w:r>
    </w:p>
    <w:p w14:paraId="4246B321" w14:textId="77777777" w:rsidR="004B38DF" w:rsidRPr="00DA0F7A" w:rsidRDefault="004B38DF" w:rsidP="004B38DF">
      <w:pPr>
        <w:spacing w:before="140"/>
        <w:ind w:left="567"/>
        <w:jc w:val="both"/>
      </w:pPr>
      <w:r w:rsidRPr="00DA0F7A">
        <w:t>Határidő:</w:t>
      </w:r>
      <w:r w:rsidRPr="00DA0F7A">
        <w:tab/>
        <w:t>azonnal</w:t>
      </w:r>
    </w:p>
    <w:p w14:paraId="2D52E244" w14:textId="77777777" w:rsidR="004B38DF" w:rsidRPr="00DA0F7A" w:rsidRDefault="004B38DF" w:rsidP="004B38DF">
      <w:pPr>
        <w:ind w:left="567"/>
        <w:jc w:val="both"/>
      </w:pPr>
      <w:r w:rsidRPr="00DA0F7A">
        <w:t xml:space="preserve">Felelős: </w:t>
      </w:r>
      <w:r w:rsidRPr="00DA0F7A">
        <w:tab/>
        <w:t xml:space="preserve">Polgármester </w:t>
      </w:r>
    </w:p>
    <w:p w14:paraId="5FBF060B" w14:textId="77777777" w:rsidR="004B38DF" w:rsidRPr="00AD3712" w:rsidRDefault="004B38DF" w:rsidP="004B38DF">
      <w:pPr>
        <w:numPr>
          <w:ilvl w:val="0"/>
          <w:numId w:val="37"/>
        </w:numPr>
        <w:suppressAutoHyphens/>
        <w:spacing w:before="140"/>
        <w:ind w:left="567" w:hanging="567"/>
        <w:jc w:val="both"/>
      </w:pPr>
      <w:r w:rsidRPr="00DA0F7A">
        <w:t>megköti az előterjesztés 4. mellékletét képező településrendezési szerződést, és felkéri a Polgármestert annak aláírására,</w:t>
      </w:r>
      <w:r w:rsidRPr="00CC2646">
        <w:rPr>
          <w:color w:val="FF0000"/>
        </w:rPr>
        <w:t xml:space="preserve"> </w:t>
      </w:r>
      <w:r w:rsidRPr="00AD3712">
        <w:t>és az ingatlan-nyilvántartás előtti eljárásra,</w:t>
      </w:r>
    </w:p>
    <w:p w14:paraId="3E57CECE" w14:textId="77777777" w:rsidR="004B38DF" w:rsidRPr="00DA0F7A" w:rsidRDefault="004B38DF" w:rsidP="004B38DF">
      <w:pPr>
        <w:spacing w:before="140"/>
        <w:ind w:left="567"/>
        <w:jc w:val="both"/>
      </w:pPr>
      <w:r w:rsidRPr="00DA0F7A">
        <w:t>Határidő:</w:t>
      </w:r>
      <w:r w:rsidRPr="00DA0F7A">
        <w:tab/>
        <w:t>a határozat kiadmányozását követően 30 nap</w:t>
      </w:r>
    </w:p>
    <w:p w14:paraId="49A58383" w14:textId="77777777" w:rsidR="004B38DF" w:rsidRPr="00DA0F7A" w:rsidRDefault="004B38DF" w:rsidP="004B38DF">
      <w:pPr>
        <w:ind w:left="567"/>
        <w:jc w:val="both"/>
      </w:pPr>
      <w:r w:rsidRPr="00DA0F7A">
        <w:t xml:space="preserve">Felelős: </w:t>
      </w:r>
      <w:r w:rsidRPr="00DA0F7A">
        <w:tab/>
        <w:t>Polgármester (Főépítészi Iroda útján)</w:t>
      </w:r>
    </w:p>
    <w:p w14:paraId="6DB307C9" w14:textId="77777777" w:rsidR="004B38DF" w:rsidRPr="00DA0F7A" w:rsidRDefault="004B38DF" w:rsidP="004B38DF">
      <w:pPr>
        <w:numPr>
          <w:ilvl w:val="0"/>
          <w:numId w:val="37"/>
        </w:numPr>
        <w:suppressAutoHyphens/>
        <w:spacing w:before="140"/>
        <w:ind w:left="567" w:hanging="567"/>
        <w:jc w:val="both"/>
      </w:pPr>
      <w:r w:rsidRPr="00DA0F7A">
        <w:t xml:space="preserve">felkéri a Jegyzőt, hogy a </w:t>
      </w:r>
      <w:r>
        <w:t>31834</w:t>
      </w:r>
      <w:r w:rsidRPr="00DA0F7A">
        <w:t xml:space="preserve"> hrsz</w:t>
      </w:r>
      <w:r>
        <w:t>.</w:t>
      </w:r>
      <w:r w:rsidRPr="00DA0F7A">
        <w:t xml:space="preserve">-ú ingatlanra vonatkozóan a településrendezési szerződés tényének ingatlan-nyilvántartási </w:t>
      </w:r>
      <w:r>
        <w:t>fel</w:t>
      </w:r>
      <w:r w:rsidRPr="00DA0F7A">
        <w:t xml:space="preserve">jegyzése ügyében járjon el. </w:t>
      </w:r>
    </w:p>
    <w:p w14:paraId="083EAA00" w14:textId="77777777" w:rsidR="004B38DF" w:rsidRPr="00DA0F7A" w:rsidRDefault="004B38DF" w:rsidP="004B38DF">
      <w:pPr>
        <w:spacing w:before="140"/>
        <w:ind w:left="567"/>
        <w:jc w:val="both"/>
      </w:pPr>
      <w:r w:rsidRPr="00DA0F7A">
        <w:t>Határidő:</w:t>
      </w:r>
      <w:r w:rsidRPr="00DA0F7A">
        <w:tab/>
      </w:r>
      <w:r w:rsidRPr="00AD3712">
        <w:t>a szerződés megkötését követő 8 nap</w:t>
      </w:r>
    </w:p>
    <w:p w14:paraId="670C7EC4" w14:textId="77777777" w:rsidR="004B38DF" w:rsidRDefault="004B38DF" w:rsidP="004B38DF">
      <w:pPr>
        <w:ind w:left="567"/>
        <w:jc w:val="both"/>
      </w:pPr>
      <w:r w:rsidRPr="00DA0F7A">
        <w:t xml:space="preserve">Felelős: </w:t>
      </w:r>
      <w:r w:rsidRPr="00DA0F7A">
        <w:tab/>
        <w:t>Jegyző (Főépítészi Iroda útján)</w:t>
      </w:r>
    </w:p>
    <w:p w14:paraId="65680AF4" w14:textId="77777777" w:rsidR="004B38DF" w:rsidRDefault="004B38DF" w:rsidP="004B38DF">
      <w:pPr>
        <w:spacing w:after="120"/>
        <w:jc w:val="both"/>
        <w:rPr>
          <w:b/>
        </w:rPr>
      </w:pPr>
    </w:p>
    <w:p w14:paraId="7BE3C972" w14:textId="77777777" w:rsidR="004B38DF" w:rsidRDefault="004B38DF" w:rsidP="00237294">
      <w:pPr>
        <w:spacing w:after="120"/>
        <w:jc w:val="both"/>
        <w:rPr>
          <w:b/>
        </w:rPr>
      </w:pPr>
    </w:p>
    <w:sectPr w:rsidR="004B38DF" w:rsidSect="00D6671B">
      <w:headerReference w:type="even" r:id="rId9"/>
      <w:footerReference w:type="even" r:id="rId10"/>
      <w:footerReference w:type="default" r:id="rId11"/>
      <w:pgSz w:w="12240" w:h="15840"/>
      <w:pgMar w:top="1417" w:right="1417" w:bottom="1418" w:left="1417"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82DE5" w14:textId="77777777" w:rsidR="003A5D6D" w:rsidRDefault="003A5D6D">
      <w:r>
        <w:separator/>
      </w:r>
    </w:p>
  </w:endnote>
  <w:endnote w:type="continuationSeparator" w:id="0">
    <w:p w14:paraId="7DBE3E02" w14:textId="77777777" w:rsidR="003A5D6D" w:rsidRDefault="003A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61FCC" w14:textId="77777777" w:rsidR="0032754F" w:rsidRDefault="0032754F">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A9EA79B" w14:textId="77777777" w:rsidR="0032754F" w:rsidRDefault="0032754F">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DC762" w14:textId="77777777" w:rsidR="0032754F" w:rsidRDefault="0032754F">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D54EA3">
      <w:rPr>
        <w:rStyle w:val="Oldalszm"/>
        <w:noProof/>
      </w:rPr>
      <w:t>4</w:t>
    </w:r>
    <w:r>
      <w:rPr>
        <w:rStyle w:val="Oldalszm"/>
      </w:rPr>
      <w:fldChar w:fldCharType="end"/>
    </w:r>
  </w:p>
  <w:p w14:paraId="6706CA79" w14:textId="77777777" w:rsidR="0032754F" w:rsidRDefault="0032754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08527" w14:textId="77777777" w:rsidR="003A5D6D" w:rsidRDefault="003A5D6D">
      <w:r>
        <w:separator/>
      </w:r>
    </w:p>
  </w:footnote>
  <w:footnote w:type="continuationSeparator" w:id="0">
    <w:p w14:paraId="53E79B17" w14:textId="77777777" w:rsidR="003A5D6D" w:rsidRDefault="003A5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71A5" w14:textId="77777777" w:rsidR="0032754F" w:rsidRDefault="0032754F">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234DB8E9" w14:textId="77777777" w:rsidR="0032754F" w:rsidRDefault="0032754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BAC0AB2"/>
    <w:name w:val="WW8Num1"/>
    <w:lvl w:ilvl="0">
      <w:start w:val="1"/>
      <w:numFmt w:val="decimal"/>
      <w:pStyle w:val="szakasz"/>
      <w:suff w:val="space"/>
      <w:lvlText w:val="%1."/>
      <w:lvlJc w:val="left"/>
      <w:pPr>
        <w:ind w:left="432" w:hanging="432"/>
      </w:pPr>
      <w:rPr>
        <w:rFonts w:ascii="Times New Roman" w:hAnsi="Times New Roman" w:cs="Calibri" w:hint="default"/>
        <w:b/>
        <w:color w:val="auto"/>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EF09CE"/>
    <w:multiLevelType w:val="hybridMultilevel"/>
    <w:tmpl w:val="4B9E6B6C"/>
    <w:lvl w:ilvl="0" w:tplc="6C6AA2EE">
      <w:start w:val="1"/>
      <w:numFmt w:val="decimal"/>
      <w:lvlText w:val="%1."/>
      <w:lvlJc w:val="left"/>
      <w:pPr>
        <w:ind w:left="720" w:hanging="360"/>
      </w:pPr>
      <w:rPr>
        <w:rFonts w:hint="default"/>
        <w:b w:val="0"/>
      </w:rPr>
    </w:lvl>
    <w:lvl w:ilvl="1" w:tplc="05C0D00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DC644C"/>
    <w:multiLevelType w:val="hybridMultilevel"/>
    <w:tmpl w:val="0728DB58"/>
    <w:lvl w:ilvl="0" w:tplc="22BCE492">
      <w:start w:val="1"/>
      <w:numFmt w:val="decimal"/>
      <w:lvlText w:val="3.%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 w15:restartNumberingAfterBreak="0">
    <w:nsid w:val="0AD121E8"/>
    <w:multiLevelType w:val="hybridMultilevel"/>
    <w:tmpl w:val="D292DCB0"/>
    <w:lvl w:ilvl="0" w:tplc="DF66F50C">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0C972264"/>
    <w:multiLevelType w:val="hybridMultilevel"/>
    <w:tmpl w:val="00449D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E544D35"/>
    <w:multiLevelType w:val="hybridMultilevel"/>
    <w:tmpl w:val="335CA558"/>
    <w:lvl w:ilvl="0" w:tplc="CEA8AD7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105658F1"/>
    <w:multiLevelType w:val="hybridMultilevel"/>
    <w:tmpl w:val="7CDC92B4"/>
    <w:lvl w:ilvl="0" w:tplc="7736C30E">
      <w:start w:val="1"/>
      <w:numFmt w:val="decimal"/>
      <w:lvlText w:val="%1."/>
      <w:lvlJc w:val="left"/>
      <w:pPr>
        <w:tabs>
          <w:tab w:val="num" w:pos="600"/>
        </w:tabs>
        <w:ind w:left="600" w:hanging="360"/>
      </w:pPr>
      <w:rPr>
        <w:rFonts w:hint="default"/>
      </w:rPr>
    </w:lvl>
    <w:lvl w:ilvl="1" w:tplc="040E0019" w:tentative="1">
      <w:start w:val="1"/>
      <w:numFmt w:val="lowerLetter"/>
      <w:lvlText w:val="%2."/>
      <w:lvlJc w:val="left"/>
      <w:pPr>
        <w:tabs>
          <w:tab w:val="num" w:pos="1320"/>
        </w:tabs>
        <w:ind w:left="1320" w:hanging="360"/>
      </w:pPr>
    </w:lvl>
    <w:lvl w:ilvl="2" w:tplc="040E001B" w:tentative="1">
      <w:start w:val="1"/>
      <w:numFmt w:val="lowerRoman"/>
      <w:lvlText w:val="%3."/>
      <w:lvlJc w:val="right"/>
      <w:pPr>
        <w:tabs>
          <w:tab w:val="num" w:pos="2040"/>
        </w:tabs>
        <w:ind w:left="2040" w:hanging="180"/>
      </w:pPr>
    </w:lvl>
    <w:lvl w:ilvl="3" w:tplc="040E000F" w:tentative="1">
      <w:start w:val="1"/>
      <w:numFmt w:val="decimal"/>
      <w:lvlText w:val="%4."/>
      <w:lvlJc w:val="left"/>
      <w:pPr>
        <w:tabs>
          <w:tab w:val="num" w:pos="2760"/>
        </w:tabs>
        <w:ind w:left="2760" w:hanging="360"/>
      </w:pPr>
    </w:lvl>
    <w:lvl w:ilvl="4" w:tplc="040E0019" w:tentative="1">
      <w:start w:val="1"/>
      <w:numFmt w:val="lowerLetter"/>
      <w:lvlText w:val="%5."/>
      <w:lvlJc w:val="left"/>
      <w:pPr>
        <w:tabs>
          <w:tab w:val="num" w:pos="3480"/>
        </w:tabs>
        <w:ind w:left="3480" w:hanging="360"/>
      </w:pPr>
    </w:lvl>
    <w:lvl w:ilvl="5" w:tplc="040E001B" w:tentative="1">
      <w:start w:val="1"/>
      <w:numFmt w:val="lowerRoman"/>
      <w:lvlText w:val="%6."/>
      <w:lvlJc w:val="right"/>
      <w:pPr>
        <w:tabs>
          <w:tab w:val="num" w:pos="4200"/>
        </w:tabs>
        <w:ind w:left="4200" w:hanging="180"/>
      </w:pPr>
    </w:lvl>
    <w:lvl w:ilvl="6" w:tplc="040E000F" w:tentative="1">
      <w:start w:val="1"/>
      <w:numFmt w:val="decimal"/>
      <w:lvlText w:val="%7."/>
      <w:lvlJc w:val="left"/>
      <w:pPr>
        <w:tabs>
          <w:tab w:val="num" w:pos="4920"/>
        </w:tabs>
        <w:ind w:left="4920" w:hanging="360"/>
      </w:pPr>
    </w:lvl>
    <w:lvl w:ilvl="7" w:tplc="040E0019" w:tentative="1">
      <w:start w:val="1"/>
      <w:numFmt w:val="lowerLetter"/>
      <w:lvlText w:val="%8."/>
      <w:lvlJc w:val="left"/>
      <w:pPr>
        <w:tabs>
          <w:tab w:val="num" w:pos="5640"/>
        </w:tabs>
        <w:ind w:left="5640" w:hanging="360"/>
      </w:pPr>
    </w:lvl>
    <w:lvl w:ilvl="8" w:tplc="040E001B" w:tentative="1">
      <w:start w:val="1"/>
      <w:numFmt w:val="lowerRoman"/>
      <w:lvlText w:val="%9."/>
      <w:lvlJc w:val="right"/>
      <w:pPr>
        <w:tabs>
          <w:tab w:val="num" w:pos="6360"/>
        </w:tabs>
        <w:ind w:left="6360" w:hanging="180"/>
      </w:pPr>
    </w:lvl>
  </w:abstractNum>
  <w:abstractNum w:abstractNumId="7" w15:restartNumberingAfterBreak="0">
    <w:nsid w:val="15CD1DF5"/>
    <w:multiLevelType w:val="hybridMultilevel"/>
    <w:tmpl w:val="0A166E3A"/>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8" w15:restartNumberingAfterBreak="0">
    <w:nsid w:val="17B94921"/>
    <w:multiLevelType w:val="hybridMultilevel"/>
    <w:tmpl w:val="ABA44736"/>
    <w:lvl w:ilvl="0" w:tplc="D4DEED28">
      <w:start w:val="1"/>
      <w:numFmt w:val="lowerLetter"/>
      <w:lvlText w:val="%1)"/>
      <w:lvlJc w:val="left"/>
      <w:pPr>
        <w:tabs>
          <w:tab w:val="num" w:pos="975"/>
        </w:tabs>
        <w:ind w:left="975" w:hanging="615"/>
      </w:pPr>
      <w:rPr>
        <w:rFonts w:ascii="Times New Roman" w:hAnsi="Times New Roman" w:cs="Times New Roman"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18D96803"/>
    <w:multiLevelType w:val="hybridMultilevel"/>
    <w:tmpl w:val="143A52AC"/>
    <w:lvl w:ilvl="0" w:tplc="50D8F16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198C5794"/>
    <w:multiLevelType w:val="hybridMultilevel"/>
    <w:tmpl w:val="3C34EEEC"/>
    <w:lvl w:ilvl="0" w:tplc="B08C866C">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1" w15:restartNumberingAfterBreak="0">
    <w:nsid w:val="1B2059E6"/>
    <w:multiLevelType w:val="hybridMultilevel"/>
    <w:tmpl w:val="4DE00BAA"/>
    <w:lvl w:ilvl="0" w:tplc="38DCBD30">
      <w:start w:val="1"/>
      <w:numFmt w:val="decimal"/>
      <w:lvlText w:val="(%1)"/>
      <w:lvlJc w:val="left"/>
      <w:pPr>
        <w:ind w:left="0" w:firstLine="284"/>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 w15:restartNumberingAfterBreak="0">
    <w:nsid w:val="241033B5"/>
    <w:multiLevelType w:val="hybridMultilevel"/>
    <w:tmpl w:val="2014F2B0"/>
    <w:lvl w:ilvl="0" w:tplc="5F12D26C">
      <w:start w:val="2"/>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3" w15:restartNumberingAfterBreak="0">
    <w:nsid w:val="255E362E"/>
    <w:multiLevelType w:val="hybridMultilevel"/>
    <w:tmpl w:val="E45AF9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959765E"/>
    <w:multiLevelType w:val="hybridMultilevel"/>
    <w:tmpl w:val="3DF06994"/>
    <w:lvl w:ilvl="0" w:tplc="F7A899E4">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5" w15:restartNumberingAfterBreak="0">
    <w:nsid w:val="2AAC3F18"/>
    <w:multiLevelType w:val="multilevel"/>
    <w:tmpl w:val="593237F8"/>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2B6C0558"/>
    <w:multiLevelType w:val="hybridMultilevel"/>
    <w:tmpl w:val="41CA4424"/>
    <w:lvl w:ilvl="0" w:tplc="EE62D01A">
      <w:start w:val="1"/>
      <w:numFmt w:val="lowerLetter"/>
      <w:lvlText w:val="b%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7" w15:restartNumberingAfterBreak="0">
    <w:nsid w:val="30CB1A73"/>
    <w:multiLevelType w:val="hybridMultilevel"/>
    <w:tmpl w:val="A246D6C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3BC65BD0"/>
    <w:multiLevelType w:val="multilevel"/>
    <w:tmpl w:val="15886426"/>
    <w:lvl w:ilvl="0">
      <w:start w:val="2"/>
      <w:numFmt w:val="decimal"/>
      <w:lvlText w:val="%1."/>
      <w:lvlJc w:val="left"/>
      <w:pPr>
        <w:ind w:left="705" w:hanging="70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0234D9F"/>
    <w:multiLevelType w:val="hybridMultilevel"/>
    <w:tmpl w:val="3A6ED70A"/>
    <w:lvl w:ilvl="0" w:tplc="040E0017">
      <w:start w:val="1"/>
      <w:numFmt w:val="lowerLetter"/>
      <w:lvlText w:val="%1)"/>
      <w:lvlJc w:val="left"/>
      <w:pPr>
        <w:ind w:left="1004" w:hanging="360"/>
      </w:pPr>
    </w:lvl>
    <w:lvl w:ilvl="1" w:tplc="040E0019">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0" w15:restartNumberingAfterBreak="0">
    <w:nsid w:val="40DE3521"/>
    <w:multiLevelType w:val="hybridMultilevel"/>
    <w:tmpl w:val="E24CFE5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431667EC"/>
    <w:multiLevelType w:val="hybridMultilevel"/>
    <w:tmpl w:val="38DE0F9E"/>
    <w:lvl w:ilvl="0" w:tplc="25327A20">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A3E5F0C"/>
    <w:multiLevelType w:val="hybridMultilevel"/>
    <w:tmpl w:val="5CD4A3F6"/>
    <w:lvl w:ilvl="0" w:tplc="50D8F168">
      <w:start w:val="1"/>
      <w:numFmt w:val="decimal"/>
      <w:lvlText w:val="(%1)"/>
      <w:lvlJc w:val="left"/>
      <w:pPr>
        <w:ind w:left="360" w:hanging="360"/>
      </w:pPr>
      <w:rPr>
        <w:rFonts w:hint="default"/>
      </w:rPr>
    </w:lvl>
    <w:lvl w:ilvl="1" w:tplc="AFD62058">
      <w:start w:val="1"/>
      <w:numFmt w:val="lowerLetter"/>
      <w:lvlText w:val="%2)"/>
      <w:lvlJc w:val="left"/>
      <w:pPr>
        <w:ind w:left="436" w:firstLine="284"/>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4ECF2A30"/>
    <w:multiLevelType w:val="hybridMultilevel"/>
    <w:tmpl w:val="4D66AD12"/>
    <w:lvl w:ilvl="0" w:tplc="B254F2DC">
      <w:start w:val="1"/>
      <w:numFmt w:val="lowerLetter"/>
      <w:lvlText w:val="%1)"/>
      <w:lvlJc w:val="left"/>
      <w:pPr>
        <w:ind w:left="1495"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4" w15:restartNumberingAfterBreak="0">
    <w:nsid w:val="50260193"/>
    <w:multiLevelType w:val="hybridMultilevel"/>
    <w:tmpl w:val="77DEFAE0"/>
    <w:lvl w:ilvl="0" w:tplc="35008A76">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532C7AB3"/>
    <w:multiLevelType w:val="hybridMultilevel"/>
    <w:tmpl w:val="E49CC73A"/>
    <w:lvl w:ilvl="0" w:tplc="35008A76">
      <w:start w:val="8"/>
      <w:numFmt w:val="lowerLetter"/>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6" w15:restartNumberingAfterBreak="0">
    <w:nsid w:val="557B2235"/>
    <w:multiLevelType w:val="hybridMultilevel"/>
    <w:tmpl w:val="DB9EEE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7D84597"/>
    <w:multiLevelType w:val="hybridMultilevel"/>
    <w:tmpl w:val="58F63A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F2F525D"/>
    <w:multiLevelType w:val="hybridMultilevel"/>
    <w:tmpl w:val="DEFC2ADC"/>
    <w:lvl w:ilvl="0" w:tplc="1914554C">
      <w:start w:val="1"/>
      <w:numFmt w:val="decimal"/>
      <w:lvlText w:val="(%1)"/>
      <w:lvlJc w:val="left"/>
      <w:pPr>
        <w:ind w:left="0" w:firstLine="284"/>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9" w15:restartNumberingAfterBreak="0">
    <w:nsid w:val="5F8E1763"/>
    <w:multiLevelType w:val="hybridMultilevel"/>
    <w:tmpl w:val="B11AA3CE"/>
    <w:lvl w:ilvl="0" w:tplc="4B80E922">
      <w:start w:val="1"/>
      <w:numFmt w:val="lowerLetter"/>
      <w:lvlText w:val="a%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0" w15:restartNumberingAfterBreak="0">
    <w:nsid w:val="61F40A50"/>
    <w:multiLevelType w:val="hybridMultilevel"/>
    <w:tmpl w:val="B5EA6780"/>
    <w:lvl w:ilvl="0" w:tplc="040E0017">
      <w:start w:val="1"/>
      <w:numFmt w:val="lowerLetter"/>
      <w:lvlText w:val="%1)"/>
      <w:lvlJc w:val="left"/>
      <w:pPr>
        <w:ind w:left="1004" w:hanging="360"/>
      </w:pPr>
    </w:lvl>
    <w:lvl w:ilvl="1" w:tplc="040E0019">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1" w15:restartNumberingAfterBreak="0">
    <w:nsid w:val="641253A3"/>
    <w:multiLevelType w:val="hybridMultilevel"/>
    <w:tmpl w:val="E64C8E3A"/>
    <w:lvl w:ilvl="0" w:tplc="6F360CCA">
      <w:start w:val="6"/>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2" w15:restartNumberingAfterBreak="0">
    <w:nsid w:val="68137E73"/>
    <w:multiLevelType w:val="hybridMultilevel"/>
    <w:tmpl w:val="EAA416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8DF080F"/>
    <w:multiLevelType w:val="hybridMultilevel"/>
    <w:tmpl w:val="ED1E5CAC"/>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15:restartNumberingAfterBreak="0">
    <w:nsid w:val="71034994"/>
    <w:multiLevelType w:val="hybridMultilevel"/>
    <w:tmpl w:val="04A0CC9C"/>
    <w:lvl w:ilvl="0" w:tplc="35008A76">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76125B7D"/>
    <w:multiLevelType w:val="hybridMultilevel"/>
    <w:tmpl w:val="F864C0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6FA1FD2"/>
    <w:multiLevelType w:val="hybridMultilevel"/>
    <w:tmpl w:val="416EAC06"/>
    <w:lvl w:ilvl="0" w:tplc="25604974">
      <w:start w:val="1"/>
      <w:numFmt w:val="lowerLetter"/>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77E445AB"/>
    <w:multiLevelType w:val="hybridMultilevel"/>
    <w:tmpl w:val="FD3C7D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C6504F8"/>
    <w:multiLevelType w:val="hybridMultilevel"/>
    <w:tmpl w:val="834EEBDA"/>
    <w:lvl w:ilvl="0" w:tplc="EE62D01A">
      <w:start w:val="1"/>
      <w:numFmt w:val="lowerLetter"/>
      <w:lvlText w:val="b%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9" w15:restartNumberingAfterBreak="0">
    <w:nsid w:val="7DDE01FE"/>
    <w:multiLevelType w:val="multilevel"/>
    <w:tmpl w:val="54A00D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3"/>
  </w:num>
  <w:num w:numId="2">
    <w:abstractNumId w:val="8"/>
  </w:num>
  <w:num w:numId="3">
    <w:abstractNumId w:val="36"/>
  </w:num>
  <w:num w:numId="4">
    <w:abstractNumId w:val="34"/>
  </w:num>
  <w:num w:numId="5">
    <w:abstractNumId w:val="25"/>
  </w:num>
  <w:num w:numId="6">
    <w:abstractNumId w:val="24"/>
  </w:num>
  <w:num w:numId="7">
    <w:abstractNumId w:val="6"/>
  </w:num>
  <w:num w:numId="8">
    <w:abstractNumId w:val="37"/>
  </w:num>
  <w:num w:numId="9">
    <w:abstractNumId w:val="32"/>
  </w:num>
  <w:num w:numId="10">
    <w:abstractNumId w:val="18"/>
  </w:num>
  <w:num w:numId="11">
    <w:abstractNumId w:val="39"/>
  </w:num>
  <w:num w:numId="12">
    <w:abstractNumId w:val="15"/>
  </w:num>
  <w:num w:numId="13">
    <w:abstractNumId w:val="13"/>
  </w:num>
  <w:num w:numId="14">
    <w:abstractNumId w:val="14"/>
  </w:num>
  <w:num w:numId="15">
    <w:abstractNumId w:val="10"/>
  </w:num>
  <w:num w:numId="16">
    <w:abstractNumId w:val="12"/>
  </w:num>
  <w:num w:numId="17">
    <w:abstractNumId w:val="20"/>
  </w:num>
  <w:num w:numId="18">
    <w:abstractNumId w:val="26"/>
  </w:num>
  <w:num w:numId="19">
    <w:abstractNumId w:val="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0"/>
  </w:num>
  <w:num w:numId="23">
    <w:abstractNumId w:val="1"/>
  </w:num>
  <w:num w:numId="24">
    <w:abstractNumId w:val="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2"/>
  </w:num>
  <w:num w:numId="28">
    <w:abstractNumId w:val="28"/>
  </w:num>
  <w:num w:numId="29">
    <w:abstractNumId w:val="19"/>
  </w:num>
  <w:num w:numId="30">
    <w:abstractNumId w:val="29"/>
  </w:num>
  <w:num w:numId="31">
    <w:abstractNumId w:val="2"/>
  </w:num>
  <w:num w:numId="32">
    <w:abstractNumId w:val="38"/>
  </w:num>
  <w:num w:numId="33">
    <w:abstractNumId w:val="9"/>
  </w:num>
  <w:num w:numId="34">
    <w:abstractNumId w:val="11"/>
  </w:num>
  <w:num w:numId="35">
    <w:abstractNumId w:val="30"/>
  </w:num>
  <w:num w:numId="36">
    <w:abstractNumId w:val="16"/>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280"/>
    <w:rsid w:val="00001000"/>
    <w:rsid w:val="000014A3"/>
    <w:rsid w:val="00002230"/>
    <w:rsid w:val="00002C6B"/>
    <w:rsid w:val="000115FF"/>
    <w:rsid w:val="00015110"/>
    <w:rsid w:val="000164C8"/>
    <w:rsid w:val="00016912"/>
    <w:rsid w:val="000203E5"/>
    <w:rsid w:val="00021C68"/>
    <w:rsid w:val="0002654B"/>
    <w:rsid w:val="00036E71"/>
    <w:rsid w:val="0004096B"/>
    <w:rsid w:val="000455F4"/>
    <w:rsid w:val="00045EFD"/>
    <w:rsid w:val="000473C5"/>
    <w:rsid w:val="00050D9D"/>
    <w:rsid w:val="00050ED5"/>
    <w:rsid w:val="000534B6"/>
    <w:rsid w:val="000543BC"/>
    <w:rsid w:val="00055BB8"/>
    <w:rsid w:val="000567F5"/>
    <w:rsid w:val="0006465F"/>
    <w:rsid w:val="00067674"/>
    <w:rsid w:val="00071D6A"/>
    <w:rsid w:val="000723DC"/>
    <w:rsid w:val="000770A4"/>
    <w:rsid w:val="00077B05"/>
    <w:rsid w:val="00077C73"/>
    <w:rsid w:val="00080ACA"/>
    <w:rsid w:val="00082653"/>
    <w:rsid w:val="00083A6E"/>
    <w:rsid w:val="0008756A"/>
    <w:rsid w:val="000968AE"/>
    <w:rsid w:val="000A26B5"/>
    <w:rsid w:val="000A5141"/>
    <w:rsid w:val="000B35EB"/>
    <w:rsid w:val="000B482F"/>
    <w:rsid w:val="000B7875"/>
    <w:rsid w:val="000C0856"/>
    <w:rsid w:val="000C4782"/>
    <w:rsid w:val="000C57FF"/>
    <w:rsid w:val="000C6996"/>
    <w:rsid w:val="000C7259"/>
    <w:rsid w:val="000D2A27"/>
    <w:rsid w:val="000D363C"/>
    <w:rsid w:val="000D7AEE"/>
    <w:rsid w:val="000E2493"/>
    <w:rsid w:val="000E24B7"/>
    <w:rsid w:val="000E35F3"/>
    <w:rsid w:val="000E538A"/>
    <w:rsid w:val="000E5F1D"/>
    <w:rsid w:val="000E70B0"/>
    <w:rsid w:val="000E7FF5"/>
    <w:rsid w:val="000F0997"/>
    <w:rsid w:val="000F30DA"/>
    <w:rsid w:val="001052AE"/>
    <w:rsid w:val="00106264"/>
    <w:rsid w:val="00114138"/>
    <w:rsid w:val="001153B3"/>
    <w:rsid w:val="0011569A"/>
    <w:rsid w:val="00115BAC"/>
    <w:rsid w:val="00116065"/>
    <w:rsid w:val="001163C9"/>
    <w:rsid w:val="001223C1"/>
    <w:rsid w:val="00124E6E"/>
    <w:rsid w:val="001301E6"/>
    <w:rsid w:val="00134605"/>
    <w:rsid w:val="0013522E"/>
    <w:rsid w:val="001374A7"/>
    <w:rsid w:val="001404EC"/>
    <w:rsid w:val="001429DE"/>
    <w:rsid w:val="00145682"/>
    <w:rsid w:val="00147358"/>
    <w:rsid w:val="00153D26"/>
    <w:rsid w:val="00155B17"/>
    <w:rsid w:val="0015790B"/>
    <w:rsid w:val="00161B49"/>
    <w:rsid w:val="00161DC3"/>
    <w:rsid w:val="001656EF"/>
    <w:rsid w:val="00165E56"/>
    <w:rsid w:val="00170D7A"/>
    <w:rsid w:val="00172022"/>
    <w:rsid w:val="001726E3"/>
    <w:rsid w:val="00176ECB"/>
    <w:rsid w:val="00183549"/>
    <w:rsid w:val="001853B3"/>
    <w:rsid w:val="00193BEB"/>
    <w:rsid w:val="001A0482"/>
    <w:rsid w:val="001A0FD4"/>
    <w:rsid w:val="001A2133"/>
    <w:rsid w:val="001A3C28"/>
    <w:rsid w:val="001A6CD5"/>
    <w:rsid w:val="001B273B"/>
    <w:rsid w:val="001B51DB"/>
    <w:rsid w:val="001B6025"/>
    <w:rsid w:val="001B7CC9"/>
    <w:rsid w:val="001C00D2"/>
    <w:rsid w:val="001C4491"/>
    <w:rsid w:val="001C5A3C"/>
    <w:rsid w:val="001C640C"/>
    <w:rsid w:val="001D2148"/>
    <w:rsid w:val="001D272B"/>
    <w:rsid w:val="001E0940"/>
    <w:rsid w:val="001E315D"/>
    <w:rsid w:val="001E4B0D"/>
    <w:rsid w:val="001E5DC1"/>
    <w:rsid w:val="001E6A2E"/>
    <w:rsid w:val="001E6C97"/>
    <w:rsid w:val="001E7C16"/>
    <w:rsid w:val="001F174D"/>
    <w:rsid w:val="001F1FE4"/>
    <w:rsid w:val="001F3EBE"/>
    <w:rsid w:val="001F5D10"/>
    <w:rsid w:val="001F6883"/>
    <w:rsid w:val="002011D9"/>
    <w:rsid w:val="00203760"/>
    <w:rsid w:val="002052C9"/>
    <w:rsid w:val="002073FE"/>
    <w:rsid w:val="00207871"/>
    <w:rsid w:val="002160C8"/>
    <w:rsid w:val="00236365"/>
    <w:rsid w:val="00236F33"/>
    <w:rsid w:val="00237294"/>
    <w:rsid w:val="002465A5"/>
    <w:rsid w:val="00246D4E"/>
    <w:rsid w:val="00247D62"/>
    <w:rsid w:val="00250D95"/>
    <w:rsid w:val="002534BA"/>
    <w:rsid w:val="00255326"/>
    <w:rsid w:val="0025714A"/>
    <w:rsid w:val="00257231"/>
    <w:rsid w:val="00257599"/>
    <w:rsid w:val="0026131C"/>
    <w:rsid w:val="002624BA"/>
    <w:rsid w:val="0026637F"/>
    <w:rsid w:val="00267C4C"/>
    <w:rsid w:val="00270A43"/>
    <w:rsid w:val="00271BD8"/>
    <w:rsid w:val="0027343F"/>
    <w:rsid w:val="002738B4"/>
    <w:rsid w:val="002744AC"/>
    <w:rsid w:val="00274FAA"/>
    <w:rsid w:val="002766A2"/>
    <w:rsid w:val="002807FF"/>
    <w:rsid w:val="0028482E"/>
    <w:rsid w:val="00285426"/>
    <w:rsid w:val="00292BA7"/>
    <w:rsid w:val="00292C19"/>
    <w:rsid w:val="00294BB8"/>
    <w:rsid w:val="0029540B"/>
    <w:rsid w:val="0029730B"/>
    <w:rsid w:val="002A343F"/>
    <w:rsid w:val="002A56B5"/>
    <w:rsid w:val="002B0840"/>
    <w:rsid w:val="002B0DA4"/>
    <w:rsid w:val="002B2855"/>
    <w:rsid w:val="002B4A8E"/>
    <w:rsid w:val="002C2F8F"/>
    <w:rsid w:val="002C421A"/>
    <w:rsid w:val="002C5475"/>
    <w:rsid w:val="002D1FCE"/>
    <w:rsid w:val="002D240F"/>
    <w:rsid w:val="002D39E8"/>
    <w:rsid w:val="002D3C30"/>
    <w:rsid w:val="002D4460"/>
    <w:rsid w:val="002D4D52"/>
    <w:rsid w:val="002D5057"/>
    <w:rsid w:val="002D624A"/>
    <w:rsid w:val="002D631A"/>
    <w:rsid w:val="002D7F88"/>
    <w:rsid w:val="002E06EA"/>
    <w:rsid w:val="002F5F18"/>
    <w:rsid w:val="002F64D2"/>
    <w:rsid w:val="00303AC3"/>
    <w:rsid w:val="0030625B"/>
    <w:rsid w:val="0030796F"/>
    <w:rsid w:val="00310AC9"/>
    <w:rsid w:val="00311A99"/>
    <w:rsid w:val="003122D8"/>
    <w:rsid w:val="0031519B"/>
    <w:rsid w:val="0031558F"/>
    <w:rsid w:val="00315A4B"/>
    <w:rsid w:val="003222AC"/>
    <w:rsid w:val="00324C0A"/>
    <w:rsid w:val="0032754F"/>
    <w:rsid w:val="0033129D"/>
    <w:rsid w:val="00332153"/>
    <w:rsid w:val="00332AE1"/>
    <w:rsid w:val="003364AA"/>
    <w:rsid w:val="003368CC"/>
    <w:rsid w:val="003404CA"/>
    <w:rsid w:val="00343412"/>
    <w:rsid w:val="003440F8"/>
    <w:rsid w:val="00346222"/>
    <w:rsid w:val="00346844"/>
    <w:rsid w:val="00347592"/>
    <w:rsid w:val="00351A99"/>
    <w:rsid w:val="00351AB4"/>
    <w:rsid w:val="0035462C"/>
    <w:rsid w:val="003549A3"/>
    <w:rsid w:val="00355A44"/>
    <w:rsid w:val="0035799C"/>
    <w:rsid w:val="00360C81"/>
    <w:rsid w:val="00362D3B"/>
    <w:rsid w:val="00367189"/>
    <w:rsid w:val="003721A7"/>
    <w:rsid w:val="00373C1F"/>
    <w:rsid w:val="00383015"/>
    <w:rsid w:val="00383E05"/>
    <w:rsid w:val="003865DD"/>
    <w:rsid w:val="00387DCA"/>
    <w:rsid w:val="003903E2"/>
    <w:rsid w:val="003957E2"/>
    <w:rsid w:val="003A39FE"/>
    <w:rsid w:val="003A4E52"/>
    <w:rsid w:val="003A585C"/>
    <w:rsid w:val="003A5D6D"/>
    <w:rsid w:val="003A68C1"/>
    <w:rsid w:val="003A6FD0"/>
    <w:rsid w:val="003B5ED6"/>
    <w:rsid w:val="003C0625"/>
    <w:rsid w:val="003C1EAE"/>
    <w:rsid w:val="003C3499"/>
    <w:rsid w:val="003C3B26"/>
    <w:rsid w:val="003C7355"/>
    <w:rsid w:val="003D13FB"/>
    <w:rsid w:val="003D165A"/>
    <w:rsid w:val="003D1A72"/>
    <w:rsid w:val="003D1FCE"/>
    <w:rsid w:val="003D4A5E"/>
    <w:rsid w:val="003D6A21"/>
    <w:rsid w:val="003D7CF7"/>
    <w:rsid w:val="003E1D03"/>
    <w:rsid w:val="003E2629"/>
    <w:rsid w:val="003E37E1"/>
    <w:rsid w:val="003E5B46"/>
    <w:rsid w:val="003F0206"/>
    <w:rsid w:val="003F3B42"/>
    <w:rsid w:val="003F4239"/>
    <w:rsid w:val="0040589A"/>
    <w:rsid w:val="00406011"/>
    <w:rsid w:val="004070B2"/>
    <w:rsid w:val="00407990"/>
    <w:rsid w:val="0041148F"/>
    <w:rsid w:val="00411531"/>
    <w:rsid w:val="0041368A"/>
    <w:rsid w:val="00413E89"/>
    <w:rsid w:val="0041762F"/>
    <w:rsid w:val="00421988"/>
    <w:rsid w:val="00421AD1"/>
    <w:rsid w:val="0042289A"/>
    <w:rsid w:val="00423B02"/>
    <w:rsid w:val="00423B68"/>
    <w:rsid w:val="00423D01"/>
    <w:rsid w:val="00430A7C"/>
    <w:rsid w:val="00431313"/>
    <w:rsid w:val="00432DFC"/>
    <w:rsid w:val="004343C7"/>
    <w:rsid w:val="00436BC9"/>
    <w:rsid w:val="00437430"/>
    <w:rsid w:val="00440EC7"/>
    <w:rsid w:val="004433BB"/>
    <w:rsid w:val="00443F95"/>
    <w:rsid w:val="004475F5"/>
    <w:rsid w:val="004508AA"/>
    <w:rsid w:val="004519A2"/>
    <w:rsid w:val="00456F9A"/>
    <w:rsid w:val="004659F6"/>
    <w:rsid w:val="00466C04"/>
    <w:rsid w:val="00466C79"/>
    <w:rsid w:val="00473FBB"/>
    <w:rsid w:val="004770BA"/>
    <w:rsid w:val="00481E22"/>
    <w:rsid w:val="00483AFC"/>
    <w:rsid w:val="00484ACD"/>
    <w:rsid w:val="004853A2"/>
    <w:rsid w:val="00487733"/>
    <w:rsid w:val="00491BB3"/>
    <w:rsid w:val="00493899"/>
    <w:rsid w:val="004945FE"/>
    <w:rsid w:val="0049503B"/>
    <w:rsid w:val="004967DD"/>
    <w:rsid w:val="00497FF0"/>
    <w:rsid w:val="004A1C86"/>
    <w:rsid w:val="004A572C"/>
    <w:rsid w:val="004A6A70"/>
    <w:rsid w:val="004A6A75"/>
    <w:rsid w:val="004A6BAC"/>
    <w:rsid w:val="004B38DF"/>
    <w:rsid w:val="004B455D"/>
    <w:rsid w:val="004B47A0"/>
    <w:rsid w:val="004B730A"/>
    <w:rsid w:val="004C4F74"/>
    <w:rsid w:val="004C7F6F"/>
    <w:rsid w:val="004D0769"/>
    <w:rsid w:val="004D1B3E"/>
    <w:rsid w:val="004D2525"/>
    <w:rsid w:val="004D3343"/>
    <w:rsid w:val="004E2E75"/>
    <w:rsid w:val="004E3423"/>
    <w:rsid w:val="004E5650"/>
    <w:rsid w:val="004E65D4"/>
    <w:rsid w:val="004F0614"/>
    <w:rsid w:val="004F3B18"/>
    <w:rsid w:val="004F43BA"/>
    <w:rsid w:val="004F6A00"/>
    <w:rsid w:val="004F6A91"/>
    <w:rsid w:val="004F7622"/>
    <w:rsid w:val="005002FC"/>
    <w:rsid w:val="00501B8D"/>
    <w:rsid w:val="0050240B"/>
    <w:rsid w:val="00507D54"/>
    <w:rsid w:val="0051025E"/>
    <w:rsid w:val="005120B2"/>
    <w:rsid w:val="00515031"/>
    <w:rsid w:val="00515A29"/>
    <w:rsid w:val="00522869"/>
    <w:rsid w:val="00523D04"/>
    <w:rsid w:val="00524E3C"/>
    <w:rsid w:val="00526244"/>
    <w:rsid w:val="00530988"/>
    <w:rsid w:val="00531B3B"/>
    <w:rsid w:val="00534ECB"/>
    <w:rsid w:val="005401DE"/>
    <w:rsid w:val="00543833"/>
    <w:rsid w:val="005534EC"/>
    <w:rsid w:val="00553C3B"/>
    <w:rsid w:val="00554372"/>
    <w:rsid w:val="00554EFF"/>
    <w:rsid w:val="00562DE0"/>
    <w:rsid w:val="005644F1"/>
    <w:rsid w:val="005703A2"/>
    <w:rsid w:val="00570B88"/>
    <w:rsid w:val="0057125B"/>
    <w:rsid w:val="00573183"/>
    <w:rsid w:val="00575262"/>
    <w:rsid w:val="0057754C"/>
    <w:rsid w:val="00577F40"/>
    <w:rsid w:val="00586640"/>
    <w:rsid w:val="00594565"/>
    <w:rsid w:val="00594774"/>
    <w:rsid w:val="00596C52"/>
    <w:rsid w:val="00597A82"/>
    <w:rsid w:val="005A4DF9"/>
    <w:rsid w:val="005A7B6B"/>
    <w:rsid w:val="005B0F31"/>
    <w:rsid w:val="005B5731"/>
    <w:rsid w:val="005C3A1C"/>
    <w:rsid w:val="005C43E3"/>
    <w:rsid w:val="005C4570"/>
    <w:rsid w:val="005C4F08"/>
    <w:rsid w:val="005D3234"/>
    <w:rsid w:val="005E1386"/>
    <w:rsid w:val="005E14FE"/>
    <w:rsid w:val="005E223E"/>
    <w:rsid w:val="005E637D"/>
    <w:rsid w:val="005F02E7"/>
    <w:rsid w:val="005F39A5"/>
    <w:rsid w:val="005F63B6"/>
    <w:rsid w:val="0060396A"/>
    <w:rsid w:val="00604958"/>
    <w:rsid w:val="00610280"/>
    <w:rsid w:val="00611441"/>
    <w:rsid w:val="00611FA9"/>
    <w:rsid w:val="006139D7"/>
    <w:rsid w:val="006158F2"/>
    <w:rsid w:val="00615E5A"/>
    <w:rsid w:val="0062130D"/>
    <w:rsid w:val="0062211F"/>
    <w:rsid w:val="00626DBA"/>
    <w:rsid w:val="00627E7B"/>
    <w:rsid w:val="00633755"/>
    <w:rsid w:val="006365D9"/>
    <w:rsid w:val="00637DAC"/>
    <w:rsid w:val="0064353A"/>
    <w:rsid w:val="006443D0"/>
    <w:rsid w:val="00647300"/>
    <w:rsid w:val="00650777"/>
    <w:rsid w:val="0065217E"/>
    <w:rsid w:val="00652307"/>
    <w:rsid w:val="006546B3"/>
    <w:rsid w:val="00655C39"/>
    <w:rsid w:val="00661918"/>
    <w:rsid w:val="0066672A"/>
    <w:rsid w:val="00666FB0"/>
    <w:rsid w:val="0067095C"/>
    <w:rsid w:val="00670B90"/>
    <w:rsid w:val="00671C7A"/>
    <w:rsid w:val="00672530"/>
    <w:rsid w:val="00675755"/>
    <w:rsid w:val="006802A1"/>
    <w:rsid w:val="00683C91"/>
    <w:rsid w:val="006847EA"/>
    <w:rsid w:val="006859AC"/>
    <w:rsid w:val="00687647"/>
    <w:rsid w:val="0068772D"/>
    <w:rsid w:val="00690A81"/>
    <w:rsid w:val="00690F05"/>
    <w:rsid w:val="00691F8D"/>
    <w:rsid w:val="0069269A"/>
    <w:rsid w:val="00693497"/>
    <w:rsid w:val="0069519E"/>
    <w:rsid w:val="006A0E31"/>
    <w:rsid w:val="006A5C19"/>
    <w:rsid w:val="006A70E7"/>
    <w:rsid w:val="006B0D39"/>
    <w:rsid w:val="006B3CCF"/>
    <w:rsid w:val="006B4456"/>
    <w:rsid w:val="006B4559"/>
    <w:rsid w:val="006B57EF"/>
    <w:rsid w:val="006B6617"/>
    <w:rsid w:val="006C02BE"/>
    <w:rsid w:val="006C0809"/>
    <w:rsid w:val="006C1D54"/>
    <w:rsid w:val="006C29D6"/>
    <w:rsid w:val="006D16CA"/>
    <w:rsid w:val="006D2F3E"/>
    <w:rsid w:val="006D5F8E"/>
    <w:rsid w:val="006D7DA0"/>
    <w:rsid w:val="006E1259"/>
    <w:rsid w:val="006F58C5"/>
    <w:rsid w:val="006F5F37"/>
    <w:rsid w:val="00704204"/>
    <w:rsid w:val="00713CF8"/>
    <w:rsid w:val="0072163E"/>
    <w:rsid w:val="00721D66"/>
    <w:rsid w:val="00724875"/>
    <w:rsid w:val="00727918"/>
    <w:rsid w:val="00730550"/>
    <w:rsid w:val="007321A7"/>
    <w:rsid w:val="00732E17"/>
    <w:rsid w:val="007342F3"/>
    <w:rsid w:val="00734795"/>
    <w:rsid w:val="00734D53"/>
    <w:rsid w:val="00736822"/>
    <w:rsid w:val="00744AC8"/>
    <w:rsid w:val="00757E87"/>
    <w:rsid w:val="007600D6"/>
    <w:rsid w:val="00763785"/>
    <w:rsid w:val="00766F96"/>
    <w:rsid w:val="007754AB"/>
    <w:rsid w:val="0077783A"/>
    <w:rsid w:val="00777B51"/>
    <w:rsid w:val="007800C0"/>
    <w:rsid w:val="00781C12"/>
    <w:rsid w:val="007874FE"/>
    <w:rsid w:val="00797DD7"/>
    <w:rsid w:val="007A2623"/>
    <w:rsid w:val="007A45AE"/>
    <w:rsid w:val="007A65F5"/>
    <w:rsid w:val="007A7780"/>
    <w:rsid w:val="007B0E27"/>
    <w:rsid w:val="007B28F8"/>
    <w:rsid w:val="007B2A65"/>
    <w:rsid w:val="007B2B06"/>
    <w:rsid w:val="007B2F05"/>
    <w:rsid w:val="007B3E03"/>
    <w:rsid w:val="007B628B"/>
    <w:rsid w:val="007B716E"/>
    <w:rsid w:val="007C244A"/>
    <w:rsid w:val="007C575C"/>
    <w:rsid w:val="007C70BA"/>
    <w:rsid w:val="007C7968"/>
    <w:rsid w:val="007D0CE2"/>
    <w:rsid w:val="007D22F9"/>
    <w:rsid w:val="007D3A19"/>
    <w:rsid w:val="007D5D62"/>
    <w:rsid w:val="007D5E79"/>
    <w:rsid w:val="007F291A"/>
    <w:rsid w:val="007F4E65"/>
    <w:rsid w:val="007F6DFC"/>
    <w:rsid w:val="008002F3"/>
    <w:rsid w:val="00801DAF"/>
    <w:rsid w:val="00802280"/>
    <w:rsid w:val="00805E7F"/>
    <w:rsid w:val="0080727E"/>
    <w:rsid w:val="0080776E"/>
    <w:rsid w:val="00812214"/>
    <w:rsid w:val="008127C8"/>
    <w:rsid w:val="00813F95"/>
    <w:rsid w:val="0081539B"/>
    <w:rsid w:val="0081644A"/>
    <w:rsid w:val="00833126"/>
    <w:rsid w:val="00833813"/>
    <w:rsid w:val="008371BD"/>
    <w:rsid w:val="00841FE4"/>
    <w:rsid w:val="00852403"/>
    <w:rsid w:val="00852A29"/>
    <w:rsid w:val="00853E5B"/>
    <w:rsid w:val="00854C39"/>
    <w:rsid w:val="008562AD"/>
    <w:rsid w:val="008573EF"/>
    <w:rsid w:val="00862D4B"/>
    <w:rsid w:val="0086386B"/>
    <w:rsid w:val="008667AC"/>
    <w:rsid w:val="00866E63"/>
    <w:rsid w:val="008670D6"/>
    <w:rsid w:val="0086748B"/>
    <w:rsid w:val="008721D2"/>
    <w:rsid w:val="00876294"/>
    <w:rsid w:val="008907D7"/>
    <w:rsid w:val="00890C69"/>
    <w:rsid w:val="0089618D"/>
    <w:rsid w:val="00896AEA"/>
    <w:rsid w:val="008A115D"/>
    <w:rsid w:val="008A174F"/>
    <w:rsid w:val="008A1929"/>
    <w:rsid w:val="008A23C1"/>
    <w:rsid w:val="008A34F5"/>
    <w:rsid w:val="008B0197"/>
    <w:rsid w:val="008B1093"/>
    <w:rsid w:val="008B1462"/>
    <w:rsid w:val="008B3E57"/>
    <w:rsid w:val="008C236B"/>
    <w:rsid w:val="008C5554"/>
    <w:rsid w:val="008C7E31"/>
    <w:rsid w:val="008D2443"/>
    <w:rsid w:val="008E1BDC"/>
    <w:rsid w:val="008E3CA3"/>
    <w:rsid w:val="00901D4C"/>
    <w:rsid w:val="00906ABD"/>
    <w:rsid w:val="00916851"/>
    <w:rsid w:val="009211AC"/>
    <w:rsid w:val="0092149B"/>
    <w:rsid w:val="00922A2B"/>
    <w:rsid w:val="009273E0"/>
    <w:rsid w:val="009329F1"/>
    <w:rsid w:val="00933B25"/>
    <w:rsid w:val="00937F64"/>
    <w:rsid w:val="00937F67"/>
    <w:rsid w:val="00941BF9"/>
    <w:rsid w:val="009455F0"/>
    <w:rsid w:val="009506AB"/>
    <w:rsid w:val="00950DCB"/>
    <w:rsid w:val="00952422"/>
    <w:rsid w:val="00954B0F"/>
    <w:rsid w:val="00957DA4"/>
    <w:rsid w:val="00963ABC"/>
    <w:rsid w:val="009663EB"/>
    <w:rsid w:val="00970E1D"/>
    <w:rsid w:val="0097532E"/>
    <w:rsid w:val="009804C1"/>
    <w:rsid w:val="0098712D"/>
    <w:rsid w:val="00987832"/>
    <w:rsid w:val="00994623"/>
    <w:rsid w:val="0099463A"/>
    <w:rsid w:val="009954DC"/>
    <w:rsid w:val="009A0272"/>
    <w:rsid w:val="009A0631"/>
    <w:rsid w:val="009A3743"/>
    <w:rsid w:val="009A4CE5"/>
    <w:rsid w:val="009B2154"/>
    <w:rsid w:val="009B5D6A"/>
    <w:rsid w:val="009B6E0C"/>
    <w:rsid w:val="009C3CDF"/>
    <w:rsid w:val="009C3E8E"/>
    <w:rsid w:val="009C422C"/>
    <w:rsid w:val="009C77B6"/>
    <w:rsid w:val="009C7B7C"/>
    <w:rsid w:val="009C7F8E"/>
    <w:rsid w:val="009D6AD6"/>
    <w:rsid w:val="009E16BE"/>
    <w:rsid w:val="009E3EEF"/>
    <w:rsid w:val="009E4574"/>
    <w:rsid w:val="009F1B7D"/>
    <w:rsid w:val="009F6D12"/>
    <w:rsid w:val="00A01759"/>
    <w:rsid w:val="00A06F33"/>
    <w:rsid w:val="00A1024D"/>
    <w:rsid w:val="00A10FDA"/>
    <w:rsid w:val="00A1224F"/>
    <w:rsid w:val="00A154F4"/>
    <w:rsid w:val="00A1677B"/>
    <w:rsid w:val="00A24620"/>
    <w:rsid w:val="00A2511A"/>
    <w:rsid w:val="00A25220"/>
    <w:rsid w:val="00A252DA"/>
    <w:rsid w:val="00A315EF"/>
    <w:rsid w:val="00A31BA0"/>
    <w:rsid w:val="00A362CF"/>
    <w:rsid w:val="00A37DF5"/>
    <w:rsid w:val="00A37FDC"/>
    <w:rsid w:val="00A41B55"/>
    <w:rsid w:val="00A41D6A"/>
    <w:rsid w:val="00A51869"/>
    <w:rsid w:val="00A53C55"/>
    <w:rsid w:val="00A543C8"/>
    <w:rsid w:val="00A55E7E"/>
    <w:rsid w:val="00A64B0D"/>
    <w:rsid w:val="00A64F17"/>
    <w:rsid w:val="00A679D7"/>
    <w:rsid w:val="00A733E5"/>
    <w:rsid w:val="00A74AA0"/>
    <w:rsid w:val="00A85F2C"/>
    <w:rsid w:val="00A92B00"/>
    <w:rsid w:val="00A93B23"/>
    <w:rsid w:val="00A94AD9"/>
    <w:rsid w:val="00A97FF8"/>
    <w:rsid w:val="00AA0DBF"/>
    <w:rsid w:val="00AA233F"/>
    <w:rsid w:val="00AA3A35"/>
    <w:rsid w:val="00AA71B0"/>
    <w:rsid w:val="00AB3297"/>
    <w:rsid w:val="00AB5AB3"/>
    <w:rsid w:val="00AB61FF"/>
    <w:rsid w:val="00AC0B77"/>
    <w:rsid w:val="00AC17C8"/>
    <w:rsid w:val="00AC4D12"/>
    <w:rsid w:val="00AC4E4C"/>
    <w:rsid w:val="00AD29E8"/>
    <w:rsid w:val="00AD6934"/>
    <w:rsid w:val="00AD7D4E"/>
    <w:rsid w:val="00AE7727"/>
    <w:rsid w:val="00AF66BD"/>
    <w:rsid w:val="00B03A1F"/>
    <w:rsid w:val="00B056CC"/>
    <w:rsid w:val="00B14F12"/>
    <w:rsid w:val="00B15185"/>
    <w:rsid w:val="00B163F2"/>
    <w:rsid w:val="00B17A7F"/>
    <w:rsid w:val="00B17F4D"/>
    <w:rsid w:val="00B2200A"/>
    <w:rsid w:val="00B235C8"/>
    <w:rsid w:val="00B2494C"/>
    <w:rsid w:val="00B35131"/>
    <w:rsid w:val="00B35B31"/>
    <w:rsid w:val="00B40D37"/>
    <w:rsid w:val="00B42F8B"/>
    <w:rsid w:val="00B4389E"/>
    <w:rsid w:val="00B43F70"/>
    <w:rsid w:val="00B54183"/>
    <w:rsid w:val="00B57539"/>
    <w:rsid w:val="00B6007B"/>
    <w:rsid w:val="00B614C8"/>
    <w:rsid w:val="00B6275A"/>
    <w:rsid w:val="00B62A1D"/>
    <w:rsid w:val="00B64259"/>
    <w:rsid w:val="00B65730"/>
    <w:rsid w:val="00B67D06"/>
    <w:rsid w:val="00B711EA"/>
    <w:rsid w:val="00B740C3"/>
    <w:rsid w:val="00B75BDC"/>
    <w:rsid w:val="00B81ED1"/>
    <w:rsid w:val="00B82037"/>
    <w:rsid w:val="00B864AE"/>
    <w:rsid w:val="00B97C75"/>
    <w:rsid w:val="00BA0359"/>
    <w:rsid w:val="00BA5741"/>
    <w:rsid w:val="00BA6DB5"/>
    <w:rsid w:val="00BB16F1"/>
    <w:rsid w:val="00BB1C79"/>
    <w:rsid w:val="00BB1E65"/>
    <w:rsid w:val="00BC15D4"/>
    <w:rsid w:val="00BC2B9B"/>
    <w:rsid w:val="00BC2EFD"/>
    <w:rsid w:val="00BC352D"/>
    <w:rsid w:val="00BC4A97"/>
    <w:rsid w:val="00BD1C92"/>
    <w:rsid w:val="00BD66DA"/>
    <w:rsid w:val="00BF1AD8"/>
    <w:rsid w:val="00BF22CD"/>
    <w:rsid w:val="00BF3511"/>
    <w:rsid w:val="00BF6D5B"/>
    <w:rsid w:val="00BF7A14"/>
    <w:rsid w:val="00C03C04"/>
    <w:rsid w:val="00C03FB1"/>
    <w:rsid w:val="00C07146"/>
    <w:rsid w:val="00C13380"/>
    <w:rsid w:val="00C15778"/>
    <w:rsid w:val="00C21303"/>
    <w:rsid w:val="00C2447E"/>
    <w:rsid w:val="00C246C4"/>
    <w:rsid w:val="00C250A1"/>
    <w:rsid w:val="00C300E6"/>
    <w:rsid w:val="00C303A0"/>
    <w:rsid w:val="00C32685"/>
    <w:rsid w:val="00C33FC1"/>
    <w:rsid w:val="00C365BC"/>
    <w:rsid w:val="00C36F2E"/>
    <w:rsid w:val="00C44CAB"/>
    <w:rsid w:val="00C46F21"/>
    <w:rsid w:val="00C5046C"/>
    <w:rsid w:val="00C55523"/>
    <w:rsid w:val="00C557FA"/>
    <w:rsid w:val="00C56052"/>
    <w:rsid w:val="00C610AC"/>
    <w:rsid w:val="00C63710"/>
    <w:rsid w:val="00C65339"/>
    <w:rsid w:val="00C709C5"/>
    <w:rsid w:val="00C75B02"/>
    <w:rsid w:val="00C76BB7"/>
    <w:rsid w:val="00C84080"/>
    <w:rsid w:val="00C865E8"/>
    <w:rsid w:val="00C9632F"/>
    <w:rsid w:val="00CA27ED"/>
    <w:rsid w:val="00CA2E80"/>
    <w:rsid w:val="00CA35E1"/>
    <w:rsid w:val="00CA6A34"/>
    <w:rsid w:val="00CA7069"/>
    <w:rsid w:val="00CB1C82"/>
    <w:rsid w:val="00CB5158"/>
    <w:rsid w:val="00CB5181"/>
    <w:rsid w:val="00CC0FF1"/>
    <w:rsid w:val="00CD3470"/>
    <w:rsid w:val="00CD4D7E"/>
    <w:rsid w:val="00CD7448"/>
    <w:rsid w:val="00CE14FF"/>
    <w:rsid w:val="00CE45D6"/>
    <w:rsid w:val="00CE4F3C"/>
    <w:rsid w:val="00CE6E03"/>
    <w:rsid w:val="00CF004C"/>
    <w:rsid w:val="00CF1BAC"/>
    <w:rsid w:val="00CF3203"/>
    <w:rsid w:val="00CF513E"/>
    <w:rsid w:val="00CF5A13"/>
    <w:rsid w:val="00D00B8A"/>
    <w:rsid w:val="00D00FA7"/>
    <w:rsid w:val="00D06B88"/>
    <w:rsid w:val="00D07467"/>
    <w:rsid w:val="00D11978"/>
    <w:rsid w:val="00D14C16"/>
    <w:rsid w:val="00D15564"/>
    <w:rsid w:val="00D16A20"/>
    <w:rsid w:val="00D16D15"/>
    <w:rsid w:val="00D174A3"/>
    <w:rsid w:val="00D213F1"/>
    <w:rsid w:val="00D21FE7"/>
    <w:rsid w:val="00D22E11"/>
    <w:rsid w:val="00D25973"/>
    <w:rsid w:val="00D2730A"/>
    <w:rsid w:val="00D3633C"/>
    <w:rsid w:val="00D37837"/>
    <w:rsid w:val="00D42205"/>
    <w:rsid w:val="00D423C6"/>
    <w:rsid w:val="00D42B32"/>
    <w:rsid w:val="00D4451A"/>
    <w:rsid w:val="00D46AA6"/>
    <w:rsid w:val="00D4702F"/>
    <w:rsid w:val="00D51337"/>
    <w:rsid w:val="00D51562"/>
    <w:rsid w:val="00D522AC"/>
    <w:rsid w:val="00D52499"/>
    <w:rsid w:val="00D535E6"/>
    <w:rsid w:val="00D544DE"/>
    <w:rsid w:val="00D54EA3"/>
    <w:rsid w:val="00D60357"/>
    <w:rsid w:val="00D62A6C"/>
    <w:rsid w:val="00D62F7B"/>
    <w:rsid w:val="00D63811"/>
    <w:rsid w:val="00D666A0"/>
    <w:rsid w:val="00D6671B"/>
    <w:rsid w:val="00D73CE7"/>
    <w:rsid w:val="00D865C0"/>
    <w:rsid w:val="00D87889"/>
    <w:rsid w:val="00D87B10"/>
    <w:rsid w:val="00D914BA"/>
    <w:rsid w:val="00D945A2"/>
    <w:rsid w:val="00D963C7"/>
    <w:rsid w:val="00DA0BC7"/>
    <w:rsid w:val="00DA55D1"/>
    <w:rsid w:val="00DA6143"/>
    <w:rsid w:val="00DA7120"/>
    <w:rsid w:val="00DB0596"/>
    <w:rsid w:val="00DB2FE7"/>
    <w:rsid w:val="00DB36B4"/>
    <w:rsid w:val="00DB7435"/>
    <w:rsid w:val="00DB7FE7"/>
    <w:rsid w:val="00DC22C8"/>
    <w:rsid w:val="00DC6BFF"/>
    <w:rsid w:val="00DD30FC"/>
    <w:rsid w:val="00DD72EF"/>
    <w:rsid w:val="00DE3228"/>
    <w:rsid w:val="00DE3C59"/>
    <w:rsid w:val="00DE3CC7"/>
    <w:rsid w:val="00DF1A9E"/>
    <w:rsid w:val="00DF64F7"/>
    <w:rsid w:val="00E00DC6"/>
    <w:rsid w:val="00E03861"/>
    <w:rsid w:val="00E049F0"/>
    <w:rsid w:val="00E0528A"/>
    <w:rsid w:val="00E072D3"/>
    <w:rsid w:val="00E11B60"/>
    <w:rsid w:val="00E15464"/>
    <w:rsid w:val="00E177A7"/>
    <w:rsid w:val="00E17ACB"/>
    <w:rsid w:val="00E20C17"/>
    <w:rsid w:val="00E21B37"/>
    <w:rsid w:val="00E2346C"/>
    <w:rsid w:val="00E25054"/>
    <w:rsid w:val="00E256D7"/>
    <w:rsid w:val="00E3373F"/>
    <w:rsid w:val="00E36F1E"/>
    <w:rsid w:val="00E40CE9"/>
    <w:rsid w:val="00E41FB5"/>
    <w:rsid w:val="00E47E55"/>
    <w:rsid w:val="00E53C3A"/>
    <w:rsid w:val="00E54D98"/>
    <w:rsid w:val="00E556F3"/>
    <w:rsid w:val="00E57B8F"/>
    <w:rsid w:val="00E61E6E"/>
    <w:rsid w:val="00E64AD1"/>
    <w:rsid w:val="00E67F7E"/>
    <w:rsid w:val="00E7677E"/>
    <w:rsid w:val="00E84712"/>
    <w:rsid w:val="00E92D41"/>
    <w:rsid w:val="00E9401C"/>
    <w:rsid w:val="00E95CED"/>
    <w:rsid w:val="00E97332"/>
    <w:rsid w:val="00EB0EE3"/>
    <w:rsid w:val="00EB1B6E"/>
    <w:rsid w:val="00EB328F"/>
    <w:rsid w:val="00EC2920"/>
    <w:rsid w:val="00EC40E8"/>
    <w:rsid w:val="00EC5485"/>
    <w:rsid w:val="00EC6822"/>
    <w:rsid w:val="00EC6DE4"/>
    <w:rsid w:val="00ED33A1"/>
    <w:rsid w:val="00ED4AF0"/>
    <w:rsid w:val="00EE0AB4"/>
    <w:rsid w:val="00EE1704"/>
    <w:rsid w:val="00EE61FE"/>
    <w:rsid w:val="00EE7DF2"/>
    <w:rsid w:val="00EF1A1F"/>
    <w:rsid w:val="00EF34EA"/>
    <w:rsid w:val="00F01C02"/>
    <w:rsid w:val="00F17287"/>
    <w:rsid w:val="00F2094D"/>
    <w:rsid w:val="00F2246A"/>
    <w:rsid w:val="00F22C48"/>
    <w:rsid w:val="00F27D82"/>
    <w:rsid w:val="00F307E6"/>
    <w:rsid w:val="00F368D8"/>
    <w:rsid w:val="00F36DAE"/>
    <w:rsid w:val="00F441B8"/>
    <w:rsid w:val="00F4581A"/>
    <w:rsid w:val="00F53282"/>
    <w:rsid w:val="00F55856"/>
    <w:rsid w:val="00F60F14"/>
    <w:rsid w:val="00F61B3D"/>
    <w:rsid w:val="00F63CA9"/>
    <w:rsid w:val="00F64144"/>
    <w:rsid w:val="00F65AE5"/>
    <w:rsid w:val="00F677FA"/>
    <w:rsid w:val="00F70247"/>
    <w:rsid w:val="00F73C6C"/>
    <w:rsid w:val="00F74667"/>
    <w:rsid w:val="00F768F1"/>
    <w:rsid w:val="00F77924"/>
    <w:rsid w:val="00F80B09"/>
    <w:rsid w:val="00F80FA1"/>
    <w:rsid w:val="00F82FD8"/>
    <w:rsid w:val="00F83A8E"/>
    <w:rsid w:val="00F87D73"/>
    <w:rsid w:val="00F90DA0"/>
    <w:rsid w:val="00F972BD"/>
    <w:rsid w:val="00F97604"/>
    <w:rsid w:val="00FA0433"/>
    <w:rsid w:val="00FA364D"/>
    <w:rsid w:val="00FA5CB0"/>
    <w:rsid w:val="00FB1C76"/>
    <w:rsid w:val="00FB23FD"/>
    <w:rsid w:val="00FB525D"/>
    <w:rsid w:val="00FB5C3B"/>
    <w:rsid w:val="00FC0CF9"/>
    <w:rsid w:val="00FC1231"/>
    <w:rsid w:val="00FC3F02"/>
    <w:rsid w:val="00FC5421"/>
    <w:rsid w:val="00FC5B8E"/>
    <w:rsid w:val="00FC6431"/>
    <w:rsid w:val="00FC6A2A"/>
    <w:rsid w:val="00FD1831"/>
    <w:rsid w:val="00FD25DD"/>
    <w:rsid w:val="00FD3544"/>
    <w:rsid w:val="00FD6876"/>
    <w:rsid w:val="00FD6CEE"/>
    <w:rsid w:val="00FD7986"/>
    <w:rsid w:val="00FD7FAE"/>
    <w:rsid w:val="00FE06A2"/>
    <w:rsid w:val="00FE3793"/>
    <w:rsid w:val="00FE4405"/>
    <w:rsid w:val="00FF17F7"/>
    <w:rsid w:val="00FF196F"/>
    <w:rsid w:val="00FF2246"/>
    <w:rsid w:val="00FF658C"/>
    <w:rsid w:val="00FF6C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151E0"/>
  <w15:docId w15:val="{D2961A29-9842-42CD-93CD-AE16FA0B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68CC"/>
    <w:rPr>
      <w:sz w:val="24"/>
      <w:szCs w:val="24"/>
    </w:rPr>
  </w:style>
  <w:style w:type="paragraph" w:styleId="Cmsor5">
    <w:name w:val="heading 5"/>
    <w:basedOn w:val="Norml"/>
    <w:next w:val="Norml"/>
    <w:qFormat/>
    <w:rsid w:val="00FC6431"/>
    <w:pPr>
      <w:keepNext/>
      <w:widowControl w:val="0"/>
      <w:autoSpaceDE w:val="0"/>
      <w:autoSpaceDN w:val="0"/>
      <w:jc w:val="center"/>
      <w:outlineLvl w:val="4"/>
    </w:pPr>
    <w:rPr>
      <w:rFonts w:ascii="Arial" w:hAnsi="Arial" w:cs="Arial"/>
      <w:noProof/>
      <w:color w:val="000080"/>
    </w:rPr>
  </w:style>
  <w:style w:type="paragraph" w:styleId="Cmsor8">
    <w:name w:val="heading 8"/>
    <w:basedOn w:val="Norml"/>
    <w:next w:val="Norml"/>
    <w:qFormat/>
    <w:rsid w:val="00FC6431"/>
    <w:pPr>
      <w:keepNext/>
      <w:autoSpaceDE w:val="0"/>
      <w:autoSpaceDN w:val="0"/>
      <w:outlineLvl w:val="7"/>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semiHidden/>
    <w:rsid w:val="00FC6431"/>
    <w:pPr>
      <w:spacing w:before="100" w:beforeAutospacing="1" w:after="100" w:afterAutospacing="1"/>
    </w:pPr>
    <w:rPr>
      <w:bCs/>
    </w:rPr>
  </w:style>
  <w:style w:type="paragraph" w:customStyle="1" w:styleId="Szvegtrzs31">
    <w:name w:val="Szövegtörzs 31"/>
    <w:basedOn w:val="Norml"/>
    <w:rsid w:val="00FC6431"/>
    <w:pPr>
      <w:overflowPunct w:val="0"/>
      <w:autoSpaceDE w:val="0"/>
      <w:autoSpaceDN w:val="0"/>
      <w:adjustRightInd w:val="0"/>
      <w:jc w:val="both"/>
      <w:textAlignment w:val="baseline"/>
    </w:pPr>
    <w:rPr>
      <w:bCs/>
      <w:i/>
      <w:szCs w:val="20"/>
    </w:rPr>
  </w:style>
  <w:style w:type="paragraph" w:styleId="Szvegtrzs">
    <w:name w:val="Body Text"/>
    <w:basedOn w:val="Norml"/>
    <w:semiHidden/>
    <w:rsid w:val="00FC6431"/>
    <w:pPr>
      <w:jc w:val="both"/>
    </w:pPr>
    <w:rPr>
      <w:bCs/>
    </w:rPr>
  </w:style>
  <w:style w:type="paragraph" w:customStyle="1" w:styleId="bodytext3">
    <w:name w:val="bodytext3"/>
    <w:basedOn w:val="Norml"/>
    <w:rsid w:val="00FC6431"/>
    <w:pPr>
      <w:spacing w:before="100" w:beforeAutospacing="1" w:after="100" w:afterAutospacing="1"/>
    </w:pPr>
  </w:style>
  <w:style w:type="paragraph" w:styleId="llb">
    <w:name w:val="footer"/>
    <w:basedOn w:val="Norml"/>
    <w:semiHidden/>
    <w:rsid w:val="00FC6431"/>
    <w:pPr>
      <w:tabs>
        <w:tab w:val="center" w:pos="4536"/>
        <w:tab w:val="right" w:pos="9072"/>
      </w:tabs>
    </w:pPr>
  </w:style>
  <w:style w:type="character" w:styleId="Oldalszm">
    <w:name w:val="page number"/>
    <w:basedOn w:val="Bekezdsalapbettpusa"/>
    <w:semiHidden/>
    <w:rsid w:val="00FC6431"/>
  </w:style>
  <w:style w:type="paragraph" w:styleId="Szvegtrzsbehzssal">
    <w:name w:val="Body Text Indent"/>
    <w:basedOn w:val="Norml"/>
    <w:semiHidden/>
    <w:rsid w:val="00FC6431"/>
    <w:pPr>
      <w:autoSpaceDE w:val="0"/>
      <w:autoSpaceDN w:val="0"/>
      <w:jc w:val="both"/>
    </w:pPr>
    <w:rPr>
      <w:color w:val="008000"/>
    </w:rPr>
  </w:style>
  <w:style w:type="paragraph" w:styleId="Szvegtrzs3">
    <w:name w:val="Body Text 3"/>
    <w:basedOn w:val="Norml"/>
    <w:semiHidden/>
    <w:rsid w:val="00FC6431"/>
    <w:pPr>
      <w:overflowPunct w:val="0"/>
      <w:autoSpaceDE w:val="0"/>
      <w:autoSpaceDN w:val="0"/>
      <w:adjustRightInd w:val="0"/>
      <w:jc w:val="both"/>
    </w:pPr>
    <w:rPr>
      <w:i/>
      <w:iCs/>
    </w:rPr>
  </w:style>
  <w:style w:type="paragraph" w:styleId="TJ2">
    <w:name w:val="toc 2"/>
    <w:basedOn w:val="Norml"/>
    <w:next w:val="Norml"/>
    <w:autoRedefine/>
    <w:semiHidden/>
    <w:rsid w:val="00FC6431"/>
    <w:pPr>
      <w:autoSpaceDE w:val="0"/>
      <w:autoSpaceDN w:val="0"/>
      <w:jc w:val="center"/>
    </w:pPr>
  </w:style>
  <w:style w:type="paragraph" w:styleId="Szvegtrzs2">
    <w:name w:val="Body Text 2"/>
    <w:basedOn w:val="Norml"/>
    <w:semiHidden/>
    <w:rsid w:val="00FC6431"/>
    <w:pPr>
      <w:autoSpaceDE w:val="0"/>
      <w:autoSpaceDN w:val="0"/>
      <w:jc w:val="both"/>
    </w:pPr>
    <w:rPr>
      <w:sz w:val="20"/>
      <w:szCs w:val="20"/>
    </w:rPr>
  </w:style>
  <w:style w:type="paragraph" w:customStyle="1" w:styleId="Stlus1">
    <w:name w:val="Stílus1"/>
    <w:basedOn w:val="Norml"/>
    <w:rsid w:val="00FC6431"/>
    <w:pPr>
      <w:jc w:val="both"/>
    </w:pPr>
    <w:rPr>
      <w:rFonts w:ascii="Arial" w:hAnsi="Arial" w:cs="Arial"/>
      <w:sz w:val="22"/>
      <w:szCs w:val="22"/>
    </w:rPr>
  </w:style>
  <w:style w:type="paragraph" w:customStyle="1" w:styleId="Hivatkozs">
    <w:name w:val="Hivatkozás"/>
    <w:basedOn w:val="Szvegtrzs"/>
    <w:rsid w:val="00FC6431"/>
    <w:pPr>
      <w:overflowPunct w:val="0"/>
      <w:autoSpaceDE w:val="0"/>
      <w:autoSpaceDN w:val="0"/>
      <w:adjustRightInd w:val="0"/>
      <w:textAlignment w:val="baseline"/>
    </w:pPr>
    <w:rPr>
      <w:bCs w:val="0"/>
    </w:rPr>
  </w:style>
  <w:style w:type="paragraph" w:styleId="lfej">
    <w:name w:val="header"/>
    <w:basedOn w:val="Norml"/>
    <w:semiHidden/>
    <w:rsid w:val="00FC6431"/>
    <w:pPr>
      <w:tabs>
        <w:tab w:val="center" w:pos="4536"/>
        <w:tab w:val="right" w:pos="9072"/>
      </w:tabs>
    </w:pPr>
  </w:style>
  <w:style w:type="paragraph" w:styleId="Listaszerbekezds">
    <w:name w:val="List Paragraph"/>
    <w:basedOn w:val="Norml"/>
    <w:uiPriority w:val="34"/>
    <w:qFormat/>
    <w:rsid w:val="000B482F"/>
    <w:pPr>
      <w:ind w:left="720"/>
      <w:contextualSpacing/>
    </w:pPr>
  </w:style>
  <w:style w:type="character" w:styleId="Hiperhivatkozs">
    <w:name w:val="Hyperlink"/>
    <w:uiPriority w:val="99"/>
    <w:unhideWhenUsed/>
    <w:rsid w:val="00666FB0"/>
    <w:rPr>
      <w:color w:val="0563C1"/>
      <w:u w:val="single"/>
    </w:rPr>
  </w:style>
  <w:style w:type="paragraph" w:styleId="Buborkszveg">
    <w:name w:val="Balloon Text"/>
    <w:basedOn w:val="Norml"/>
    <w:link w:val="BuborkszvegChar"/>
    <w:uiPriority w:val="99"/>
    <w:semiHidden/>
    <w:unhideWhenUsed/>
    <w:rsid w:val="008A34F5"/>
    <w:rPr>
      <w:rFonts w:ascii="Tahoma" w:hAnsi="Tahoma" w:cs="Tahoma"/>
      <w:sz w:val="16"/>
      <w:szCs w:val="16"/>
    </w:rPr>
  </w:style>
  <w:style w:type="character" w:customStyle="1" w:styleId="BuborkszvegChar">
    <w:name w:val="Buborékszöveg Char"/>
    <w:basedOn w:val="Bekezdsalapbettpusa"/>
    <w:link w:val="Buborkszveg"/>
    <w:uiPriority w:val="99"/>
    <w:semiHidden/>
    <w:rsid w:val="008A34F5"/>
    <w:rPr>
      <w:rFonts w:ascii="Tahoma" w:hAnsi="Tahoma" w:cs="Tahoma"/>
      <w:sz w:val="16"/>
      <w:szCs w:val="16"/>
    </w:rPr>
  </w:style>
  <w:style w:type="paragraph" w:customStyle="1" w:styleId="bekezds">
    <w:name w:val="bekezdés"/>
    <w:basedOn w:val="Szvegtrzs"/>
    <w:link w:val="bekezdsChar"/>
    <w:qFormat/>
    <w:rsid w:val="00001000"/>
    <w:pPr>
      <w:suppressAutoHyphens/>
      <w:spacing w:before="40" w:after="40"/>
      <w:ind w:firstLine="284"/>
    </w:pPr>
    <w:rPr>
      <w:rFonts w:eastAsia="SimSun"/>
      <w:bCs w:val="0"/>
      <w:kern w:val="2"/>
      <w:lang w:eastAsia="zh-CN" w:bidi="hi-IN"/>
    </w:rPr>
  </w:style>
  <w:style w:type="character" w:customStyle="1" w:styleId="bekezdsChar">
    <w:name w:val="bekezdés Char"/>
    <w:link w:val="bekezds"/>
    <w:rsid w:val="00001000"/>
    <w:rPr>
      <w:rFonts w:eastAsia="SimSun"/>
      <w:kern w:val="2"/>
      <w:sz w:val="24"/>
      <w:szCs w:val="24"/>
      <w:lang w:eastAsia="zh-CN" w:bidi="hi-IN"/>
    </w:rPr>
  </w:style>
  <w:style w:type="paragraph" w:customStyle="1" w:styleId="szakasz">
    <w:name w:val="szakasz"/>
    <w:basedOn w:val="Szvegtrzs"/>
    <w:link w:val="szakaszChar"/>
    <w:qFormat/>
    <w:rsid w:val="00543833"/>
    <w:pPr>
      <w:numPr>
        <w:numId w:val="22"/>
      </w:numPr>
      <w:suppressAutoHyphens/>
      <w:spacing w:before="80" w:after="40"/>
      <w:ind w:left="0" w:firstLine="284"/>
    </w:pPr>
    <w:rPr>
      <w:rFonts w:eastAsia="SimSun"/>
      <w:bCs w:val="0"/>
      <w:kern w:val="2"/>
      <w:lang w:eastAsia="zh-CN" w:bidi="hi-IN"/>
    </w:rPr>
  </w:style>
  <w:style w:type="character" w:customStyle="1" w:styleId="szakaszChar">
    <w:name w:val="szakasz Char"/>
    <w:link w:val="szakasz"/>
    <w:rsid w:val="00543833"/>
    <w:rPr>
      <w:rFonts w:eastAsia="SimSun"/>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40759">
      <w:bodyDiv w:val="1"/>
      <w:marLeft w:val="0"/>
      <w:marRight w:val="0"/>
      <w:marTop w:val="0"/>
      <w:marBottom w:val="0"/>
      <w:divBdr>
        <w:top w:val="none" w:sz="0" w:space="0" w:color="auto"/>
        <w:left w:val="none" w:sz="0" w:space="0" w:color="auto"/>
        <w:bottom w:val="none" w:sz="0" w:space="0" w:color="auto"/>
        <w:right w:val="none" w:sz="0" w:space="0" w:color="auto"/>
      </w:divBdr>
    </w:div>
    <w:div w:id="229192850">
      <w:bodyDiv w:val="1"/>
      <w:marLeft w:val="0"/>
      <w:marRight w:val="0"/>
      <w:marTop w:val="0"/>
      <w:marBottom w:val="0"/>
      <w:divBdr>
        <w:top w:val="none" w:sz="0" w:space="0" w:color="auto"/>
        <w:left w:val="none" w:sz="0" w:space="0" w:color="auto"/>
        <w:bottom w:val="none" w:sz="0" w:space="0" w:color="auto"/>
        <w:right w:val="none" w:sz="0" w:space="0" w:color="auto"/>
      </w:divBdr>
    </w:div>
    <w:div w:id="284577857">
      <w:bodyDiv w:val="1"/>
      <w:marLeft w:val="0"/>
      <w:marRight w:val="0"/>
      <w:marTop w:val="0"/>
      <w:marBottom w:val="0"/>
      <w:divBdr>
        <w:top w:val="none" w:sz="0" w:space="0" w:color="auto"/>
        <w:left w:val="none" w:sz="0" w:space="0" w:color="auto"/>
        <w:bottom w:val="none" w:sz="0" w:space="0" w:color="auto"/>
        <w:right w:val="none" w:sz="0" w:space="0" w:color="auto"/>
      </w:divBdr>
    </w:div>
    <w:div w:id="504436651">
      <w:bodyDiv w:val="1"/>
      <w:marLeft w:val="0"/>
      <w:marRight w:val="0"/>
      <w:marTop w:val="0"/>
      <w:marBottom w:val="0"/>
      <w:divBdr>
        <w:top w:val="none" w:sz="0" w:space="0" w:color="auto"/>
        <w:left w:val="none" w:sz="0" w:space="0" w:color="auto"/>
        <w:bottom w:val="none" w:sz="0" w:space="0" w:color="auto"/>
        <w:right w:val="none" w:sz="0" w:space="0" w:color="auto"/>
      </w:divBdr>
      <w:divsChild>
        <w:div w:id="848787642">
          <w:marLeft w:val="0"/>
          <w:marRight w:val="0"/>
          <w:marTop w:val="0"/>
          <w:marBottom w:val="0"/>
          <w:divBdr>
            <w:top w:val="none" w:sz="0" w:space="0" w:color="auto"/>
            <w:left w:val="none" w:sz="0" w:space="0" w:color="auto"/>
            <w:bottom w:val="none" w:sz="0" w:space="0" w:color="auto"/>
            <w:right w:val="none" w:sz="0" w:space="0" w:color="auto"/>
          </w:divBdr>
        </w:div>
        <w:div w:id="706107269">
          <w:marLeft w:val="0"/>
          <w:marRight w:val="0"/>
          <w:marTop w:val="0"/>
          <w:marBottom w:val="0"/>
          <w:divBdr>
            <w:top w:val="none" w:sz="0" w:space="0" w:color="auto"/>
            <w:left w:val="none" w:sz="0" w:space="0" w:color="auto"/>
            <w:bottom w:val="none" w:sz="0" w:space="0" w:color="auto"/>
            <w:right w:val="none" w:sz="0" w:space="0" w:color="auto"/>
          </w:divBdr>
        </w:div>
        <w:div w:id="992099613">
          <w:marLeft w:val="0"/>
          <w:marRight w:val="0"/>
          <w:marTop w:val="0"/>
          <w:marBottom w:val="0"/>
          <w:divBdr>
            <w:top w:val="none" w:sz="0" w:space="0" w:color="auto"/>
            <w:left w:val="none" w:sz="0" w:space="0" w:color="auto"/>
            <w:bottom w:val="none" w:sz="0" w:space="0" w:color="auto"/>
            <w:right w:val="none" w:sz="0" w:space="0" w:color="auto"/>
          </w:divBdr>
        </w:div>
        <w:div w:id="437994435">
          <w:marLeft w:val="0"/>
          <w:marRight w:val="0"/>
          <w:marTop w:val="0"/>
          <w:marBottom w:val="0"/>
          <w:divBdr>
            <w:top w:val="none" w:sz="0" w:space="0" w:color="auto"/>
            <w:left w:val="none" w:sz="0" w:space="0" w:color="auto"/>
            <w:bottom w:val="none" w:sz="0" w:space="0" w:color="auto"/>
            <w:right w:val="none" w:sz="0" w:space="0" w:color="auto"/>
          </w:divBdr>
        </w:div>
        <w:div w:id="761216948">
          <w:marLeft w:val="0"/>
          <w:marRight w:val="0"/>
          <w:marTop w:val="0"/>
          <w:marBottom w:val="0"/>
          <w:divBdr>
            <w:top w:val="none" w:sz="0" w:space="0" w:color="auto"/>
            <w:left w:val="none" w:sz="0" w:space="0" w:color="auto"/>
            <w:bottom w:val="none" w:sz="0" w:space="0" w:color="auto"/>
            <w:right w:val="none" w:sz="0" w:space="0" w:color="auto"/>
          </w:divBdr>
        </w:div>
        <w:div w:id="2035769203">
          <w:marLeft w:val="0"/>
          <w:marRight w:val="0"/>
          <w:marTop w:val="0"/>
          <w:marBottom w:val="0"/>
          <w:divBdr>
            <w:top w:val="none" w:sz="0" w:space="0" w:color="auto"/>
            <w:left w:val="none" w:sz="0" w:space="0" w:color="auto"/>
            <w:bottom w:val="none" w:sz="0" w:space="0" w:color="auto"/>
            <w:right w:val="none" w:sz="0" w:space="0" w:color="auto"/>
          </w:divBdr>
        </w:div>
        <w:div w:id="1837841668">
          <w:marLeft w:val="0"/>
          <w:marRight w:val="0"/>
          <w:marTop w:val="0"/>
          <w:marBottom w:val="0"/>
          <w:divBdr>
            <w:top w:val="none" w:sz="0" w:space="0" w:color="auto"/>
            <w:left w:val="none" w:sz="0" w:space="0" w:color="auto"/>
            <w:bottom w:val="none" w:sz="0" w:space="0" w:color="auto"/>
            <w:right w:val="none" w:sz="0" w:space="0" w:color="auto"/>
          </w:divBdr>
        </w:div>
        <w:div w:id="1346009479">
          <w:marLeft w:val="0"/>
          <w:marRight w:val="0"/>
          <w:marTop w:val="0"/>
          <w:marBottom w:val="0"/>
          <w:divBdr>
            <w:top w:val="none" w:sz="0" w:space="0" w:color="auto"/>
            <w:left w:val="none" w:sz="0" w:space="0" w:color="auto"/>
            <w:bottom w:val="none" w:sz="0" w:space="0" w:color="auto"/>
            <w:right w:val="none" w:sz="0" w:space="0" w:color="auto"/>
          </w:divBdr>
        </w:div>
        <w:div w:id="1869831182">
          <w:marLeft w:val="0"/>
          <w:marRight w:val="0"/>
          <w:marTop w:val="0"/>
          <w:marBottom w:val="0"/>
          <w:divBdr>
            <w:top w:val="none" w:sz="0" w:space="0" w:color="auto"/>
            <w:left w:val="none" w:sz="0" w:space="0" w:color="auto"/>
            <w:bottom w:val="none" w:sz="0" w:space="0" w:color="auto"/>
            <w:right w:val="none" w:sz="0" w:space="0" w:color="auto"/>
          </w:divBdr>
        </w:div>
        <w:div w:id="709721198">
          <w:marLeft w:val="0"/>
          <w:marRight w:val="0"/>
          <w:marTop w:val="0"/>
          <w:marBottom w:val="0"/>
          <w:divBdr>
            <w:top w:val="none" w:sz="0" w:space="0" w:color="auto"/>
            <w:left w:val="none" w:sz="0" w:space="0" w:color="auto"/>
            <w:bottom w:val="none" w:sz="0" w:space="0" w:color="auto"/>
            <w:right w:val="none" w:sz="0" w:space="0" w:color="auto"/>
          </w:divBdr>
        </w:div>
        <w:div w:id="819036153">
          <w:marLeft w:val="0"/>
          <w:marRight w:val="0"/>
          <w:marTop w:val="0"/>
          <w:marBottom w:val="0"/>
          <w:divBdr>
            <w:top w:val="none" w:sz="0" w:space="0" w:color="auto"/>
            <w:left w:val="none" w:sz="0" w:space="0" w:color="auto"/>
            <w:bottom w:val="none" w:sz="0" w:space="0" w:color="auto"/>
            <w:right w:val="none" w:sz="0" w:space="0" w:color="auto"/>
          </w:divBdr>
        </w:div>
        <w:div w:id="804007675">
          <w:marLeft w:val="0"/>
          <w:marRight w:val="0"/>
          <w:marTop w:val="0"/>
          <w:marBottom w:val="0"/>
          <w:divBdr>
            <w:top w:val="none" w:sz="0" w:space="0" w:color="auto"/>
            <w:left w:val="none" w:sz="0" w:space="0" w:color="auto"/>
            <w:bottom w:val="none" w:sz="0" w:space="0" w:color="auto"/>
            <w:right w:val="none" w:sz="0" w:space="0" w:color="auto"/>
          </w:divBdr>
        </w:div>
        <w:div w:id="1521889494">
          <w:marLeft w:val="0"/>
          <w:marRight w:val="0"/>
          <w:marTop w:val="0"/>
          <w:marBottom w:val="0"/>
          <w:divBdr>
            <w:top w:val="none" w:sz="0" w:space="0" w:color="auto"/>
            <w:left w:val="none" w:sz="0" w:space="0" w:color="auto"/>
            <w:bottom w:val="none" w:sz="0" w:space="0" w:color="auto"/>
            <w:right w:val="none" w:sz="0" w:space="0" w:color="auto"/>
          </w:divBdr>
        </w:div>
        <w:div w:id="436489961">
          <w:marLeft w:val="0"/>
          <w:marRight w:val="0"/>
          <w:marTop w:val="0"/>
          <w:marBottom w:val="0"/>
          <w:divBdr>
            <w:top w:val="none" w:sz="0" w:space="0" w:color="auto"/>
            <w:left w:val="none" w:sz="0" w:space="0" w:color="auto"/>
            <w:bottom w:val="none" w:sz="0" w:space="0" w:color="auto"/>
            <w:right w:val="none" w:sz="0" w:space="0" w:color="auto"/>
          </w:divBdr>
        </w:div>
        <w:div w:id="1443497378">
          <w:marLeft w:val="0"/>
          <w:marRight w:val="0"/>
          <w:marTop w:val="0"/>
          <w:marBottom w:val="0"/>
          <w:divBdr>
            <w:top w:val="none" w:sz="0" w:space="0" w:color="auto"/>
            <w:left w:val="none" w:sz="0" w:space="0" w:color="auto"/>
            <w:bottom w:val="none" w:sz="0" w:space="0" w:color="auto"/>
            <w:right w:val="none" w:sz="0" w:space="0" w:color="auto"/>
          </w:divBdr>
        </w:div>
      </w:divsChild>
    </w:div>
    <w:div w:id="533158225">
      <w:bodyDiv w:val="1"/>
      <w:marLeft w:val="0"/>
      <w:marRight w:val="0"/>
      <w:marTop w:val="0"/>
      <w:marBottom w:val="0"/>
      <w:divBdr>
        <w:top w:val="none" w:sz="0" w:space="0" w:color="auto"/>
        <w:left w:val="none" w:sz="0" w:space="0" w:color="auto"/>
        <w:bottom w:val="none" w:sz="0" w:space="0" w:color="auto"/>
        <w:right w:val="none" w:sz="0" w:space="0" w:color="auto"/>
      </w:divBdr>
    </w:div>
    <w:div w:id="744762277">
      <w:bodyDiv w:val="1"/>
      <w:marLeft w:val="0"/>
      <w:marRight w:val="0"/>
      <w:marTop w:val="0"/>
      <w:marBottom w:val="0"/>
      <w:divBdr>
        <w:top w:val="none" w:sz="0" w:space="0" w:color="auto"/>
        <w:left w:val="none" w:sz="0" w:space="0" w:color="auto"/>
        <w:bottom w:val="none" w:sz="0" w:space="0" w:color="auto"/>
        <w:right w:val="none" w:sz="0" w:space="0" w:color="auto"/>
      </w:divBdr>
    </w:div>
    <w:div w:id="832797480">
      <w:bodyDiv w:val="1"/>
      <w:marLeft w:val="0"/>
      <w:marRight w:val="0"/>
      <w:marTop w:val="0"/>
      <w:marBottom w:val="0"/>
      <w:divBdr>
        <w:top w:val="none" w:sz="0" w:space="0" w:color="auto"/>
        <w:left w:val="none" w:sz="0" w:space="0" w:color="auto"/>
        <w:bottom w:val="none" w:sz="0" w:space="0" w:color="auto"/>
        <w:right w:val="none" w:sz="0" w:space="0" w:color="auto"/>
      </w:divBdr>
    </w:div>
    <w:div w:id="1117289319">
      <w:bodyDiv w:val="1"/>
      <w:marLeft w:val="0"/>
      <w:marRight w:val="0"/>
      <w:marTop w:val="0"/>
      <w:marBottom w:val="0"/>
      <w:divBdr>
        <w:top w:val="none" w:sz="0" w:space="0" w:color="auto"/>
        <w:left w:val="none" w:sz="0" w:space="0" w:color="auto"/>
        <w:bottom w:val="none" w:sz="0" w:space="0" w:color="auto"/>
        <w:right w:val="none" w:sz="0" w:space="0" w:color="auto"/>
      </w:divBdr>
    </w:div>
    <w:div w:id="1204058107">
      <w:bodyDiv w:val="1"/>
      <w:marLeft w:val="0"/>
      <w:marRight w:val="0"/>
      <w:marTop w:val="0"/>
      <w:marBottom w:val="0"/>
      <w:divBdr>
        <w:top w:val="none" w:sz="0" w:space="0" w:color="auto"/>
        <w:left w:val="none" w:sz="0" w:space="0" w:color="auto"/>
        <w:bottom w:val="none" w:sz="0" w:space="0" w:color="auto"/>
        <w:right w:val="none" w:sz="0" w:space="0" w:color="auto"/>
      </w:divBdr>
    </w:div>
    <w:div w:id="1266110541">
      <w:bodyDiv w:val="1"/>
      <w:marLeft w:val="0"/>
      <w:marRight w:val="0"/>
      <w:marTop w:val="0"/>
      <w:marBottom w:val="0"/>
      <w:divBdr>
        <w:top w:val="none" w:sz="0" w:space="0" w:color="auto"/>
        <w:left w:val="none" w:sz="0" w:space="0" w:color="auto"/>
        <w:bottom w:val="none" w:sz="0" w:space="0" w:color="auto"/>
        <w:right w:val="none" w:sz="0" w:space="0" w:color="auto"/>
      </w:divBdr>
    </w:div>
    <w:div w:id="1531186683">
      <w:bodyDiv w:val="1"/>
      <w:marLeft w:val="0"/>
      <w:marRight w:val="0"/>
      <w:marTop w:val="0"/>
      <w:marBottom w:val="0"/>
      <w:divBdr>
        <w:top w:val="none" w:sz="0" w:space="0" w:color="auto"/>
        <w:left w:val="none" w:sz="0" w:space="0" w:color="auto"/>
        <w:bottom w:val="none" w:sz="0" w:space="0" w:color="auto"/>
        <w:right w:val="none" w:sz="0" w:space="0" w:color="auto"/>
      </w:divBdr>
    </w:div>
    <w:div w:id="1533230697">
      <w:bodyDiv w:val="1"/>
      <w:marLeft w:val="0"/>
      <w:marRight w:val="0"/>
      <w:marTop w:val="0"/>
      <w:marBottom w:val="0"/>
      <w:divBdr>
        <w:top w:val="none" w:sz="0" w:space="0" w:color="auto"/>
        <w:left w:val="none" w:sz="0" w:space="0" w:color="auto"/>
        <w:bottom w:val="none" w:sz="0" w:space="0" w:color="auto"/>
        <w:right w:val="none" w:sz="0" w:space="0" w:color="auto"/>
      </w:divBdr>
    </w:div>
    <w:div w:id="1587690536">
      <w:bodyDiv w:val="1"/>
      <w:marLeft w:val="0"/>
      <w:marRight w:val="0"/>
      <w:marTop w:val="0"/>
      <w:marBottom w:val="0"/>
      <w:divBdr>
        <w:top w:val="none" w:sz="0" w:space="0" w:color="auto"/>
        <w:left w:val="none" w:sz="0" w:space="0" w:color="auto"/>
        <w:bottom w:val="none" w:sz="0" w:space="0" w:color="auto"/>
        <w:right w:val="none" w:sz="0" w:space="0" w:color="auto"/>
      </w:divBdr>
    </w:div>
    <w:div w:id="1674649985">
      <w:bodyDiv w:val="1"/>
      <w:marLeft w:val="0"/>
      <w:marRight w:val="0"/>
      <w:marTop w:val="0"/>
      <w:marBottom w:val="0"/>
      <w:divBdr>
        <w:top w:val="none" w:sz="0" w:space="0" w:color="auto"/>
        <w:left w:val="none" w:sz="0" w:space="0" w:color="auto"/>
        <w:bottom w:val="none" w:sz="0" w:space="0" w:color="auto"/>
        <w:right w:val="none" w:sz="0" w:space="0" w:color="auto"/>
      </w:divBdr>
    </w:div>
    <w:div w:id="1758598455">
      <w:bodyDiv w:val="1"/>
      <w:marLeft w:val="0"/>
      <w:marRight w:val="0"/>
      <w:marTop w:val="0"/>
      <w:marBottom w:val="0"/>
      <w:divBdr>
        <w:top w:val="none" w:sz="0" w:space="0" w:color="auto"/>
        <w:left w:val="none" w:sz="0" w:space="0" w:color="auto"/>
        <w:bottom w:val="none" w:sz="0" w:space="0" w:color="auto"/>
        <w:right w:val="none" w:sz="0" w:space="0" w:color="auto"/>
      </w:divBdr>
    </w:div>
    <w:div w:id="1800294317">
      <w:bodyDiv w:val="1"/>
      <w:marLeft w:val="0"/>
      <w:marRight w:val="0"/>
      <w:marTop w:val="0"/>
      <w:marBottom w:val="0"/>
      <w:divBdr>
        <w:top w:val="none" w:sz="0" w:space="0" w:color="auto"/>
        <w:left w:val="none" w:sz="0" w:space="0" w:color="auto"/>
        <w:bottom w:val="none" w:sz="0" w:space="0" w:color="auto"/>
        <w:right w:val="none" w:sz="0" w:space="0" w:color="auto"/>
      </w:divBdr>
    </w:div>
    <w:div w:id="2060007434">
      <w:bodyDiv w:val="1"/>
      <w:marLeft w:val="0"/>
      <w:marRight w:val="0"/>
      <w:marTop w:val="0"/>
      <w:marBottom w:val="0"/>
      <w:divBdr>
        <w:top w:val="none" w:sz="0" w:space="0" w:color="auto"/>
        <w:left w:val="none" w:sz="0" w:space="0" w:color="auto"/>
        <w:bottom w:val="none" w:sz="0" w:space="0" w:color="auto"/>
        <w:right w:val="none" w:sz="0" w:space="0" w:color="auto"/>
      </w:divBdr>
    </w:div>
    <w:div w:id="208896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FECE-4CB6-4637-B077-23D9D5D5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1586</Words>
  <Characters>11347</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12908</CharactersWithSpaces>
  <SharedDoc>false</SharedDoc>
  <HLinks>
    <vt:vector size="6" baseType="variant">
      <vt:variant>
        <vt:i4>1966092</vt:i4>
      </vt:variant>
      <vt:variant>
        <vt:i4>0</vt:i4>
      </vt:variant>
      <vt:variant>
        <vt:i4>0</vt:i4>
      </vt:variant>
      <vt:variant>
        <vt:i4>5</vt:i4>
      </vt:variant>
      <vt:variant>
        <vt:lpwstr>http://www.govcenter.hu/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jusztin</dc:creator>
  <cp:lastModifiedBy>Gyöngyösi Beáta</cp:lastModifiedBy>
  <cp:revision>5</cp:revision>
  <cp:lastPrinted>2022-02-02T08:16:00Z</cp:lastPrinted>
  <dcterms:created xsi:type="dcterms:W3CDTF">2023-01-16T14:54:00Z</dcterms:created>
  <dcterms:modified xsi:type="dcterms:W3CDTF">2023-01-16T16:19:00Z</dcterms:modified>
</cp:coreProperties>
</file>