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458AE" w14:textId="77777777" w:rsidR="00875F9B" w:rsidRPr="004C1580" w:rsidRDefault="006749D0" w:rsidP="00875F9B">
      <w:pPr>
        <w:pStyle w:val="Cmsor1"/>
        <w:tabs>
          <w:tab w:val="right" w:pos="9072"/>
        </w:tabs>
        <w:spacing w:line="276" w:lineRule="auto"/>
        <w:rPr>
          <w:bCs w:val="0"/>
          <w:szCs w:val="22"/>
        </w:rPr>
      </w:pPr>
      <w:r w:rsidRPr="004C1580">
        <w:rPr>
          <w:bCs w:val="0"/>
          <w:szCs w:val="22"/>
        </w:rPr>
        <w:t>Budapest Főváros XIV. Kerület Zugló</w:t>
      </w:r>
      <w:r w:rsidR="008A5BE4" w:rsidRPr="004C1580">
        <w:rPr>
          <w:bCs w:val="0"/>
          <w:szCs w:val="22"/>
        </w:rPr>
        <w:t xml:space="preserve"> Önkormányzata</w:t>
      </w:r>
      <w:r w:rsidRPr="004C1580">
        <w:rPr>
          <w:bCs w:val="0"/>
          <w:szCs w:val="22"/>
        </w:rPr>
        <w:tab/>
      </w:r>
      <w:r w:rsidRPr="004C1580">
        <w:rPr>
          <w:b w:val="0"/>
          <w:szCs w:val="22"/>
        </w:rPr>
        <w:t>Nyilvános ülésen tárgyalandó!</w:t>
      </w:r>
    </w:p>
    <w:p w14:paraId="5ABACB0C" w14:textId="77777777" w:rsidR="006749D0" w:rsidRPr="004C1580" w:rsidRDefault="00875F9B" w:rsidP="00875F9B">
      <w:pPr>
        <w:pStyle w:val="Cmsor1"/>
        <w:tabs>
          <w:tab w:val="right" w:pos="9072"/>
        </w:tabs>
        <w:spacing w:line="276" w:lineRule="auto"/>
        <w:rPr>
          <w:bCs w:val="0"/>
          <w:szCs w:val="22"/>
        </w:rPr>
      </w:pPr>
      <w:r w:rsidRPr="004C1580">
        <w:rPr>
          <w:bCs w:val="0"/>
          <w:szCs w:val="22"/>
        </w:rPr>
        <w:t>P</w:t>
      </w:r>
      <w:r w:rsidR="006749D0" w:rsidRPr="004C1580">
        <w:rPr>
          <w:bCs w:val="0"/>
          <w:szCs w:val="22"/>
        </w:rPr>
        <w:t>ol</w:t>
      </w:r>
      <w:r w:rsidR="006749D0" w:rsidRPr="004C1580">
        <w:rPr>
          <w:szCs w:val="22"/>
        </w:rPr>
        <w:t>gármestere</w:t>
      </w:r>
    </w:p>
    <w:p w14:paraId="4B0C8245" w14:textId="77777777" w:rsidR="006749D0" w:rsidRPr="004C1580" w:rsidRDefault="006749D0" w:rsidP="006749D0">
      <w:pPr>
        <w:overflowPunct w:val="0"/>
        <w:autoSpaceDE w:val="0"/>
        <w:autoSpaceDN w:val="0"/>
        <w:adjustRightInd w:val="0"/>
        <w:spacing w:line="276" w:lineRule="auto"/>
        <w:ind w:firstLine="708"/>
        <w:jc w:val="right"/>
        <w:rPr>
          <w:sz w:val="22"/>
          <w:szCs w:val="22"/>
        </w:rPr>
      </w:pPr>
    </w:p>
    <w:p w14:paraId="75D0DD80" w14:textId="715EFE1B" w:rsidR="006749D0" w:rsidRPr="00133CB0" w:rsidRDefault="006749D0" w:rsidP="00133CB0">
      <w:pPr>
        <w:overflowPunct w:val="0"/>
        <w:autoSpaceDE w:val="0"/>
        <w:autoSpaceDN w:val="0"/>
        <w:adjustRightInd w:val="0"/>
        <w:spacing w:line="276" w:lineRule="auto"/>
        <w:jc w:val="both"/>
        <w:rPr>
          <w:b/>
          <w:bCs/>
          <w:sz w:val="22"/>
          <w:szCs w:val="22"/>
        </w:rPr>
      </w:pPr>
      <w:r w:rsidRPr="004C1580">
        <w:rPr>
          <w:b/>
          <w:bCs/>
          <w:sz w:val="22"/>
          <w:szCs w:val="22"/>
        </w:rPr>
        <w:t xml:space="preserve">Szám: </w:t>
      </w:r>
      <w:r w:rsidRPr="004C1580">
        <w:rPr>
          <w:b/>
          <w:bCs/>
          <w:sz w:val="22"/>
          <w:szCs w:val="22"/>
        </w:rPr>
        <w:tab/>
        <w:t>123-</w:t>
      </w:r>
      <w:r w:rsidR="00A56212">
        <w:rPr>
          <w:b/>
          <w:bCs/>
          <w:sz w:val="22"/>
          <w:szCs w:val="22"/>
        </w:rPr>
        <w:t>469</w:t>
      </w:r>
      <w:r w:rsidR="00701FED" w:rsidRPr="004C1580">
        <w:rPr>
          <w:b/>
          <w:bCs/>
          <w:sz w:val="22"/>
          <w:szCs w:val="22"/>
        </w:rPr>
        <w:t xml:space="preserve">   </w:t>
      </w:r>
      <w:r w:rsidRPr="004C1580">
        <w:rPr>
          <w:b/>
          <w:bCs/>
          <w:sz w:val="22"/>
          <w:szCs w:val="22"/>
        </w:rPr>
        <w:t>/202</w:t>
      </w:r>
      <w:r w:rsidR="00701FED" w:rsidRPr="004C1580">
        <w:rPr>
          <w:b/>
          <w:bCs/>
          <w:sz w:val="22"/>
          <w:szCs w:val="22"/>
        </w:rPr>
        <w:t>1</w:t>
      </w:r>
    </w:p>
    <w:p w14:paraId="68CE80EB" w14:textId="77777777" w:rsidR="006749D0" w:rsidRPr="004C1580" w:rsidRDefault="006749D0" w:rsidP="006749D0">
      <w:pPr>
        <w:spacing w:line="276" w:lineRule="auto"/>
        <w:jc w:val="center"/>
        <w:rPr>
          <w:sz w:val="22"/>
          <w:szCs w:val="22"/>
        </w:rPr>
      </w:pPr>
      <w:r w:rsidRPr="004C1580">
        <w:rPr>
          <w:sz w:val="22"/>
          <w:szCs w:val="22"/>
        </w:rPr>
        <w:t>…… számú napirend</w:t>
      </w:r>
    </w:p>
    <w:p w14:paraId="5534964E" w14:textId="77777777" w:rsidR="006749D0" w:rsidRPr="004C1580" w:rsidRDefault="006749D0" w:rsidP="006749D0">
      <w:pPr>
        <w:numPr>
          <w:ilvl w:val="12"/>
          <w:numId w:val="0"/>
        </w:numPr>
        <w:overflowPunct w:val="0"/>
        <w:autoSpaceDE w:val="0"/>
        <w:autoSpaceDN w:val="0"/>
        <w:adjustRightInd w:val="0"/>
        <w:spacing w:line="276" w:lineRule="auto"/>
        <w:jc w:val="center"/>
        <w:rPr>
          <w:b/>
          <w:sz w:val="22"/>
          <w:szCs w:val="22"/>
        </w:rPr>
      </w:pPr>
    </w:p>
    <w:p w14:paraId="3B4D8ED7" w14:textId="34E894CA" w:rsidR="006749D0" w:rsidRPr="004C1580" w:rsidRDefault="006749D0" w:rsidP="00C00C97">
      <w:pPr>
        <w:numPr>
          <w:ilvl w:val="12"/>
          <w:numId w:val="0"/>
        </w:numPr>
        <w:overflowPunct w:val="0"/>
        <w:autoSpaceDE w:val="0"/>
        <w:autoSpaceDN w:val="0"/>
        <w:adjustRightInd w:val="0"/>
        <w:spacing w:line="276" w:lineRule="auto"/>
        <w:jc w:val="center"/>
        <w:rPr>
          <w:b/>
          <w:sz w:val="22"/>
          <w:szCs w:val="22"/>
        </w:rPr>
      </w:pPr>
      <w:r w:rsidRPr="004C1580">
        <w:rPr>
          <w:b/>
          <w:sz w:val="22"/>
          <w:szCs w:val="22"/>
        </w:rPr>
        <w:t xml:space="preserve">a Képviselő-testület </w:t>
      </w:r>
      <w:r w:rsidR="00875F9B" w:rsidRPr="004C1580">
        <w:rPr>
          <w:b/>
          <w:sz w:val="22"/>
          <w:szCs w:val="22"/>
        </w:rPr>
        <w:t>202</w:t>
      </w:r>
      <w:r w:rsidR="00701FED" w:rsidRPr="004C1580">
        <w:rPr>
          <w:b/>
          <w:sz w:val="22"/>
          <w:szCs w:val="22"/>
        </w:rPr>
        <w:t>1. szeptember 30</w:t>
      </w:r>
      <w:r w:rsidRPr="004C1580">
        <w:rPr>
          <w:b/>
          <w:sz w:val="22"/>
          <w:szCs w:val="22"/>
        </w:rPr>
        <w:t xml:space="preserve"> -</w:t>
      </w:r>
      <w:r w:rsidR="00E54959" w:rsidRPr="004C1580">
        <w:rPr>
          <w:b/>
          <w:sz w:val="22"/>
          <w:szCs w:val="22"/>
        </w:rPr>
        <w:t>a</w:t>
      </w:r>
      <w:r w:rsidRPr="004C1580">
        <w:rPr>
          <w:b/>
          <w:sz w:val="22"/>
          <w:szCs w:val="22"/>
        </w:rPr>
        <w:t>i ülésére</w:t>
      </w:r>
    </w:p>
    <w:p w14:paraId="296D8F72" w14:textId="77777777" w:rsidR="006749D0" w:rsidRPr="004C1580" w:rsidRDefault="006749D0" w:rsidP="00C00C97">
      <w:pPr>
        <w:numPr>
          <w:ilvl w:val="12"/>
          <w:numId w:val="0"/>
        </w:numPr>
        <w:overflowPunct w:val="0"/>
        <w:autoSpaceDE w:val="0"/>
        <w:autoSpaceDN w:val="0"/>
        <w:adjustRightInd w:val="0"/>
        <w:spacing w:line="276" w:lineRule="auto"/>
        <w:jc w:val="center"/>
        <w:rPr>
          <w:b/>
          <w:sz w:val="22"/>
          <w:szCs w:val="22"/>
        </w:rPr>
      </w:pPr>
    </w:p>
    <w:p w14:paraId="6B24CAE0" w14:textId="77777777" w:rsidR="006749D0" w:rsidRPr="004C1580" w:rsidRDefault="006749D0" w:rsidP="006749D0">
      <w:pPr>
        <w:numPr>
          <w:ilvl w:val="12"/>
          <w:numId w:val="0"/>
        </w:numPr>
        <w:overflowPunct w:val="0"/>
        <w:autoSpaceDE w:val="0"/>
        <w:autoSpaceDN w:val="0"/>
        <w:adjustRightInd w:val="0"/>
        <w:spacing w:line="276" w:lineRule="auto"/>
        <w:jc w:val="center"/>
        <w:rPr>
          <w:b/>
          <w:sz w:val="22"/>
          <w:szCs w:val="22"/>
        </w:rPr>
      </w:pPr>
      <w:r w:rsidRPr="004C1580">
        <w:rPr>
          <w:b/>
          <w:sz w:val="22"/>
          <w:szCs w:val="22"/>
        </w:rPr>
        <w:t>Tisztelt Képviselő-testület!</w:t>
      </w:r>
    </w:p>
    <w:p w14:paraId="7D87D1A2" w14:textId="77777777" w:rsidR="006749D0" w:rsidRPr="004C1580" w:rsidRDefault="006749D0" w:rsidP="006749D0">
      <w:pPr>
        <w:pStyle w:val="Szvegtrzs31"/>
        <w:numPr>
          <w:ilvl w:val="12"/>
          <w:numId w:val="0"/>
        </w:numPr>
        <w:spacing w:line="276" w:lineRule="auto"/>
        <w:jc w:val="center"/>
        <w:rPr>
          <w:i w:val="0"/>
          <w:sz w:val="22"/>
          <w:szCs w:val="22"/>
        </w:rPr>
      </w:pPr>
    </w:p>
    <w:p w14:paraId="59A0D210" w14:textId="77777777" w:rsidR="00C00C97" w:rsidRPr="004C1580" w:rsidRDefault="006749D0" w:rsidP="006749D0">
      <w:pPr>
        <w:spacing w:line="276" w:lineRule="auto"/>
        <w:jc w:val="both"/>
        <w:rPr>
          <w:b/>
          <w:bCs/>
          <w:sz w:val="22"/>
          <w:szCs w:val="22"/>
        </w:rPr>
      </w:pPr>
      <w:r w:rsidRPr="004C1580">
        <w:rPr>
          <w:b/>
          <w:bCs/>
          <w:sz w:val="22"/>
          <w:szCs w:val="22"/>
        </w:rPr>
        <w:t xml:space="preserve">Tárgy: </w:t>
      </w:r>
    </w:p>
    <w:p w14:paraId="5E82212C" w14:textId="75D917CE" w:rsidR="006749D0" w:rsidRPr="004C1580" w:rsidRDefault="006749D0" w:rsidP="00C00C97">
      <w:pPr>
        <w:spacing w:line="276" w:lineRule="auto"/>
        <w:jc w:val="center"/>
        <w:rPr>
          <w:b/>
          <w:i/>
          <w:sz w:val="22"/>
          <w:szCs w:val="22"/>
        </w:rPr>
      </w:pPr>
      <w:r w:rsidRPr="004C1580">
        <w:rPr>
          <w:b/>
          <w:sz w:val="22"/>
          <w:szCs w:val="22"/>
        </w:rPr>
        <w:t>Javaslat együttműködési megállapodás megkötésére a</w:t>
      </w:r>
      <w:r w:rsidR="00875F9B" w:rsidRPr="004C1580">
        <w:rPr>
          <w:b/>
          <w:sz w:val="22"/>
          <w:szCs w:val="22"/>
        </w:rPr>
        <w:t xml:space="preserve"> BMSK Zrt</w:t>
      </w:r>
      <w:r w:rsidR="00EB0E60" w:rsidRPr="004C1580">
        <w:rPr>
          <w:b/>
          <w:sz w:val="22"/>
          <w:szCs w:val="22"/>
        </w:rPr>
        <w:t>-vel és</w:t>
      </w:r>
      <w:r w:rsidR="00C00C97" w:rsidRPr="004C1580">
        <w:rPr>
          <w:b/>
          <w:sz w:val="22"/>
          <w:szCs w:val="22"/>
        </w:rPr>
        <w:t xml:space="preserve"> a Közép-P</w:t>
      </w:r>
      <w:r w:rsidR="00875F9B" w:rsidRPr="004C1580">
        <w:rPr>
          <w:b/>
          <w:sz w:val="22"/>
          <w:szCs w:val="22"/>
        </w:rPr>
        <w:t>esti Tankerületi Központ</w:t>
      </w:r>
      <w:r w:rsidR="00EB0E60" w:rsidRPr="004C1580">
        <w:rPr>
          <w:b/>
          <w:sz w:val="22"/>
          <w:szCs w:val="22"/>
        </w:rPr>
        <w:t xml:space="preserve">tal a </w:t>
      </w:r>
      <w:r w:rsidR="00875F9B" w:rsidRPr="004C1580">
        <w:rPr>
          <w:b/>
          <w:bCs/>
          <w:sz w:val="22"/>
          <w:szCs w:val="22"/>
        </w:rPr>
        <w:t>Szent István király Zeneművészeti Szakgimnázium és Alapfokú Művészeti Iskola</w:t>
      </w:r>
      <w:r w:rsidR="00EB0E60" w:rsidRPr="004C1580">
        <w:rPr>
          <w:b/>
          <w:bCs/>
          <w:sz w:val="22"/>
          <w:szCs w:val="22"/>
        </w:rPr>
        <w:t xml:space="preserve"> intézmény fejlesztése érdekében</w:t>
      </w:r>
    </w:p>
    <w:p w14:paraId="413F6F6C" w14:textId="77777777" w:rsidR="006749D0" w:rsidRPr="004C1580" w:rsidRDefault="006749D0" w:rsidP="006749D0">
      <w:pPr>
        <w:spacing w:line="276" w:lineRule="auto"/>
        <w:jc w:val="both"/>
        <w:rPr>
          <w:iCs/>
          <w:sz w:val="22"/>
          <w:szCs w:val="22"/>
        </w:rPr>
      </w:pPr>
    </w:p>
    <w:p w14:paraId="2614A6AB" w14:textId="6447498B" w:rsidR="006749D0" w:rsidRPr="00133CB0" w:rsidRDefault="006749D0" w:rsidP="00133CB0">
      <w:pPr>
        <w:pBdr>
          <w:bottom w:val="single" w:sz="4" w:space="1" w:color="auto"/>
        </w:pBdr>
        <w:tabs>
          <w:tab w:val="left" w:pos="7575"/>
        </w:tabs>
        <w:spacing w:line="276" w:lineRule="auto"/>
        <w:rPr>
          <w:b/>
          <w:bCs/>
          <w:sz w:val="22"/>
          <w:szCs w:val="22"/>
        </w:rPr>
      </w:pPr>
      <w:r w:rsidRPr="004C1580">
        <w:rPr>
          <w:b/>
          <w:bCs/>
          <w:sz w:val="22"/>
          <w:szCs w:val="22"/>
        </w:rPr>
        <w:t>I. Előzmények</w:t>
      </w:r>
      <w:r w:rsidRPr="004C1580">
        <w:rPr>
          <w:b/>
          <w:bCs/>
          <w:sz w:val="22"/>
          <w:szCs w:val="22"/>
        </w:rPr>
        <w:tab/>
      </w:r>
    </w:p>
    <w:p w14:paraId="014ABF59" w14:textId="77777777" w:rsidR="00E54959" w:rsidRPr="004C1580" w:rsidRDefault="006749D0" w:rsidP="00C2496C">
      <w:pPr>
        <w:jc w:val="both"/>
        <w:rPr>
          <w:sz w:val="22"/>
          <w:szCs w:val="22"/>
        </w:rPr>
      </w:pPr>
      <w:r w:rsidRPr="004C1580">
        <w:rPr>
          <w:sz w:val="22"/>
          <w:szCs w:val="22"/>
        </w:rPr>
        <w:t>A</w:t>
      </w:r>
      <w:r w:rsidR="00EB0E60" w:rsidRPr="004C1580">
        <w:rPr>
          <w:sz w:val="22"/>
          <w:szCs w:val="22"/>
        </w:rPr>
        <w:t xml:space="preserve"> Kormány az iskolai énektanulás kultúrájának megerősítése és a korszerű képzési körülmények teljes körű biztosítása érdekében egyes állami és egyházi köznevelési intézmények fejlesztéséről döntött. </w:t>
      </w:r>
    </w:p>
    <w:p w14:paraId="2B9B68EA" w14:textId="37E89F27" w:rsidR="00C2496C" w:rsidRPr="004C1580" w:rsidRDefault="00EB0E60" w:rsidP="00C2496C">
      <w:pPr>
        <w:jc w:val="both"/>
        <w:rPr>
          <w:b/>
          <w:bCs/>
          <w:sz w:val="22"/>
          <w:szCs w:val="22"/>
        </w:rPr>
      </w:pPr>
      <w:r w:rsidRPr="004C1580">
        <w:rPr>
          <w:sz w:val="22"/>
          <w:szCs w:val="22"/>
        </w:rPr>
        <w:t>A 1635/2018.(XII.5.) Kormány határozat 1.c</w:t>
      </w:r>
      <w:r w:rsidR="003241A9" w:rsidRPr="004C1580">
        <w:rPr>
          <w:sz w:val="22"/>
          <w:szCs w:val="22"/>
        </w:rPr>
        <w:t xml:space="preserve">) </w:t>
      </w:r>
      <w:r w:rsidRPr="004C1580">
        <w:rPr>
          <w:sz w:val="22"/>
          <w:szCs w:val="22"/>
        </w:rPr>
        <w:t xml:space="preserve">alpontjában </w:t>
      </w:r>
      <w:r w:rsidR="003241A9" w:rsidRPr="004C1580">
        <w:rPr>
          <w:sz w:val="22"/>
          <w:szCs w:val="22"/>
        </w:rPr>
        <w:t xml:space="preserve">egyetértett a </w:t>
      </w:r>
      <w:r w:rsidRPr="004C1580">
        <w:rPr>
          <w:sz w:val="22"/>
          <w:szCs w:val="22"/>
        </w:rPr>
        <w:t xml:space="preserve"> </w:t>
      </w:r>
      <w:r w:rsidR="003241A9" w:rsidRPr="004C1580">
        <w:rPr>
          <w:b/>
          <w:bCs/>
          <w:sz w:val="22"/>
          <w:szCs w:val="22"/>
        </w:rPr>
        <w:t xml:space="preserve">Szent István </w:t>
      </w:r>
      <w:r w:rsidR="00B07F39" w:rsidRPr="004C1580">
        <w:rPr>
          <w:b/>
          <w:bCs/>
          <w:sz w:val="22"/>
          <w:szCs w:val="22"/>
        </w:rPr>
        <w:t>K</w:t>
      </w:r>
      <w:r w:rsidR="003241A9" w:rsidRPr="004C1580">
        <w:rPr>
          <w:b/>
          <w:bCs/>
          <w:sz w:val="22"/>
          <w:szCs w:val="22"/>
        </w:rPr>
        <w:t xml:space="preserve">irály Zeneművészeti Szakgimnázium és Alapfokú Művészeti Iskola </w:t>
      </w:r>
      <w:r w:rsidR="003241A9" w:rsidRPr="004C1580">
        <w:rPr>
          <w:bCs/>
          <w:sz w:val="22"/>
          <w:szCs w:val="22"/>
        </w:rPr>
        <w:t>(1145 Budapest, Columbus u. 9-11.</w:t>
      </w:r>
      <w:r w:rsidR="00C2496C" w:rsidRPr="004C1580">
        <w:rPr>
          <w:bCs/>
          <w:sz w:val="22"/>
          <w:szCs w:val="22"/>
        </w:rPr>
        <w:t>) (32205/1 hrsz.</w:t>
      </w:r>
      <w:r w:rsidR="003241A9" w:rsidRPr="004C1580">
        <w:rPr>
          <w:bCs/>
          <w:sz w:val="22"/>
          <w:szCs w:val="22"/>
        </w:rPr>
        <w:t>)</w:t>
      </w:r>
      <w:r w:rsidR="003241A9" w:rsidRPr="004C1580">
        <w:rPr>
          <w:b/>
          <w:bCs/>
          <w:sz w:val="22"/>
          <w:szCs w:val="22"/>
        </w:rPr>
        <w:t xml:space="preserve"> </w:t>
      </w:r>
      <w:r w:rsidR="003241A9" w:rsidRPr="004C1580">
        <w:rPr>
          <w:bCs/>
          <w:sz w:val="22"/>
          <w:szCs w:val="22"/>
        </w:rPr>
        <w:t>alatt található önkormányzati tulajdonú</w:t>
      </w:r>
      <w:r w:rsidR="00C2496C" w:rsidRPr="004C1580">
        <w:rPr>
          <w:bCs/>
          <w:sz w:val="22"/>
          <w:szCs w:val="22"/>
        </w:rPr>
        <w:t>,</w:t>
      </w:r>
      <w:r w:rsidR="003241A9" w:rsidRPr="004C1580">
        <w:rPr>
          <w:bCs/>
          <w:sz w:val="22"/>
          <w:szCs w:val="22"/>
        </w:rPr>
        <w:t xml:space="preserve"> de a Közép-pesti Tankerül</w:t>
      </w:r>
      <w:r w:rsidR="00C2496C" w:rsidRPr="004C1580">
        <w:rPr>
          <w:bCs/>
          <w:sz w:val="22"/>
          <w:szCs w:val="22"/>
        </w:rPr>
        <w:t>e</w:t>
      </w:r>
      <w:r w:rsidR="003241A9" w:rsidRPr="004C1580">
        <w:rPr>
          <w:bCs/>
          <w:sz w:val="22"/>
          <w:szCs w:val="22"/>
        </w:rPr>
        <w:t>ti Központ vagyonkezelésbe</w:t>
      </w:r>
      <w:r w:rsidR="00E54959" w:rsidRPr="004C1580">
        <w:rPr>
          <w:bCs/>
          <w:sz w:val="22"/>
          <w:szCs w:val="22"/>
        </w:rPr>
        <w:t>n lévő</w:t>
      </w:r>
      <w:r w:rsidR="003241A9" w:rsidRPr="004C1580">
        <w:rPr>
          <w:bCs/>
          <w:sz w:val="22"/>
          <w:szCs w:val="22"/>
        </w:rPr>
        <w:t xml:space="preserve"> intézmény fejlesztésével.</w:t>
      </w:r>
      <w:r w:rsidR="003241A9" w:rsidRPr="004C1580">
        <w:rPr>
          <w:b/>
          <w:bCs/>
          <w:sz w:val="22"/>
          <w:szCs w:val="22"/>
        </w:rPr>
        <w:t xml:space="preserve"> </w:t>
      </w:r>
    </w:p>
    <w:p w14:paraId="0414999A" w14:textId="77777777" w:rsidR="00E54959" w:rsidRPr="004C1580" w:rsidRDefault="00E54959" w:rsidP="00C2496C">
      <w:pPr>
        <w:jc w:val="both"/>
        <w:rPr>
          <w:sz w:val="22"/>
          <w:szCs w:val="22"/>
        </w:rPr>
      </w:pPr>
    </w:p>
    <w:p w14:paraId="25555797" w14:textId="77777777" w:rsidR="00C2496C" w:rsidRPr="004C1580" w:rsidRDefault="00C2496C" w:rsidP="00C2496C">
      <w:pPr>
        <w:jc w:val="both"/>
        <w:rPr>
          <w:sz w:val="22"/>
          <w:szCs w:val="22"/>
        </w:rPr>
      </w:pPr>
      <w:r w:rsidRPr="004C1580">
        <w:rPr>
          <w:sz w:val="22"/>
          <w:szCs w:val="22"/>
        </w:rPr>
        <w:t>A Közép-pesti Tankerületi Központ az iskola felújítására vonatkozóan elkészíttette a kiviteli terveket, az építési engedély 2019. december 30. napján jogerőssé vált.</w:t>
      </w:r>
    </w:p>
    <w:p w14:paraId="560E053F" w14:textId="2F28B4A7" w:rsidR="00C2496C" w:rsidRPr="004C1580" w:rsidRDefault="00C2496C" w:rsidP="00C2496C">
      <w:pPr>
        <w:jc w:val="both"/>
        <w:rPr>
          <w:sz w:val="22"/>
          <w:szCs w:val="22"/>
        </w:rPr>
      </w:pPr>
      <w:r w:rsidRPr="004C1580">
        <w:rPr>
          <w:sz w:val="22"/>
          <w:szCs w:val="22"/>
        </w:rPr>
        <w:t>A csatolt Együttműködési megállapodás (</w:t>
      </w:r>
      <w:r w:rsidR="00AD1E18" w:rsidRPr="004C1580">
        <w:rPr>
          <w:sz w:val="22"/>
          <w:szCs w:val="22"/>
        </w:rPr>
        <w:t>3</w:t>
      </w:r>
      <w:r w:rsidRPr="004C1580">
        <w:rPr>
          <w:sz w:val="22"/>
          <w:szCs w:val="22"/>
        </w:rPr>
        <w:t>.</w:t>
      </w:r>
      <w:r w:rsidR="00E54959" w:rsidRPr="004C1580">
        <w:rPr>
          <w:sz w:val="22"/>
          <w:szCs w:val="22"/>
        </w:rPr>
        <w:t xml:space="preserve"> </w:t>
      </w:r>
      <w:r w:rsidRPr="004C1580">
        <w:rPr>
          <w:sz w:val="22"/>
          <w:szCs w:val="22"/>
        </w:rPr>
        <w:t>melléklet) aláírása szükséges a BMSK Beruházási, Műszaki Fejlesztési, Sportüzemeltetési és Közbeszerzési Zrt. (továbbiakban BMSK), mint beruházó</w:t>
      </w:r>
      <w:r w:rsidR="00701FED" w:rsidRPr="004C1580">
        <w:rPr>
          <w:sz w:val="22"/>
          <w:szCs w:val="22"/>
        </w:rPr>
        <w:t xml:space="preserve">, a Közép-Pesti Tankerületi Központ (vagyonkezelő) és Önkormányzatunk (tulajdonos) között, hogy az iskola bővítése, fejlesztése megvalósulhasson. </w:t>
      </w:r>
    </w:p>
    <w:p w14:paraId="4DBD809F" w14:textId="77777777" w:rsidR="00E47ED6" w:rsidRPr="004C1580" w:rsidRDefault="00E47ED6" w:rsidP="00C2496C">
      <w:pPr>
        <w:jc w:val="both"/>
        <w:rPr>
          <w:sz w:val="22"/>
          <w:szCs w:val="22"/>
        </w:rPr>
      </w:pPr>
    </w:p>
    <w:p w14:paraId="07B5D72D" w14:textId="77777777" w:rsidR="00DB5B8A" w:rsidRPr="004C1580" w:rsidRDefault="00E47ED6" w:rsidP="00C2496C">
      <w:pPr>
        <w:jc w:val="both"/>
        <w:rPr>
          <w:sz w:val="22"/>
          <w:szCs w:val="22"/>
        </w:rPr>
      </w:pPr>
      <w:r w:rsidRPr="004C1580">
        <w:rPr>
          <w:sz w:val="22"/>
          <w:szCs w:val="22"/>
        </w:rPr>
        <w:t xml:space="preserve">Az iskola épülete idejétmúlt mind szerkezetileg, mind felszereltségében. A fejlesztés során két nagyméretű </w:t>
      </w:r>
      <w:r w:rsidRPr="004C1580">
        <w:rPr>
          <w:b/>
          <w:sz w:val="22"/>
          <w:szCs w:val="22"/>
        </w:rPr>
        <w:t>próbateremmel</w:t>
      </w:r>
      <w:r w:rsidRPr="004C1580">
        <w:rPr>
          <w:sz w:val="22"/>
          <w:szCs w:val="22"/>
        </w:rPr>
        <w:t xml:space="preserve">, az intézményhez méltó </w:t>
      </w:r>
      <w:r w:rsidRPr="004C1580">
        <w:rPr>
          <w:b/>
          <w:sz w:val="22"/>
          <w:szCs w:val="22"/>
        </w:rPr>
        <w:t>könyvtárral</w:t>
      </w:r>
      <w:r w:rsidRPr="004C1580">
        <w:rPr>
          <w:sz w:val="22"/>
          <w:szCs w:val="22"/>
        </w:rPr>
        <w:t xml:space="preserve">, zeneoktatásra alkalmas </w:t>
      </w:r>
      <w:r w:rsidRPr="004C1580">
        <w:rPr>
          <w:b/>
          <w:sz w:val="22"/>
          <w:szCs w:val="22"/>
        </w:rPr>
        <w:t>tantermekkel</w:t>
      </w:r>
      <w:r w:rsidRPr="004C1580">
        <w:rPr>
          <w:sz w:val="22"/>
          <w:szCs w:val="22"/>
        </w:rPr>
        <w:t xml:space="preserve"> és kisebb méretű </w:t>
      </w:r>
      <w:r w:rsidRPr="004C1580">
        <w:rPr>
          <w:b/>
          <w:sz w:val="22"/>
          <w:szCs w:val="22"/>
        </w:rPr>
        <w:t>gyakorló termekkel</w:t>
      </w:r>
      <w:r w:rsidRPr="004C1580">
        <w:rPr>
          <w:sz w:val="22"/>
          <w:szCs w:val="22"/>
        </w:rPr>
        <w:t xml:space="preserve"> bővülne az épület. Az iskola jelenlegi alapterülete kb.4000 m2</w:t>
      </w:r>
      <w:r w:rsidR="00DB5B8A" w:rsidRPr="004C1580">
        <w:rPr>
          <w:sz w:val="22"/>
          <w:szCs w:val="22"/>
        </w:rPr>
        <w:t>,</w:t>
      </w:r>
      <w:r w:rsidRPr="004C1580">
        <w:rPr>
          <w:sz w:val="22"/>
          <w:szCs w:val="22"/>
        </w:rPr>
        <w:t xml:space="preserve"> amely bővítés során közel 1000 m2-rel nőne meg. </w:t>
      </w:r>
    </w:p>
    <w:p w14:paraId="76EBA193" w14:textId="77777777" w:rsidR="00E2414D" w:rsidRDefault="00DB5B8A" w:rsidP="00C2496C">
      <w:pPr>
        <w:jc w:val="both"/>
        <w:rPr>
          <w:sz w:val="22"/>
          <w:szCs w:val="22"/>
        </w:rPr>
      </w:pPr>
      <w:r w:rsidRPr="004C1580">
        <w:rPr>
          <w:sz w:val="22"/>
          <w:szCs w:val="22"/>
        </w:rPr>
        <w:t xml:space="preserve">A beruházás során egy emelet ráépítésével kerülne sor a bővítésre, valamint megvalósul az </w:t>
      </w:r>
      <w:r w:rsidRPr="004C1580">
        <w:rPr>
          <w:b/>
          <w:sz w:val="22"/>
          <w:szCs w:val="22"/>
        </w:rPr>
        <w:t>épület teljes energetikai felújítása</w:t>
      </w:r>
      <w:r w:rsidRPr="004C1580">
        <w:rPr>
          <w:sz w:val="22"/>
          <w:szCs w:val="22"/>
        </w:rPr>
        <w:t xml:space="preserve">. </w:t>
      </w:r>
    </w:p>
    <w:p w14:paraId="72F638FF" w14:textId="77777777" w:rsidR="00737F84" w:rsidRDefault="00DB5B8A" w:rsidP="00C2496C">
      <w:pPr>
        <w:jc w:val="both"/>
        <w:rPr>
          <w:sz w:val="22"/>
          <w:szCs w:val="22"/>
        </w:rPr>
      </w:pPr>
      <w:r w:rsidRPr="004C1580">
        <w:rPr>
          <w:sz w:val="22"/>
          <w:szCs w:val="22"/>
        </w:rPr>
        <w:t xml:space="preserve">Az energetikai felújítás részét képezi a </w:t>
      </w:r>
      <w:r w:rsidRPr="004C1580">
        <w:rPr>
          <w:b/>
          <w:sz w:val="22"/>
          <w:szCs w:val="22"/>
        </w:rPr>
        <w:t>nyílászáró cserék</w:t>
      </w:r>
      <w:r w:rsidRPr="004C1580">
        <w:rPr>
          <w:sz w:val="22"/>
          <w:szCs w:val="22"/>
        </w:rPr>
        <w:t xml:space="preserve"> mellett, a </w:t>
      </w:r>
      <w:r w:rsidRPr="004C1580">
        <w:rPr>
          <w:b/>
          <w:sz w:val="22"/>
          <w:szCs w:val="22"/>
        </w:rPr>
        <w:t>szürkevíz</w:t>
      </w:r>
      <w:r w:rsidRPr="004C1580">
        <w:rPr>
          <w:sz w:val="22"/>
          <w:szCs w:val="22"/>
        </w:rPr>
        <w:t xml:space="preserve">, valamint a </w:t>
      </w:r>
      <w:r w:rsidRPr="004C1580">
        <w:rPr>
          <w:b/>
          <w:sz w:val="22"/>
          <w:szCs w:val="22"/>
        </w:rPr>
        <w:t>megújuló energia hasznosítása</w:t>
      </w:r>
      <w:r w:rsidRPr="004C1580">
        <w:rPr>
          <w:sz w:val="22"/>
          <w:szCs w:val="22"/>
        </w:rPr>
        <w:t xml:space="preserve"> is. Beépítésre kerül 1 db </w:t>
      </w:r>
      <w:r w:rsidRPr="004C1580">
        <w:rPr>
          <w:b/>
          <w:sz w:val="22"/>
          <w:szCs w:val="22"/>
        </w:rPr>
        <w:t>gépészeti felvonó berendezés</w:t>
      </w:r>
      <w:r w:rsidRPr="004C1580">
        <w:rPr>
          <w:sz w:val="22"/>
          <w:szCs w:val="22"/>
        </w:rPr>
        <w:t xml:space="preserve"> is.  Az épület </w:t>
      </w:r>
      <w:r w:rsidRPr="004C1580">
        <w:rPr>
          <w:b/>
          <w:sz w:val="22"/>
          <w:szCs w:val="22"/>
        </w:rPr>
        <w:t xml:space="preserve">zöldtetős </w:t>
      </w:r>
      <w:r w:rsidRPr="004C1580">
        <w:rPr>
          <w:sz w:val="22"/>
          <w:szCs w:val="22"/>
        </w:rPr>
        <w:t>megoldás kialakításával tervezték meg így az épület tetején kb. 300 m2 tetőkert kialakítása is megvalósul, amely tetőkert az épületben tanuló több száz fiatal részére nyújt majd kikapcsolódást az órák közötti szünetben. (</w:t>
      </w:r>
      <w:r w:rsidR="008B2E9E" w:rsidRPr="004C1580">
        <w:rPr>
          <w:sz w:val="22"/>
          <w:szCs w:val="22"/>
        </w:rPr>
        <w:t>4. melléklet)</w:t>
      </w:r>
      <w:r w:rsidR="00E2414D">
        <w:rPr>
          <w:sz w:val="22"/>
          <w:szCs w:val="22"/>
        </w:rPr>
        <w:t xml:space="preserve"> </w:t>
      </w:r>
    </w:p>
    <w:p w14:paraId="79FC43C7" w14:textId="6AF58CBD" w:rsidR="00E47ED6" w:rsidRPr="004C1580" w:rsidRDefault="008B2E9E" w:rsidP="00C2496C">
      <w:pPr>
        <w:jc w:val="both"/>
        <w:rPr>
          <w:sz w:val="22"/>
          <w:szCs w:val="22"/>
        </w:rPr>
      </w:pPr>
      <w:r w:rsidRPr="004C1580">
        <w:rPr>
          <w:sz w:val="22"/>
          <w:szCs w:val="22"/>
        </w:rPr>
        <w:t>A beruházás során megújul az épület homlokzata is, amelynek során eltávolításra kerül a jelenleg ott lévő dombormű is.</w:t>
      </w:r>
    </w:p>
    <w:p w14:paraId="527DE816" w14:textId="77777777" w:rsidR="00B863B8" w:rsidRPr="004C1580" w:rsidRDefault="00B863B8" w:rsidP="00C2496C">
      <w:pPr>
        <w:jc w:val="both"/>
        <w:rPr>
          <w:sz w:val="22"/>
          <w:szCs w:val="22"/>
        </w:rPr>
      </w:pPr>
    </w:p>
    <w:p w14:paraId="6DFE4C98" w14:textId="3F571599" w:rsidR="00941FDA" w:rsidRPr="004C1580" w:rsidRDefault="00B863B8" w:rsidP="00C2496C">
      <w:pPr>
        <w:jc w:val="both"/>
        <w:rPr>
          <w:sz w:val="22"/>
          <w:szCs w:val="22"/>
        </w:rPr>
      </w:pPr>
      <w:r w:rsidRPr="004C1580">
        <w:rPr>
          <w:sz w:val="22"/>
          <w:szCs w:val="22"/>
        </w:rPr>
        <w:t>Önkormányzatunk</w:t>
      </w:r>
      <w:r w:rsidR="00AD1E18" w:rsidRPr="004C1580">
        <w:rPr>
          <w:sz w:val="22"/>
          <w:szCs w:val="22"/>
        </w:rPr>
        <w:t>,</w:t>
      </w:r>
      <w:r w:rsidRPr="004C1580">
        <w:rPr>
          <w:sz w:val="22"/>
          <w:szCs w:val="22"/>
        </w:rPr>
        <w:t xml:space="preserve"> mint az épület tulajdonosa jelen előterjesztés keretében </w:t>
      </w:r>
      <w:r w:rsidR="00AD1E18" w:rsidRPr="004C1580">
        <w:rPr>
          <w:sz w:val="22"/>
          <w:szCs w:val="22"/>
        </w:rPr>
        <w:t xml:space="preserve">tulajdonosi </w:t>
      </w:r>
      <w:r w:rsidRPr="004C1580">
        <w:rPr>
          <w:sz w:val="22"/>
          <w:szCs w:val="22"/>
        </w:rPr>
        <w:t>hozzájárulását adja</w:t>
      </w:r>
      <w:r w:rsidR="008B2E9E" w:rsidRPr="004C1580">
        <w:rPr>
          <w:sz w:val="22"/>
          <w:szCs w:val="22"/>
        </w:rPr>
        <w:t xml:space="preserve"> (5</w:t>
      </w:r>
      <w:r w:rsidR="00AD1E18" w:rsidRPr="004C1580">
        <w:rPr>
          <w:sz w:val="22"/>
          <w:szCs w:val="22"/>
        </w:rPr>
        <w:t>.</w:t>
      </w:r>
      <w:r w:rsidR="00941FDA" w:rsidRPr="004C1580">
        <w:rPr>
          <w:sz w:val="22"/>
          <w:szCs w:val="22"/>
        </w:rPr>
        <w:t xml:space="preserve"> </w:t>
      </w:r>
      <w:r w:rsidR="00AD1E18" w:rsidRPr="004C1580">
        <w:rPr>
          <w:sz w:val="22"/>
          <w:szCs w:val="22"/>
        </w:rPr>
        <w:t>melléklet)</w:t>
      </w:r>
      <w:r w:rsidRPr="004C1580">
        <w:rPr>
          <w:sz w:val="22"/>
          <w:szCs w:val="22"/>
        </w:rPr>
        <w:t xml:space="preserve"> az épület homlokzatán található néhai Makrisz </w:t>
      </w:r>
      <w:r w:rsidR="00AD1E18" w:rsidRPr="004C1580">
        <w:rPr>
          <w:sz w:val="22"/>
          <w:szCs w:val="22"/>
        </w:rPr>
        <w:t>Agamemnon szobrász</w:t>
      </w:r>
      <w:r w:rsidRPr="004C1580">
        <w:rPr>
          <w:sz w:val="22"/>
          <w:szCs w:val="22"/>
        </w:rPr>
        <w:t xml:space="preserve">művész domborművének az eltávolításához is. </w:t>
      </w:r>
      <w:r w:rsidR="00941FDA" w:rsidRPr="004C1580">
        <w:rPr>
          <w:sz w:val="22"/>
          <w:szCs w:val="22"/>
        </w:rPr>
        <w:t xml:space="preserve"> </w:t>
      </w:r>
    </w:p>
    <w:p w14:paraId="12BA1706" w14:textId="5DFA49AB" w:rsidR="00941FDA" w:rsidRPr="004C1580" w:rsidRDefault="00941FDA" w:rsidP="00C2496C">
      <w:pPr>
        <w:jc w:val="both"/>
        <w:rPr>
          <w:sz w:val="22"/>
          <w:szCs w:val="22"/>
        </w:rPr>
      </w:pPr>
      <w:r w:rsidRPr="004C1580">
        <w:rPr>
          <w:sz w:val="22"/>
          <w:szCs w:val="22"/>
        </w:rPr>
        <w:t xml:space="preserve">A mű címe: </w:t>
      </w:r>
      <w:r w:rsidR="008B2E9E" w:rsidRPr="004C1580">
        <w:rPr>
          <w:i/>
          <w:sz w:val="22"/>
          <w:szCs w:val="22"/>
        </w:rPr>
        <w:t>Több alakos</w:t>
      </w:r>
      <w:r w:rsidRPr="004C1580">
        <w:rPr>
          <w:i/>
          <w:sz w:val="22"/>
          <w:szCs w:val="22"/>
        </w:rPr>
        <w:t xml:space="preserve"> vörösmárvány plasztika</w:t>
      </w:r>
      <w:r w:rsidR="00B863B8" w:rsidRPr="004C1580">
        <w:rPr>
          <w:sz w:val="22"/>
          <w:szCs w:val="22"/>
        </w:rPr>
        <w:t xml:space="preserve"> </w:t>
      </w:r>
      <w:r w:rsidR="00E2414D">
        <w:rPr>
          <w:sz w:val="22"/>
          <w:szCs w:val="22"/>
        </w:rPr>
        <w:t>mérete: kb. 850cm*350cm. (6</w:t>
      </w:r>
      <w:r w:rsidRPr="004C1580">
        <w:rPr>
          <w:sz w:val="22"/>
          <w:szCs w:val="22"/>
        </w:rPr>
        <w:t xml:space="preserve">. melléklet) </w:t>
      </w:r>
    </w:p>
    <w:p w14:paraId="433D7B18" w14:textId="0C13354D" w:rsidR="00B863B8" w:rsidRPr="004C1580" w:rsidRDefault="00B863B8" w:rsidP="00C2496C">
      <w:pPr>
        <w:jc w:val="both"/>
        <w:rPr>
          <w:sz w:val="22"/>
          <w:szCs w:val="22"/>
        </w:rPr>
      </w:pPr>
      <w:r w:rsidRPr="004C1580">
        <w:rPr>
          <w:sz w:val="22"/>
          <w:szCs w:val="22"/>
        </w:rPr>
        <w:t xml:space="preserve">A dombormű eltávolítása </w:t>
      </w:r>
      <w:r w:rsidR="00AD1E18" w:rsidRPr="004C1580">
        <w:rPr>
          <w:sz w:val="22"/>
          <w:szCs w:val="22"/>
        </w:rPr>
        <w:t>az épület teljes körű szigetelésének megvalósítása</w:t>
      </w:r>
      <w:r w:rsidRPr="004C1580">
        <w:rPr>
          <w:sz w:val="22"/>
          <w:szCs w:val="22"/>
        </w:rPr>
        <w:t xml:space="preserve"> miatt </w:t>
      </w:r>
      <w:r w:rsidR="00AD1E18" w:rsidRPr="004C1580">
        <w:rPr>
          <w:sz w:val="22"/>
          <w:szCs w:val="22"/>
        </w:rPr>
        <w:t xml:space="preserve">elkerülhetetlen. A feltételes közbeszerzési eljárás lefolytatásakor a nyertes vállalkozó feladatává tette a Beruházó a </w:t>
      </w:r>
      <w:r w:rsidR="00AD1E18" w:rsidRPr="004C1580">
        <w:rPr>
          <w:sz w:val="22"/>
          <w:szCs w:val="22"/>
        </w:rPr>
        <w:lastRenderedPageBreak/>
        <w:t xml:space="preserve">dombormű szakszerű eltávolítást és ideiglenes tárolását, amíg önkormányzatunk dönt a jövőbeli helyéről és sorsáról. </w:t>
      </w:r>
      <w:r w:rsidR="00206482" w:rsidRPr="004C1580">
        <w:rPr>
          <w:sz w:val="22"/>
          <w:szCs w:val="22"/>
        </w:rPr>
        <w:t>Az önkormányzat által kiadásra kerülő tulajdonosi hozzájárulás és nyilatkozat az Együttműködési megállapodás egyik melléklete lesz.</w:t>
      </w:r>
    </w:p>
    <w:p w14:paraId="447B8E88" w14:textId="77777777" w:rsidR="008B2E9E" w:rsidRPr="004C1580" w:rsidRDefault="008B2E9E" w:rsidP="00C2496C">
      <w:pPr>
        <w:jc w:val="both"/>
        <w:rPr>
          <w:sz w:val="22"/>
          <w:szCs w:val="22"/>
        </w:rPr>
      </w:pPr>
    </w:p>
    <w:p w14:paraId="12D28D7D" w14:textId="65E918E2" w:rsidR="008B2E9E" w:rsidRDefault="008B2E9E" w:rsidP="00C2496C">
      <w:pPr>
        <w:jc w:val="both"/>
        <w:rPr>
          <w:sz w:val="22"/>
          <w:szCs w:val="22"/>
        </w:rPr>
      </w:pPr>
      <w:r w:rsidRPr="004C1580">
        <w:rPr>
          <w:sz w:val="22"/>
          <w:szCs w:val="22"/>
        </w:rPr>
        <w:t xml:space="preserve">Tájékoztatom a Tisztelt Képviselő-testületet, hogy a leemelésre kerülő dombormű további sorsáról egy külön előterjesztés keretében </w:t>
      </w:r>
      <w:r w:rsidR="00E2414D">
        <w:rPr>
          <w:sz w:val="22"/>
          <w:szCs w:val="22"/>
        </w:rPr>
        <w:t xml:space="preserve">később </w:t>
      </w:r>
      <w:r w:rsidRPr="004C1580">
        <w:rPr>
          <w:sz w:val="22"/>
          <w:szCs w:val="22"/>
        </w:rPr>
        <w:t>tudnak majd döntést hozni.</w:t>
      </w:r>
    </w:p>
    <w:p w14:paraId="4FB3F111" w14:textId="77777777" w:rsidR="00737F84" w:rsidRDefault="00737F84" w:rsidP="00C2496C">
      <w:pPr>
        <w:jc w:val="both"/>
        <w:rPr>
          <w:sz w:val="22"/>
          <w:szCs w:val="22"/>
        </w:rPr>
      </w:pPr>
    </w:p>
    <w:p w14:paraId="12EB481A" w14:textId="77777777" w:rsidR="00737F84" w:rsidRPr="004C1580" w:rsidRDefault="00737F84" w:rsidP="00737F84">
      <w:pPr>
        <w:jc w:val="both"/>
        <w:rPr>
          <w:bCs/>
          <w:sz w:val="22"/>
          <w:szCs w:val="22"/>
        </w:rPr>
      </w:pPr>
      <w:r w:rsidRPr="004C1580">
        <w:rPr>
          <w:bCs/>
          <w:sz w:val="22"/>
          <w:szCs w:val="22"/>
        </w:rPr>
        <w:t>Kérem a Tisztelt Képviselő-testületet, hogy támogassa a Szent István király Zeneművészeti Szakgimnázium és Alapfokú Művészeti Iskola intézmény fejlesztését és hozza meg az ehhez szükséges döntéseket!</w:t>
      </w:r>
    </w:p>
    <w:p w14:paraId="72EC2BB8" w14:textId="77777777" w:rsidR="006749D0" w:rsidRPr="004C1580" w:rsidRDefault="006749D0" w:rsidP="006749D0">
      <w:pPr>
        <w:spacing w:line="276" w:lineRule="auto"/>
        <w:jc w:val="both"/>
        <w:rPr>
          <w:sz w:val="22"/>
          <w:szCs w:val="22"/>
        </w:rPr>
      </w:pPr>
    </w:p>
    <w:p w14:paraId="695634AB" w14:textId="77777777" w:rsidR="006749D0" w:rsidRPr="004C1580" w:rsidRDefault="006749D0" w:rsidP="00C2496C">
      <w:pPr>
        <w:pBdr>
          <w:bottom w:val="single" w:sz="4" w:space="1" w:color="auto"/>
        </w:pBdr>
        <w:spacing w:line="276" w:lineRule="auto"/>
        <w:rPr>
          <w:sz w:val="22"/>
          <w:szCs w:val="22"/>
        </w:rPr>
      </w:pPr>
      <w:r w:rsidRPr="004C1580">
        <w:rPr>
          <w:b/>
          <w:bCs/>
          <w:sz w:val="22"/>
          <w:szCs w:val="22"/>
        </w:rPr>
        <w:t>II. Vélemények</w:t>
      </w:r>
    </w:p>
    <w:p w14:paraId="2B2F63A8" w14:textId="77777777" w:rsidR="00061D7B" w:rsidRPr="004C1580" w:rsidRDefault="00061D7B" w:rsidP="00C2496C">
      <w:pPr>
        <w:jc w:val="both"/>
        <w:rPr>
          <w:sz w:val="22"/>
          <w:szCs w:val="22"/>
        </w:rPr>
      </w:pPr>
    </w:p>
    <w:p w14:paraId="540EEE36" w14:textId="4512AF66" w:rsidR="00C2496C" w:rsidRPr="004C1580" w:rsidRDefault="00C2496C" w:rsidP="00C2496C">
      <w:pPr>
        <w:jc w:val="both"/>
        <w:rPr>
          <w:sz w:val="22"/>
          <w:szCs w:val="22"/>
        </w:rPr>
      </w:pPr>
      <w:r w:rsidRPr="004C1580">
        <w:rPr>
          <w:sz w:val="22"/>
          <w:szCs w:val="22"/>
        </w:rPr>
        <w:t>Az Eg</w:t>
      </w:r>
      <w:r w:rsidR="00737F84">
        <w:rPr>
          <w:sz w:val="22"/>
          <w:szCs w:val="22"/>
        </w:rPr>
        <w:t xml:space="preserve">yüttműködési megállapodás alapján </w:t>
      </w:r>
      <w:r w:rsidRPr="004C1580">
        <w:rPr>
          <w:sz w:val="22"/>
          <w:szCs w:val="22"/>
        </w:rPr>
        <w:t>a beruházás költségét teljes egészében a</w:t>
      </w:r>
      <w:r w:rsidR="00B07F39" w:rsidRPr="004C1580">
        <w:rPr>
          <w:sz w:val="22"/>
          <w:szCs w:val="22"/>
        </w:rPr>
        <w:t xml:space="preserve"> Magyar</w:t>
      </w:r>
      <w:r w:rsidRPr="004C1580">
        <w:rPr>
          <w:sz w:val="22"/>
          <w:szCs w:val="22"/>
        </w:rPr>
        <w:t xml:space="preserve"> Állam vállalja, az egyéb járulékos költségeket (az épület ki- és beköltöztetése, az ingóságok szállítása</w:t>
      </w:r>
      <w:r w:rsidR="00E54959" w:rsidRPr="004C1580">
        <w:rPr>
          <w:sz w:val="22"/>
          <w:szCs w:val="22"/>
        </w:rPr>
        <w:t xml:space="preserve"> stb.</w:t>
      </w:r>
      <w:r w:rsidRPr="004C1580">
        <w:rPr>
          <w:sz w:val="22"/>
          <w:szCs w:val="22"/>
        </w:rPr>
        <w:t xml:space="preserve">) a </w:t>
      </w:r>
      <w:r w:rsidR="00E2414D">
        <w:rPr>
          <w:sz w:val="22"/>
          <w:szCs w:val="22"/>
        </w:rPr>
        <w:t>Közép-P</w:t>
      </w:r>
      <w:r w:rsidRPr="004C1580">
        <w:rPr>
          <w:sz w:val="22"/>
          <w:szCs w:val="22"/>
        </w:rPr>
        <w:t>esti Tankerületi Központ állja.</w:t>
      </w:r>
      <w:r w:rsidR="000F39DF">
        <w:rPr>
          <w:sz w:val="22"/>
          <w:szCs w:val="22"/>
        </w:rPr>
        <w:t xml:space="preserve"> </w:t>
      </w:r>
    </w:p>
    <w:p w14:paraId="5BD560B6" w14:textId="77777777" w:rsidR="00061D7B" w:rsidRPr="004C1580" w:rsidRDefault="00061D7B" w:rsidP="00C2496C">
      <w:pPr>
        <w:jc w:val="both"/>
        <w:rPr>
          <w:sz w:val="22"/>
          <w:szCs w:val="22"/>
        </w:rPr>
      </w:pPr>
    </w:p>
    <w:p w14:paraId="23EC10D1" w14:textId="00A364E1" w:rsidR="006749D0" w:rsidRPr="004C1580" w:rsidRDefault="00C2496C" w:rsidP="00061D7B">
      <w:pPr>
        <w:jc w:val="both"/>
        <w:rPr>
          <w:sz w:val="22"/>
          <w:szCs w:val="22"/>
        </w:rPr>
      </w:pPr>
      <w:r w:rsidRPr="004C1580">
        <w:rPr>
          <w:sz w:val="22"/>
          <w:szCs w:val="22"/>
        </w:rPr>
        <w:t>Önkormányzatunk a tárgyi projektben, mint Tulajdonos vesz részt és tesz nyilatkozatot</w:t>
      </w:r>
      <w:r w:rsidR="00E54959" w:rsidRPr="004C1580">
        <w:rPr>
          <w:sz w:val="22"/>
          <w:szCs w:val="22"/>
        </w:rPr>
        <w:t>,</w:t>
      </w:r>
      <w:r w:rsidR="00AD1E18" w:rsidRPr="004C1580">
        <w:rPr>
          <w:sz w:val="22"/>
          <w:szCs w:val="22"/>
        </w:rPr>
        <w:t xml:space="preserve"> ha szükséges. K</w:t>
      </w:r>
      <w:r w:rsidR="00061D7B" w:rsidRPr="004C1580">
        <w:rPr>
          <w:sz w:val="22"/>
          <w:szCs w:val="22"/>
        </w:rPr>
        <w:t>öltségvetési fedezet biztosítására nincs szükség.</w:t>
      </w:r>
      <w:r w:rsidRPr="004C1580">
        <w:rPr>
          <w:sz w:val="22"/>
          <w:szCs w:val="22"/>
        </w:rPr>
        <w:t xml:space="preserve"> </w:t>
      </w:r>
    </w:p>
    <w:p w14:paraId="324DEE94" w14:textId="77777777" w:rsidR="006749D0" w:rsidRPr="004C1580" w:rsidRDefault="006749D0" w:rsidP="006749D0">
      <w:pPr>
        <w:spacing w:line="276" w:lineRule="auto"/>
        <w:jc w:val="both"/>
        <w:rPr>
          <w:b/>
          <w:sz w:val="22"/>
          <w:szCs w:val="22"/>
        </w:rPr>
      </w:pPr>
    </w:p>
    <w:p w14:paraId="3E3984A4" w14:textId="4C99A892" w:rsidR="006749D0" w:rsidRPr="00A2119D" w:rsidRDefault="00875F9B" w:rsidP="00061D7B">
      <w:pPr>
        <w:spacing w:line="276" w:lineRule="auto"/>
        <w:jc w:val="both"/>
        <w:rPr>
          <w:sz w:val="22"/>
          <w:szCs w:val="22"/>
        </w:rPr>
      </w:pPr>
      <w:r w:rsidRPr="004C1580">
        <w:rPr>
          <w:b/>
          <w:sz w:val="22"/>
          <w:szCs w:val="22"/>
          <w:u w:val="single"/>
        </w:rPr>
        <w:t>Gazdasági F</w:t>
      </w:r>
      <w:r w:rsidR="006749D0" w:rsidRPr="004C1580">
        <w:rPr>
          <w:b/>
          <w:sz w:val="22"/>
          <w:szCs w:val="22"/>
          <w:u w:val="single"/>
        </w:rPr>
        <w:t xml:space="preserve">őosztály véleménye: </w:t>
      </w:r>
      <w:r w:rsidR="00A2119D" w:rsidRPr="00A2119D">
        <w:rPr>
          <w:sz w:val="22"/>
          <w:szCs w:val="22"/>
        </w:rPr>
        <w:t>Észrevételt nem tesz.</w:t>
      </w:r>
    </w:p>
    <w:p w14:paraId="3FA263D1" w14:textId="77777777" w:rsidR="00E54959" w:rsidRPr="004C1580" w:rsidRDefault="00E54959" w:rsidP="00061D7B">
      <w:pPr>
        <w:spacing w:line="276" w:lineRule="auto"/>
        <w:jc w:val="both"/>
        <w:rPr>
          <w:b/>
          <w:sz w:val="22"/>
          <w:szCs w:val="22"/>
          <w:u w:val="single"/>
        </w:rPr>
      </w:pPr>
    </w:p>
    <w:p w14:paraId="5F2A9F7A" w14:textId="77777777" w:rsidR="00240BAC" w:rsidRPr="004C1580" w:rsidRDefault="00B07F39" w:rsidP="00240BAC">
      <w:pPr>
        <w:spacing w:line="276" w:lineRule="auto"/>
        <w:jc w:val="both"/>
        <w:rPr>
          <w:sz w:val="22"/>
          <w:szCs w:val="22"/>
        </w:rPr>
      </w:pPr>
      <w:r w:rsidRPr="004C1580">
        <w:rPr>
          <w:b/>
          <w:sz w:val="22"/>
          <w:szCs w:val="22"/>
          <w:u w:val="single"/>
        </w:rPr>
        <w:t>Jogi Főosztály véleménye:</w:t>
      </w:r>
      <w:r w:rsidR="00737F84">
        <w:rPr>
          <w:sz w:val="22"/>
          <w:szCs w:val="22"/>
        </w:rPr>
        <w:t xml:space="preserve"> </w:t>
      </w:r>
      <w:r w:rsidR="00240BAC">
        <w:rPr>
          <w:sz w:val="22"/>
          <w:szCs w:val="22"/>
        </w:rPr>
        <w:t>Az előterjesztésben közölt adatok és információk alapján észrevételt nem tesz.</w:t>
      </w:r>
    </w:p>
    <w:p w14:paraId="163E62AC" w14:textId="77777777" w:rsidR="00C00C97" w:rsidRPr="004C1580" w:rsidRDefault="00C00C97" w:rsidP="00B07F39">
      <w:pPr>
        <w:spacing w:line="276" w:lineRule="auto"/>
        <w:jc w:val="both"/>
        <w:rPr>
          <w:sz w:val="22"/>
          <w:szCs w:val="22"/>
        </w:rPr>
      </w:pPr>
    </w:p>
    <w:p w14:paraId="0E55F496" w14:textId="77777777" w:rsidR="00C00C97" w:rsidRPr="004C1580" w:rsidRDefault="00C00C97" w:rsidP="00C00C97">
      <w:pPr>
        <w:pStyle w:val="Szvegtrzs31"/>
        <w:numPr>
          <w:ilvl w:val="12"/>
          <w:numId w:val="0"/>
        </w:numPr>
        <w:pBdr>
          <w:bottom w:val="single" w:sz="12" w:space="1" w:color="auto"/>
        </w:pBdr>
        <w:jc w:val="left"/>
        <w:outlineLvl w:val="0"/>
        <w:rPr>
          <w:b/>
          <w:i w:val="0"/>
          <w:sz w:val="22"/>
          <w:szCs w:val="22"/>
        </w:rPr>
      </w:pPr>
      <w:r w:rsidRPr="004C1580">
        <w:rPr>
          <w:b/>
          <w:i w:val="0"/>
          <w:sz w:val="22"/>
          <w:szCs w:val="22"/>
        </w:rPr>
        <w:t>III. Bizottsági vélemények</w:t>
      </w:r>
    </w:p>
    <w:p w14:paraId="1294DBB6" w14:textId="77777777" w:rsidR="00C00C97" w:rsidRPr="004C1580" w:rsidRDefault="00C00C97" w:rsidP="00C00C97">
      <w:pPr>
        <w:pStyle w:val="Szvegtrzs31"/>
        <w:rPr>
          <w:i w:val="0"/>
          <w:sz w:val="22"/>
          <w:szCs w:val="22"/>
        </w:rPr>
      </w:pPr>
    </w:p>
    <w:p w14:paraId="3101DACC" w14:textId="31D4EE75" w:rsidR="00C00C97" w:rsidRPr="004C1580" w:rsidRDefault="00C00C97" w:rsidP="007F7233">
      <w:pPr>
        <w:pStyle w:val="Szvegtrzs31"/>
        <w:rPr>
          <w:i w:val="0"/>
          <w:sz w:val="22"/>
          <w:szCs w:val="22"/>
        </w:rPr>
      </w:pPr>
      <w:r w:rsidRPr="004C1580">
        <w:rPr>
          <w:i w:val="0"/>
          <w:sz w:val="22"/>
          <w:szCs w:val="22"/>
        </w:rPr>
        <w:t>Az előterjesztést a Gazdasági Bizottság, a Pénzügyi és költségvetési Bizottság valamint a Városfejlesztési Bizottság 2021. szeptemberi ülésén tárgyalja. A Bizottságok Elnökei a bizottságok véleményét a Képviselő-testületi ülésen ismertetik.</w:t>
      </w:r>
    </w:p>
    <w:p w14:paraId="292FC12E" w14:textId="38E9834D" w:rsidR="00E54959" w:rsidRPr="00133CB0" w:rsidRDefault="00B07F39" w:rsidP="00061D7B">
      <w:pPr>
        <w:spacing w:line="276" w:lineRule="auto"/>
        <w:jc w:val="both"/>
        <w:rPr>
          <w:sz w:val="22"/>
          <w:szCs w:val="22"/>
        </w:rPr>
      </w:pPr>
      <w:r w:rsidRPr="004C1580">
        <w:rPr>
          <w:sz w:val="22"/>
          <w:szCs w:val="22"/>
        </w:rPr>
        <w:tab/>
      </w:r>
    </w:p>
    <w:p w14:paraId="2812CFDD" w14:textId="760DC8A2" w:rsidR="006749D0" w:rsidRPr="004C1580" w:rsidRDefault="00C00C97" w:rsidP="006749D0">
      <w:pPr>
        <w:pStyle w:val="Szvegtrzs31"/>
        <w:numPr>
          <w:ilvl w:val="12"/>
          <w:numId w:val="0"/>
        </w:numPr>
        <w:pBdr>
          <w:bottom w:val="single" w:sz="4" w:space="1" w:color="auto"/>
        </w:pBdr>
        <w:spacing w:line="276" w:lineRule="auto"/>
        <w:rPr>
          <w:b/>
          <w:sz w:val="22"/>
          <w:szCs w:val="22"/>
        </w:rPr>
      </w:pPr>
      <w:r w:rsidRPr="004C1580">
        <w:rPr>
          <w:b/>
          <w:bCs/>
          <w:i w:val="0"/>
          <w:sz w:val="22"/>
          <w:szCs w:val="22"/>
        </w:rPr>
        <w:t>IV</w:t>
      </w:r>
      <w:r w:rsidR="006749D0" w:rsidRPr="004C1580">
        <w:rPr>
          <w:b/>
          <w:bCs/>
          <w:i w:val="0"/>
          <w:sz w:val="22"/>
          <w:szCs w:val="22"/>
        </w:rPr>
        <w:t xml:space="preserve">. </w:t>
      </w:r>
      <w:r w:rsidR="00B07F39" w:rsidRPr="004C1580">
        <w:rPr>
          <w:b/>
          <w:bCs/>
          <w:i w:val="0"/>
          <w:sz w:val="22"/>
          <w:szCs w:val="22"/>
        </w:rPr>
        <w:t>Határozati</w:t>
      </w:r>
      <w:r w:rsidR="006749D0" w:rsidRPr="004C1580">
        <w:rPr>
          <w:b/>
          <w:bCs/>
          <w:i w:val="0"/>
          <w:sz w:val="22"/>
          <w:szCs w:val="22"/>
        </w:rPr>
        <w:t xml:space="preserve"> javaslat</w:t>
      </w:r>
    </w:p>
    <w:p w14:paraId="74BD1611" w14:textId="77777777" w:rsidR="00061D7B" w:rsidRPr="004C1580" w:rsidRDefault="00061D7B" w:rsidP="00875F9B">
      <w:pPr>
        <w:jc w:val="both"/>
        <w:rPr>
          <w:color w:val="000000"/>
          <w:sz w:val="22"/>
          <w:szCs w:val="22"/>
        </w:rPr>
      </w:pPr>
    </w:p>
    <w:p w14:paraId="150480A4" w14:textId="5D18A9FE" w:rsidR="006749D0" w:rsidRPr="004C1580" w:rsidRDefault="00875F9B" w:rsidP="00875F9B">
      <w:pPr>
        <w:jc w:val="both"/>
        <w:rPr>
          <w:sz w:val="22"/>
          <w:szCs w:val="22"/>
        </w:rPr>
      </w:pPr>
      <w:r w:rsidRPr="004C1580">
        <w:rPr>
          <w:color w:val="000000"/>
          <w:sz w:val="22"/>
          <w:szCs w:val="22"/>
        </w:rPr>
        <w:t xml:space="preserve">Budapest Főváros XIV. Kerület Zugló Önkormányzat Képviselő-testülete </w:t>
      </w:r>
      <w:r w:rsidR="00C00C97" w:rsidRPr="004C1580">
        <w:rPr>
          <w:color w:val="000000"/>
          <w:sz w:val="22"/>
          <w:szCs w:val="22"/>
        </w:rPr>
        <w:t xml:space="preserve">úgy dönt, hogy </w:t>
      </w:r>
      <w:r w:rsidRPr="004C1580">
        <w:rPr>
          <w:sz w:val="22"/>
          <w:szCs w:val="22"/>
        </w:rPr>
        <w:t xml:space="preserve">elfogadja az előterjesztés </w:t>
      </w:r>
      <w:r w:rsidR="00C00C97" w:rsidRPr="004C1580">
        <w:rPr>
          <w:b/>
          <w:sz w:val="22"/>
          <w:szCs w:val="22"/>
        </w:rPr>
        <w:t xml:space="preserve">1. és 2. számú </w:t>
      </w:r>
      <w:r w:rsidRPr="004C1580">
        <w:rPr>
          <w:b/>
          <w:sz w:val="22"/>
          <w:szCs w:val="22"/>
        </w:rPr>
        <w:t>mellékletét</w:t>
      </w:r>
      <w:r w:rsidRPr="004C1580">
        <w:rPr>
          <w:sz w:val="22"/>
          <w:szCs w:val="22"/>
        </w:rPr>
        <w:t xml:space="preserve"> képező határozati javaslatot.</w:t>
      </w:r>
      <w:r w:rsidR="006749D0" w:rsidRPr="004C1580">
        <w:rPr>
          <w:sz w:val="22"/>
          <w:szCs w:val="22"/>
        </w:rPr>
        <w:tab/>
      </w:r>
    </w:p>
    <w:p w14:paraId="68C7CDCC" w14:textId="77777777" w:rsidR="006749D0" w:rsidRPr="004C1580" w:rsidRDefault="006749D0" w:rsidP="006749D0">
      <w:pPr>
        <w:spacing w:line="276" w:lineRule="auto"/>
        <w:jc w:val="both"/>
        <w:rPr>
          <w:sz w:val="22"/>
          <w:szCs w:val="22"/>
        </w:rPr>
      </w:pPr>
    </w:p>
    <w:p w14:paraId="542EEA1E" w14:textId="3E6C75C9" w:rsidR="006749D0" w:rsidRPr="004C1580" w:rsidRDefault="006749D0" w:rsidP="006749D0">
      <w:pPr>
        <w:spacing w:line="276" w:lineRule="auto"/>
        <w:jc w:val="both"/>
        <w:rPr>
          <w:sz w:val="22"/>
          <w:szCs w:val="22"/>
        </w:rPr>
      </w:pPr>
      <w:r w:rsidRPr="004C1580">
        <w:rPr>
          <w:sz w:val="22"/>
          <w:szCs w:val="22"/>
        </w:rPr>
        <w:t>A határozathozatal a Magyarország helyi önkormányzatairól szóló</w:t>
      </w:r>
      <w:r w:rsidRPr="004C1580">
        <w:rPr>
          <w:sz w:val="22"/>
          <w:szCs w:val="22"/>
        </w:rPr>
        <w:br/>
        <w:t xml:space="preserve">2011. évi CLXXXIX. törvény 47. § (1)-(2) bekezdése alapján </w:t>
      </w:r>
      <w:r w:rsidRPr="004C1580">
        <w:rPr>
          <w:b/>
          <w:bCs/>
          <w:sz w:val="22"/>
          <w:szCs w:val="22"/>
        </w:rPr>
        <w:t>egyszerű szótöbbséget</w:t>
      </w:r>
      <w:r w:rsidRPr="004C1580">
        <w:rPr>
          <w:sz w:val="22"/>
          <w:szCs w:val="22"/>
        </w:rPr>
        <w:t xml:space="preserve"> igényel. </w:t>
      </w:r>
    </w:p>
    <w:p w14:paraId="56F5411F" w14:textId="77777777" w:rsidR="006749D0" w:rsidRPr="004C1580" w:rsidRDefault="006749D0" w:rsidP="006749D0">
      <w:pPr>
        <w:spacing w:line="276" w:lineRule="auto"/>
        <w:jc w:val="both"/>
        <w:rPr>
          <w:sz w:val="22"/>
          <w:szCs w:val="22"/>
        </w:rPr>
      </w:pPr>
    </w:p>
    <w:p w14:paraId="19D02A57" w14:textId="1E2EE8DB" w:rsidR="006749D0" w:rsidRPr="004C1580" w:rsidRDefault="00AD1E18" w:rsidP="006749D0">
      <w:pPr>
        <w:pStyle w:val="Szvegtrzs31"/>
        <w:numPr>
          <w:ilvl w:val="12"/>
          <w:numId w:val="0"/>
        </w:numPr>
        <w:spacing w:line="276" w:lineRule="auto"/>
        <w:jc w:val="left"/>
        <w:rPr>
          <w:i w:val="0"/>
          <w:sz w:val="22"/>
          <w:szCs w:val="22"/>
        </w:rPr>
      </w:pPr>
      <w:r w:rsidRPr="004C1580">
        <w:rPr>
          <w:i w:val="0"/>
          <w:sz w:val="22"/>
          <w:szCs w:val="22"/>
        </w:rPr>
        <w:t>Budapest, 2021.szeptember 6.</w:t>
      </w:r>
    </w:p>
    <w:p w14:paraId="61F50A8B" w14:textId="77777777" w:rsidR="006749D0" w:rsidRPr="004C1580" w:rsidRDefault="00875F9B" w:rsidP="006749D0">
      <w:pPr>
        <w:pStyle w:val="Szvegtrzs31"/>
        <w:numPr>
          <w:ilvl w:val="12"/>
          <w:numId w:val="0"/>
        </w:numPr>
        <w:tabs>
          <w:tab w:val="center" w:pos="7380"/>
        </w:tabs>
        <w:spacing w:line="276" w:lineRule="auto"/>
        <w:ind w:left="4248"/>
        <w:jc w:val="center"/>
        <w:rPr>
          <w:b/>
          <w:bCs/>
          <w:i w:val="0"/>
          <w:sz w:val="22"/>
          <w:szCs w:val="22"/>
        </w:rPr>
      </w:pPr>
      <w:r w:rsidRPr="004C1580">
        <w:rPr>
          <w:b/>
          <w:bCs/>
          <w:i w:val="0"/>
          <w:sz w:val="22"/>
          <w:szCs w:val="22"/>
        </w:rPr>
        <w:t>Horváth Csaba</w:t>
      </w:r>
    </w:p>
    <w:p w14:paraId="5A298E08" w14:textId="1DDD3D87" w:rsidR="006749D0" w:rsidRPr="004C1580" w:rsidRDefault="00875F9B" w:rsidP="00133CB0">
      <w:pPr>
        <w:pStyle w:val="Szvegtrzs31"/>
        <w:numPr>
          <w:ilvl w:val="12"/>
          <w:numId w:val="0"/>
        </w:numPr>
        <w:tabs>
          <w:tab w:val="center" w:pos="7380"/>
        </w:tabs>
        <w:spacing w:line="276" w:lineRule="auto"/>
        <w:ind w:left="4248"/>
        <w:jc w:val="center"/>
        <w:rPr>
          <w:b/>
          <w:bCs/>
          <w:i w:val="0"/>
          <w:sz w:val="22"/>
          <w:szCs w:val="22"/>
        </w:rPr>
      </w:pPr>
      <w:r w:rsidRPr="004C1580">
        <w:rPr>
          <w:b/>
          <w:bCs/>
          <w:i w:val="0"/>
          <w:sz w:val="22"/>
          <w:szCs w:val="22"/>
        </w:rPr>
        <w:t>P</w:t>
      </w:r>
      <w:r w:rsidR="006749D0" w:rsidRPr="004C1580">
        <w:rPr>
          <w:b/>
          <w:bCs/>
          <w:i w:val="0"/>
          <w:sz w:val="22"/>
          <w:szCs w:val="22"/>
        </w:rPr>
        <w:t>olgármester</w:t>
      </w:r>
    </w:p>
    <w:p w14:paraId="073AB94D" w14:textId="77777777" w:rsidR="006749D0" w:rsidRPr="004C1580" w:rsidRDefault="006749D0" w:rsidP="006749D0">
      <w:pPr>
        <w:pStyle w:val="Szvegtrzs31"/>
        <w:numPr>
          <w:ilvl w:val="12"/>
          <w:numId w:val="0"/>
        </w:numPr>
        <w:tabs>
          <w:tab w:val="center" w:pos="7380"/>
        </w:tabs>
        <w:spacing w:line="276" w:lineRule="auto"/>
        <w:rPr>
          <w:i w:val="0"/>
          <w:sz w:val="22"/>
          <w:szCs w:val="22"/>
          <w:u w:val="single"/>
        </w:rPr>
      </w:pPr>
      <w:r w:rsidRPr="004C1580">
        <w:rPr>
          <w:i w:val="0"/>
          <w:sz w:val="22"/>
          <w:szCs w:val="22"/>
          <w:u w:val="single"/>
        </w:rPr>
        <w:t>Melléklet:</w:t>
      </w:r>
    </w:p>
    <w:p w14:paraId="1D50D8EE" w14:textId="0AA4EE0B" w:rsidR="006749D0" w:rsidRPr="004C1580" w:rsidRDefault="00061D7B" w:rsidP="006749D0">
      <w:pPr>
        <w:pStyle w:val="Szvegtrzs31"/>
        <w:numPr>
          <w:ilvl w:val="0"/>
          <w:numId w:val="1"/>
        </w:numPr>
        <w:spacing w:line="276" w:lineRule="auto"/>
        <w:ind w:left="1066" w:hanging="357"/>
        <w:jc w:val="left"/>
        <w:rPr>
          <w:i w:val="0"/>
          <w:sz w:val="22"/>
          <w:szCs w:val="22"/>
        </w:rPr>
      </w:pPr>
      <w:r w:rsidRPr="004C1580">
        <w:rPr>
          <w:i w:val="0"/>
          <w:sz w:val="22"/>
          <w:szCs w:val="22"/>
        </w:rPr>
        <w:t xml:space="preserve">melléklet: </w:t>
      </w:r>
      <w:r w:rsidR="00B07F39" w:rsidRPr="004C1580">
        <w:rPr>
          <w:i w:val="0"/>
          <w:sz w:val="22"/>
          <w:szCs w:val="22"/>
        </w:rPr>
        <w:t>Határozati javaslat</w:t>
      </w:r>
    </w:p>
    <w:p w14:paraId="0B02EF59" w14:textId="0B69EC81" w:rsidR="00AD1E18" w:rsidRPr="004C1580" w:rsidRDefault="00AD1E18" w:rsidP="006749D0">
      <w:pPr>
        <w:pStyle w:val="Szvegtrzs31"/>
        <w:numPr>
          <w:ilvl w:val="0"/>
          <w:numId w:val="1"/>
        </w:numPr>
        <w:spacing w:line="276" w:lineRule="auto"/>
        <w:ind w:left="1066" w:hanging="357"/>
        <w:jc w:val="left"/>
        <w:rPr>
          <w:i w:val="0"/>
          <w:sz w:val="22"/>
          <w:szCs w:val="22"/>
        </w:rPr>
      </w:pPr>
      <w:r w:rsidRPr="004C1580">
        <w:rPr>
          <w:i w:val="0"/>
          <w:sz w:val="22"/>
          <w:szCs w:val="22"/>
        </w:rPr>
        <w:t>melléklete: határozati javaslat</w:t>
      </w:r>
    </w:p>
    <w:p w14:paraId="419EEE83" w14:textId="4FD26E3A" w:rsidR="006749D0" w:rsidRPr="004C1580" w:rsidRDefault="00061D7B" w:rsidP="006749D0">
      <w:pPr>
        <w:pStyle w:val="Szvegtrzs31"/>
        <w:numPr>
          <w:ilvl w:val="0"/>
          <w:numId w:val="1"/>
        </w:numPr>
        <w:spacing w:line="276" w:lineRule="auto"/>
        <w:jc w:val="left"/>
        <w:rPr>
          <w:i w:val="0"/>
          <w:sz w:val="22"/>
          <w:szCs w:val="22"/>
        </w:rPr>
      </w:pPr>
      <w:r w:rsidRPr="004C1580">
        <w:rPr>
          <w:i w:val="0"/>
          <w:sz w:val="22"/>
          <w:szCs w:val="22"/>
        </w:rPr>
        <w:t xml:space="preserve">melléklet: </w:t>
      </w:r>
      <w:r w:rsidR="00B07F39" w:rsidRPr="004C1580">
        <w:rPr>
          <w:i w:val="0"/>
          <w:sz w:val="22"/>
          <w:szCs w:val="22"/>
        </w:rPr>
        <w:t>Együttműködési megállapodás</w:t>
      </w:r>
    </w:p>
    <w:p w14:paraId="03FF00B5" w14:textId="1FDF2D1D" w:rsidR="008B2E9E" w:rsidRPr="004C1580" w:rsidRDefault="008B2E9E" w:rsidP="006749D0">
      <w:pPr>
        <w:pStyle w:val="Szvegtrzs31"/>
        <w:numPr>
          <w:ilvl w:val="0"/>
          <w:numId w:val="1"/>
        </w:numPr>
        <w:spacing w:line="276" w:lineRule="auto"/>
        <w:jc w:val="left"/>
        <w:rPr>
          <w:i w:val="0"/>
          <w:sz w:val="22"/>
          <w:szCs w:val="22"/>
        </w:rPr>
      </w:pPr>
      <w:r w:rsidRPr="004C1580">
        <w:rPr>
          <w:i w:val="0"/>
          <w:sz w:val="22"/>
          <w:szCs w:val="22"/>
        </w:rPr>
        <w:t>melléklet: Látványterv</w:t>
      </w:r>
    </w:p>
    <w:p w14:paraId="79A2CBFA" w14:textId="0BDD07BC" w:rsidR="00AD1E18" w:rsidRPr="004C1580" w:rsidRDefault="00AD1E18" w:rsidP="006749D0">
      <w:pPr>
        <w:pStyle w:val="Szvegtrzs31"/>
        <w:numPr>
          <w:ilvl w:val="0"/>
          <w:numId w:val="1"/>
        </w:numPr>
        <w:spacing w:line="276" w:lineRule="auto"/>
        <w:jc w:val="left"/>
        <w:rPr>
          <w:i w:val="0"/>
          <w:sz w:val="22"/>
          <w:szCs w:val="22"/>
        </w:rPr>
      </w:pPr>
      <w:r w:rsidRPr="004C1580">
        <w:rPr>
          <w:i w:val="0"/>
          <w:sz w:val="22"/>
          <w:szCs w:val="22"/>
        </w:rPr>
        <w:t>melléklet: Tulajdonosi hozzájárulás</w:t>
      </w:r>
    </w:p>
    <w:p w14:paraId="5C037AE8" w14:textId="66D700A6" w:rsidR="00B321F5" w:rsidRPr="00133CB0" w:rsidRDefault="00941FDA" w:rsidP="00697A42">
      <w:pPr>
        <w:pStyle w:val="Szvegtrzs31"/>
        <w:numPr>
          <w:ilvl w:val="0"/>
          <w:numId w:val="1"/>
        </w:numPr>
        <w:spacing w:line="276" w:lineRule="auto"/>
        <w:jc w:val="left"/>
        <w:rPr>
          <w:i w:val="0"/>
          <w:sz w:val="22"/>
          <w:szCs w:val="22"/>
        </w:rPr>
      </w:pPr>
      <w:r w:rsidRPr="004C1580">
        <w:rPr>
          <w:i w:val="0"/>
          <w:sz w:val="22"/>
          <w:szCs w:val="22"/>
        </w:rPr>
        <w:lastRenderedPageBreak/>
        <w:t>melléklet: Fotó a domborműről</w:t>
      </w:r>
    </w:p>
    <w:p w14:paraId="37C46273" w14:textId="77777777" w:rsidR="006749D0" w:rsidRPr="004C1580" w:rsidRDefault="006749D0" w:rsidP="005605C8">
      <w:pPr>
        <w:pStyle w:val="Szvegtrzs31"/>
        <w:tabs>
          <w:tab w:val="center" w:pos="7380"/>
        </w:tabs>
        <w:spacing w:line="276" w:lineRule="auto"/>
        <w:ind w:left="709"/>
        <w:jc w:val="left"/>
        <w:rPr>
          <w:i w:val="0"/>
          <w:sz w:val="22"/>
          <w:szCs w:val="22"/>
        </w:rPr>
      </w:pPr>
    </w:p>
    <w:p w14:paraId="5EA9FD81" w14:textId="77777777" w:rsidR="00061D7B" w:rsidRPr="004C1580" w:rsidRDefault="00875F9B" w:rsidP="006749D0">
      <w:pPr>
        <w:pStyle w:val="Szvegtrzs31"/>
        <w:numPr>
          <w:ilvl w:val="12"/>
          <w:numId w:val="0"/>
        </w:numPr>
        <w:tabs>
          <w:tab w:val="center" w:pos="7380"/>
        </w:tabs>
        <w:spacing w:line="276" w:lineRule="auto"/>
        <w:rPr>
          <w:i w:val="0"/>
          <w:sz w:val="22"/>
          <w:szCs w:val="22"/>
        </w:rPr>
      </w:pPr>
      <w:r w:rsidRPr="004C1580">
        <w:rPr>
          <w:i w:val="0"/>
          <w:sz w:val="22"/>
          <w:szCs w:val="22"/>
        </w:rPr>
        <w:t xml:space="preserve">Előterjesztést készítette: </w:t>
      </w:r>
    </w:p>
    <w:p w14:paraId="00487084" w14:textId="01921654" w:rsidR="00AD1E18" w:rsidRPr="00133CB0" w:rsidRDefault="00875F9B" w:rsidP="00133CB0">
      <w:pPr>
        <w:pStyle w:val="Szvegtrzs31"/>
        <w:numPr>
          <w:ilvl w:val="12"/>
          <w:numId w:val="0"/>
        </w:numPr>
        <w:tabs>
          <w:tab w:val="center" w:pos="7380"/>
        </w:tabs>
        <w:spacing w:line="276" w:lineRule="auto"/>
        <w:rPr>
          <w:i w:val="0"/>
          <w:sz w:val="22"/>
          <w:szCs w:val="22"/>
        </w:rPr>
      </w:pPr>
      <w:r w:rsidRPr="004C1580">
        <w:rPr>
          <w:i w:val="0"/>
          <w:sz w:val="22"/>
          <w:szCs w:val="22"/>
        </w:rPr>
        <w:t>Nemzecskiné Bacskai Katalin osztályvezető (Főmérnökség)</w:t>
      </w:r>
      <w:bookmarkStart w:id="0" w:name="_GoBack"/>
      <w:bookmarkEnd w:id="0"/>
    </w:p>
    <w:sectPr w:rsidR="00AD1E18" w:rsidRPr="00133CB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DE47C" w16cid:durableId="2358E3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07701" w14:textId="77777777" w:rsidR="00061D7B" w:rsidRDefault="00061D7B" w:rsidP="00061D7B">
      <w:r>
        <w:separator/>
      </w:r>
    </w:p>
  </w:endnote>
  <w:endnote w:type="continuationSeparator" w:id="0">
    <w:p w14:paraId="3CA0712E" w14:textId="77777777" w:rsidR="00061D7B" w:rsidRDefault="00061D7B" w:rsidP="0006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ED956" w14:textId="77777777" w:rsidR="00061D7B" w:rsidRDefault="00061D7B" w:rsidP="00061D7B">
      <w:r>
        <w:separator/>
      </w:r>
    </w:p>
  </w:footnote>
  <w:footnote w:type="continuationSeparator" w:id="0">
    <w:p w14:paraId="37165B7B" w14:textId="77777777" w:rsidR="00061D7B" w:rsidRDefault="00061D7B" w:rsidP="0006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F2651"/>
    <w:multiLevelType w:val="hybridMultilevel"/>
    <w:tmpl w:val="67803A9E"/>
    <w:lvl w:ilvl="0" w:tplc="040E000F">
      <w:start w:val="1"/>
      <w:numFmt w:val="decimal"/>
      <w:lvlText w:val="%1."/>
      <w:lvlJc w:val="left"/>
      <w:pPr>
        <w:ind w:left="1069" w:hanging="360"/>
      </w:pPr>
    </w:lvl>
    <w:lvl w:ilvl="1" w:tplc="040E0019">
      <w:start w:val="1"/>
      <w:numFmt w:val="lowerLetter"/>
      <w:lvlText w:val="%2."/>
      <w:lvlJc w:val="left"/>
      <w:pPr>
        <w:ind w:left="1789" w:hanging="360"/>
      </w:pPr>
    </w:lvl>
    <w:lvl w:ilvl="2" w:tplc="040E001B">
      <w:start w:val="1"/>
      <w:numFmt w:val="lowerRoman"/>
      <w:lvlText w:val="%3."/>
      <w:lvlJc w:val="right"/>
      <w:pPr>
        <w:ind w:left="2509" w:hanging="180"/>
      </w:pPr>
    </w:lvl>
    <w:lvl w:ilvl="3" w:tplc="040E000F">
      <w:start w:val="1"/>
      <w:numFmt w:val="decimal"/>
      <w:lvlText w:val="%4."/>
      <w:lvlJc w:val="left"/>
      <w:pPr>
        <w:ind w:left="3229" w:hanging="360"/>
      </w:pPr>
    </w:lvl>
    <w:lvl w:ilvl="4" w:tplc="040E0019">
      <w:start w:val="1"/>
      <w:numFmt w:val="lowerLetter"/>
      <w:lvlText w:val="%5."/>
      <w:lvlJc w:val="left"/>
      <w:pPr>
        <w:ind w:left="3949" w:hanging="360"/>
      </w:pPr>
    </w:lvl>
    <w:lvl w:ilvl="5" w:tplc="040E001B">
      <w:start w:val="1"/>
      <w:numFmt w:val="lowerRoman"/>
      <w:lvlText w:val="%6."/>
      <w:lvlJc w:val="right"/>
      <w:pPr>
        <w:ind w:left="4669" w:hanging="180"/>
      </w:pPr>
    </w:lvl>
    <w:lvl w:ilvl="6" w:tplc="040E000F">
      <w:start w:val="1"/>
      <w:numFmt w:val="decimal"/>
      <w:lvlText w:val="%7."/>
      <w:lvlJc w:val="left"/>
      <w:pPr>
        <w:ind w:left="5389" w:hanging="360"/>
      </w:pPr>
    </w:lvl>
    <w:lvl w:ilvl="7" w:tplc="040E0019">
      <w:start w:val="1"/>
      <w:numFmt w:val="lowerLetter"/>
      <w:lvlText w:val="%8."/>
      <w:lvlJc w:val="left"/>
      <w:pPr>
        <w:ind w:left="6109" w:hanging="360"/>
      </w:pPr>
    </w:lvl>
    <w:lvl w:ilvl="8" w:tplc="040E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D0"/>
    <w:rsid w:val="00061D7B"/>
    <w:rsid w:val="00071276"/>
    <w:rsid w:val="00073F25"/>
    <w:rsid w:val="000B4C78"/>
    <w:rsid w:val="000F39DF"/>
    <w:rsid w:val="00133CB0"/>
    <w:rsid w:val="00206482"/>
    <w:rsid w:val="00240BAC"/>
    <w:rsid w:val="003241A9"/>
    <w:rsid w:val="003D7243"/>
    <w:rsid w:val="00406132"/>
    <w:rsid w:val="004422C5"/>
    <w:rsid w:val="004C1580"/>
    <w:rsid w:val="005605C8"/>
    <w:rsid w:val="006243EF"/>
    <w:rsid w:val="0062441B"/>
    <w:rsid w:val="006749D0"/>
    <w:rsid w:val="00697A42"/>
    <w:rsid w:val="00701FED"/>
    <w:rsid w:val="00737F84"/>
    <w:rsid w:val="00754ECF"/>
    <w:rsid w:val="0077684F"/>
    <w:rsid w:val="007B43AA"/>
    <w:rsid w:val="007F7233"/>
    <w:rsid w:val="00875F9B"/>
    <w:rsid w:val="008A5BE4"/>
    <w:rsid w:val="008B2E9E"/>
    <w:rsid w:val="00941FDA"/>
    <w:rsid w:val="00A2119D"/>
    <w:rsid w:val="00A56212"/>
    <w:rsid w:val="00AA6ADA"/>
    <w:rsid w:val="00AD1E18"/>
    <w:rsid w:val="00B07F39"/>
    <w:rsid w:val="00B321F5"/>
    <w:rsid w:val="00B7068E"/>
    <w:rsid w:val="00B863B8"/>
    <w:rsid w:val="00BA0C31"/>
    <w:rsid w:val="00C00C97"/>
    <w:rsid w:val="00C2496C"/>
    <w:rsid w:val="00DB5B8A"/>
    <w:rsid w:val="00DF7F65"/>
    <w:rsid w:val="00E2414D"/>
    <w:rsid w:val="00E47ED6"/>
    <w:rsid w:val="00E54959"/>
    <w:rsid w:val="00EA0B55"/>
    <w:rsid w:val="00EB0E60"/>
    <w:rsid w:val="00FE3C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C6F3"/>
  <w15:chartTrackingRefBased/>
  <w15:docId w15:val="{E858606D-CAD7-43EC-A9DE-5596BF2C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749D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749D0"/>
    <w:pPr>
      <w:keepNext/>
      <w:overflowPunct w:val="0"/>
      <w:autoSpaceDE w:val="0"/>
      <w:autoSpaceDN w:val="0"/>
      <w:adjustRightInd w:val="0"/>
      <w:outlineLvl w:val="0"/>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749D0"/>
    <w:rPr>
      <w:rFonts w:ascii="Times New Roman" w:eastAsia="Times New Roman" w:hAnsi="Times New Roman" w:cs="Times New Roman"/>
      <w:b/>
      <w:bCs/>
      <w:szCs w:val="20"/>
      <w:lang w:eastAsia="hu-HU"/>
    </w:rPr>
  </w:style>
  <w:style w:type="paragraph" w:styleId="llb">
    <w:name w:val="footer"/>
    <w:basedOn w:val="Norml"/>
    <w:link w:val="llbChar"/>
    <w:uiPriority w:val="99"/>
    <w:unhideWhenUsed/>
    <w:rsid w:val="006749D0"/>
    <w:pPr>
      <w:tabs>
        <w:tab w:val="center" w:pos="4536"/>
        <w:tab w:val="right" w:pos="9072"/>
      </w:tabs>
    </w:pPr>
    <w:rPr>
      <w:lang w:val="x-none" w:eastAsia="x-none"/>
    </w:rPr>
  </w:style>
  <w:style w:type="character" w:customStyle="1" w:styleId="llbChar">
    <w:name w:val="Élőláb Char"/>
    <w:basedOn w:val="Bekezdsalapbettpusa"/>
    <w:link w:val="llb"/>
    <w:uiPriority w:val="99"/>
    <w:rsid w:val="006749D0"/>
    <w:rPr>
      <w:rFonts w:ascii="Times New Roman" w:eastAsia="Times New Roman" w:hAnsi="Times New Roman" w:cs="Times New Roman"/>
      <w:sz w:val="24"/>
      <w:szCs w:val="24"/>
      <w:lang w:val="x-none" w:eastAsia="x-none"/>
    </w:rPr>
  </w:style>
  <w:style w:type="paragraph" w:styleId="Szvegtrzs">
    <w:name w:val="Body Text"/>
    <w:basedOn w:val="Norml"/>
    <w:link w:val="SzvegtrzsChar"/>
    <w:unhideWhenUsed/>
    <w:rsid w:val="006749D0"/>
    <w:pPr>
      <w:overflowPunct w:val="0"/>
      <w:autoSpaceDE w:val="0"/>
      <w:autoSpaceDN w:val="0"/>
      <w:adjustRightInd w:val="0"/>
    </w:pPr>
    <w:rPr>
      <w:b/>
      <w:szCs w:val="20"/>
    </w:rPr>
  </w:style>
  <w:style w:type="character" w:customStyle="1" w:styleId="SzvegtrzsChar">
    <w:name w:val="Szövegtörzs Char"/>
    <w:basedOn w:val="Bekezdsalapbettpusa"/>
    <w:link w:val="Szvegtrzs"/>
    <w:rsid w:val="006749D0"/>
    <w:rPr>
      <w:rFonts w:ascii="Times New Roman" w:eastAsia="Times New Roman" w:hAnsi="Times New Roman" w:cs="Times New Roman"/>
      <w:b/>
      <w:sz w:val="24"/>
      <w:szCs w:val="20"/>
      <w:lang w:eastAsia="hu-HU"/>
    </w:rPr>
  </w:style>
  <w:style w:type="paragraph" w:styleId="Szvegtrzs2">
    <w:name w:val="Body Text 2"/>
    <w:basedOn w:val="Norml"/>
    <w:link w:val="Szvegtrzs2Char"/>
    <w:semiHidden/>
    <w:unhideWhenUsed/>
    <w:rsid w:val="006749D0"/>
    <w:pPr>
      <w:jc w:val="both"/>
    </w:pPr>
    <w:rPr>
      <w:bCs/>
      <w:iCs/>
    </w:rPr>
  </w:style>
  <w:style w:type="character" w:customStyle="1" w:styleId="Szvegtrzs2Char">
    <w:name w:val="Szövegtörzs 2 Char"/>
    <w:basedOn w:val="Bekezdsalapbettpusa"/>
    <w:link w:val="Szvegtrzs2"/>
    <w:semiHidden/>
    <w:rsid w:val="006749D0"/>
    <w:rPr>
      <w:rFonts w:ascii="Times New Roman" w:eastAsia="Times New Roman" w:hAnsi="Times New Roman" w:cs="Times New Roman"/>
      <w:bCs/>
      <w:iCs/>
      <w:sz w:val="24"/>
      <w:szCs w:val="24"/>
      <w:lang w:eastAsia="hu-HU"/>
    </w:rPr>
  </w:style>
  <w:style w:type="paragraph" w:customStyle="1" w:styleId="Szvegtrzs31">
    <w:name w:val="Szövegtörzs 31"/>
    <w:basedOn w:val="Norml"/>
    <w:uiPriority w:val="99"/>
    <w:rsid w:val="006749D0"/>
    <w:pPr>
      <w:overflowPunct w:val="0"/>
      <w:autoSpaceDE w:val="0"/>
      <w:autoSpaceDN w:val="0"/>
      <w:adjustRightInd w:val="0"/>
      <w:jc w:val="both"/>
    </w:pPr>
    <w:rPr>
      <w:i/>
      <w:szCs w:val="20"/>
    </w:rPr>
  </w:style>
  <w:style w:type="paragraph" w:customStyle="1" w:styleId="Szvegtrzs32">
    <w:name w:val="Szövegtörzs 32"/>
    <w:basedOn w:val="Norml"/>
    <w:rsid w:val="006749D0"/>
    <w:pPr>
      <w:overflowPunct w:val="0"/>
      <w:autoSpaceDE w:val="0"/>
      <w:autoSpaceDN w:val="0"/>
      <w:adjustRightInd w:val="0"/>
      <w:jc w:val="both"/>
    </w:pPr>
    <w:rPr>
      <w:i/>
      <w:szCs w:val="20"/>
    </w:rPr>
  </w:style>
  <w:style w:type="paragraph" w:styleId="lfej">
    <w:name w:val="header"/>
    <w:basedOn w:val="Norml"/>
    <w:link w:val="lfejChar"/>
    <w:uiPriority w:val="99"/>
    <w:unhideWhenUsed/>
    <w:rsid w:val="00061D7B"/>
    <w:pPr>
      <w:tabs>
        <w:tab w:val="center" w:pos="4536"/>
        <w:tab w:val="right" w:pos="9072"/>
      </w:tabs>
    </w:pPr>
  </w:style>
  <w:style w:type="character" w:customStyle="1" w:styleId="lfejChar">
    <w:name w:val="Élőfej Char"/>
    <w:basedOn w:val="Bekezdsalapbettpusa"/>
    <w:link w:val="lfej"/>
    <w:uiPriority w:val="99"/>
    <w:rsid w:val="00061D7B"/>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07F3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07F39"/>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B07F39"/>
    <w:rPr>
      <w:sz w:val="16"/>
      <w:szCs w:val="16"/>
    </w:rPr>
  </w:style>
  <w:style w:type="paragraph" w:styleId="Jegyzetszveg">
    <w:name w:val="annotation text"/>
    <w:basedOn w:val="Norml"/>
    <w:link w:val="JegyzetszvegChar"/>
    <w:uiPriority w:val="99"/>
    <w:semiHidden/>
    <w:unhideWhenUsed/>
    <w:rsid w:val="00B07F39"/>
    <w:rPr>
      <w:sz w:val="20"/>
      <w:szCs w:val="20"/>
    </w:rPr>
  </w:style>
  <w:style w:type="character" w:customStyle="1" w:styleId="JegyzetszvegChar">
    <w:name w:val="Jegyzetszöveg Char"/>
    <w:basedOn w:val="Bekezdsalapbettpusa"/>
    <w:link w:val="Jegyzetszveg"/>
    <w:uiPriority w:val="99"/>
    <w:semiHidden/>
    <w:rsid w:val="00B07F3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07F39"/>
    <w:rPr>
      <w:b/>
      <w:bCs/>
    </w:rPr>
  </w:style>
  <w:style w:type="character" w:customStyle="1" w:styleId="MegjegyzstrgyaChar">
    <w:name w:val="Megjegyzés tárgya Char"/>
    <w:basedOn w:val="JegyzetszvegChar"/>
    <w:link w:val="Megjegyzstrgya"/>
    <w:uiPriority w:val="99"/>
    <w:semiHidden/>
    <w:rsid w:val="00B07F39"/>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656</Words>
  <Characters>4530</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Nemzecskiné Bacskai Katalin</dc:creator>
  <cp:keywords/>
  <dc:description/>
  <cp:lastModifiedBy>Nemzecskiné Bacskai Katalin</cp:lastModifiedBy>
  <cp:revision>34</cp:revision>
  <dcterms:created xsi:type="dcterms:W3CDTF">2020-11-13T10:00:00Z</dcterms:created>
  <dcterms:modified xsi:type="dcterms:W3CDTF">2021-09-14T11:09:00Z</dcterms:modified>
</cp:coreProperties>
</file>