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33" w:rsidRPr="001A2A33" w:rsidRDefault="001A2A33" w:rsidP="001A2A33">
      <w:pPr>
        <w:spacing w:before="120" w:after="12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A2A33">
        <w:rPr>
          <w:rFonts w:ascii="Times New Roman" w:hAnsi="Times New Roman" w:cs="Times New Roman"/>
          <w:i/>
          <w:sz w:val="24"/>
          <w:szCs w:val="24"/>
        </w:rPr>
        <w:t>2. melléklet a 123-</w:t>
      </w:r>
      <w:r w:rsidR="00BE1A2A">
        <w:rPr>
          <w:rFonts w:ascii="Times New Roman" w:hAnsi="Times New Roman" w:cs="Times New Roman"/>
          <w:i/>
          <w:sz w:val="24"/>
          <w:szCs w:val="24"/>
        </w:rPr>
        <w:t>755/</w:t>
      </w:r>
      <w:bookmarkStart w:id="0" w:name="_GoBack"/>
      <w:bookmarkEnd w:id="0"/>
      <w:r w:rsidRPr="001A2A33">
        <w:rPr>
          <w:rFonts w:ascii="Times New Roman" w:hAnsi="Times New Roman" w:cs="Times New Roman"/>
          <w:i/>
          <w:sz w:val="24"/>
          <w:szCs w:val="24"/>
        </w:rPr>
        <w:t>2019. előterjesztéshez</w:t>
      </w:r>
    </w:p>
    <w:p w:rsidR="00D2169D" w:rsidRDefault="00D2169D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69D">
        <w:rPr>
          <w:rFonts w:ascii="Times New Roman" w:hAnsi="Times New Roman" w:cs="Times New Roman"/>
          <w:b/>
          <w:sz w:val="24"/>
          <w:szCs w:val="24"/>
        </w:rPr>
        <w:t>I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n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d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o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k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o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l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á</w:t>
      </w:r>
      <w:r w:rsidR="00B05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69D">
        <w:rPr>
          <w:rFonts w:ascii="Times New Roman" w:hAnsi="Times New Roman" w:cs="Times New Roman"/>
          <w:b/>
          <w:sz w:val="24"/>
          <w:szCs w:val="24"/>
        </w:rPr>
        <w:t>s</w:t>
      </w:r>
    </w:p>
    <w:p w:rsidR="00B05CB2" w:rsidRDefault="00B05CB2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egyes önkormányzati rendeletek hatályon kívül helyezéséről szóló önkormányzati rendelethez</w:t>
      </w:r>
    </w:p>
    <w:p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32CE">
        <w:rPr>
          <w:rFonts w:ascii="Times New Roman" w:hAnsi="Times New Roman" w:cs="Times New Roman"/>
          <w:i/>
          <w:sz w:val="24"/>
          <w:szCs w:val="24"/>
        </w:rPr>
        <w:t>Általános indokolás</w:t>
      </w:r>
    </w:p>
    <w:p w:rsidR="00D2169D" w:rsidRDefault="00D2169D" w:rsidP="003932CE">
      <w:pPr>
        <w:spacing w:before="120" w:after="120" w:line="276" w:lineRule="auto"/>
        <w:jc w:val="both"/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</w:pPr>
      <w:r w:rsidRPr="003A1707">
        <w:rPr>
          <w:rFonts w:ascii="Times New Roman" w:hAnsi="Times New Roman" w:cs="Times New Roman"/>
          <w:sz w:val="24"/>
          <w:szCs w:val="24"/>
        </w:rPr>
        <w:t xml:space="preserve">Az Alaptörvény B) cikk (1) bekezdése értemében Magyarország </w:t>
      </w:r>
      <w:r w:rsidR="003A1707" w:rsidRPr="003A1707">
        <w:rPr>
          <w:rFonts w:ascii="Times New Roman" w:hAnsi="Times New Roman" w:cs="Times New Roman"/>
          <w:sz w:val="24"/>
          <w:szCs w:val="24"/>
        </w:rPr>
        <w:t>független, demokratikus jogállam. Az Alkotmánybíróság a 9/1992. (I.</w:t>
      </w:r>
      <w:r w:rsidR="00A6796B">
        <w:rPr>
          <w:rFonts w:ascii="Times New Roman" w:hAnsi="Times New Roman" w:cs="Times New Roman"/>
          <w:sz w:val="24"/>
          <w:szCs w:val="24"/>
        </w:rPr>
        <w:t xml:space="preserve"> </w:t>
      </w:r>
      <w:r w:rsidR="003A1707" w:rsidRPr="003A1707">
        <w:rPr>
          <w:rFonts w:ascii="Times New Roman" w:hAnsi="Times New Roman" w:cs="Times New Roman"/>
          <w:sz w:val="24"/>
          <w:szCs w:val="24"/>
        </w:rPr>
        <w:t xml:space="preserve">30.) AB határozatában megállapította, </w:t>
      </w:r>
      <w:r w:rsidR="00934F54" w:rsidRPr="00934F54">
        <w:rPr>
          <w:rFonts w:ascii="Times New Roman" w:hAnsi="Times New Roman" w:cs="Times New Roman"/>
          <w:i/>
          <w:sz w:val="24"/>
          <w:szCs w:val="24"/>
        </w:rPr>
        <w:t>a</w:t>
      </w:r>
      <w:r w:rsidR="003A1707" w:rsidRPr="00934F54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 jogállam nélkülözhetetlen eleme a jogbiztonság. A jogbiztonság az állam – s elsősorban a jogalkotó – kötelességévé teszi annak biztosítását, hogy a jog egésze, egyes részterületei és az egyes jogszabályok is világosak, egyértelműek, működésüket tekintve kiszámíthatóak és előreláthatóak legyenek a norma címzettjei számára.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A testület a </w:t>
      </w:r>
      <w:r w:rsidR="003A1707" w:rsidRP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követelményt tovább gazdagította későbbi határozataiban többek között azzal, hogy a jogi norma címzettjeinek </w:t>
      </w:r>
      <w:r w:rsidR="004E445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„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tisztában kell lennie a jogi helyzettel,</w:t>
      </w:r>
      <w:r w:rsidR="00E42111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hogy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ahhoz igazíthassa döntését és magatartását, s számolni tudjon a jogkövetkezményekkel (11/1992. (III.</w:t>
      </w:r>
      <w:r w:rsidR="00A6796B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1707" w:rsidRP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5.) AB határozat.)</w:t>
      </w:r>
      <w:r w:rsidR="004E445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”.</w:t>
      </w:r>
      <w:r w:rsidR="003A1707">
        <w:rPr>
          <w:rStyle w:val="Kiemels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jogbiztonság alkotmányos értékének való megfelelés tehát kötelezettséget állít a jogalkotóval szemben</w:t>
      </w:r>
      <w:r w:rsidR="00A6796B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, így a képviselő-testülettel szemben is</w:t>
      </w:r>
      <w:r w:rsidR="003A1707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.</w:t>
      </w:r>
    </w:p>
    <w:p w:rsidR="00CD4327" w:rsidRDefault="00F7284C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</w:t>
      </w:r>
      <w:r w:rsidR="00D0148E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z alkotmánybírósági határozatnak való megfelelés fontos eszköze </w:t>
      </w:r>
      <w:r w:rsidR="00786070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>a technikai dereguláció</w:t>
      </w:r>
      <w:r w:rsidR="00D0148E">
        <w:rPr>
          <w:rStyle w:val="Kiemels"/>
          <w:rFonts w:ascii="Times New Roman" w:hAnsi="Times New Roman" w:cs="Times New Roman"/>
          <w:i w:val="0"/>
          <w:color w:val="222222"/>
          <w:sz w:val="24"/>
          <w:szCs w:val="24"/>
          <w:shd w:val="clear" w:color="auto" w:fill="FFFFFF"/>
        </w:rPr>
        <w:t xml:space="preserve">. </w:t>
      </w:r>
      <w:r w:rsidR="00786070">
        <w:rPr>
          <w:rFonts w:ascii="Times New Roman" w:hAnsi="Times New Roman" w:cs="Times New Roman"/>
          <w:sz w:val="24"/>
          <w:szCs w:val="24"/>
        </w:rPr>
        <w:t>A közjogi szakirodalom</w:t>
      </w:r>
      <w:r w:rsidR="00786070" w:rsidRPr="00D2169D">
        <w:rPr>
          <w:rFonts w:ascii="Times New Roman" w:hAnsi="Times New Roman" w:cs="Times New Roman"/>
          <w:sz w:val="24"/>
          <w:szCs w:val="24"/>
        </w:rPr>
        <w:t xml:space="preserve"> elsősorban a hatályos joganyag meghatározott szempontok szerinti felülvizsgálatának </w:t>
      </w:r>
      <w:r w:rsidR="00D0148E">
        <w:rPr>
          <w:rFonts w:ascii="Times New Roman" w:hAnsi="Times New Roman" w:cs="Times New Roman"/>
          <w:sz w:val="24"/>
          <w:szCs w:val="24"/>
        </w:rPr>
        <w:t xml:space="preserve">a </w:t>
      </w:r>
      <w:r w:rsidR="00786070" w:rsidRPr="00D2169D">
        <w:rPr>
          <w:rFonts w:ascii="Times New Roman" w:hAnsi="Times New Roman" w:cs="Times New Roman"/>
          <w:sz w:val="24"/>
          <w:szCs w:val="24"/>
        </w:rPr>
        <w:t>megjelölésére használja</w:t>
      </w:r>
      <w:r w:rsidR="00CD4327">
        <w:rPr>
          <w:rFonts w:ascii="Times New Roman" w:hAnsi="Times New Roman" w:cs="Times New Roman"/>
          <w:sz w:val="24"/>
          <w:szCs w:val="24"/>
        </w:rPr>
        <w:t xml:space="preserve"> </w:t>
      </w:r>
      <w:r w:rsidR="00D0148E">
        <w:rPr>
          <w:rFonts w:ascii="Times New Roman" w:hAnsi="Times New Roman" w:cs="Times New Roman"/>
          <w:sz w:val="24"/>
          <w:szCs w:val="24"/>
        </w:rPr>
        <w:t>e</w:t>
      </w:r>
      <w:r w:rsidR="00CD4327">
        <w:rPr>
          <w:rFonts w:ascii="Times New Roman" w:hAnsi="Times New Roman" w:cs="Times New Roman"/>
          <w:sz w:val="24"/>
          <w:szCs w:val="24"/>
        </w:rPr>
        <w:t xml:space="preserve"> tevékenységet</w:t>
      </w:r>
      <w:r w:rsidR="00786070" w:rsidRPr="00D2169D">
        <w:rPr>
          <w:rFonts w:ascii="Times New Roman" w:hAnsi="Times New Roman" w:cs="Times New Roman"/>
          <w:sz w:val="24"/>
          <w:szCs w:val="24"/>
        </w:rPr>
        <w:t xml:space="preserve">, amely a jogszabályok hatályosságának és időszerűségének </w:t>
      </w:r>
      <w:r w:rsidR="00934F54">
        <w:rPr>
          <w:rFonts w:ascii="Times New Roman" w:hAnsi="Times New Roman" w:cs="Times New Roman"/>
          <w:sz w:val="24"/>
          <w:szCs w:val="24"/>
        </w:rPr>
        <w:t xml:space="preserve">a </w:t>
      </w:r>
      <w:r w:rsidR="00786070">
        <w:rPr>
          <w:rFonts w:ascii="Times New Roman" w:hAnsi="Times New Roman" w:cs="Times New Roman"/>
          <w:sz w:val="24"/>
          <w:szCs w:val="24"/>
        </w:rPr>
        <w:t>vizsgálatát jelenti, és amely</w:t>
      </w:r>
      <w:r w:rsidR="007A277B">
        <w:rPr>
          <w:rFonts w:ascii="Times New Roman" w:hAnsi="Times New Roman" w:cs="Times New Roman"/>
          <w:sz w:val="24"/>
          <w:szCs w:val="24"/>
        </w:rPr>
        <w:t>nek</w:t>
      </w:r>
      <w:r w:rsidR="00786070">
        <w:rPr>
          <w:rFonts w:ascii="Times New Roman" w:hAnsi="Times New Roman" w:cs="Times New Roman"/>
          <w:sz w:val="24"/>
          <w:szCs w:val="24"/>
        </w:rPr>
        <w:t xml:space="preserve"> funkcionális megközelítésében</w:t>
      </w:r>
      <w:r w:rsidR="00786070" w:rsidRPr="00D2169D">
        <w:rPr>
          <w:rFonts w:ascii="Times New Roman" w:hAnsi="Times New Roman" w:cs="Times New Roman"/>
          <w:sz w:val="24"/>
          <w:szCs w:val="24"/>
        </w:rPr>
        <w:t xml:space="preserve"> egyik, de távolról sem kizárólagos célja a joganyag egyszerűbbé, átláthatóbbá tétele, adott esetben a jogszabályok számának </w:t>
      </w:r>
      <w:r w:rsidR="00934F54">
        <w:rPr>
          <w:rFonts w:ascii="Times New Roman" w:hAnsi="Times New Roman" w:cs="Times New Roman"/>
          <w:sz w:val="24"/>
          <w:szCs w:val="24"/>
        </w:rPr>
        <w:t xml:space="preserve">a </w:t>
      </w:r>
      <w:r w:rsidR="00786070" w:rsidRPr="00D2169D">
        <w:rPr>
          <w:rFonts w:ascii="Times New Roman" w:hAnsi="Times New Roman" w:cs="Times New Roman"/>
          <w:sz w:val="24"/>
          <w:szCs w:val="24"/>
        </w:rPr>
        <w:t>csökkentése.</w:t>
      </w:r>
      <w:r w:rsidR="00945520">
        <w:rPr>
          <w:rFonts w:ascii="Times New Roman" w:hAnsi="Times New Roman" w:cs="Times New Roman"/>
          <w:sz w:val="24"/>
          <w:szCs w:val="24"/>
        </w:rPr>
        <w:t xml:space="preserve"> A technikai dereguláció</w:t>
      </w:r>
      <w:r w:rsidR="00786070">
        <w:rPr>
          <w:rFonts w:ascii="Times New Roman" w:hAnsi="Times New Roman" w:cs="Times New Roman"/>
          <w:sz w:val="24"/>
          <w:szCs w:val="24"/>
        </w:rPr>
        <w:t xml:space="preserve"> célja kettős: egyrészről eléri a jogbiztonság követelményének teljesülését akként, hogy lebontja azt a gátat, ami</w:t>
      </w:r>
      <w:r w:rsidR="00315CCB">
        <w:rPr>
          <w:rFonts w:ascii="Times New Roman" w:hAnsi="Times New Roman" w:cs="Times New Roman"/>
          <w:sz w:val="24"/>
          <w:szCs w:val="24"/>
        </w:rPr>
        <w:t>t</w:t>
      </w:r>
      <w:r w:rsidR="00786070">
        <w:rPr>
          <w:rFonts w:ascii="Times New Roman" w:hAnsi="Times New Roman" w:cs="Times New Roman"/>
          <w:sz w:val="24"/>
          <w:szCs w:val="24"/>
        </w:rPr>
        <w:t xml:space="preserve"> a túlszabályozottság emel a hatályos jog megismerhetősége elé</w:t>
      </w:r>
      <w:r w:rsidR="00FF3617">
        <w:rPr>
          <w:rFonts w:ascii="Times New Roman" w:hAnsi="Times New Roman" w:cs="Times New Roman"/>
          <w:sz w:val="24"/>
          <w:szCs w:val="24"/>
        </w:rPr>
        <w:t xml:space="preserve">. Ez </w:t>
      </w:r>
      <w:r w:rsidR="00F32E41">
        <w:rPr>
          <w:rFonts w:ascii="Times New Roman" w:hAnsi="Times New Roman" w:cs="Times New Roman"/>
          <w:sz w:val="24"/>
          <w:szCs w:val="24"/>
        </w:rPr>
        <w:t>elősegíti azt a mögöttes társadalmi célt</w:t>
      </w:r>
      <w:r w:rsidR="00642EF7">
        <w:rPr>
          <w:rFonts w:ascii="Times New Roman" w:hAnsi="Times New Roman" w:cs="Times New Roman"/>
          <w:sz w:val="24"/>
          <w:szCs w:val="24"/>
        </w:rPr>
        <w:t xml:space="preserve"> is</w:t>
      </w:r>
      <w:r w:rsidR="00F32E41">
        <w:rPr>
          <w:rFonts w:ascii="Times New Roman" w:hAnsi="Times New Roman" w:cs="Times New Roman"/>
          <w:sz w:val="24"/>
          <w:szCs w:val="24"/>
        </w:rPr>
        <w:t xml:space="preserve">, amely értelmében a joganyag kezelhetővé és elérhetővé válik az állampolgárok számára, amely tulajdonságok összességében egy modern jogállam jellemzői lehetnek. </w:t>
      </w:r>
      <w:r w:rsidR="00F57CD8">
        <w:rPr>
          <w:rFonts w:ascii="Times New Roman" w:hAnsi="Times New Roman" w:cs="Times New Roman"/>
          <w:sz w:val="24"/>
          <w:szCs w:val="24"/>
        </w:rPr>
        <w:t xml:space="preserve">Másrészről </w:t>
      </w:r>
      <w:r w:rsidR="00D0148E">
        <w:rPr>
          <w:rFonts w:ascii="Times New Roman" w:hAnsi="Times New Roman" w:cs="Times New Roman"/>
          <w:sz w:val="24"/>
          <w:szCs w:val="24"/>
        </w:rPr>
        <w:t xml:space="preserve">– a </w:t>
      </w:r>
      <w:r w:rsidR="00F32E41">
        <w:rPr>
          <w:rFonts w:ascii="Times New Roman" w:hAnsi="Times New Roman" w:cs="Times New Roman"/>
          <w:sz w:val="24"/>
          <w:szCs w:val="24"/>
        </w:rPr>
        <w:t>jogszabály címzettjeinek nyilvánvaló érdekei mellett</w:t>
      </w:r>
      <w:r w:rsidR="00F57CD8">
        <w:rPr>
          <w:rFonts w:ascii="Times New Roman" w:hAnsi="Times New Roman" w:cs="Times New Roman"/>
          <w:sz w:val="24"/>
          <w:szCs w:val="24"/>
        </w:rPr>
        <w:t xml:space="preserve"> </w:t>
      </w:r>
      <w:r w:rsidR="00D0148E">
        <w:rPr>
          <w:rFonts w:ascii="Times New Roman" w:hAnsi="Times New Roman" w:cs="Times New Roman"/>
          <w:sz w:val="24"/>
          <w:szCs w:val="24"/>
        </w:rPr>
        <w:t xml:space="preserve">– a </w:t>
      </w:r>
      <w:r w:rsidR="00F32E41">
        <w:rPr>
          <w:rFonts w:ascii="Times New Roman" w:hAnsi="Times New Roman" w:cs="Times New Roman"/>
          <w:sz w:val="24"/>
          <w:szCs w:val="24"/>
        </w:rPr>
        <w:t>jogalkotó számára sem közömbös a helyi önkor</w:t>
      </w:r>
      <w:r w:rsidR="00CD4327">
        <w:rPr>
          <w:rFonts w:ascii="Times New Roman" w:hAnsi="Times New Roman" w:cs="Times New Roman"/>
          <w:sz w:val="24"/>
          <w:szCs w:val="24"/>
        </w:rPr>
        <w:t xml:space="preserve">mányzat normaanyagának </w:t>
      </w:r>
      <w:r w:rsidR="00D0148E">
        <w:rPr>
          <w:rFonts w:ascii="Times New Roman" w:hAnsi="Times New Roman" w:cs="Times New Roman"/>
          <w:sz w:val="24"/>
          <w:szCs w:val="24"/>
        </w:rPr>
        <w:t xml:space="preserve">az </w:t>
      </w:r>
      <w:r w:rsidR="00CD4327">
        <w:rPr>
          <w:rFonts w:ascii="Times New Roman" w:hAnsi="Times New Roman" w:cs="Times New Roman"/>
          <w:sz w:val="24"/>
          <w:szCs w:val="24"/>
        </w:rPr>
        <w:t xml:space="preserve">állapota. A </w:t>
      </w:r>
      <w:r w:rsidR="00F32E41">
        <w:rPr>
          <w:rFonts w:ascii="Times New Roman" w:hAnsi="Times New Roman" w:cs="Times New Roman"/>
          <w:sz w:val="24"/>
          <w:szCs w:val="24"/>
        </w:rPr>
        <w:t>formai értelemben hatályon kívül nem helyezett jogszabályok gyakorlati hivatkozása</w:t>
      </w:r>
      <w:r w:rsidR="00C81E56">
        <w:rPr>
          <w:rFonts w:ascii="Times New Roman" w:hAnsi="Times New Roman" w:cs="Times New Roman"/>
          <w:sz w:val="24"/>
          <w:szCs w:val="24"/>
        </w:rPr>
        <w:t xml:space="preserve"> ugyanis</w:t>
      </w:r>
      <w:r w:rsidR="00E71B3E">
        <w:rPr>
          <w:rFonts w:ascii="Times New Roman" w:hAnsi="Times New Roman" w:cs="Times New Roman"/>
          <w:sz w:val="24"/>
          <w:szCs w:val="24"/>
        </w:rPr>
        <w:t xml:space="preserve"> könnyen jogi anomáliá</w:t>
      </w:r>
      <w:r w:rsidR="00F32E41">
        <w:rPr>
          <w:rFonts w:ascii="Times New Roman" w:hAnsi="Times New Roman" w:cs="Times New Roman"/>
          <w:sz w:val="24"/>
          <w:szCs w:val="24"/>
        </w:rPr>
        <w:t>hoz vezethet</w:t>
      </w:r>
      <w:r w:rsidR="00E71B3E">
        <w:rPr>
          <w:rFonts w:ascii="Times New Roman" w:hAnsi="Times New Roman" w:cs="Times New Roman"/>
          <w:sz w:val="24"/>
          <w:szCs w:val="24"/>
        </w:rPr>
        <w:t>.</w:t>
      </w:r>
    </w:p>
    <w:p w:rsidR="00074476" w:rsidRDefault="00CD4327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Összességében megállapítható tehát, hogy a helyi önkormányzatok jogállami működésének </w:t>
      </w:r>
      <w:r w:rsidR="00D0148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fenntartása érdekében indokolt a normaanyag időszakonkénti, kodifikációs jellegű felülvizsgálata, amely a fent kifejtett követelmények teljesítéséhez szükséges rendszerszemléletet </w:t>
      </w:r>
      <w:r w:rsidR="007B6E40">
        <w:rPr>
          <w:rFonts w:ascii="Times New Roman" w:hAnsi="Times New Roman" w:cs="Times New Roman"/>
          <w:sz w:val="24"/>
          <w:szCs w:val="24"/>
        </w:rPr>
        <w:t>tartja életben.</w:t>
      </w:r>
      <w:r w:rsidR="00642EF7">
        <w:rPr>
          <w:rFonts w:ascii="Times New Roman" w:hAnsi="Times New Roman" w:cs="Times New Roman"/>
          <w:sz w:val="24"/>
          <w:szCs w:val="24"/>
        </w:rPr>
        <w:t xml:space="preserve"> </w:t>
      </w:r>
      <w:r w:rsidR="004E4457">
        <w:rPr>
          <w:rFonts w:ascii="Times New Roman" w:hAnsi="Times New Roman" w:cs="Times New Roman"/>
          <w:sz w:val="24"/>
          <w:szCs w:val="24"/>
        </w:rPr>
        <w:t>Budapest Főváros XIV. Kerület Zugló Önkormányzat Képviselő-testületének önkormányzati rendeletei 1990-től napjainkig estek</w:t>
      </w:r>
      <w:r w:rsidR="00642EF7">
        <w:rPr>
          <w:rFonts w:ascii="Times New Roman" w:hAnsi="Times New Roman" w:cs="Times New Roman"/>
          <w:sz w:val="24"/>
          <w:szCs w:val="24"/>
        </w:rPr>
        <w:t xml:space="preserve"> </w:t>
      </w:r>
      <w:r w:rsidR="00D0148E">
        <w:rPr>
          <w:rFonts w:ascii="Times New Roman" w:hAnsi="Times New Roman" w:cs="Times New Roman"/>
          <w:sz w:val="24"/>
          <w:szCs w:val="24"/>
        </w:rPr>
        <w:t xml:space="preserve">a </w:t>
      </w:r>
      <w:r w:rsidR="00642EF7">
        <w:rPr>
          <w:rFonts w:ascii="Times New Roman" w:hAnsi="Times New Roman" w:cs="Times New Roman"/>
          <w:sz w:val="24"/>
          <w:szCs w:val="24"/>
        </w:rPr>
        <w:t>vizsgálat</w:t>
      </w:r>
      <w:r w:rsidR="00D0148E">
        <w:rPr>
          <w:rFonts w:ascii="Times New Roman" w:hAnsi="Times New Roman" w:cs="Times New Roman"/>
          <w:sz w:val="24"/>
          <w:szCs w:val="24"/>
        </w:rPr>
        <w:t>i körbe</w:t>
      </w:r>
      <w:r w:rsidR="00642EF7">
        <w:rPr>
          <w:rFonts w:ascii="Times New Roman" w:hAnsi="Times New Roman" w:cs="Times New Roman"/>
          <w:sz w:val="24"/>
          <w:szCs w:val="24"/>
        </w:rPr>
        <w:t>, annak érdekében, hogy a fentebb említett kritériumo</w:t>
      </w:r>
      <w:r w:rsidR="00074476">
        <w:rPr>
          <w:rFonts w:ascii="Times New Roman" w:hAnsi="Times New Roman" w:cs="Times New Roman"/>
          <w:sz w:val="24"/>
          <w:szCs w:val="24"/>
        </w:rPr>
        <w:t>knak</w:t>
      </w:r>
      <w:r w:rsidR="00934F54">
        <w:rPr>
          <w:rFonts w:ascii="Times New Roman" w:hAnsi="Times New Roman" w:cs="Times New Roman"/>
          <w:sz w:val="24"/>
          <w:szCs w:val="24"/>
        </w:rPr>
        <w:t xml:space="preserve"> való megfelelés érvényesülhessen</w:t>
      </w:r>
      <w:r w:rsidR="00074476">
        <w:rPr>
          <w:rFonts w:ascii="Times New Roman" w:hAnsi="Times New Roman" w:cs="Times New Roman"/>
          <w:sz w:val="24"/>
          <w:szCs w:val="24"/>
        </w:rPr>
        <w:t xml:space="preserve">. </w:t>
      </w:r>
      <w:r w:rsidR="00C81E56" w:rsidRPr="00C81E56">
        <w:rPr>
          <w:rFonts w:ascii="Times New Roman" w:hAnsi="Times New Roman" w:cs="Times New Roman"/>
          <w:sz w:val="24"/>
          <w:szCs w:val="24"/>
        </w:rPr>
        <w:t xml:space="preserve">A </w:t>
      </w:r>
      <w:r w:rsidR="00F60359">
        <w:rPr>
          <w:rFonts w:ascii="Times New Roman" w:hAnsi="Times New Roman" w:cs="Times New Roman"/>
          <w:sz w:val="24"/>
          <w:szCs w:val="24"/>
        </w:rPr>
        <w:t xml:space="preserve">rendelettervezet (a továbbiakban: </w:t>
      </w:r>
      <w:r w:rsidR="00C81E56" w:rsidRPr="00C81E56">
        <w:rPr>
          <w:rFonts w:ascii="Times New Roman" w:hAnsi="Times New Roman" w:cs="Times New Roman"/>
          <w:sz w:val="24"/>
          <w:szCs w:val="24"/>
        </w:rPr>
        <w:t>Javaslat</w:t>
      </w:r>
      <w:r w:rsidR="00F60359">
        <w:rPr>
          <w:rFonts w:ascii="Times New Roman" w:hAnsi="Times New Roman" w:cs="Times New Roman"/>
          <w:sz w:val="24"/>
          <w:szCs w:val="24"/>
        </w:rPr>
        <w:t>)</w:t>
      </w:r>
      <w:r w:rsidR="00C81E56" w:rsidRPr="00C81E56">
        <w:rPr>
          <w:rFonts w:ascii="Times New Roman" w:hAnsi="Times New Roman" w:cs="Times New Roman"/>
          <w:sz w:val="24"/>
          <w:szCs w:val="24"/>
        </w:rPr>
        <w:t xml:space="preserve"> a hatályos, de már végrehajto</w:t>
      </w:r>
      <w:r w:rsidR="00934F54">
        <w:rPr>
          <w:rFonts w:ascii="Times New Roman" w:hAnsi="Times New Roman" w:cs="Times New Roman"/>
          <w:sz w:val="24"/>
          <w:szCs w:val="24"/>
        </w:rPr>
        <w:t>tt</w:t>
      </w:r>
      <w:r w:rsidR="00C81E56" w:rsidRPr="00C81E56">
        <w:rPr>
          <w:rFonts w:ascii="Times New Roman" w:hAnsi="Times New Roman" w:cs="Times New Roman"/>
          <w:sz w:val="24"/>
          <w:szCs w:val="24"/>
        </w:rPr>
        <w:t xml:space="preserve"> vagy a már nem </w:t>
      </w:r>
      <w:proofErr w:type="spellStart"/>
      <w:r w:rsidR="00C81E56" w:rsidRPr="00C81E56">
        <w:rPr>
          <w:rFonts w:ascii="Times New Roman" w:hAnsi="Times New Roman" w:cs="Times New Roman"/>
          <w:sz w:val="24"/>
          <w:szCs w:val="24"/>
        </w:rPr>
        <w:t>hatályosuló</w:t>
      </w:r>
      <w:proofErr w:type="spellEnd"/>
      <w:r w:rsidR="00C81E56" w:rsidRPr="00C81E56">
        <w:rPr>
          <w:rFonts w:ascii="Times New Roman" w:hAnsi="Times New Roman" w:cs="Times New Roman"/>
          <w:sz w:val="24"/>
          <w:szCs w:val="24"/>
        </w:rPr>
        <w:t xml:space="preserve"> önkormányzati rendeleteket helyezi hatályon kívül. Nem tartalmaz olyan rendelkezést, amely hatályos önkormányzati rendeletekkel jelenleg szabályozott tárgykört érdemben érinte</w:t>
      </w:r>
      <w:r w:rsidR="00C81E56">
        <w:rPr>
          <w:rFonts w:ascii="Times New Roman" w:hAnsi="Times New Roman" w:cs="Times New Roman"/>
          <w:sz w:val="24"/>
          <w:szCs w:val="24"/>
        </w:rPr>
        <w:t xml:space="preserve">ne, tartalmában megváltoztatna. </w:t>
      </w:r>
      <w:r w:rsidR="00C81E56" w:rsidRPr="00C81E56">
        <w:rPr>
          <w:rFonts w:ascii="Times New Roman" w:hAnsi="Times New Roman" w:cs="Times New Roman"/>
          <w:sz w:val="24"/>
          <w:szCs w:val="24"/>
        </w:rPr>
        <w:t xml:space="preserve">A </w:t>
      </w:r>
      <w:r w:rsidR="00F60359">
        <w:rPr>
          <w:rFonts w:ascii="Times New Roman" w:hAnsi="Times New Roman" w:cs="Times New Roman"/>
          <w:sz w:val="24"/>
          <w:szCs w:val="24"/>
        </w:rPr>
        <w:t xml:space="preserve">Javaslattal </w:t>
      </w:r>
      <w:r w:rsidR="00C81E56" w:rsidRPr="00C81E56">
        <w:rPr>
          <w:rFonts w:ascii="Times New Roman" w:hAnsi="Times New Roman" w:cs="Times New Roman"/>
          <w:sz w:val="24"/>
          <w:szCs w:val="24"/>
        </w:rPr>
        <w:t xml:space="preserve">hatályon kívül helyezni javasolt önkormányzati rendeletek mindegyikéről elmondható, hogy vagy nincs olyan élethelyzet, </w:t>
      </w:r>
      <w:r w:rsidR="00C81E56" w:rsidRPr="00C81E56">
        <w:rPr>
          <w:rFonts w:ascii="Times New Roman" w:hAnsi="Times New Roman" w:cs="Times New Roman"/>
          <w:sz w:val="24"/>
          <w:szCs w:val="24"/>
        </w:rPr>
        <w:lastRenderedPageBreak/>
        <w:t>amelyben alkalmazni kellene, vagy szabályozást igénylő élethelyzet ugyan létezik, de arra az önkormányzat már újabb rendeletet alkotott.</w:t>
      </w:r>
      <w:r w:rsidR="00C81E56">
        <w:rPr>
          <w:rFonts w:ascii="Times New Roman" w:hAnsi="Times New Roman" w:cs="Times New Roman"/>
          <w:sz w:val="24"/>
          <w:szCs w:val="24"/>
        </w:rPr>
        <w:t xml:space="preserve"> </w:t>
      </w:r>
      <w:r w:rsidR="003932CE">
        <w:rPr>
          <w:rFonts w:ascii="Times New Roman" w:hAnsi="Times New Roman" w:cs="Times New Roman"/>
          <w:sz w:val="24"/>
          <w:szCs w:val="24"/>
        </w:rPr>
        <w:t>A módosító rendeletek a hatálybalépésükkel betöltötték a rendeltetésüket, hatályban tartásuk feleslegesen terhelné a jogrendszert.</w:t>
      </w:r>
    </w:p>
    <w:p w:rsidR="00A6796B" w:rsidRDefault="00A6796B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60359">
        <w:rPr>
          <w:rFonts w:ascii="Times New Roman" w:hAnsi="Times New Roman" w:cs="Times New Roman"/>
          <w:sz w:val="24"/>
          <w:szCs w:val="24"/>
        </w:rPr>
        <w:t xml:space="preserve"> Javaslat </w:t>
      </w:r>
      <w:r w:rsidRPr="00A6796B">
        <w:rPr>
          <w:rFonts w:ascii="Times New Roman" w:hAnsi="Times New Roman" w:cs="Times New Roman"/>
          <w:sz w:val="24"/>
          <w:szCs w:val="24"/>
        </w:rPr>
        <w:t>az európai uniós jogból eredő kötelezettségek</w:t>
      </w:r>
      <w:r w:rsidR="00F60359">
        <w:rPr>
          <w:rFonts w:ascii="Times New Roman" w:hAnsi="Times New Roman" w:cs="Times New Roman"/>
          <w:sz w:val="24"/>
          <w:szCs w:val="24"/>
        </w:rPr>
        <w:t>et nem érinti.</w:t>
      </w:r>
    </w:p>
    <w:p w:rsid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32CE">
        <w:rPr>
          <w:rFonts w:ascii="Times New Roman" w:hAnsi="Times New Roman" w:cs="Times New Roman"/>
          <w:i/>
          <w:sz w:val="24"/>
          <w:szCs w:val="24"/>
        </w:rPr>
        <w:t>Részletes indokolás</w:t>
      </w:r>
    </w:p>
    <w:p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Az 1. §-hoz</w:t>
      </w:r>
    </w:p>
    <w:p w:rsidR="00074476" w:rsidRDefault="003932CE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635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B05CB2">
        <w:rPr>
          <w:rFonts w:ascii="Times New Roman" w:hAnsi="Times New Roman" w:cs="Times New Roman"/>
          <w:sz w:val="24"/>
          <w:szCs w:val="24"/>
        </w:rPr>
        <w:t>4</w:t>
      </w:r>
      <w:r w:rsidR="007C5193">
        <w:rPr>
          <w:rFonts w:ascii="Times New Roman" w:hAnsi="Times New Roman" w:cs="Times New Roman"/>
          <w:sz w:val="24"/>
          <w:szCs w:val="24"/>
        </w:rPr>
        <w:t>49</w:t>
      </w:r>
      <w:r w:rsidRPr="00525635">
        <w:rPr>
          <w:rFonts w:ascii="Times New Roman" w:hAnsi="Times New Roman" w:cs="Times New Roman"/>
          <w:sz w:val="24"/>
          <w:szCs w:val="24"/>
        </w:rPr>
        <w:t xml:space="preserve"> önkormányzati rendelet hatályon kívül helyezésé</w:t>
      </w:r>
      <w:r w:rsidR="001A2A33">
        <w:rPr>
          <w:rFonts w:ascii="Times New Roman" w:hAnsi="Times New Roman" w:cs="Times New Roman"/>
          <w:sz w:val="24"/>
          <w:szCs w:val="24"/>
        </w:rPr>
        <w:t>r</w:t>
      </w:r>
      <w:r w:rsidR="004425EA">
        <w:rPr>
          <w:rFonts w:ascii="Times New Roman" w:hAnsi="Times New Roman" w:cs="Times New Roman"/>
          <w:sz w:val="24"/>
          <w:szCs w:val="24"/>
        </w:rPr>
        <w:t>ől</w:t>
      </w:r>
      <w:r w:rsidR="001A2A33">
        <w:rPr>
          <w:rFonts w:ascii="Times New Roman" w:hAnsi="Times New Roman" w:cs="Times New Roman"/>
          <w:sz w:val="24"/>
          <w:szCs w:val="24"/>
        </w:rPr>
        <w:t xml:space="preserve"> rendelkezik.</w:t>
      </w:r>
    </w:p>
    <w:p w:rsidR="001A2A33" w:rsidRDefault="001A2A33" w:rsidP="0052563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rendeletek jelentős </w:t>
      </w:r>
      <w:r w:rsidR="004425EA">
        <w:rPr>
          <w:rFonts w:ascii="Times New Roman" w:hAnsi="Times New Roman" w:cs="Times New Roman"/>
          <w:sz w:val="24"/>
          <w:szCs w:val="24"/>
        </w:rPr>
        <w:t xml:space="preserve">hányadáról </w:t>
      </w:r>
      <w:r>
        <w:rPr>
          <w:rFonts w:ascii="Times New Roman" w:hAnsi="Times New Roman" w:cs="Times New Roman"/>
          <w:sz w:val="24"/>
          <w:szCs w:val="24"/>
        </w:rPr>
        <w:t xml:space="preserve">a jogalkotó utóbb megfeledkezett, pedig az adott tárgykört </w:t>
      </w:r>
      <w:r>
        <w:rPr>
          <w:rFonts w:ascii="Times New Roman" w:hAnsi="Times New Roman" w:cs="Times New Roman"/>
          <w:sz w:val="24"/>
          <w:szCs w:val="24"/>
        </w:rPr>
        <w:br/>
        <w:t>– esetenként többször is – újraszabályozta</w:t>
      </w:r>
      <w:r w:rsidR="00386079">
        <w:rPr>
          <w:rFonts w:ascii="Times New Roman" w:hAnsi="Times New Roman" w:cs="Times New Roman"/>
          <w:sz w:val="24"/>
          <w:szCs w:val="24"/>
        </w:rPr>
        <w:t>, vagy egyébként a magasabb szintű jogszabályok megváltozása miatt a rendeletalkotásra az önkormányzatoknak már megszűnt a lehetősége.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5EA" w:rsidRDefault="004425EA" w:rsidP="004425E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módosító rendeletek hatályon kívül helyezése mindenképpen szükséges, mivel a hatálybalépésükkel betöltötték a rendeltetésüket, hatályban tartásuk feleslegesen terhelné a jogrendszert. A jogalkotásról szóló </w:t>
      </w:r>
      <w:r w:rsidRPr="00B05CB2">
        <w:rPr>
          <w:rFonts w:ascii="Times New Roman" w:hAnsi="Times New Roman" w:cs="Times New Roman"/>
          <w:sz w:val="24"/>
          <w:szCs w:val="24"/>
        </w:rPr>
        <w:t>2010. évi CXXX. törvény</w:t>
      </w:r>
      <w:r>
        <w:rPr>
          <w:rFonts w:ascii="Times New Roman" w:hAnsi="Times New Roman" w:cs="Times New Roman"/>
          <w:sz w:val="24"/>
          <w:szCs w:val="24"/>
        </w:rPr>
        <w:t xml:space="preserve"> maga megállapítja a 2012. január 1-je után hatályba lépő, kizárólag módosítást tartalmazó rendeletekről, hogy azok hatálytalanok. A korábban elfogadott rendeletmódosításokat azonban tételesen hatályon kívül kell helyezni.</w:t>
      </w:r>
    </w:p>
    <w:p w:rsidR="00AF3B0B" w:rsidRDefault="001A2A33" w:rsidP="00525635">
      <w:pPr>
        <w:spacing w:before="120" w:after="12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hatályban lévő önkormányzati rendeletek másik részében a képviselő-testület rendelet formájában történő döntéshozatala volt indokolatlan</w:t>
      </w:r>
      <w:r w:rsidR="00386079">
        <w:rPr>
          <w:rFonts w:ascii="Times New Roman" w:hAnsi="Times New Roman" w:cs="Times New Roman"/>
          <w:sz w:val="24"/>
          <w:szCs w:val="24"/>
        </w:rPr>
        <w:t xml:space="preserve"> lépés</w:t>
      </w:r>
      <w:r>
        <w:rPr>
          <w:rFonts w:ascii="Times New Roman" w:hAnsi="Times New Roman" w:cs="Times New Roman"/>
          <w:sz w:val="24"/>
          <w:szCs w:val="24"/>
        </w:rPr>
        <w:t xml:space="preserve">. Ez utóbbira példa az egyes </w:t>
      </w:r>
      <w:r w:rsidRPr="001A2A33">
        <w:rPr>
          <w:rFonts w:ascii="Times New Roman" w:hAnsi="Times New Roman" w:cs="Times New Roman"/>
          <w:color w:val="222222"/>
          <w:sz w:val="24"/>
          <w:szCs w:val="24"/>
        </w:rPr>
        <w:t>vagyontárgy</w:t>
      </w:r>
      <w:r>
        <w:rPr>
          <w:rFonts w:ascii="Times New Roman" w:hAnsi="Times New Roman" w:cs="Times New Roman"/>
          <w:color w:val="222222"/>
          <w:sz w:val="24"/>
          <w:szCs w:val="24"/>
        </w:rPr>
        <w:t>ak</w:t>
      </w:r>
      <w:r w:rsidRPr="001A2A33">
        <w:rPr>
          <w:rFonts w:ascii="Times New Roman" w:hAnsi="Times New Roman" w:cs="Times New Roman"/>
          <w:color w:val="222222"/>
          <w:sz w:val="24"/>
          <w:szCs w:val="24"/>
        </w:rPr>
        <w:t xml:space="preserve"> forgalomképességét érintő besorolás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megváltoztatása. A</w:t>
      </w:r>
      <w:r w:rsidR="00525635" w:rsidRPr="00525635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18/2016.</w:t>
      </w:r>
      <w:r w:rsidR="00AF3B0B">
        <w:rPr>
          <w:rFonts w:ascii="Times New Roman" w:hAnsi="Times New Roman" w:cs="Times New Roman"/>
          <w:sz w:val="24"/>
          <w:szCs w:val="24"/>
        </w:rPr>
        <w:t xml:space="preserve"> </w:t>
      </w:r>
      <w:r w:rsidR="00525635" w:rsidRPr="00525635">
        <w:rPr>
          <w:rFonts w:ascii="Times New Roman" w:hAnsi="Times New Roman" w:cs="Times New Roman"/>
          <w:sz w:val="24"/>
          <w:szCs w:val="24"/>
        </w:rPr>
        <w:t>(III.</w:t>
      </w:r>
      <w:r w:rsidR="00AF3B0B">
        <w:rPr>
          <w:rFonts w:ascii="Times New Roman" w:hAnsi="Times New Roman" w:cs="Times New Roman"/>
          <w:sz w:val="24"/>
          <w:szCs w:val="24"/>
        </w:rPr>
        <w:t xml:space="preserve"> </w:t>
      </w:r>
      <w:r w:rsidR="00525635" w:rsidRPr="00525635">
        <w:rPr>
          <w:rFonts w:ascii="Times New Roman" w:hAnsi="Times New Roman" w:cs="Times New Roman"/>
          <w:sz w:val="24"/>
          <w:szCs w:val="24"/>
        </w:rPr>
        <w:t xml:space="preserve">4.) önkormányzati rendelet 6. § (3) bekezdése értelmében </w:t>
      </w:r>
      <w:r w:rsidR="00525635" w:rsidRPr="00AF3B0B">
        <w:rPr>
          <w:rFonts w:ascii="Times New Roman" w:hAnsi="Times New Roman" w:cs="Times New Roman"/>
          <w:i/>
          <w:sz w:val="24"/>
          <w:szCs w:val="24"/>
        </w:rPr>
        <w:t>„(…) a</w:t>
      </w:r>
      <w:r w:rsidR="00525635" w:rsidRPr="00AF3B0B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képviselő-testület minősített szavazattöbbséget igénylő döntésével az egyes vagyontárgyak hasznosításáról hozandó önkormányzati döntéssel egyidejűleg a vagyontárgy forgalomképességét is érintő besorolását megváltoztatja</w:t>
      </w:r>
      <w:r w:rsidR="00386079">
        <w:rPr>
          <w:rFonts w:ascii="Times New Roman" w:hAnsi="Times New Roman" w:cs="Times New Roman"/>
          <w:i/>
          <w:color w:val="222222"/>
          <w:sz w:val="24"/>
          <w:szCs w:val="24"/>
        </w:rPr>
        <w:t>”</w:t>
      </w:r>
      <w:r w:rsidR="00525635" w:rsidRPr="00AF3B0B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r w:rsidR="00525635" w:rsidRPr="0052563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Ezt a döntést azonban nem rendelettel, hanem határozati formában elegendő lett volna meghozni, természetesen a minősített többség követelményének a betartásával. Jelenleg 12 ilyen rendelet van hatályban, amelyek esetében a döntés már végrehajtottá vált, így a dereguláció indokolt.</w:t>
      </w:r>
    </w:p>
    <w:p w:rsidR="003932CE" w:rsidRPr="003932CE" w:rsidRDefault="003932CE" w:rsidP="003932CE">
      <w:pPr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 2. és 4. §-hoz</w:t>
      </w:r>
    </w:p>
    <w:p w:rsidR="003932CE" w:rsidRDefault="003932CE" w:rsidP="003932C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2CE">
        <w:rPr>
          <w:rFonts w:ascii="Times New Roman" w:hAnsi="Times New Roman" w:cs="Times New Roman"/>
          <w:sz w:val="24"/>
          <w:szCs w:val="24"/>
        </w:rPr>
        <w:t>Ez a rendelet a kihirde</w:t>
      </w:r>
      <w:r>
        <w:rPr>
          <w:rFonts w:ascii="Times New Roman" w:hAnsi="Times New Roman" w:cs="Times New Roman"/>
          <w:sz w:val="24"/>
          <w:szCs w:val="24"/>
        </w:rPr>
        <w:t xml:space="preserve">tését követő napon lép hatályba, és a rendeltetését betöltve </w:t>
      </w:r>
      <w:r w:rsidRPr="003932CE">
        <w:rPr>
          <w:rFonts w:ascii="Times New Roman" w:hAnsi="Times New Roman" w:cs="Times New Roman"/>
          <w:sz w:val="24"/>
          <w:szCs w:val="24"/>
        </w:rPr>
        <w:t xml:space="preserve">a hatálybalépését követő </w:t>
      </w:r>
      <w:r w:rsidR="00E343C5">
        <w:rPr>
          <w:rFonts w:ascii="Times New Roman" w:hAnsi="Times New Roman" w:cs="Times New Roman"/>
          <w:sz w:val="24"/>
          <w:szCs w:val="24"/>
        </w:rPr>
        <w:t>70</w:t>
      </w:r>
      <w:r w:rsidRPr="00B05CB2">
        <w:rPr>
          <w:rFonts w:ascii="Times New Roman" w:hAnsi="Times New Roman" w:cs="Times New Roman"/>
          <w:sz w:val="24"/>
          <w:szCs w:val="24"/>
        </w:rPr>
        <w:t>. napon a hatályát veszti</w:t>
      </w:r>
      <w:r w:rsidR="004425EA" w:rsidRPr="00B05CB2">
        <w:rPr>
          <w:rFonts w:ascii="Times New Roman" w:hAnsi="Times New Roman" w:cs="Times New Roman"/>
          <w:sz w:val="24"/>
          <w:szCs w:val="24"/>
        </w:rPr>
        <w:t>.</w:t>
      </w:r>
    </w:p>
    <w:p w:rsidR="003932CE" w:rsidRPr="003932CE" w:rsidRDefault="003932CE" w:rsidP="003932CE">
      <w:pPr>
        <w:shd w:val="clear" w:color="auto" w:fill="FFFFFF"/>
        <w:spacing w:before="120" w:after="12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32CE">
        <w:rPr>
          <w:rFonts w:ascii="Times New Roman" w:hAnsi="Times New Roman" w:cs="Times New Roman"/>
          <w:b/>
          <w:i/>
          <w:sz w:val="24"/>
          <w:szCs w:val="24"/>
        </w:rPr>
        <w:t>A 3. §-hoz</w:t>
      </w:r>
    </w:p>
    <w:p w:rsidR="003932CE" w:rsidRPr="003932CE" w:rsidRDefault="003932CE" w:rsidP="003932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alapján </w:t>
      </w:r>
      <w:r w:rsidR="00386079">
        <w:rPr>
          <w:rFonts w:ascii="Times New Roman" w:hAnsi="Times New Roman" w:cs="Times New Roman"/>
          <w:sz w:val="24"/>
          <w:szCs w:val="24"/>
        </w:rPr>
        <w:t xml:space="preserve">a </w:t>
      </w:r>
      <w:r w:rsidRPr="003932CE">
        <w:rPr>
          <w:rFonts w:ascii="Times New Roman" w:hAnsi="Times New Roman" w:cs="Times New Roman"/>
          <w:sz w:val="24"/>
          <w:szCs w:val="24"/>
        </w:rPr>
        <w:t>Zugló</w:t>
      </w:r>
      <w:r w:rsidR="00386079">
        <w:rPr>
          <w:rFonts w:ascii="Times New Roman" w:hAnsi="Times New Roman" w:cs="Times New Roman"/>
          <w:sz w:val="24"/>
          <w:szCs w:val="24"/>
        </w:rPr>
        <w:t>i</w:t>
      </w:r>
      <w:r w:rsidRPr="003932CE">
        <w:rPr>
          <w:rFonts w:ascii="Times New Roman" w:hAnsi="Times New Roman" w:cs="Times New Roman"/>
          <w:sz w:val="24"/>
          <w:szCs w:val="24"/>
        </w:rPr>
        <w:t xml:space="preserve"> Polgármesteri Hivatal jegyzőj</w:t>
      </w:r>
      <w:r w:rsidR="00386079">
        <w:rPr>
          <w:rFonts w:ascii="Times New Roman" w:hAnsi="Times New Roman" w:cs="Times New Roman"/>
          <w:sz w:val="24"/>
          <w:szCs w:val="24"/>
        </w:rPr>
        <w:t>ének a</w:t>
      </w:r>
      <w:r w:rsidRPr="00393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kötelezettsége, hogy </w:t>
      </w:r>
      <w:r w:rsidRPr="003932CE">
        <w:rPr>
          <w:rFonts w:ascii="Times New Roman" w:hAnsi="Times New Roman" w:cs="Times New Roman"/>
          <w:sz w:val="24"/>
          <w:szCs w:val="24"/>
        </w:rPr>
        <w:t>a hatályban maradó önkormányzati rendeletek</w:t>
      </w:r>
      <w:r>
        <w:rPr>
          <w:rFonts w:ascii="Times New Roman" w:hAnsi="Times New Roman" w:cs="Times New Roman"/>
          <w:sz w:val="24"/>
          <w:szCs w:val="24"/>
        </w:rPr>
        <w:t xml:space="preserve">et – a </w:t>
      </w:r>
      <w:r w:rsidRPr="003932CE">
        <w:rPr>
          <w:rFonts w:ascii="Times New Roman" w:hAnsi="Times New Roman" w:cs="Times New Roman"/>
          <w:sz w:val="24"/>
          <w:szCs w:val="24"/>
        </w:rPr>
        <w:t>módosításokkal egységes szerkezetbe foglal</w:t>
      </w:r>
      <w:r>
        <w:rPr>
          <w:rFonts w:ascii="Times New Roman" w:hAnsi="Times New Roman" w:cs="Times New Roman"/>
          <w:sz w:val="24"/>
          <w:szCs w:val="24"/>
        </w:rPr>
        <w:t xml:space="preserve">va – a </w:t>
      </w:r>
      <w:r w:rsidRPr="003932CE">
        <w:rPr>
          <w:rFonts w:ascii="Times New Roman" w:hAnsi="Times New Roman" w:cs="Times New Roman"/>
          <w:sz w:val="24"/>
          <w:szCs w:val="24"/>
        </w:rPr>
        <w:t xml:space="preserve">www. zuglo.hu honlapon </w:t>
      </w:r>
      <w:r>
        <w:rPr>
          <w:rFonts w:ascii="Times New Roman" w:hAnsi="Times New Roman" w:cs="Times New Roman"/>
          <w:sz w:val="24"/>
          <w:szCs w:val="24"/>
        </w:rPr>
        <w:t>közzé tegye.</w:t>
      </w:r>
    </w:p>
    <w:p w:rsidR="00FF70CD" w:rsidRPr="00D2169D" w:rsidRDefault="00FF70CD" w:rsidP="00D21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0CD" w:rsidRPr="00D216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FE" w:rsidRDefault="00585BFE" w:rsidP="00F60359">
      <w:pPr>
        <w:spacing w:after="0" w:line="240" w:lineRule="auto"/>
      </w:pPr>
      <w:r>
        <w:separator/>
      </w:r>
    </w:p>
  </w:endnote>
  <w:endnote w:type="continuationSeparator" w:id="0">
    <w:p w:rsidR="00585BFE" w:rsidRDefault="00585BFE" w:rsidP="00F6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59" w:rsidRDefault="00F603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61178"/>
      <w:docPartObj>
        <w:docPartGallery w:val="Page Numbers (Bottom of Page)"/>
        <w:docPartUnique/>
      </w:docPartObj>
    </w:sdtPr>
    <w:sdtEndPr/>
    <w:sdtContent>
      <w:p w:rsidR="00F60359" w:rsidRDefault="00F6035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A2A">
          <w:rPr>
            <w:noProof/>
          </w:rPr>
          <w:t>2</w:t>
        </w:r>
        <w:r>
          <w:fldChar w:fldCharType="end"/>
        </w:r>
      </w:p>
    </w:sdtContent>
  </w:sdt>
  <w:p w:rsidR="00F60359" w:rsidRDefault="00F603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59" w:rsidRDefault="00F603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FE" w:rsidRDefault="00585BFE" w:rsidP="00F60359">
      <w:pPr>
        <w:spacing w:after="0" w:line="240" w:lineRule="auto"/>
      </w:pPr>
      <w:r>
        <w:separator/>
      </w:r>
    </w:p>
  </w:footnote>
  <w:footnote w:type="continuationSeparator" w:id="0">
    <w:p w:rsidR="00585BFE" w:rsidRDefault="00585BFE" w:rsidP="00F6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59" w:rsidRDefault="00F603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59" w:rsidRDefault="00F6035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59" w:rsidRDefault="00F603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273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4CD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2FF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71E0"/>
    <w:multiLevelType w:val="hybridMultilevel"/>
    <w:tmpl w:val="70D8A9F6"/>
    <w:lvl w:ilvl="0" w:tplc="D2E6734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trike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FF"/>
    <w:rsid w:val="00010E6A"/>
    <w:rsid w:val="000329EC"/>
    <w:rsid w:val="00074476"/>
    <w:rsid w:val="001A2A33"/>
    <w:rsid w:val="001E6A2A"/>
    <w:rsid w:val="00205D9C"/>
    <w:rsid w:val="00315CCB"/>
    <w:rsid w:val="00350AF1"/>
    <w:rsid w:val="00386079"/>
    <w:rsid w:val="003932CE"/>
    <w:rsid w:val="003A1707"/>
    <w:rsid w:val="004425EA"/>
    <w:rsid w:val="004C1F58"/>
    <w:rsid w:val="004E4457"/>
    <w:rsid w:val="0051743F"/>
    <w:rsid w:val="00525635"/>
    <w:rsid w:val="00585BFE"/>
    <w:rsid w:val="0060137C"/>
    <w:rsid w:val="00642EF7"/>
    <w:rsid w:val="00661CDE"/>
    <w:rsid w:val="006A1A9A"/>
    <w:rsid w:val="00786070"/>
    <w:rsid w:val="007A277B"/>
    <w:rsid w:val="007B6E40"/>
    <w:rsid w:val="007C5193"/>
    <w:rsid w:val="0083094F"/>
    <w:rsid w:val="008C31DF"/>
    <w:rsid w:val="008F03C5"/>
    <w:rsid w:val="00934F54"/>
    <w:rsid w:val="00943CF0"/>
    <w:rsid w:val="00945520"/>
    <w:rsid w:val="009E1AF1"/>
    <w:rsid w:val="009E69C2"/>
    <w:rsid w:val="00A556AD"/>
    <w:rsid w:val="00A6796B"/>
    <w:rsid w:val="00AC134F"/>
    <w:rsid w:val="00AF3B0B"/>
    <w:rsid w:val="00B05CB2"/>
    <w:rsid w:val="00B62CFF"/>
    <w:rsid w:val="00BE1A2A"/>
    <w:rsid w:val="00C200E8"/>
    <w:rsid w:val="00C37EF1"/>
    <w:rsid w:val="00C81E56"/>
    <w:rsid w:val="00CD4327"/>
    <w:rsid w:val="00D0148E"/>
    <w:rsid w:val="00D2169D"/>
    <w:rsid w:val="00E17938"/>
    <w:rsid w:val="00E343C5"/>
    <w:rsid w:val="00E3450D"/>
    <w:rsid w:val="00E42111"/>
    <w:rsid w:val="00E50D28"/>
    <w:rsid w:val="00E55659"/>
    <w:rsid w:val="00E71B3E"/>
    <w:rsid w:val="00E903DE"/>
    <w:rsid w:val="00EA35F3"/>
    <w:rsid w:val="00F32E41"/>
    <w:rsid w:val="00F57CD8"/>
    <w:rsid w:val="00F60359"/>
    <w:rsid w:val="00F7284C"/>
    <w:rsid w:val="00FF3617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F901"/>
  <w15:chartTrackingRefBased/>
  <w15:docId w15:val="{584DE47D-7A08-48F7-A7F9-FB5D99BF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62CFF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3A1707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F6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0359"/>
  </w:style>
  <w:style w:type="paragraph" w:styleId="llb">
    <w:name w:val="footer"/>
    <w:basedOn w:val="Norml"/>
    <w:link w:val="llbChar"/>
    <w:uiPriority w:val="99"/>
    <w:unhideWhenUsed/>
    <w:rsid w:val="00F6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0359"/>
  </w:style>
  <w:style w:type="paragraph" w:customStyle="1" w:styleId="m-5650961286510634316msobodytextindent3">
    <w:name w:val="m_-5650961286510634316msobodytextindent3"/>
    <w:basedOn w:val="Norml"/>
    <w:rsid w:val="0052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725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Dorottya Deáki</dc:creator>
  <cp:keywords/>
  <dc:description/>
  <cp:lastModifiedBy>Windows-felhasználó</cp:lastModifiedBy>
  <cp:revision>8</cp:revision>
  <dcterms:created xsi:type="dcterms:W3CDTF">2019-09-20T06:47:00Z</dcterms:created>
  <dcterms:modified xsi:type="dcterms:W3CDTF">2019-10-31T14:23:00Z</dcterms:modified>
</cp:coreProperties>
</file>