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BB166" w14:textId="77777777" w:rsidR="00A71EB3" w:rsidRDefault="00A71EB3" w:rsidP="00A71EB3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Budapest Főváros XIV. Kerület Zugló Önkormányzata </w:t>
      </w:r>
    </w:p>
    <w:p w14:paraId="3B415CCA" w14:textId="77777777" w:rsidR="00A71EB3" w:rsidRDefault="00A71EB3" w:rsidP="00A71EB3">
      <w:pPr>
        <w:rPr>
          <w:b/>
          <w:bCs/>
          <w:color w:val="000000" w:themeColor="text1"/>
          <w:u w:val="single"/>
        </w:rPr>
      </w:pPr>
      <w:bookmarkStart w:id="0" w:name="_GoBack"/>
      <w:bookmarkEnd w:id="0"/>
    </w:p>
    <w:p w14:paraId="559176D7" w14:textId="77777777" w:rsidR="00A71EB3" w:rsidRDefault="00A71EB3" w:rsidP="00A71EB3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K I V O N A T</w:t>
      </w:r>
    </w:p>
    <w:p w14:paraId="4888FE8E" w14:textId="77777777" w:rsidR="00A71EB3" w:rsidRDefault="00A71EB3" w:rsidP="00A71EB3">
      <w:pPr>
        <w:rPr>
          <w:color w:val="000000" w:themeColor="text1"/>
        </w:rPr>
      </w:pPr>
    </w:p>
    <w:p w14:paraId="4A9A6F5E" w14:textId="77777777" w:rsidR="00A71EB3" w:rsidRDefault="00A71EB3" w:rsidP="00A71EB3">
      <w:pPr>
        <w:jc w:val="center"/>
        <w:rPr>
          <w:color w:val="000000" w:themeColor="text1"/>
        </w:rPr>
      </w:pPr>
      <w:r>
        <w:rPr>
          <w:color w:val="000000" w:themeColor="text1"/>
        </w:rPr>
        <w:t>Veszélyhelyzetben döntést igénylő előterjesztések tárgyalásának</w:t>
      </w:r>
    </w:p>
    <w:p w14:paraId="21AF4490" w14:textId="77777777" w:rsidR="00A71EB3" w:rsidRDefault="00A71EB3" w:rsidP="00A71EB3">
      <w:pPr>
        <w:jc w:val="center"/>
        <w:rPr>
          <w:color w:val="000000" w:themeColor="text1"/>
        </w:rPr>
      </w:pPr>
      <w:r>
        <w:rPr>
          <w:color w:val="000000" w:themeColor="text1"/>
        </w:rPr>
        <w:t>jegyzőkönyvéből: 2020. november 26.</w:t>
      </w:r>
    </w:p>
    <w:p w14:paraId="5BE612DD" w14:textId="77777777" w:rsidR="00A71EB3" w:rsidRDefault="00A71EB3" w:rsidP="00A71EB3">
      <w:pPr>
        <w:ind w:right="851"/>
        <w:rPr>
          <w:color w:val="000000" w:themeColor="text1"/>
        </w:rPr>
      </w:pPr>
    </w:p>
    <w:p w14:paraId="246E9E39" w14:textId="77777777" w:rsidR="00A71EB3" w:rsidRDefault="00A71EB3" w:rsidP="00A71EB3">
      <w:pPr>
        <w:jc w:val="both"/>
        <w:rPr>
          <w:b/>
          <w:bCs/>
        </w:rPr>
      </w:pPr>
      <w:r>
        <w:rPr>
          <w:b/>
          <w:bCs/>
        </w:rPr>
        <w:t>27./ Térfigyelő kamerarendszer telepítése a XIV. kerületben</w:t>
      </w:r>
    </w:p>
    <w:p w14:paraId="42B8C6CD" w14:textId="77777777" w:rsidR="00A71EB3" w:rsidRDefault="00A71EB3" w:rsidP="00A71EB3">
      <w:pPr>
        <w:jc w:val="both"/>
        <w:rPr>
          <w:b/>
          <w:bCs/>
        </w:rPr>
      </w:pPr>
      <w:r>
        <w:rPr>
          <w:b/>
          <w:bCs/>
        </w:rPr>
        <w:t xml:space="preserve">Előterjesztő: </w:t>
      </w:r>
      <w:proofErr w:type="spellStart"/>
      <w:r>
        <w:t>Kinisch</w:t>
      </w:r>
      <w:proofErr w:type="spellEnd"/>
      <w:r>
        <w:t xml:space="preserve"> Andrea önkormányzati képviselő</w:t>
      </w:r>
    </w:p>
    <w:p w14:paraId="45AF74FF" w14:textId="77777777" w:rsidR="00A71EB3" w:rsidRDefault="00A71EB3" w:rsidP="00A71EB3">
      <w:pPr>
        <w:jc w:val="both"/>
        <w:rPr>
          <w:b/>
          <w:bCs/>
        </w:rPr>
      </w:pPr>
      <w:r>
        <w:rPr>
          <w:b/>
          <w:bCs/>
        </w:rPr>
        <w:t xml:space="preserve">Előterjesztés sorszáma: </w:t>
      </w:r>
      <w:r>
        <w:t>123-617/2020</w:t>
      </w:r>
      <w:r>
        <w:rPr>
          <w:b/>
          <w:bCs/>
        </w:rPr>
        <w:t xml:space="preserve"> </w:t>
      </w:r>
    </w:p>
    <w:p w14:paraId="77284242" w14:textId="77777777" w:rsidR="00A71EB3" w:rsidRDefault="00A71EB3" w:rsidP="00A71EB3">
      <w:pPr>
        <w:ind w:right="-284"/>
        <w:jc w:val="both"/>
        <w:rPr>
          <w:b/>
          <w:bCs/>
          <w:color w:val="000000" w:themeColor="text1"/>
        </w:rPr>
      </w:pPr>
    </w:p>
    <w:p w14:paraId="5E82E632" w14:textId="77777777" w:rsidR="00A71EB3" w:rsidRDefault="00A71EB3" w:rsidP="00A71EB3">
      <w:pPr>
        <w:pStyle w:val="Szvegtrzs"/>
        <w:spacing w:after="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Budapest Főváros XIV. Kerület Zugló Önkormányzat Képviselő-testülete</w:t>
      </w:r>
    </w:p>
    <w:p w14:paraId="5EC5EEB1" w14:textId="77777777" w:rsidR="00A71EB3" w:rsidRDefault="00A71EB3" w:rsidP="00A71EB3">
      <w:pPr>
        <w:pStyle w:val="Szvegtrzs"/>
        <w:spacing w:after="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512/2020. (XI. 26.) önkormányzati határozata </w:t>
      </w:r>
    </w:p>
    <w:p w14:paraId="6A62F708" w14:textId="77777777" w:rsidR="00A71EB3" w:rsidRDefault="00A71EB3" w:rsidP="00A71EB3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>
        <w:rPr>
          <w:b/>
        </w:rPr>
        <w:t>T</w:t>
      </w:r>
      <w:r>
        <w:rPr>
          <w:b/>
          <w:color w:val="000000"/>
        </w:rPr>
        <w:t>érfigyelő kamerarendszer telepítéséről a XIV. kerületben</w:t>
      </w:r>
    </w:p>
    <w:p w14:paraId="71ABDBF9" w14:textId="77777777" w:rsidR="00A71EB3" w:rsidRDefault="00A71EB3" w:rsidP="00A71EB3">
      <w:pPr>
        <w:overflowPunct w:val="0"/>
        <w:autoSpaceDE w:val="0"/>
        <w:autoSpaceDN w:val="0"/>
        <w:adjustRightInd w:val="0"/>
        <w:jc w:val="both"/>
        <w:textAlignment w:val="baseline"/>
        <w:rPr>
          <w:szCs w:val="20"/>
        </w:rPr>
      </w:pPr>
    </w:p>
    <w:p w14:paraId="6922D923" w14:textId="77777777" w:rsidR="00A71EB3" w:rsidRDefault="00A71EB3" w:rsidP="00A71EB3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A katasztrófavédelemről és a hozzá kapcsolódó egyes törvények módosításáról szóló 2011. évi CXXVIII. törvény 46. § (4) bekezdése alapján – figyelemmel a veszélyhelyzettel kapcsolatos Kormányrendeletekre – Budapest Főváros XIV. Kerület Zugló Önkormányzat Képviselő-testülete jogkörében eljárva a polgármester úgy dönt, hogy megvizsgálja a térfigyelő kamerarendszer telepítésének lehetőségét a </w:t>
      </w:r>
    </w:p>
    <w:p w14:paraId="78F11351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>Budapest, 1148 Nagy Lajos király útja 78/B mögötti helyszínen (Wass Albert tér)</w:t>
      </w:r>
    </w:p>
    <w:p w14:paraId="537EF114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 xml:space="preserve">Budapest, XIV. kerület Csáktornya park troli-végállomás helyszínen, </w:t>
      </w:r>
    </w:p>
    <w:p w14:paraId="47F36069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>Budapest, XIV. kerület Rákosfalva park 5. mögötti helyszínen,</w:t>
      </w:r>
    </w:p>
    <w:p w14:paraId="5EC6754F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>Budapest, XIV. kerület Füredi lakótelepen,</w:t>
      </w:r>
    </w:p>
    <w:p w14:paraId="7E8F3761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>Budapest, XIV. kerület Sárrét park 6. helyszínen,</w:t>
      </w:r>
    </w:p>
    <w:p w14:paraId="574C82B7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>Budapest, XIV. kerület Rákosszeg parkban a házak közötti helyszínen,</w:t>
      </w:r>
    </w:p>
    <w:p w14:paraId="2D3F97B3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 xml:space="preserve">Budapest, XIV. kerület </w:t>
      </w:r>
      <w:proofErr w:type="spellStart"/>
      <w:r>
        <w:rPr>
          <w:rFonts w:eastAsia="Times New Roman"/>
        </w:rPr>
        <w:t>Szuglói</w:t>
      </w:r>
      <w:proofErr w:type="spellEnd"/>
      <w:r>
        <w:rPr>
          <w:rFonts w:eastAsia="Times New Roman"/>
        </w:rPr>
        <w:t xml:space="preserve"> körvasút soron (Komáromi és a Tengerszem utcák között),</w:t>
      </w:r>
    </w:p>
    <w:p w14:paraId="7BAB731C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>Budapest, XIV. kerület Rákosszeg utca-Dorozsmai utca kereszteződésében,</w:t>
      </w:r>
    </w:p>
    <w:p w14:paraId="7B6BE524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>Budapest, XIV. kerület Nagy Lajos király útja 57/A helyszínen,</w:t>
      </w:r>
    </w:p>
    <w:p w14:paraId="75428C89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 xml:space="preserve">Budapest, XIV. kerület </w:t>
      </w:r>
      <w:proofErr w:type="spellStart"/>
      <w:r>
        <w:rPr>
          <w:rFonts w:eastAsia="Times New Roman"/>
        </w:rPr>
        <w:t>Jerney</w:t>
      </w:r>
      <w:proofErr w:type="spellEnd"/>
      <w:r>
        <w:rPr>
          <w:rFonts w:eastAsia="Times New Roman"/>
        </w:rPr>
        <w:t xml:space="preserve"> utca - Adria sétány 6/A elején lévő parkolónál,</w:t>
      </w:r>
    </w:p>
    <w:p w14:paraId="15166AB8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>Budapest, XIV. kerület Zsálya parkban,</w:t>
      </w:r>
    </w:p>
    <w:p w14:paraId="1808CD91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26"/>
        <w:contextualSpacing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Budapest, XIV. kerület, Egyenes utca-Rátót utca sarkán lévő helyszínen,</w:t>
      </w:r>
    </w:p>
    <w:p w14:paraId="24C2FA69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26"/>
        <w:contextualSpacing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Budapest, XIV. kerület, Csertő utca 12-14. számú társasház közelében,</w:t>
      </w:r>
    </w:p>
    <w:p w14:paraId="670D539A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26"/>
        <w:contextualSpacing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Budapest, XIV. kerület, Szentmihályi út 24. előtti játszótéren,</w:t>
      </w:r>
    </w:p>
    <w:p w14:paraId="054D2366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26"/>
        <w:contextualSpacing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Budapest, XIV. kerület, Szentmihályi út 3. előtt az Ötvenes utcában,</w:t>
      </w:r>
    </w:p>
    <w:p w14:paraId="7B53BB78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26"/>
        <w:contextualSpacing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Budapest, XIV. kerület, Szentmihályi út 19-21 és a Gvadányi utca 44-46 közötti területen </w:t>
      </w:r>
    </w:p>
    <w:p w14:paraId="564BEC5E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26"/>
        <w:contextualSpacing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Budapest, XIV. kerület, Gvadányi utca-Ond vezér útja kereszteződésében, </w:t>
      </w:r>
    </w:p>
    <w:p w14:paraId="39B7C311" w14:textId="77777777" w:rsidR="00A71EB3" w:rsidRDefault="00A71EB3" w:rsidP="00A71EB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rFonts w:eastAsia="Times New Roman"/>
        </w:rPr>
      </w:pPr>
      <w:r>
        <w:rPr>
          <w:rFonts w:eastAsia="Times New Roman"/>
        </w:rPr>
        <w:t xml:space="preserve">Budapest, XIV. kerület, </w:t>
      </w:r>
      <w:proofErr w:type="spellStart"/>
      <w:r>
        <w:rPr>
          <w:rFonts w:eastAsia="Times New Roman"/>
          <w:color w:val="222222"/>
          <w:shd w:val="clear" w:color="auto" w:fill="FFFFFF"/>
        </w:rPr>
        <w:t>Szobráncz</w:t>
      </w:r>
      <w:proofErr w:type="spellEnd"/>
      <w:r>
        <w:rPr>
          <w:rFonts w:eastAsia="Times New Roman"/>
          <w:color w:val="222222"/>
          <w:shd w:val="clear" w:color="auto" w:fill="FFFFFF"/>
        </w:rPr>
        <w:t> utca - Egressy út kereszteződésében,</w:t>
      </w:r>
    </w:p>
    <w:p w14:paraId="59C332C0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ind w:left="426"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Budapest, XIV. kerület, Hungária krt. - Egressy út kereszteződésében,</w:t>
      </w:r>
    </w:p>
    <w:p w14:paraId="307EC5D8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ind w:left="426"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Budapest, XIV. kerület, Mexikói út - Fogaras út kereszteződésében,</w:t>
      </w:r>
    </w:p>
    <w:p w14:paraId="0A78BDFF" w14:textId="77777777" w:rsidR="00A71EB3" w:rsidRDefault="00A71EB3" w:rsidP="00A71EB3">
      <w:pPr>
        <w:pStyle w:val="Listaszerbekezds"/>
        <w:numPr>
          <w:ilvl w:val="0"/>
          <w:numId w:val="1"/>
        </w:numPr>
        <w:shd w:val="clear" w:color="auto" w:fill="FFFFFF"/>
        <w:ind w:left="426"/>
        <w:rPr>
          <w:rFonts w:eastAsia="Times New Roman"/>
          <w:color w:val="222222"/>
        </w:rPr>
      </w:pPr>
      <w:proofErr w:type="gramStart"/>
      <w:r>
        <w:rPr>
          <w:rFonts w:eastAsia="Times New Roman"/>
          <w:color w:val="222222"/>
        </w:rPr>
        <w:t>Budapest,</w:t>
      </w:r>
      <w:proofErr w:type="gramEnd"/>
      <w:r>
        <w:rPr>
          <w:rFonts w:eastAsia="Times New Roman"/>
          <w:color w:val="222222"/>
        </w:rPr>
        <w:t xml:space="preserve"> XIV. kerület, Mexikói út  - Tábornok utca kereszteződésében.</w:t>
      </w:r>
    </w:p>
    <w:p w14:paraId="551DA0E6" w14:textId="77777777" w:rsidR="00A71EB3" w:rsidRDefault="00A71EB3" w:rsidP="00A71EB3">
      <w:pPr>
        <w:overflowPunct w:val="0"/>
        <w:autoSpaceDE w:val="0"/>
        <w:autoSpaceDN w:val="0"/>
        <w:adjustRightInd w:val="0"/>
        <w:jc w:val="both"/>
      </w:pPr>
      <w:r>
        <w:rPr>
          <w:b/>
        </w:rPr>
        <w:t>Határidő:</w:t>
      </w:r>
      <w:r>
        <w:t xml:space="preserve"> 2020. november 26.</w:t>
      </w:r>
    </w:p>
    <w:p w14:paraId="6CB27969" w14:textId="77777777" w:rsidR="00A71EB3" w:rsidRDefault="00A71EB3" w:rsidP="00A71EB3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rPr>
          <w:b/>
        </w:rPr>
        <w:t xml:space="preserve">Felelős: </w:t>
      </w:r>
      <w:r>
        <w:t>ZKNP ügyvezetője a Jegyzői Kabinet útján</w:t>
      </w:r>
    </w:p>
    <w:p w14:paraId="15E89387" w14:textId="77777777" w:rsidR="00A71EB3" w:rsidRDefault="00A71EB3" w:rsidP="00A71EB3">
      <w:pPr>
        <w:rPr>
          <w:b/>
          <w:bCs/>
          <w:color w:val="000000" w:themeColor="text1"/>
        </w:rPr>
      </w:pPr>
    </w:p>
    <w:p w14:paraId="1670688E" w14:textId="77777777" w:rsidR="00A71EB3" w:rsidRDefault="00A71EB3" w:rsidP="00A71EB3">
      <w:pPr>
        <w:rPr>
          <w:b/>
          <w:bCs/>
          <w:color w:val="000000" w:themeColor="text1"/>
        </w:rPr>
      </w:pPr>
    </w:p>
    <w:p w14:paraId="7167C023" w14:textId="77777777" w:rsidR="00A71EB3" w:rsidRDefault="00A71EB3" w:rsidP="00A71EB3">
      <w:pPr>
        <w:ind w:firstLine="708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      Horváth Csaba s.k.                                         dr. Tiba Zsolt s.k.</w:t>
      </w:r>
    </w:p>
    <w:p w14:paraId="54A6910D" w14:textId="0205CB16" w:rsidR="00A71EB3" w:rsidRDefault="00A71EB3" w:rsidP="00BB4841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                      </w:t>
      </w:r>
      <w:proofErr w:type="gramStart"/>
      <w:r>
        <w:rPr>
          <w:b/>
          <w:bCs/>
          <w:color w:val="000000" w:themeColor="text1"/>
        </w:rPr>
        <w:t>polgármester</w:t>
      </w:r>
      <w:proofErr w:type="gramEnd"/>
      <w:r>
        <w:rPr>
          <w:b/>
          <w:bCs/>
          <w:color w:val="000000" w:themeColor="text1"/>
        </w:rPr>
        <w:t xml:space="preserve">                                   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  <w:t>jegyző</w:t>
      </w:r>
    </w:p>
    <w:p w14:paraId="1517834E" w14:textId="77777777" w:rsidR="00A71EB3" w:rsidRDefault="00A71EB3" w:rsidP="00A71EB3">
      <w:pPr>
        <w:jc w:val="both"/>
        <w:rPr>
          <w:b/>
          <w:bCs/>
          <w:color w:val="000000" w:themeColor="text1"/>
        </w:rPr>
      </w:pPr>
    </w:p>
    <w:sectPr w:rsidR="00A71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961D7"/>
    <w:multiLevelType w:val="hybridMultilevel"/>
    <w:tmpl w:val="B08437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EB3"/>
    <w:rsid w:val="00281EC0"/>
    <w:rsid w:val="00A71EB3"/>
    <w:rsid w:val="00BB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DB2E"/>
  <w15:chartTrackingRefBased/>
  <w15:docId w15:val="{48DA15A5-12C4-4625-868E-2F8AB328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1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unhideWhenUsed/>
    <w:rsid w:val="00A71EB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71EB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Welt L Char,Bullet_1 Char,List Paragraph Char,Listaszerű bekezdés1 Char,Számozott lista 1 Char,Eszeri felsorolás Char,lista_2 Char,Lista 1. Char,bekezdés1 Char,List Paragraph à moi Char,Dot pt Char,No Spacing1 Char,列出段落 Char"/>
    <w:link w:val="Listaszerbekezds"/>
    <w:uiPriority w:val="34"/>
    <w:qFormat/>
    <w:locked/>
    <w:rsid w:val="00A71EB3"/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aliases w:val="Welt L,Bullet_1,List Paragraph,Listaszerű bekezdés1,Számozott lista 1,Eszeri felsorolás,lista_2,Lista 1.,bekezdés1,List Paragraph à moi,Dot pt,No Spacing1,List Paragraph Char Char Char,Indicator Text,Numbered Para 1,Bullet List,列出段落"/>
    <w:basedOn w:val="Norml"/>
    <w:link w:val="ListaszerbekezdsChar"/>
    <w:uiPriority w:val="34"/>
    <w:qFormat/>
    <w:rsid w:val="00A71EB3"/>
    <w:pPr>
      <w:ind w:left="708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Orsolya Beszteri</dc:creator>
  <cp:keywords/>
  <dc:description/>
  <cp:lastModifiedBy>Dr. Deák Erzsébet</cp:lastModifiedBy>
  <cp:revision>2</cp:revision>
  <dcterms:created xsi:type="dcterms:W3CDTF">2021-11-22T14:46:00Z</dcterms:created>
  <dcterms:modified xsi:type="dcterms:W3CDTF">2021-11-22T14:46:00Z</dcterms:modified>
</cp:coreProperties>
</file>