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027CF" w14:textId="556A5039" w:rsidR="006761D0" w:rsidRPr="006761D0" w:rsidRDefault="006761D0" w:rsidP="006761D0">
      <w:pPr>
        <w:shd w:val="clear" w:color="auto" w:fill="FFFFFF"/>
        <w:tabs>
          <w:tab w:val="left" w:pos="326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761D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3. melléklet</w:t>
      </w:r>
    </w:p>
    <w:p w14:paraId="4E107F44" w14:textId="77777777" w:rsidR="006761D0" w:rsidRDefault="006761D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</w:p>
    <w:p w14:paraId="5207A427" w14:textId="013D11CA" w:rsidR="00AD34C1" w:rsidRDefault="00330B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MEGVALÓSÍTÁSI KERET</w:t>
      </w:r>
      <w:r w:rsidR="00C9547E" w:rsidRPr="00E72C37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SZ</w:t>
      </w:r>
      <w:r w:rsidR="000D0CFF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ERZŐDÉS</w:t>
      </w:r>
      <w:r w:rsidR="00C83A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0400D1CF" w14:textId="174B1FD5" w:rsidR="000D0CFF" w:rsidRPr="00E72C37" w:rsidRDefault="00C83AD5" w:rsidP="00107D9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D3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SZÁMÚ MÓDOSÍTÁS</w:t>
      </w:r>
      <w:r w:rsidR="00AD34C1" w:rsidRPr="00CD3C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</w:p>
    <w:p w14:paraId="259FEBA4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1FC36E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99060F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</w:t>
      </w:r>
    </w:p>
    <w:p w14:paraId="2D8A6902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EB505D" w14:textId="77777777" w:rsidR="000D0CFF" w:rsidRPr="00E72C37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Önkormányzata</w:t>
      </w:r>
    </w:p>
    <w:p w14:paraId="2B76C313" w14:textId="77777777" w:rsidR="000D0CFF" w:rsidRPr="00E72C37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 1145 Budapest, Pétervárad utca 2.</w:t>
      </w:r>
    </w:p>
    <w:p w14:paraId="062667BA" w14:textId="77777777" w:rsidR="000D0CFF" w:rsidRDefault="000D0C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Adószám: 15735777-2-42</w:t>
      </w:r>
    </w:p>
    <w:p w14:paraId="54B1F5DF" w14:textId="77777777" w:rsidR="00AE35B9" w:rsidRDefault="00B413E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Törzskönyvi azonosító szám (PIR): 735771</w:t>
      </w:r>
    </w:p>
    <w:p w14:paraId="67F22823" w14:textId="0DF94B35" w:rsidR="00DB59D3" w:rsidRPr="00AE35B9" w:rsidRDefault="00DB59D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Államháztartási egyedi azonosító (ÁHTI): 745334</w:t>
      </w:r>
    </w:p>
    <w:p w14:paraId="0A660A6A" w14:textId="07637A37" w:rsidR="000D0CFF" w:rsidRDefault="000D0C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KSH szám: 15</w:t>
      </w:r>
      <w:r w:rsid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35777-8411-321-01</w:t>
      </w:r>
    </w:p>
    <w:p w14:paraId="07AA2EB2" w14:textId="55F266E6" w:rsidR="000D0CFF" w:rsidRPr="00E72C37" w:rsidRDefault="00D95CE2" w:rsidP="00107D9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0D0CFF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épviselője: 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Rózsa András</w:t>
      </w:r>
      <w:r w:rsidR="000D0CFF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polgármester, a továbbiakban</w:t>
      </w:r>
      <w:r w:rsidR="000D0CFF" w:rsidRPr="00E72C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Megbízó</w:t>
      </w:r>
    </w:p>
    <w:p w14:paraId="26CE2042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B8434A" w14:textId="4F6271E6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másrészről a </w:t>
      </w:r>
    </w:p>
    <w:p w14:paraId="53FA5A61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6A15AD" w14:textId="26ECCDE5" w:rsidR="000D0CFF" w:rsidRPr="00E72C37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Zuglói Városgazdálkodási Közszolgáltató Z</w:t>
      </w:r>
      <w:r w:rsidR="00F82554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ártkörűen Működő Részvénytársaság</w:t>
      </w:r>
    </w:p>
    <w:p w14:paraId="6ECE70E6" w14:textId="77777777" w:rsidR="000D0CFF" w:rsidRPr="00E72C37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 1145 Budapest, Pétervárad utca 11-17.</w:t>
      </w:r>
    </w:p>
    <w:p w14:paraId="00CE2CB5" w14:textId="77777777" w:rsidR="000D0CFF" w:rsidRPr="00E72C37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Cégjegyzékszám: 01-10-043003 </w:t>
      </w:r>
    </w:p>
    <w:p w14:paraId="0095C6B1" w14:textId="5EDE2C83" w:rsidR="000D0CFF" w:rsidRDefault="000D0CFF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Adószám: 12099461-2-42</w:t>
      </w:r>
    </w:p>
    <w:p w14:paraId="0C5E866B" w14:textId="0EB8776C" w:rsidR="004A2903" w:rsidRPr="00E72C37" w:rsidRDefault="004A2903" w:rsidP="00107D9A">
      <w:pPr>
        <w:shd w:val="clear" w:color="auto" w:fill="FFFFFF"/>
        <w:tabs>
          <w:tab w:val="left" w:pos="326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29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Rövidített megnevezése: Zuglói </w:t>
      </w:r>
      <w:proofErr w:type="spellStart"/>
      <w:r w:rsidRPr="004A2903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D95CE2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4A2903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Pr="004A290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CF42ADA" w14:textId="488062A8" w:rsidR="000D0CFF" w:rsidRPr="00E72C37" w:rsidRDefault="00D95CE2" w:rsidP="00107D9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0D0CFF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épviselője: </w:t>
      </w:r>
      <w:r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Jankura Tamás</w:t>
      </w:r>
      <w:r w:rsidR="00D70D9F"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Csaba</w:t>
      </w:r>
      <w:r w:rsidR="000D0CFF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vezérigazgató, a továbbiakban </w:t>
      </w:r>
      <w:r w:rsidR="000D0CFF" w:rsidRPr="00E72C3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Megbízott</w:t>
      </w:r>
    </w:p>
    <w:p w14:paraId="0E1CB52A" w14:textId="77777777" w:rsidR="000D0CFF" w:rsidRPr="00E72C37" w:rsidRDefault="000D0CFF" w:rsidP="00107D9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14:paraId="0D65E350" w14:textId="7756F49A" w:rsidR="000D0CFF" w:rsidRPr="00E72C37" w:rsidRDefault="000D0CFF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a továbbiakban együtt: </w:t>
      </w:r>
      <w:r w:rsidR="00341B48"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Felek vagy</w:t>
      </w:r>
      <w:r w:rsidR="00341B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Szerződő </w:t>
      </w:r>
      <w:r w:rsidR="009F07E4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elek -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 alulírott helyen és időben az alábbi feltételekkel.</w:t>
      </w:r>
    </w:p>
    <w:p w14:paraId="428CB004" w14:textId="30E92678" w:rsidR="000D0CFF" w:rsidRDefault="000D0CF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75A707" w14:textId="44BE7EC3" w:rsidR="00AD34C1" w:rsidRPr="00107D9A" w:rsidRDefault="00C6503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195167028"/>
      <w:r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Előzmények</w:t>
      </w:r>
    </w:p>
    <w:p w14:paraId="5B11DC93" w14:textId="5747D628" w:rsidR="00C65036" w:rsidRDefault="00C6503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EFA5CD" w14:textId="5D277AD5" w:rsidR="00C65036" w:rsidRDefault="008639A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2020. április 29. napján megvalósítási keretszerződést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kötöttek annak érdekében, hogy 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XIV. Kerület Zugló Önkormányzat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67633" w:rsidRPr="004A29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beruházások és felújítások 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megvalósítását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elsősorban 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kizárólagos 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ába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tartozó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gazdálkodó szervezet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Zuglói 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Városgazdálkodási </w:t>
      </w:r>
      <w:r w:rsidR="001839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Közszolgáltató Zártkörűen Működő Részvénytársaság (a továbbiakban: Zuglói </w:t>
      </w:r>
      <w:proofErr w:type="spellStart"/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839FE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bevonásával valósít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hassa meg</w:t>
      </w:r>
      <w:r w:rsidR="00C6763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keretszerződés megkötése óta eltelt időtartam alatt történt jogszabályi és ténybeli változások, </w:t>
      </w:r>
      <w:r w:rsidR="00B413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>az ezen időszakban megvalósult ellenőrzés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megállapításai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indokol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C67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ák, hogy a Felek 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felülvizsgálják a </w:t>
      </w:r>
      <w:r w:rsidR="001839FE">
        <w:rPr>
          <w:rFonts w:ascii="Times New Roman" w:eastAsia="Times New Roman" w:hAnsi="Times New Roman" w:cs="Times New Roman"/>
          <w:sz w:val="24"/>
          <w:szCs w:val="24"/>
          <w:lang w:eastAsia="hu-HU"/>
        </w:rPr>
        <w:t>keret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szerződés tartalmát, és közös megegyezéssel </w:t>
      </w:r>
      <w:r w:rsidR="001839FE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módosítsák azt az alábbiak szerint.</w:t>
      </w:r>
    </w:p>
    <w:p w14:paraId="66DFACED" w14:textId="72E3A2AC" w:rsidR="00AD34C1" w:rsidRDefault="00AD34C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14:paraId="21E49EAA" w14:textId="2267805F" w:rsidR="00D22573" w:rsidRPr="00107D9A" w:rsidRDefault="00D2257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Módosító rendelkezések</w:t>
      </w:r>
    </w:p>
    <w:p w14:paraId="6EDB7C03" w14:textId="77777777" w:rsidR="00D22573" w:rsidRDefault="00D2257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E80295" w14:textId="2FC6E754" w:rsidR="004F39F8" w:rsidRPr="00AE35B9" w:rsidRDefault="00D664CD" w:rsidP="004F39F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Megbízó </w:t>
      </w:r>
      <w:r w:rsid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 a következőkkel egészül</w:t>
      </w:r>
      <w:r w:rsidR="00B413E4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 ki: </w:t>
      </w:r>
      <w:r w:rsidR="009F10C7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4F39F8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Törzskönyvi azonosító szám (PIR): 735771</w:t>
      </w:r>
    </w:p>
    <w:p w14:paraId="2BB7D28A" w14:textId="67F36446" w:rsidR="004F39F8" w:rsidRPr="00E72C37" w:rsidRDefault="004F39F8" w:rsidP="004F39F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261"/>
          <w:tab w:val="right" w:pos="96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Államháztartási egyedi azonosító (ÁHTI): 745334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 a 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képviselője: </w:t>
      </w:r>
      <w:r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Horváth Csaba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szövegrész helyébe a 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Képviselője: </w:t>
      </w:r>
      <w:r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Rózsa András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B413E4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lép.</w:t>
      </w:r>
    </w:p>
    <w:p w14:paraId="534681EC" w14:textId="34C73FFA" w:rsidR="001839FE" w:rsidRDefault="001839FE" w:rsidP="004F39F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EE1816" w14:textId="2AC30740" w:rsidR="004F39F8" w:rsidRDefault="004F39F8" w:rsidP="004F39F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Megbízott adatainál a 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Rövidített megnevezése: Zuglói 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413E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szövegrész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helyébe a 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Rövidített megnevezése: Zuglói </w:t>
      </w:r>
      <w:proofErr w:type="spellStart"/>
      <w:r w:rsidRP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4F39F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</w:t>
      </w:r>
      <w:r w:rsidR="002611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261162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képviselője: </w:t>
      </w:r>
      <w:r w:rsidR="00261162"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Baracskai Gábor</w:t>
      </w:r>
      <w:r w:rsidR="00A56850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261162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szövegrész helyébe 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261162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Képviselője: </w:t>
      </w:r>
      <w:r w:rsidR="00261162" w:rsidRPr="00AE35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Jankura Tamás Csaba</w:t>
      </w:r>
      <w:r w:rsidR="009F10C7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261162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lép.</w:t>
      </w:r>
    </w:p>
    <w:p w14:paraId="69DDA9CD" w14:textId="77777777" w:rsidR="004F39F8" w:rsidRPr="00107D9A" w:rsidRDefault="004F39F8" w:rsidP="00107D9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08F519" w14:textId="77777777" w:rsidR="006B5FAC" w:rsidRDefault="00261162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</w:t>
      </w:r>
      <w:r w:rsidR="000D0CFF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Preambulum</w:t>
      </w:r>
      <w:r w:rsidRPr="006B5F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(Szerződő Felek)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10C7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Zugló Önkormányzat</w:t>
      </w:r>
      <w:r w:rsidR="009F10C7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</w:t>
      </w:r>
      <w:r w:rsidR="002316D4">
        <w:rPr>
          <w:rFonts w:ascii="Times New Roman" w:eastAsia="Times New Roman" w:hAnsi="Times New Roman" w:cs="Times New Roman"/>
          <w:sz w:val="24"/>
          <w:szCs w:val="24"/>
          <w:lang w:eastAsia="hu-HU"/>
        </w:rPr>
        <w:t>rész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„Budapest Főváros XIV. Kerület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Zugló Önkormányzata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kiegészül a „(a továbbiakban: Önkormányzat)” szöveggel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a </w:t>
      </w:r>
      <w:r w:rsidR="009F10C7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Zuglói Zrt.</w:t>
      </w:r>
      <w:r w:rsidR="009F10C7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</w:t>
      </w:r>
      <w:r w:rsidR="00BF2174">
        <w:rPr>
          <w:rFonts w:ascii="Times New Roman" w:eastAsia="Times New Roman" w:hAnsi="Times New Roman" w:cs="Times New Roman"/>
          <w:sz w:val="24"/>
          <w:szCs w:val="24"/>
          <w:lang w:eastAsia="hu-HU"/>
        </w:rPr>
        <w:t>rész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Zuglói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A56850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lép.</w:t>
      </w:r>
    </w:p>
    <w:p w14:paraId="4EDA0849" w14:textId="3C69D010" w:rsidR="00261162" w:rsidRPr="00107D9A" w:rsidRDefault="00261162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34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Preambulum</w:t>
      </w:r>
      <w:r w:rsidRPr="006B5F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(A Szerződő Felek rögzítik)</w:t>
      </w:r>
      <w:r w:rsidR="008733D3"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első mondata</w:t>
      </w:r>
      <w:r w:rsidR="008733D3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kiegészítésre kerül </w:t>
      </w:r>
      <w:r w:rsidR="008733D3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8733D3" w:rsidRPr="00AE35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</w:t>
      </w:r>
      <w:r w:rsidR="00DB59D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építési beruházások, valamint”;</w:t>
      </w:r>
      <w:r w:rsidR="008733D3" w:rsidRPr="00AE35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</w:t>
      </w:r>
      <w:r w:rsidR="008733D3" w:rsidRPr="00DB59D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utolsó mondata</w:t>
      </w:r>
      <w:r w:rsidR="008733D3" w:rsidRPr="00AE35B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„közreműködők”</w:t>
      </w:r>
      <w:r w:rsidR="008733D3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33D3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</w:t>
      </w:r>
      <w:r w:rsid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gel</w:t>
      </w:r>
      <w:r w:rsidR="008733D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65B3D1F" w14:textId="3CB352C2" w:rsidR="00B32214" w:rsidRPr="00E72C37" w:rsidRDefault="008733D3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733D3">
        <w:rPr>
          <w:rFonts w:ascii="Times New Roman" w:hAnsi="Times New Roman" w:cs="Times New Roman"/>
          <w:b/>
          <w:sz w:val="24"/>
          <w:szCs w:val="24"/>
        </w:rPr>
        <w:t xml:space="preserve">A Preambulum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DB59D3">
        <w:rPr>
          <w:rFonts w:ascii="Times New Roman" w:hAnsi="Times New Roman" w:cs="Times New Roman"/>
          <w:b/>
          <w:sz w:val="24"/>
          <w:szCs w:val="24"/>
        </w:rPr>
        <w:t>. bekezdése</w:t>
      </w:r>
      <w:r w:rsidRPr="008733D3">
        <w:rPr>
          <w:rFonts w:ascii="Times New Roman" w:hAnsi="Times New Roman" w:cs="Times New Roman"/>
          <w:b/>
          <w:sz w:val="24"/>
          <w:szCs w:val="24"/>
        </w:rPr>
        <w:t xml:space="preserve"> (Felek rögzítik)</w:t>
      </w:r>
      <w:r w:rsidRPr="00DB59D3">
        <w:rPr>
          <w:rFonts w:ascii="Times New Roman" w:hAnsi="Times New Roman" w:cs="Times New Roman"/>
          <w:b/>
          <w:sz w:val="24"/>
          <w:szCs w:val="24"/>
        </w:rPr>
        <w:t xml:space="preserve"> második mondatának</w:t>
      </w:r>
      <w:r w:rsidRPr="00107D9A">
        <w:rPr>
          <w:rFonts w:ascii="Times New Roman" w:hAnsi="Times New Roman" w:cs="Times New Roman"/>
          <w:sz w:val="24"/>
          <w:szCs w:val="24"/>
        </w:rPr>
        <w:t xml:space="preserve"> </w:t>
      </w:r>
      <w:r w:rsidR="00E40E8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a Kbt</w:t>
      </w:r>
      <w:r w:rsidR="00E40E84">
        <w:rPr>
          <w:rFonts w:ascii="Times New Roman" w:hAnsi="Times New Roman" w:cs="Times New Roman"/>
          <w:sz w:val="24"/>
          <w:szCs w:val="24"/>
        </w:rPr>
        <w:t>. 6. § (1) bekezdés c) pontja” szöveg</w:t>
      </w:r>
      <w:r w:rsidR="009F10C7">
        <w:rPr>
          <w:rFonts w:ascii="Times New Roman" w:hAnsi="Times New Roman" w:cs="Times New Roman"/>
          <w:sz w:val="24"/>
          <w:szCs w:val="24"/>
        </w:rPr>
        <w:t>rész</w:t>
      </w:r>
      <w:r w:rsidR="00DB59D3">
        <w:rPr>
          <w:rFonts w:ascii="Times New Roman" w:hAnsi="Times New Roman" w:cs="Times New Roman"/>
          <w:sz w:val="24"/>
          <w:szCs w:val="24"/>
        </w:rPr>
        <w:t>e</w:t>
      </w:r>
      <w:r w:rsidR="00E40E84">
        <w:rPr>
          <w:rFonts w:ascii="Times New Roman" w:hAnsi="Times New Roman" w:cs="Times New Roman"/>
          <w:sz w:val="24"/>
          <w:szCs w:val="24"/>
        </w:rPr>
        <w:t xml:space="preserve"> helyébe a következő szöveg lép „</w:t>
      </w:r>
      <w:r w:rsidR="00E40E84" w:rsidRPr="00E72C37">
        <w:rPr>
          <w:rFonts w:ascii="Times New Roman" w:hAnsi="Times New Roman" w:cs="Times New Roman"/>
          <w:sz w:val="24"/>
          <w:szCs w:val="24"/>
        </w:rPr>
        <w:t xml:space="preserve">a </w:t>
      </w:r>
      <w:r w:rsidR="00E40E84" w:rsidRPr="00AE35B9">
        <w:rPr>
          <w:rFonts w:ascii="Times New Roman" w:hAnsi="Times New Roman" w:cs="Times New Roman"/>
          <w:sz w:val="24"/>
          <w:szCs w:val="24"/>
        </w:rPr>
        <w:t>közbeszerzésekről szóló 2015. évi CXLIII. törvény (a továbbiakban: Kbt.) 5</w:t>
      </w:r>
      <w:r w:rsidR="00E40E84" w:rsidRPr="003609E2">
        <w:rPr>
          <w:rFonts w:ascii="Times New Roman" w:hAnsi="Times New Roman" w:cs="Times New Roman"/>
          <w:sz w:val="24"/>
          <w:szCs w:val="24"/>
        </w:rPr>
        <w:t xml:space="preserve">. § (1) bekezdés </w:t>
      </w:r>
      <w:r w:rsidR="00E40E84" w:rsidRPr="00AE35B9">
        <w:rPr>
          <w:rFonts w:ascii="Times New Roman" w:hAnsi="Times New Roman" w:cs="Times New Roman"/>
          <w:sz w:val="24"/>
          <w:szCs w:val="24"/>
        </w:rPr>
        <w:t>e</w:t>
      </w:r>
      <w:r w:rsidR="00E40E84" w:rsidRPr="003609E2">
        <w:rPr>
          <w:rFonts w:ascii="Times New Roman" w:hAnsi="Times New Roman" w:cs="Times New Roman"/>
          <w:sz w:val="24"/>
          <w:szCs w:val="24"/>
        </w:rPr>
        <w:t>) pontja</w:t>
      </w:r>
      <w:r w:rsidR="00E40E84">
        <w:rPr>
          <w:rFonts w:ascii="Times New Roman" w:hAnsi="Times New Roman" w:cs="Times New Roman"/>
          <w:sz w:val="24"/>
          <w:szCs w:val="24"/>
        </w:rPr>
        <w:t xml:space="preserve">”; továbbá a </w:t>
      </w:r>
      <w:r w:rsidR="00E40E84" w:rsidRPr="003609E2">
        <w:rPr>
          <w:rFonts w:ascii="Times New Roman" w:hAnsi="Times New Roman" w:cs="Times New Roman"/>
          <w:sz w:val="24"/>
          <w:szCs w:val="24"/>
        </w:rPr>
        <w:t xml:space="preserve">Kbt. 9. § (1) bekezdés h) </w:t>
      </w:r>
      <w:r w:rsidR="00E40E84">
        <w:rPr>
          <w:rFonts w:ascii="Times New Roman" w:hAnsi="Times New Roman" w:cs="Times New Roman"/>
          <w:sz w:val="24"/>
          <w:szCs w:val="24"/>
        </w:rPr>
        <w:t>pontjára történő hivatkozás kiegészül a</w:t>
      </w:r>
      <w:r w:rsidR="009F10C7">
        <w:rPr>
          <w:rFonts w:ascii="Times New Roman" w:hAnsi="Times New Roman" w:cs="Times New Roman"/>
          <w:sz w:val="24"/>
          <w:szCs w:val="24"/>
        </w:rPr>
        <w:t>z</w:t>
      </w:r>
      <w:r w:rsidR="00E40E84">
        <w:rPr>
          <w:rFonts w:ascii="Times New Roman" w:hAnsi="Times New Roman" w:cs="Times New Roman"/>
          <w:sz w:val="24"/>
          <w:szCs w:val="24"/>
        </w:rPr>
        <w:t xml:space="preserve"> </w:t>
      </w:r>
      <w:r w:rsidR="009F10C7">
        <w:rPr>
          <w:rFonts w:ascii="Times New Roman" w:hAnsi="Times New Roman" w:cs="Times New Roman"/>
          <w:sz w:val="24"/>
          <w:szCs w:val="24"/>
        </w:rPr>
        <w:t>„</w:t>
      </w:r>
      <w:r w:rsidR="00E40E84" w:rsidRPr="00AE35B9">
        <w:rPr>
          <w:rFonts w:ascii="Times New Roman" w:hAnsi="Times New Roman" w:cs="Times New Roman"/>
          <w:sz w:val="24"/>
          <w:szCs w:val="24"/>
        </w:rPr>
        <w:t>és j)</w:t>
      </w:r>
      <w:r w:rsidR="00E62935" w:rsidRPr="00AE35B9">
        <w:rPr>
          <w:rFonts w:ascii="Times New Roman" w:hAnsi="Times New Roman" w:cs="Times New Roman"/>
          <w:sz w:val="24"/>
          <w:szCs w:val="24"/>
        </w:rPr>
        <w:t>”</w:t>
      </w:r>
      <w:r w:rsidR="00E40E84" w:rsidRPr="005E34C8">
        <w:rPr>
          <w:rFonts w:ascii="Times New Roman" w:hAnsi="Times New Roman" w:cs="Times New Roman"/>
          <w:sz w:val="24"/>
          <w:szCs w:val="24"/>
        </w:rPr>
        <w:t xml:space="preserve"> </w:t>
      </w:r>
      <w:r w:rsidR="00E40E84" w:rsidRPr="003609E2">
        <w:rPr>
          <w:rFonts w:ascii="Times New Roman" w:hAnsi="Times New Roman" w:cs="Times New Roman"/>
          <w:sz w:val="24"/>
          <w:szCs w:val="24"/>
        </w:rPr>
        <w:t>pont</w:t>
      </w:r>
      <w:r w:rsidR="00E40E84">
        <w:rPr>
          <w:rFonts w:ascii="Times New Roman" w:hAnsi="Times New Roman" w:cs="Times New Roman"/>
          <w:sz w:val="24"/>
          <w:szCs w:val="24"/>
        </w:rPr>
        <w:t>tal.</w:t>
      </w:r>
      <w:r w:rsidR="00160221">
        <w:rPr>
          <w:rFonts w:ascii="Times New Roman" w:hAnsi="Times New Roman" w:cs="Times New Roman"/>
          <w:sz w:val="24"/>
          <w:szCs w:val="24"/>
        </w:rPr>
        <w:t xml:space="preserve"> A 3. bekezdés kiegészül a „</w:t>
      </w:r>
      <w:r w:rsidR="00160221" w:rsidRPr="00107D9A">
        <w:rPr>
          <w:rFonts w:ascii="Times New Roman" w:hAnsi="Times New Roman" w:cs="Times New Roman"/>
          <w:i/>
          <w:sz w:val="24"/>
          <w:szCs w:val="24"/>
        </w:rPr>
        <w:t>4. sz. melléklet</w:t>
      </w:r>
      <w:r w:rsidR="00160221">
        <w:rPr>
          <w:rFonts w:ascii="Times New Roman" w:hAnsi="Times New Roman" w:cs="Times New Roman"/>
          <w:sz w:val="24"/>
          <w:szCs w:val="24"/>
        </w:rPr>
        <w:t xml:space="preserve">: </w:t>
      </w:r>
      <w:r w:rsidR="00E62935">
        <w:rPr>
          <w:rFonts w:ascii="Times New Roman" w:hAnsi="Times New Roman" w:cs="Times New Roman"/>
          <w:sz w:val="24"/>
          <w:szCs w:val="24"/>
        </w:rPr>
        <w:t xml:space="preserve">MINTA (Jegyzőkönyv </w:t>
      </w:r>
      <w:r w:rsidR="00160221" w:rsidRPr="00160221">
        <w:rPr>
          <w:rFonts w:ascii="Times New Roman" w:hAnsi="Times New Roman" w:cs="Times New Roman"/>
          <w:sz w:val="24"/>
          <w:szCs w:val="24"/>
        </w:rPr>
        <w:t>szerződések felülvizsgálat</w:t>
      </w:r>
      <w:r w:rsidR="00E62935">
        <w:rPr>
          <w:rFonts w:ascii="Times New Roman" w:hAnsi="Times New Roman" w:cs="Times New Roman"/>
          <w:sz w:val="24"/>
          <w:szCs w:val="24"/>
        </w:rPr>
        <w:t>áról</w:t>
      </w:r>
      <w:r w:rsidR="00160221" w:rsidRPr="00160221">
        <w:rPr>
          <w:rFonts w:ascii="Times New Roman" w:hAnsi="Times New Roman" w:cs="Times New Roman"/>
          <w:sz w:val="24"/>
          <w:szCs w:val="24"/>
        </w:rPr>
        <w:t xml:space="preserve"> és a jogszabályi megfelelőség értékelés</w:t>
      </w:r>
      <w:r w:rsidR="00E62935">
        <w:rPr>
          <w:rFonts w:ascii="Times New Roman" w:hAnsi="Times New Roman" w:cs="Times New Roman"/>
          <w:sz w:val="24"/>
          <w:szCs w:val="24"/>
        </w:rPr>
        <w:t>éről)”</w:t>
      </w:r>
      <w:r w:rsidR="00BF2174">
        <w:rPr>
          <w:rFonts w:ascii="Times New Roman" w:hAnsi="Times New Roman" w:cs="Times New Roman"/>
          <w:sz w:val="24"/>
          <w:szCs w:val="24"/>
        </w:rPr>
        <w:t xml:space="preserve"> szöveggel.</w:t>
      </w:r>
    </w:p>
    <w:p w14:paraId="692E80D5" w14:textId="467AA130" w:rsidR="009A39F6" w:rsidRPr="00C17510" w:rsidRDefault="00F922A1" w:rsidP="00107D9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1" w:name="_Hlk193979518"/>
      <w:r w:rsidRPr="00E67E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Preambulum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E67E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bekezdése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Szerződő </w:t>
      </w:r>
      <w:r w:rsidRPr="00E67E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kijelentik</w:t>
      </w:r>
      <w:r w:rsidRPr="00E67E7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End w:id="1"/>
      <w:r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első mondatának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„a Megb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zott” szövegrész</w:t>
      </w:r>
      <w:r w:rsidR="00DB59D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</w:t>
      </w:r>
      <w:r w:rsid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át veszti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>; „a helyi önkormányzatokról szóló törvényben” szövegrész helyébe „</w:t>
      </w:r>
      <w:r w:rsidR="00924A61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24A61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4A61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önkormányzat</w:t>
      </w:r>
      <w:r w:rsidR="00924A61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r w:rsidR="00924A61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 szóló </w:t>
      </w:r>
      <w:r w:rsidR="00924A61"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4A61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törvényben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>” szöveg lép; az „és a közbeszerzésekről szóló 2011. évi CVIII. törvény (továbbiakban:” szövegrész hatály</w:t>
      </w:r>
      <w:r w:rsid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át veszti</w:t>
      </w:r>
      <w:r w:rsid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924A61">
        <w:rPr>
          <w:rFonts w:ascii="Times New Roman" w:hAnsi="Times New Roman" w:cs="Times New Roman"/>
          <w:sz w:val="24"/>
          <w:szCs w:val="24"/>
        </w:rPr>
        <w:t xml:space="preserve">a </w:t>
      </w:r>
      <w:r w:rsidR="00924A61" w:rsidRPr="003609E2">
        <w:rPr>
          <w:rFonts w:ascii="Times New Roman" w:hAnsi="Times New Roman" w:cs="Times New Roman"/>
          <w:sz w:val="24"/>
          <w:szCs w:val="24"/>
        </w:rPr>
        <w:t xml:space="preserve">Kbt. 9. § (1) bekezdés h) </w:t>
      </w:r>
      <w:r w:rsidR="00924A61">
        <w:rPr>
          <w:rFonts w:ascii="Times New Roman" w:hAnsi="Times New Roman" w:cs="Times New Roman"/>
          <w:sz w:val="24"/>
          <w:szCs w:val="24"/>
        </w:rPr>
        <w:t>pontjára történő hivatkozás kiegészül az „</w:t>
      </w:r>
      <w:r w:rsidR="00924A61" w:rsidRPr="00AE35B9">
        <w:rPr>
          <w:rFonts w:ascii="Times New Roman" w:hAnsi="Times New Roman" w:cs="Times New Roman"/>
          <w:sz w:val="24"/>
          <w:szCs w:val="24"/>
        </w:rPr>
        <w:t>és j)”</w:t>
      </w:r>
      <w:r w:rsidR="00924A61" w:rsidRPr="005E34C8">
        <w:rPr>
          <w:rFonts w:ascii="Times New Roman" w:hAnsi="Times New Roman" w:cs="Times New Roman"/>
          <w:sz w:val="24"/>
          <w:szCs w:val="24"/>
        </w:rPr>
        <w:t xml:space="preserve"> </w:t>
      </w:r>
      <w:r w:rsidR="00924A61" w:rsidRPr="003609E2">
        <w:rPr>
          <w:rFonts w:ascii="Times New Roman" w:hAnsi="Times New Roman" w:cs="Times New Roman"/>
          <w:sz w:val="24"/>
          <w:szCs w:val="24"/>
        </w:rPr>
        <w:t>pont</w:t>
      </w:r>
      <w:r w:rsidR="00924A61">
        <w:rPr>
          <w:rFonts w:ascii="Times New Roman" w:hAnsi="Times New Roman" w:cs="Times New Roman"/>
          <w:sz w:val="24"/>
          <w:szCs w:val="24"/>
        </w:rPr>
        <w:t>tal.</w:t>
      </w:r>
    </w:p>
    <w:p w14:paraId="5DB54966" w14:textId="64BC1578" w:rsidR="00A029F5" w:rsidRPr="00E72C37" w:rsidRDefault="00924A61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4A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Preambulum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924A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én</w:t>
      </w:r>
      <w:r w:rsidRPr="00924A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Pr="00924A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fejlesztések eredményeként</w:t>
      </w:r>
      <w:r w:rsidRPr="00924A6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24A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„pl.” szövegrésze helyébe „stb.”, a „</w:t>
      </w:r>
      <w:r w:rsidR="00C8333C" w:rsidRPr="00C833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Főváros XIV. Kerület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tulajdonába kerülnek aktiválásra</w:t>
      </w:r>
      <w:r w:rsidR="00C8333C">
        <w:rPr>
          <w:rFonts w:ascii="Times New Roman" w:eastAsia="Times New Roman" w:hAnsi="Times New Roman" w:cs="Times New Roman"/>
          <w:sz w:val="24"/>
          <w:szCs w:val="24"/>
          <w:lang w:eastAsia="hu-HU"/>
        </w:rPr>
        <w:t>” szövegrész helyébe „az Önkormányzat tulajdonát képezik” szöveg lép.</w:t>
      </w:r>
    </w:p>
    <w:p w14:paraId="5D545F46" w14:textId="69867791" w:rsidR="00C8333C" w:rsidRPr="00C8333C" w:rsidRDefault="00C8333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33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Preambulum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C833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 (</w:t>
      </w:r>
      <w:r w:rsidRPr="00C833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fejlesztések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megvalósítására</w:t>
      </w:r>
      <w:r w:rsidRPr="00C833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C833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tényleges bekerülési érték legfeljebb 1%-nak megfelelő Lebonyolítói dí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” szövegrész</w:t>
      </w:r>
      <w:r w:rsidR="00DB59D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tényleges bekerülési érték 2%-nak megfelelő Lebonyolítói díj”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 lép.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7. bekezdés a következő, második mondattal egészül ki: „A 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ebonyolítói díj (projektköltség) nem képezi részét a Közszolgáltatási szerződés keretében végzett tevékenységek elszámolásainak.” A harmadik mondat</w:t>
      </w:r>
      <w:r w:rsidR="003E521E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helyébe a következő rendelkezés lép: „</w:t>
      </w:r>
      <w:r w:rsidR="003E521E" w:rsidRPr="003E521E">
        <w:rPr>
          <w:rFonts w:ascii="Times New Roman" w:eastAsia="Times New Roman" w:hAnsi="Times New Roman" w:cs="Times New Roman"/>
          <w:sz w:val="24"/>
          <w:szCs w:val="24"/>
          <w:lang w:eastAsia="hu-HU"/>
        </w:rPr>
        <w:t>A Lebonyolítói díjról a Megbízott évente, a tárgyévet követő első hónap 20. napjáig benyújtott szakmai teljesítési jelentésének elfogadását követően számlát állít ki a Megbízónak 15 (tizenöt) napos fizetési határidővel</w:t>
      </w:r>
      <w:r w:rsidR="003E5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.” A 7. bekezdés </w:t>
      </w:r>
      <w:r w:rsidR="00F417A6">
        <w:rPr>
          <w:rFonts w:ascii="Times New Roman" w:eastAsia="Times New Roman" w:hAnsi="Times New Roman" w:cs="Times New Roman"/>
          <w:sz w:val="24"/>
          <w:szCs w:val="24"/>
          <w:lang w:eastAsia="hu-HU"/>
        </w:rPr>
        <w:t>utolsó</w:t>
      </w:r>
      <w:r w:rsidR="003E5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mondata hatály</w:t>
      </w:r>
      <w:r w:rsid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át veszti</w:t>
      </w:r>
      <w:r w:rsidR="003E52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191421" w14:textId="477222E8" w:rsidR="00B31161" w:rsidRDefault="00B31161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CF23A3F" w14:textId="03B4BA02" w:rsidR="003E521E" w:rsidRPr="00107D9A" w:rsidRDefault="003E521E" w:rsidP="003E521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Fogalmak</w:t>
      </w:r>
      <w:r w:rsidRPr="00C1751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értelmező rendelkezések</w:t>
      </w:r>
      <w:r w:rsidR="006B5F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1.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(Beruházás)</w:t>
      </w:r>
      <w:r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B59D3"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második</w:t>
      </w:r>
      <w:r w:rsidRPr="00DB59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mondata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kiegészül a „közreműködők” szöveggel.</w:t>
      </w:r>
    </w:p>
    <w:p w14:paraId="00B1EFF5" w14:textId="754BD352" w:rsidR="003E521E" w:rsidRDefault="009F56B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2. bekezdése (</w:t>
      </w:r>
      <w:r w:rsidR="00BD3245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Felújítás</w:t>
      </w:r>
      <w:r w:rsidR="00BD3245" w:rsidRPr="009C3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utolsó mondatának</w:t>
      </w:r>
      <w:r w:rsidR="00BD3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</w:t>
      </w:r>
      <w:r w:rsidR="00BD3245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a felmerült költségek</w:t>
      </w:r>
      <w:r w:rsidR="00BD3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nagyságrendjétől” szövegrész</w:t>
      </w:r>
      <w:r w:rsidR="009C32D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BD3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„a </w:t>
      </w:r>
      <w:r w:rsidR="00BD3245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felmerült költségek</w:t>
      </w:r>
      <w:r w:rsidR="00BD32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nagyságától” szöveg lép.</w:t>
      </w:r>
    </w:p>
    <w:p w14:paraId="19D9D82B" w14:textId="00CD72DC" w:rsidR="00F417A6" w:rsidRPr="00C17510" w:rsidRDefault="00BD3245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193984215"/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GKM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kiegészül a 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„(a továbbiakban: GKM rendelet)” szöveggel.</w:t>
      </w:r>
    </w:p>
    <w:p w14:paraId="16B2D38B" w14:textId="4242BAAE" w:rsidR="00BD3245" w:rsidRPr="00BD3245" w:rsidRDefault="00BD3245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ének 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Közútkezelési rendelet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„útburkolat felbontások” szövegrésze helyébe „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útburkolatbontások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 szöveg lép, és kiegészül a következő szöveg</w:t>
      </w:r>
      <w:r w:rsidR="00F417A6">
        <w:rPr>
          <w:rFonts w:ascii="Times New Roman" w:eastAsia="Times New Roman" w:hAnsi="Times New Roman" w:cs="Times New Roman"/>
          <w:sz w:val="24"/>
          <w:szCs w:val="24"/>
          <w:lang w:eastAsia="hu-HU"/>
        </w:rPr>
        <w:t>gel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065B7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(a továbbiakban: Közútkezelési Rendelet).</w:t>
      </w:r>
      <w:r w:rsidR="00E065B7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3171DDF4" w14:textId="2C2B37B7" w:rsidR="00BD3245" w:rsidRPr="00107D9A" w:rsidRDefault="00BD3245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BD32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bekezdésének (Közútkezelési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feladatokhoz 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kapcsolódó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="00E065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az alábbi rendelkezés lép „</w:t>
      </w:r>
      <w:r w:rsidR="00E065B7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Zuglói </w:t>
      </w:r>
      <w:proofErr w:type="spellStart"/>
      <w:r w:rsidR="00E065B7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="00E065B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065B7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mindenkor érvényes közszolgáltatási szerződés</w:t>
      </w:r>
      <w:r w:rsidR="00E065B7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E065B7"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ben alkalmazott definíció.</w:t>
      </w:r>
      <w:r w:rsidR="00E065B7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0E3CF1D9" w14:textId="09F46B85" w:rsidR="00F417A6" w:rsidRDefault="00E065B7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065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E065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Fenntartási tevékenység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C3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első mondata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következő rendelkezés lép „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GKM rendelet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ben és a Közútkezelési Rendeletben meghatározott közút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fenntartási tevékenység, amelynek ellátását a jelen Megvalósítási Keretszerződés, az engedélyokiratok/tervezési célokmányok</w:t>
      </w:r>
      <w:r w:rsidRPr="00FF5B73" w:rsidDel="00A97F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 Eseti Megállapodások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közszolgáltatás keretében megrendel.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bookmarkStart w:id="3" w:name="_Hlk193985636"/>
    </w:p>
    <w:p w14:paraId="27BEE1D0" w14:textId="65C69D52" w:rsidR="00F86832" w:rsidRPr="00E72C37" w:rsidRDefault="00D11ECF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  <w:r w:rsidR="006B5FA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bookmarkEnd w:id="3"/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Előirányzott közszolgáltatási kompenzációs igény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C3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első mondatának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„kapcsán” szövegrésze helyébe az „alapján” szöveg lép.</w:t>
      </w:r>
    </w:p>
    <w:p w14:paraId="7F193F36" w14:textId="0F8E4D60" w:rsidR="0013642E" w:rsidRDefault="00D11ECF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1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Fogalmak, értelmező rendelkezések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D11E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 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Üzleti Terv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3642E">
        <w:rPr>
          <w:rFonts w:ascii="Times New Roman" w:eastAsia="Times New Roman" w:hAnsi="Times New Roman" w:cs="Times New Roman"/>
          <w:sz w:val="24"/>
          <w:szCs w:val="24"/>
          <w:lang w:eastAsia="hu-HU"/>
        </w:rPr>
        <w:t>„2021. január1.-től, a 2020. éves tényleges működési költségadatokra figyelemmel,” szövegrész</w:t>
      </w:r>
      <w:r w:rsidR="006B5FA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1364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hatály</w:t>
      </w:r>
      <w:r w:rsid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át veszti</w:t>
      </w:r>
      <w:r w:rsidR="0013642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F444F4C" w14:textId="4A12DEF1" w:rsidR="00DD5F5C" w:rsidRDefault="0013642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Lebonyolítói díj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az alábbi rendelkezés lép „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Megbízott saját projektmenedzsment teljesítményének ellenértéke, forintban kifejezve, amely megfelel a Feladat tényleges bekerülési költsége (a Feladat teljes körű számlázott összértéke)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%-ának, utókalkuláció és utólagos elszámolás alapján. Alátámasztásához szükséges a Megbízott részéről a Feladat megvalósítására felhasznált tényleges közvetlen önköltségének kimutatása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9C32D3">
        <w:rPr>
          <w:rFonts w:ascii="Times New Roman" w:eastAsia="Times New Roman" w:hAnsi="Times New Roman" w:cs="Times New Roman"/>
          <w:sz w:val="24"/>
          <w:szCs w:val="24"/>
          <w:lang w:eastAsia="hu-HU"/>
        </w:rPr>
        <w:t>”;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továbbá kiegészül az alábbi rendelkezéssel „</w:t>
      </w:r>
      <w:bookmarkStart w:id="4" w:name="_Hlk195169259"/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97F0A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Megbízott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a Feladat elvégzéséhez szükséges konkrét projektekre nevesíteni és azokra fordított 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közvetlen 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teljesítményét munka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>körökre</w:t>
      </w:r>
      <w:r w:rsidR="00C3397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C32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 szám szerinti mennyiségére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339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munkaidőre 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bontva 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nyilvántartani, f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igyelemmel arra a követelményre, hogy a Feladat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>ra elszámolt Lebonyolítói díj számításának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B97F0A"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Megbízott</w:t>
      </w:r>
      <w:r w:rsidR="00B97F0A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 közfeladat-ellátási és közszolgáltatási feladataitól el kell különülnie, elkerülve ugyanazon tevékenység többszöri megfizetését vagy a kereszt-finanszírozást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End w:id="4"/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040A4553" w14:textId="22C286B2" w:rsidR="00D4069C" w:rsidRDefault="0013642E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Teljesítési Jelentés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következő rendelkezés lép „</w:t>
      </w:r>
      <w:r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Szakmai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Teljesítési Jelentés: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Megbízó részéről alkalmazott 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teljesítési jelentés sablon, amely alkalmas a Megbízott által befogadott számlák, díjak és egyéb költségek számlázásához szükséges teljesítés elismer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tet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ésére és </w:t>
      </w: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C54E1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C54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részéről történő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kifizetés</w:t>
      </w:r>
      <w:r w:rsidR="00CC54E1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jelen Keretszerződés szerinti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igazolására.</w:t>
      </w:r>
      <w:r w:rsidR="00CC54E1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30905E6F" w14:textId="28E98C92" w:rsidR="00FE7405" w:rsidRDefault="00CC54E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Megvalósítási Keretszerződés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az alábbi rendelkezés lép „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olyan, részben/egészben 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Megbízó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forrásaiból megvalósuló fejlesztési (beruházási, felújítási) Feladatra kötött megállapodás, amelyben szereplő bármely fejlesztés eredménye 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Megbízó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vagyonát növeli.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0D48D5BA" w14:textId="4F55C814" w:rsidR="0097612E" w:rsidRDefault="00CC54E1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Eseti Megállapodás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 w:rsidRPr="009C32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második mondata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következő rendelkezés lép „</w:t>
      </w:r>
      <w:r w:rsidRPr="00CC54E1">
        <w:rPr>
          <w:rFonts w:ascii="Times New Roman" w:eastAsia="Times New Roman" w:hAnsi="Times New Roman" w:cs="Times New Roman"/>
          <w:sz w:val="24"/>
          <w:szCs w:val="24"/>
          <w:lang w:eastAsia="hu-HU"/>
        </w:rPr>
        <w:t>Az Eseti Megállapodásnak mellékletét képezi az engedélyokirat / tervezési célokmány és a Meghatalmazás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14:paraId="361532E5" w14:textId="4507D1CD" w:rsidR="0097612E" w:rsidRDefault="00857A6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Engedélyokirat/tervezési célokmány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az alábbi rendelkezés lép „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költségvetésében meghatározott felhalmozási kiadások megvalósításához, a fejlesztési feladat indításához szükséges, külön rendeletben meghatározott beruházási, illetve felújítási engedélyokirat, 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valamint tervezési célokmány, amelyek a külön rendelet szerinti jóváhagyást követően az </w:t>
      </w:r>
      <w:r w:rsidRPr="00FF5B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Eseti Megállapodás</w:t>
      </w:r>
      <w:r w:rsidRPr="00FF5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elválaszthatatlan, kötelező mellékletévé válnak</w:t>
      </w:r>
      <w:r w:rsidR="009C32D3"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14:paraId="30B46E57" w14:textId="2255B1F5" w:rsidR="00857A6C" w:rsidRPr="00857A6C" w:rsidRDefault="00857A6C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Fogalmak, értelmező rendelkezések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1364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bekezdésének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Meghatalmazás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helyébe a következő rendelkezés lép „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költségvetésében meghatározott felhalmozási kiadások megvalósításához szükséges előkészítési-tervezési, és/vagy fizikai megvalósítási feladatokhoz szükséges hatósági engedélyek </w:t>
      </w:r>
      <w:r w:rsidRPr="004F5B5D">
        <w:rPr>
          <w:rFonts w:ascii="Times New Roman" w:eastAsia="Times New Roman" w:hAnsi="Times New Roman" w:cs="Times New Roman"/>
          <w:sz w:val="24"/>
          <w:szCs w:val="24"/>
          <w:lang w:eastAsia="hu-HU"/>
        </w:rPr>
        <w:t>beszerzése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beruházás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ának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vállalkozásba adása</w:t>
      </w:r>
      <w:r w:rsidRPr="00E72C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érdekében 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A5908">
        <w:rPr>
          <w:rFonts w:ascii="Times New Roman" w:eastAsia="Times New Roman" w:hAnsi="Times New Roman" w:cs="Times New Roman"/>
          <w:sz w:val="24"/>
          <w:szCs w:val="24"/>
          <w:lang w:eastAsia="hu-HU"/>
        </w:rPr>
        <w:t>z általános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közigazgatási </w:t>
      </w:r>
      <w:r w:rsidRPr="002A5908">
        <w:rPr>
          <w:rFonts w:ascii="Times New Roman" w:eastAsia="Times New Roman" w:hAnsi="Times New Roman" w:cs="Times New Roman"/>
          <w:sz w:val="24"/>
          <w:szCs w:val="24"/>
          <w:lang w:eastAsia="hu-HU"/>
        </w:rPr>
        <w:t>rendtartásról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P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2016.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</w:t>
      </w:r>
      <w:r w:rsidRP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CL.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 </w:t>
      </w:r>
      <w:r w:rsidRPr="00AE35B9">
        <w:rPr>
          <w:rFonts w:ascii="Times New Roman" w:eastAsia="Times New Roman" w:hAnsi="Times New Roman" w:cs="Times New Roman"/>
          <w:sz w:val="24"/>
          <w:szCs w:val="24"/>
          <w:lang w:eastAsia="hu-HU"/>
        </w:rPr>
        <w:t>13-14</w:t>
      </w:r>
      <w:r w:rsidRPr="003609E2">
        <w:rPr>
          <w:rFonts w:ascii="Times New Roman" w:eastAsia="Times New Roman" w:hAnsi="Times New Roman" w:cs="Times New Roman"/>
          <w:sz w:val="24"/>
          <w:szCs w:val="24"/>
          <w:lang w:eastAsia="hu-HU"/>
        </w:rPr>
        <w:t>. §-ban</w:t>
      </w:r>
      <w:r w:rsidRPr="004F5B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 rendelkezések alapján a</w:t>
      </w:r>
      <w:r w:rsidRPr="00E72C3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Megbízó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4F5B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engedélyes nevében és képviseletében a </w:t>
      </w:r>
      <w:r w:rsidRPr="004F5B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Megbízottat</w:t>
      </w:r>
      <w:r w:rsidRPr="004F5B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eljárásra feljogosító okirat a </w:t>
      </w:r>
      <w:r w:rsidRPr="004F5B5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2. sz. melléklet</w:t>
      </w:r>
      <w:r w:rsidRPr="004F5B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</w:t>
      </w:r>
      <w:r w:rsidR="009249A7"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14:paraId="1A1AA173" w14:textId="4C98C51E" w:rsidR="005F2840" w:rsidRDefault="005F284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CEE3D2" w14:textId="121497BC" w:rsidR="009249A7" w:rsidRDefault="009249A7">
      <w:pPr>
        <w:suppressAutoHyphen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410D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E72C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Megvalósítási Keretszerződés tárgya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953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1.1. pont utolsó mondata </w:t>
      </w:r>
      <w:r w:rsidR="0089530D" w:rsidRPr="00107D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kiegészül a „mindenkor hatályos (jogszabályok …)</w:t>
      </w:r>
      <w:r w:rsidR="00BD613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  <w:r w:rsidR="0089530D" w:rsidRPr="00107D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szöveggel.</w:t>
      </w:r>
    </w:p>
    <w:p w14:paraId="5CE3590E" w14:textId="17D75A36" w:rsidR="0089530D" w:rsidRPr="0089530D" w:rsidRDefault="0089530D" w:rsidP="0089530D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Hlk194495377"/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8953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8953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Megvalósítási Keretszerződés tárgya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8953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pont </w:t>
      </w:r>
      <w:r w:rsidRPr="008953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kiegészül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953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feladat végrehajtását a Megbízott a keretösszeg rendelkezésre bocsátásáig felfüggesztheti.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” </w:t>
      </w:r>
      <w:r w:rsidRPr="0089530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szöveggel.</w:t>
      </w:r>
    </w:p>
    <w:bookmarkEnd w:id="5"/>
    <w:p w14:paraId="649C57DB" w14:textId="57B71DD4" w:rsidR="0089530D" w:rsidRPr="0089530D" w:rsidRDefault="004014A3" w:rsidP="00107D9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89530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r w:rsidRPr="008953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Megvalósítási Keretszerződés tárgya 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Pr="008953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pont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ja helyébe </w:t>
      </w:r>
      <w:r w:rsidRPr="00107D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következő rendelkezés lép „Felek rögzítik, hogy a beruházások alvállalkozónak vagy közreműködőnek történő átadása során bekövetkező esetleges bekerülési érték-változásokat egyeztetik, valamint </w:t>
      </w:r>
      <w:r w:rsidRPr="004014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Megbízott</w:t>
      </w:r>
      <w:r w:rsidRPr="00107D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külön rendelet szerint szükséges engedélyokirat/tervezési célokmány módosítás tervezetét jóváhagyásra benyújtja </w:t>
      </w:r>
      <w:r w:rsidRPr="004014A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Megbízóhoz</w:t>
      </w:r>
      <w:r w:rsidRPr="00107D9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aki 8 (nyolc) munkanapon belül döntést hoz.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</w:t>
      </w:r>
    </w:p>
    <w:p w14:paraId="68F64766" w14:textId="4FE85C3A" w:rsidR="005E5CE2" w:rsidRDefault="004014A3" w:rsidP="004014A3">
      <w:pPr>
        <w:shd w:val="clear" w:color="auto" w:fill="FFFFFF"/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D35DBB">
        <w:rPr>
          <w:rFonts w:ascii="Times New Roman" w:eastAsia="Times New Roman" w:hAnsi="Times New Roman" w:cs="Times New Roman"/>
          <w:sz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lang w:eastAsia="hu-HU"/>
        </w:rPr>
        <w:t>1.</w:t>
      </w:r>
      <w:r w:rsidRPr="00107D9A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Pr="00107D9A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Megvalósítási Keretszerződés tárgya 1.9. pont </w:t>
      </w:r>
      <w:r w:rsidR="00122E6F" w:rsidRPr="00107D9A">
        <w:rPr>
          <w:rFonts w:ascii="Times New Roman" w:eastAsia="Times New Roman" w:hAnsi="Times New Roman" w:cs="Times New Roman"/>
          <w:b/>
          <w:sz w:val="24"/>
          <w:lang w:eastAsia="hu-HU"/>
        </w:rPr>
        <w:t>12. alpontja</w:t>
      </w:r>
      <w:r w:rsidR="00122E6F">
        <w:rPr>
          <w:rFonts w:ascii="Times New Roman" w:eastAsia="Times New Roman" w:hAnsi="Times New Roman" w:cs="Times New Roman"/>
          <w:sz w:val="24"/>
          <w:lang w:eastAsia="hu-HU"/>
        </w:rPr>
        <w:t xml:space="preserve"> helyébe a következő rendelkezés lép „</w:t>
      </w:r>
      <w:bookmarkStart w:id="6" w:name="_Hlk195171546"/>
      <w:r w:rsidR="00122E6F" w:rsidRPr="00122E6F">
        <w:rPr>
          <w:rFonts w:ascii="Times New Roman" w:eastAsia="Times New Roman" w:hAnsi="Times New Roman" w:cs="Times New Roman"/>
          <w:sz w:val="24"/>
          <w:lang w:eastAsia="hu-HU"/>
        </w:rPr>
        <w:t xml:space="preserve">A tárgyévi Lebonyolítói díjról </w:t>
      </w:r>
      <w:r w:rsidR="00122E6F" w:rsidRPr="00107D9A">
        <w:rPr>
          <w:rFonts w:ascii="Times New Roman" w:eastAsia="Times New Roman" w:hAnsi="Times New Roman" w:cs="Times New Roman"/>
          <w:b/>
          <w:sz w:val="24"/>
          <w:lang w:eastAsia="hu-HU"/>
        </w:rPr>
        <w:t>Megbízott</w:t>
      </w:r>
      <w:r w:rsidR="00122E6F" w:rsidRPr="00122E6F">
        <w:rPr>
          <w:rFonts w:ascii="Times New Roman" w:eastAsia="Times New Roman" w:hAnsi="Times New Roman" w:cs="Times New Roman"/>
          <w:sz w:val="24"/>
          <w:lang w:eastAsia="hu-HU"/>
        </w:rPr>
        <w:t xml:space="preserve"> az éves beszámolási kötelezettségében tesz eleget</w:t>
      </w:r>
      <w:bookmarkEnd w:id="6"/>
      <w:r w:rsidR="00122E6F" w:rsidRPr="00122E6F">
        <w:rPr>
          <w:rFonts w:ascii="Times New Roman" w:eastAsia="Times New Roman" w:hAnsi="Times New Roman" w:cs="Times New Roman"/>
          <w:sz w:val="24"/>
          <w:lang w:eastAsia="hu-HU"/>
        </w:rPr>
        <w:t>.</w:t>
      </w:r>
      <w:r w:rsidR="00122E6F">
        <w:rPr>
          <w:rFonts w:ascii="Times New Roman" w:eastAsia="Times New Roman" w:hAnsi="Times New Roman" w:cs="Times New Roman"/>
          <w:sz w:val="24"/>
          <w:lang w:eastAsia="hu-HU"/>
        </w:rPr>
        <w:t>”</w:t>
      </w:r>
    </w:p>
    <w:p w14:paraId="5562D1CE" w14:textId="394AA5D5" w:rsidR="00122E6F" w:rsidRDefault="00122E6F" w:rsidP="004014A3">
      <w:pPr>
        <w:shd w:val="clear" w:color="auto" w:fill="FFFFFF"/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5410DD">
        <w:rPr>
          <w:rFonts w:ascii="Times New Roman" w:eastAsia="Times New Roman" w:hAnsi="Times New Roman" w:cs="Times New Roman"/>
          <w:sz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lang w:eastAsia="hu-HU"/>
        </w:rPr>
        <w:t>1.</w:t>
      </w:r>
      <w:r w:rsidRPr="00107D9A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Pr="00107D9A">
        <w:rPr>
          <w:rFonts w:ascii="Times New Roman" w:eastAsia="Times New Roman" w:hAnsi="Times New Roman" w:cs="Times New Roman"/>
          <w:b/>
          <w:sz w:val="24"/>
          <w:lang w:eastAsia="hu-HU"/>
        </w:rPr>
        <w:t>Megvalósítási Keretszerződés tárgya 1.9. pont 13. alpontja</w:t>
      </w:r>
      <w:r>
        <w:rPr>
          <w:rFonts w:ascii="Times New Roman" w:eastAsia="Times New Roman" w:hAnsi="Times New Roman" w:cs="Times New Roman"/>
          <w:sz w:val="24"/>
          <w:lang w:eastAsia="hu-HU"/>
        </w:rPr>
        <w:t xml:space="preserve"> hatály</w:t>
      </w:r>
      <w:r w:rsidR="008F706B">
        <w:rPr>
          <w:rFonts w:ascii="Times New Roman" w:eastAsia="Times New Roman" w:hAnsi="Times New Roman" w:cs="Times New Roman"/>
          <w:sz w:val="24"/>
          <w:lang w:eastAsia="hu-HU"/>
        </w:rPr>
        <w:t>át veszti</w:t>
      </w:r>
      <w:r>
        <w:rPr>
          <w:rFonts w:ascii="Times New Roman" w:eastAsia="Times New Roman" w:hAnsi="Times New Roman" w:cs="Times New Roman"/>
          <w:sz w:val="24"/>
          <w:lang w:eastAsia="hu-HU"/>
        </w:rPr>
        <w:t>.</w:t>
      </w:r>
    </w:p>
    <w:p w14:paraId="70EF108F" w14:textId="0512324B" w:rsidR="00122E6F" w:rsidRDefault="00122E6F" w:rsidP="00122E6F">
      <w:pPr>
        <w:shd w:val="clear" w:color="auto" w:fill="FFFFFF"/>
        <w:suppressAutoHyphens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107D9A">
        <w:rPr>
          <w:rFonts w:ascii="Times New Roman" w:eastAsia="Times New Roman" w:hAnsi="Times New Roman" w:cs="Times New Roman"/>
          <w:sz w:val="24"/>
          <w:lang w:eastAsia="hu-HU"/>
        </w:rPr>
        <w:t>A</w:t>
      </w:r>
      <w:r w:rsidR="005D2959" w:rsidRPr="00107D9A">
        <w:rPr>
          <w:rFonts w:ascii="Times New Roman" w:eastAsia="Times New Roman" w:hAnsi="Times New Roman" w:cs="Times New Roman"/>
          <w:sz w:val="24"/>
          <w:lang w:eastAsia="hu-HU"/>
        </w:rPr>
        <w:t xml:space="preserve">z </w:t>
      </w:r>
      <w:r w:rsidR="005D2959">
        <w:rPr>
          <w:rFonts w:ascii="Times New Roman" w:eastAsia="Times New Roman" w:hAnsi="Times New Roman" w:cs="Times New Roman"/>
          <w:b/>
          <w:sz w:val="24"/>
          <w:lang w:eastAsia="hu-HU"/>
        </w:rPr>
        <w:t>1.</w:t>
      </w:r>
      <w:r w:rsidRPr="00D8209A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</w:t>
      </w:r>
      <w:r w:rsidR="005410DD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Pr="00D8209A">
        <w:rPr>
          <w:rFonts w:ascii="Times New Roman" w:eastAsia="Times New Roman" w:hAnsi="Times New Roman" w:cs="Times New Roman"/>
          <w:b/>
          <w:sz w:val="24"/>
          <w:lang w:eastAsia="hu-HU"/>
        </w:rPr>
        <w:t>Megvalósítási Keretszerződés tárgya 1.9. pont 1</w:t>
      </w:r>
      <w:r>
        <w:rPr>
          <w:rFonts w:ascii="Times New Roman" w:eastAsia="Times New Roman" w:hAnsi="Times New Roman" w:cs="Times New Roman"/>
          <w:b/>
          <w:sz w:val="24"/>
          <w:lang w:eastAsia="hu-HU"/>
        </w:rPr>
        <w:t>4</w:t>
      </w:r>
      <w:r w:rsidRPr="00D8209A">
        <w:rPr>
          <w:rFonts w:ascii="Times New Roman" w:eastAsia="Times New Roman" w:hAnsi="Times New Roman" w:cs="Times New Roman"/>
          <w:b/>
          <w:sz w:val="24"/>
          <w:lang w:eastAsia="hu-HU"/>
        </w:rPr>
        <w:t>. alpontja</w:t>
      </w:r>
      <w:r>
        <w:rPr>
          <w:rFonts w:ascii="Times New Roman" w:eastAsia="Times New Roman" w:hAnsi="Times New Roman" w:cs="Times New Roman"/>
          <w:sz w:val="24"/>
          <w:lang w:eastAsia="hu-HU"/>
        </w:rPr>
        <w:t xml:space="preserve"> kiegészül az „és megküldi Megbízó felé” szöveggel.</w:t>
      </w:r>
    </w:p>
    <w:p w14:paraId="4D81E84E" w14:textId="720B0A69" w:rsidR="00B31161" w:rsidRDefault="00B31161" w:rsidP="00C17510">
      <w:pPr>
        <w:shd w:val="clear" w:color="auto" w:fill="FFFFFF"/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</w:p>
    <w:p w14:paraId="2C9B5CED" w14:textId="7192F158" w:rsidR="00122E6F" w:rsidRDefault="00BD613B" w:rsidP="00122E6F">
      <w:pPr>
        <w:shd w:val="clear" w:color="auto" w:fill="FFFFFF"/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E33">
        <w:rPr>
          <w:rFonts w:ascii="Times New Roman" w:hAnsi="Times New Roman" w:cs="Times New Roman"/>
          <w:bCs/>
          <w:sz w:val="24"/>
          <w:szCs w:val="24"/>
        </w:rPr>
        <w:t>A</w:t>
      </w:r>
      <w:r w:rsidR="008F706B" w:rsidRPr="007A1E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706B" w:rsidRPr="007A1E3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A1E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2E6F" w:rsidRPr="007A1E33">
        <w:rPr>
          <w:rFonts w:ascii="Times New Roman" w:hAnsi="Times New Roman" w:cs="Times New Roman"/>
          <w:b/>
          <w:bCs/>
          <w:sz w:val="24"/>
          <w:szCs w:val="24"/>
        </w:rPr>
        <w:t>Megbízott Feladattal összefüggő kiadásainak fizetési feltételei és díjazása</w:t>
      </w:r>
      <w:r w:rsidRPr="007A1E33">
        <w:rPr>
          <w:rFonts w:ascii="Times New Roman" w:hAnsi="Times New Roman" w:cs="Times New Roman"/>
          <w:b/>
          <w:bCs/>
          <w:sz w:val="24"/>
          <w:szCs w:val="24"/>
        </w:rPr>
        <w:t xml:space="preserve"> 2.1. pontja</w:t>
      </w:r>
      <w:r w:rsidRPr="007A1E33">
        <w:rPr>
          <w:rFonts w:ascii="Times New Roman" w:hAnsi="Times New Roman" w:cs="Times New Roman"/>
          <w:bCs/>
          <w:sz w:val="24"/>
          <w:szCs w:val="24"/>
        </w:rPr>
        <w:t xml:space="preserve"> helyébe a következő rendelkezés lép „</w:t>
      </w:r>
      <w:r w:rsidRPr="007A1E3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A1E33">
        <w:rPr>
          <w:rFonts w:ascii="Times New Roman" w:hAnsi="Times New Roman" w:cs="Times New Roman"/>
          <w:sz w:val="24"/>
          <w:szCs w:val="24"/>
        </w:rPr>
        <w:t xml:space="preserve">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Megbízottnál</w:t>
      </w:r>
      <w:r w:rsidRPr="007A1E33">
        <w:rPr>
          <w:rFonts w:ascii="Times New Roman" w:hAnsi="Times New Roman" w:cs="Times New Roman"/>
          <w:sz w:val="24"/>
          <w:szCs w:val="24"/>
        </w:rPr>
        <w:t xml:space="preserve"> a Feladat megvalósítása során felmerülő kiadások teljesítéséhez szükséges fedezetet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Megbízó</w:t>
      </w:r>
      <w:r w:rsidRPr="007A1E33">
        <w:rPr>
          <w:rFonts w:ascii="Times New Roman" w:hAnsi="Times New Roman" w:cs="Times New Roman"/>
          <w:sz w:val="24"/>
          <w:szCs w:val="24"/>
        </w:rPr>
        <w:t xml:space="preserve"> akként bocsátja rendelkezésre, hogy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Megbízott</w:t>
      </w:r>
      <w:r w:rsidRPr="007A1E33">
        <w:rPr>
          <w:rFonts w:ascii="Times New Roman" w:hAnsi="Times New Roman" w:cs="Times New Roman"/>
          <w:sz w:val="24"/>
          <w:szCs w:val="24"/>
        </w:rPr>
        <w:t xml:space="preserve"> által befogadott,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Megbízott</w:t>
      </w:r>
      <w:r w:rsidRPr="007A1E33">
        <w:rPr>
          <w:rFonts w:ascii="Times New Roman" w:hAnsi="Times New Roman" w:cs="Times New Roman"/>
          <w:sz w:val="24"/>
          <w:szCs w:val="24"/>
        </w:rPr>
        <w:t xml:space="preserve"> szakmai teljesítés igazolását követően ütemezett, esedékes számláknak (rész-számláknak)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Megbízó</w:t>
      </w:r>
      <w:r w:rsidRPr="007A1E33">
        <w:rPr>
          <w:rFonts w:ascii="Times New Roman" w:hAnsi="Times New Roman" w:cs="Times New Roman"/>
          <w:sz w:val="24"/>
          <w:szCs w:val="24"/>
        </w:rPr>
        <w:t xml:space="preserve"> felé továbbított –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Megbízó</w:t>
      </w:r>
      <w:r w:rsidRPr="007A1E33">
        <w:rPr>
          <w:rFonts w:ascii="Times New Roman" w:hAnsi="Times New Roman" w:cs="Times New Roman"/>
          <w:sz w:val="24"/>
          <w:szCs w:val="24"/>
        </w:rPr>
        <w:t xml:space="preserve"> által 8 napon belül ellenőrzött, elismert, </w:t>
      </w:r>
      <w:r w:rsidRPr="007A1E33">
        <w:rPr>
          <w:rFonts w:ascii="Times New Roman" w:hAnsi="Times New Roman" w:cs="Times New Roman"/>
          <w:i/>
          <w:sz w:val="24"/>
          <w:szCs w:val="24"/>
          <w:u w:val="single"/>
        </w:rPr>
        <w:t>3. sz. mellékletben</w:t>
      </w:r>
      <w:r w:rsidRPr="007A1E33">
        <w:rPr>
          <w:rFonts w:ascii="Times New Roman" w:hAnsi="Times New Roman" w:cs="Times New Roman"/>
          <w:sz w:val="24"/>
          <w:szCs w:val="24"/>
        </w:rPr>
        <w:t xml:space="preserve"> bemutatott szakmai</w:t>
      </w:r>
      <w:r w:rsidR="007A1E33" w:rsidRPr="007A1E33">
        <w:rPr>
          <w:rFonts w:ascii="Times New Roman" w:hAnsi="Times New Roman" w:cs="Times New Roman"/>
          <w:sz w:val="24"/>
          <w:szCs w:val="24"/>
        </w:rPr>
        <w:t xml:space="preserve"> teljesítési jelentés szerint </w:t>
      </w:r>
      <w:r w:rsidRPr="007A1E33">
        <w:rPr>
          <w:rFonts w:ascii="Times New Roman" w:hAnsi="Times New Roman" w:cs="Times New Roman"/>
          <w:sz w:val="24"/>
          <w:szCs w:val="24"/>
        </w:rPr>
        <w:t xml:space="preserve">történő </w:t>
      </w:r>
      <w:r w:rsidRPr="007A1E33">
        <w:rPr>
          <w:rFonts w:ascii="Times New Roman" w:hAnsi="Times New Roman" w:cs="Times New Roman"/>
          <w:b/>
          <w:sz w:val="24"/>
          <w:szCs w:val="24"/>
        </w:rPr>
        <w:t>számlázása</w:t>
      </w:r>
      <w:r w:rsidR="007A1E33" w:rsidRPr="007A1E33">
        <w:rPr>
          <w:rFonts w:ascii="Times New Roman" w:hAnsi="Times New Roman" w:cs="Times New Roman"/>
          <w:sz w:val="24"/>
          <w:szCs w:val="24"/>
        </w:rPr>
        <w:t xml:space="preserve"> alapján,</w:t>
      </w:r>
      <w:r w:rsidRPr="007A1E33">
        <w:rPr>
          <w:rFonts w:ascii="Times New Roman" w:hAnsi="Times New Roman" w:cs="Times New Roman"/>
          <w:sz w:val="24"/>
          <w:szCs w:val="24"/>
        </w:rPr>
        <w:t xml:space="preserve"> a Megbízó szakmai teljesítésigazolását követően – számla alapján a </w:t>
      </w:r>
      <w:r w:rsidRPr="007A1E33">
        <w:rPr>
          <w:rFonts w:ascii="Times New Roman" w:hAnsi="Times New Roman" w:cs="Times New Roman"/>
          <w:b/>
          <w:sz w:val="24"/>
          <w:szCs w:val="24"/>
        </w:rPr>
        <w:t>Megbízott</w:t>
      </w:r>
      <w:r w:rsidRPr="007A1E33">
        <w:rPr>
          <w:rFonts w:ascii="Times New Roman" w:hAnsi="Times New Roman" w:cs="Times New Roman"/>
          <w:sz w:val="24"/>
          <w:szCs w:val="24"/>
        </w:rPr>
        <w:t xml:space="preserve"> részére átutalja.</w:t>
      </w:r>
    </w:p>
    <w:p w14:paraId="456E8030" w14:textId="7AB20791" w:rsidR="00BD613B" w:rsidRPr="00C17510" w:rsidRDefault="00BD613B" w:rsidP="00107D9A">
      <w:pPr>
        <w:shd w:val="clear" w:color="auto" w:fill="FFFFFF"/>
        <w:suppressAutoHyphens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09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35DBB" w:rsidRPr="00107D9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35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>Megbízott Feladattal összefüggő kiadásainak fizetési feltételei és díjazása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2.2. pont</w:t>
      </w:r>
      <w:r>
        <w:rPr>
          <w:rFonts w:ascii="Times New Roman" w:hAnsi="Times New Roman" w:cs="Times New Roman"/>
          <w:bCs/>
          <w:sz w:val="24"/>
          <w:szCs w:val="24"/>
        </w:rPr>
        <w:t xml:space="preserve"> helyébe a következő rendelkezés lép „</w:t>
      </w:r>
      <w:r w:rsidRPr="00E72C37">
        <w:rPr>
          <w:rFonts w:ascii="Times New Roman" w:hAnsi="Times New Roman" w:cs="Times New Roman"/>
          <w:sz w:val="24"/>
          <w:szCs w:val="24"/>
        </w:rPr>
        <w:t>A Feladat megvalósításával kapcsolatban egyéb felmerülő költségek (eljárási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35B9">
        <w:rPr>
          <w:rFonts w:ascii="Times New Roman" w:hAnsi="Times New Roman" w:cs="Times New Roman"/>
          <w:sz w:val="24"/>
          <w:szCs w:val="24"/>
        </w:rPr>
        <w:t>igazgatási szolgáltatási és egyéb díjak, illetékek) megfizetése a vonatkozó szakmai teljesítési jelentés megküldésével kezdeményezhető.</w:t>
      </w:r>
      <w:r w:rsidR="007A1E33">
        <w:rPr>
          <w:rFonts w:ascii="Times New Roman" w:hAnsi="Times New Roman" w:cs="Times New Roman"/>
          <w:sz w:val="24"/>
          <w:szCs w:val="24"/>
        </w:rPr>
        <w:t>”</w:t>
      </w:r>
    </w:p>
    <w:p w14:paraId="36B000BF" w14:textId="2132A8D8" w:rsidR="00AE18A5" w:rsidRDefault="00AE18A5" w:rsidP="00107D9A">
      <w:pPr>
        <w:jc w:val="both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107D9A">
        <w:rPr>
          <w:rFonts w:ascii="Times New Roman" w:hAnsi="Times New Roman" w:cs="Times New Roman"/>
          <w:b/>
          <w:sz w:val="24"/>
          <w:szCs w:val="24"/>
        </w:rPr>
        <w:t xml:space="preserve">Megbízott Feladattal összefüggő kiadásainak fizetési feltételei és díjazása 2.3. pont </w:t>
      </w:r>
      <w:r w:rsidR="00E54185" w:rsidRPr="00107D9A">
        <w:rPr>
          <w:rFonts w:ascii="Times New Roman" w:hAnsi="Times New Roman" w:cs="Times New Roman"/>
          <w:b/>
          <w:sz w:val="24"/>
          <w:szCs w:val="24"/>
        </w:rPr>
        <w:t>első mondata</w:t>
      </w:r>
      <w:r w:rsidR="00E54185">
        <w:rPr>
          <w:rFonts w:ascii="Times New Roman" w:hAnsi="Times New Roman" w:cs="Times New Roman"/>
          <w:sz w:val="24"/>
          <w:szCs w:val="24"/>
        </w:rPr>
        <w:t xml:space="preserve"> kiegészül a „szakmai (teljesítési jelentésben …)” szöveggel.</w:t>
      </w:r>
    </w:p>
    <w:p w14:paraId="3963F176" w14:textId="0DBE7D68" w:rsidR="00E54185" w:rsidRDefault="00E54185" w:rsidP="00107D9A">
      <w:pPr>
        <w:jc w:val="both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107D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2.4. pont első mondat</w:t>
      </w:r>
      <w:r>
        <w:rPr>
          <w:rFonts w:ascii="Times New Roman" w:hAnsi="Times New Roman" w:cs="Times New Roman"/>
          <w:b/>
          <w:sz w:val="24"/>
          <w:szCs w:val="24"/>
        </w:rPr>
        <w:t xml:space="preserve">ának második fele </w:t>
      </w:r>
      <w:r w:rsidRPr="00107D9A">
        <w:rPr>
          <w:rFonts w:ascii="Times New Roman" w:hAnsi="Times New Roman" w:cs="Times New Roman"/>
          <w:sz w:val="24"/>
          <w:szCs w:val="24"/>
        </w:rPr>
        <w:t>a következők szerint módosul „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E54185">
        <w:rPr>
          <w:rFonts w:ascii="Times New Roman" w:hAnsi="Times New Roman" w:cs="Times New Roman"/>
          <w:sz w:val="24"/>
          <w:szCs w:val="24"/>
        </w:rPr>
        <w:t xml:space="preserve">legfeljebb 15 (tizenöt) napon belül utalja át a </w:t>
      </w:r>
      <w:r w:rsidRPr="00E54185">
        <w:rPr>
          <w:rFonts w:ascii="Times New Roman" w:hAnsi="Times New Roman" w:cs="Times New Roman"/>
          <w:b/>
          <w:sz w:val="24"/>
          <w:szCs w:val="24"/>
        </w:rPr>
        <w:t xml:space="preserve">Megbízott </w:t>
      </w:r>
      <w:r w:rsidRPr="00E54185">
        <w:rPr>
          <w:rFonts w:ascii="Times New Roman" w:hAnsi="Times New Roman" w:cs="Times New Roman"/>
          <w:sz w:val="24"/>
          <w:szCs w:val="24"/>
        </w:rPr>
        <w:t>által megjelölt bankszámlára, jelenleg a MBH Banknál</w:t>
      </w:r>
      <w:r w:rsidRPr="00E54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185">
        <w:rPr>
          <w:rFonts w:ascii="Times New Roman" w:hAnsi="Times New Roman" w:cs="Times New Roman"/>
          <w:sz w:val="24"/>
          <w:szCs w:val="24"/>
        </w:rPr>
        <w:t>vezetett, 10102093-05220703-00000005 számú számlájára.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1D301D44" w14:textId="1A40B104" w:rsidR="00E54185" w:rsidRDefault="00E54185" w:rsidP="00E54185">
      <w:pPr>
        <w:jc w:val="both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D820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8209A">
        <w:rPr>
          <w:rFonts w:ascii="Times New Roman" w:hAnsi="Times New Roman" w:cs="Times New Roman"/>
          <w:b/>
          <w:sz w:val="24"/>
          <w:szCs w:val="24"/>
        </w:rPr>
        <w:t>. pont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kiegészül a „(negyvenöt)” szöveggel.</w:t>
      </w:r>
    </w:p>
    <w:p w14:paraId="1E2E21E0" w14:textId="7E0FE01E" w:rsidR="00E54185" w:rsidRPr="00AE18A5" w:rsidRDefault="00E54185" w:rsidP="00C17510">
      <w:pPr>
        <w:jc w:val="both"/>
        <w:rPr>
          <w:rFonts w:ascii="Times New Roman" w:hAnsi="Times New Roman" w:cs="Times New Roman"/>
          <w:sz w:val="24"/>
          <w:szCs w:val="24"/>
        </w:rPr>
      </w:pPr>
      <w:r w:rsidRPr="00AE18A5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D820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8209A">
        <w:rPr>
          <w:rFonts w:ascii="Times New Roman" w:hAnsi="Times New Roman" w:cs="Times New Roman"/>
          <w:b/>
          <w:sz w:val="24"/>
          <w:szCs w:val="24"/>
        </w:rPr>
        <w:t>. pont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kiegészül a „(negyvenöt)”, valamint a „(tizenöt)” szöveggel, továbbá a 2.5. pontra történő hivatkozás „2.4.”-re </w:t>
      </w:r>
      <w:r w:rsidR="005410DD">
        <w:rPr>
          <w:rFonts w:ascii="Times New Roman" w:hAnsi="Times New Roman" w:cs="Times New Roman"/>
          <w:sz w:val="24"/>
          <w:szCs w:val="24"/>
        </w:rPr>
        <w:t>módosul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008EC" w14:textId="21F2A020" w:rsidR="008A7C24" w:rsidRDefault="00E54185" w:rsidP="00E5418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4185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107D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2.8. pontj</w:t>
      </w:r>
      <w:r w:rsidR="00B72ACE" w:rsidRPr="00107D9A">
        <w:rPr>
          <w:rFonts w:ascii="Times New Roman" w:hAnsi="Times New Roman" w:cs="Times New Roman"/>
          <w:b/>
          <w:sz w:val="24"/>
          <w:szCs w:val="24"/>
        </w:rPr>
        <w:t>ának első mondata</w:t>
      </w:r>
      <w:r w:rsidRPr="00E54185">
        <w:rPr>
          <w:rFonts w:ascii="Times New Roman" w:hAnsi="Times New Roman" w:cs="Times New Roman"/>
          <w:sz w:val="24"/>
          <w:szCs w:val="24"/>
        </w:rPr>
        <w:t xml:space="preserve"> a </w:t>
      </w:r>
      <w:r w:rsidR="00B72ACE">
        <w:rPr>
          <w:rFonts w:ascii="Times New Roman" w:hAnsi="Times New Roman" w:cs="Times New Roman"/>
          <w:sz w:val="24"/>
          <w:szCs w:val="24"/>
        </w:rPr>
        <w:t>„szakmai” (teljesítési jelentést)”, valamint a „8 napon belül (felülvizsgálja)”</w:t>
      </w:r>
      <w:r w:rsidRPr="00E54185">
        <w:rPr>
          <w:rFonts w:ascii="Times New Roman" w:hAnsi="Times New Roman" w:cs="Times New Roman"/>
          <w:sz w:val="24"/>
          <w:szCs w:val="24"/>
        </w:rPr>
        <w:t xml:space="preserve"> szöveggel</w:t>
      </w:r>
      <w:r w:rsidR="00B72ACE">
        <w:rPr>
          <w:rFonts w:ascii="Times New Roman" w:hAnsi="Times New Roman" w:cs="Times New Roman"/>
          <w:sz w:val="24"/>
          <w:szCs w:val="24"/>
        </w:rPr>
        <w:t xml:space="preserve"> egészül ki</w:t>
      </w:r>
      <w:r w:rsidRPr="00E54185">
        <w:rPr>
          <w:rFonts w:ascii="Times New Roman" w:hAnsi="Times New Roman" w:cs="Times New Roman"/>
          <w:sz w:val="24"/>
          <w:szCs w:val="24"/>
        </w:rPr>
        <w:t>.</w:t>
      </w:r>
    </w:p>
    <w:p w14:paraId="6D3C263A" w14:textId="5A106484" w:rsidR="00B72ACE" w:rsidRDefault="00B72ACE" w:rsidP="00E5418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ACE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107D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2.9. pontj</w:t>
      </w:r>
      <w:r>
        <w:rPr>
          <w:rFonts w:ascii="Times New Roman" w:hAnsi="Times New Roman" w:cs="Times New Roman"/>
          <w:b/>
          <w:sz w:val="24"/>
          <w:szCs w:val="24"/>
        </w:rPr>
        <w:t>án</w:t>
      </w:r>
      <w:r w:rsidRPr="00107D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k második mondata</w:t>
      </w:r>
      <w:r w:rsidRPr="00B72ACE">
        <w:rPr>
          <w:rFonts w:ascii="Times New Roman" w:hAnsi="Times New Roman" w:cs="Times New Roman"/>
          <w:sz w:val="24"/>
          <w:szCs w:val="24"/>
        </w:rPr>
        <w:t xml:space="preserve"> kiegészül a „</w:t>
      </w:r>
      <w:r>
        <w:rPr>
          <w:rFonts w:ascii="Times New Roman" w:hAnsi="Times New Roman" w:cs="Times New Roman"/>
          <w:sz w:val="24"/>
          <w:szCs w:val="24"/>
        </w:rPr>
        <w:t xml:space="preserve">szakmai </w:t>
      </w:r>
      <w:r w:rsidRPr="00B72AC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teljesítési jelentés</w:t>
      </w:r>
      <w:r w:rsidRPr="00B72ACE">
        <w:rPr>
          <w:rFonts w:ascii="Times New Roman" w:hAnsi="Times New Roman" w:cs="Times New Roman"/>
          <w:sz w:val="24"/>
          <w:szCs w:val="24"/>
        </w:rPr>
        <w:t>)” szöveggel.</w:t>
      </w:r>
    </w:p>
    <w:p w14:paraId="02867489" w14:textId="76746335" w:rsidR="002C1903" w:rsidRDefault="005410DD" w:rsidP="00E5418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C1903" w:rsidRPr="00D8209A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2.9. pontj</w:t>
      </w:r>
      <w:r w:rsidR="002C1903">
        <w:rPr>
          <w:rFonts w:ascii="Times New Roman" w:hAnsi="Times New Roman" w:cs="Times New Roman"/>
          <w:b/>
          <w:sz w:val="24"/>
          <w:szCs w:val="24"/>
        </w:rPr>
        <w:t>án</w:t>
      </w:r>
      <w:r w:rsidR="002C1903" w:rsidRPr="00D8209A">
        <w:rPr>
          <w:rFonts w:ascii="Times New Roman" w:hAnsi="Times New Roman" w:cs="Times New Roman"/>
          <w:b/>
          <w:sz w:val="24"/>
          <w:szCs w:val="24"/>
        </w:rPr>
        <w:t>a</w:t>
      </w:r>
      <w:r w:rsidR="002C1903">
        <w:rPr>
          <w:rFonts w:ascii="Times New Roman" w:hAnsi="Times New Roman" w:cs="Times New Roman"/>
          <w:b/>
          <w:sz w:val="24"/>
          <w:szCs w:val="24"/>
        </w:rPr>
        <w:t xml:space="preserve">k harmadik mondata </w:t>
      </w:r>
      <w:r w:rsidR="002C1903" w:rsidRPr="00A83C32">
        <w:rPr>
          <w:rFonts w:ascii="Times New Roman" w:hAnsi="Times New Roman" w:cs="Times New Roman"/>
          <w:sz w:val="24"/>
          <w:szCs w:val="24"/>
        </w:rPr>
        <w:t>a 2.10. pont alá kerül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41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C32">
        <w:rPr>
          <w:rFonts w:ascii="Times New Roman" w:hAnsi="Times New Roman" w:cs="Times New Roman"/>
          <w:sz w:val="24"/>
          <w:szCs w:val="24"/>
        </w:rPr>
        <w:t>és a</w:t>
      </w:r>
      <w:r>
        <w:rPr>
          <w:rFonts w:ascii="Times New Roman" w:hAnsi="Times New Roman" w:cs="Times New Roman"/>
          <w:b/>
          <w:sz w:val="24"/>
          <w:szCs w:val="24"/>
        </w:rPr>
        <w:t xml:space="preserve"> negyedik mondata </w:t>
      </w:r>
      <w:r w:rsidRPr="00A83C32">
        <w:rPr>
          <w:rFonts w:ascii="Times New Roman" w:hAnsi="Times New Roman" w:cs="Times New Roman"/>
          <w:sz w:val="24"/>
          <w:szCs w:val="24"/>
        </w:rPr>
        <w:t>hatályát veszti</w:t>
      </w:r>
      <w:r w:rsidR="002C1903" w:rsidRPr="00A83C32">
        <w:rPr>
          <w:rFonts w:ascii="Times New Roman" w:hAnsi="Times New Roman" w:cs="Times New Roman"/>
          <w:sz w:val="24"/>
          <w:szCs w:val="24"/>
        </w:rPr>
        <w:t>.</w:t>
      </w:r>
    </w:p>
    <w:p w14:paraId="69451136" w14:textId="230C69B5" w:rsidR="00B72ACE" w:rsidRDefault="00B72ACE" w:rsidP="00E5418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ACE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B72ACE">
        <w:rPr>
          <w:rFonts w:ascii="Times New Roman" w:hAnsi="Times New Roman" w:cs="Times New Roman"/>
          <w:b/>
          <w:sz w:val="24"/>
          <w:szCs w:val="24"/>
        </w:rPr>
        <w:t xml:space="preserve">Megbízott Feladattal összefüggő kiadásainak fizetési feltételei és díjazása </w:t>
      </w:r>
      <w:r w:rsidR="006958EE" w:rsidRPr="006958EE">
        <w:rPr>
          <w:rFonts w:ascii="Times New Roman" w:hAnsi="Times New Roman" w:cs="Times New Roman"/>
          <w:b/>
          <w:sz w:val="24"/>
          <w:szCs w:val="24"/>
        </w:rPr>
        <w:t xml:space="preserve">módosított számozás szerinti </w:t>
      </w:r>
      <w:r w:rsidRPr="00B72ACE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72A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1E33">
        <w:rPr>
          <w:rFonts w:ascii="Times New Roman" w:hAnsi="Times New Roman" w:cs="Times New Roman"/>
          <w:b/>
          <w:sz w:val="24"/>
          <w:szCs w:val="24"/>
        </w:rPr>
        <w:t xml:space="preserve">(a hatályos szerződés szerinti 2.10.) </w:t>
      </w:r>
      <w:r w:rsidRPr="00B72ACE">
        <w:rPr>
          <w:rFonts w:ascii="Times New Roman" w:hAnsi="Times New Roman" w:cs="Times New Roman"/>
          <w:b/>
          <w:sz w:val="24"/>
          <w:szCs w:val="24"/>
        </w:rPr>
        <w:t xml:space="preserve">pontjának </w:t>
      </w:r>
      <w:r w:rsidR="005B40D2">
        <w:rPr>
          <w:rFonts w:ascii="Times New Roman" w:hAnsi="Times New Roman" w:cs="Times New Roman"/>
          <w:b/>
          <w:sz w:val="24"/>
          <w:szCs w:val="24"/>
        </w:rPr>
        <w:t>első</w:t>
      </w:r>
      <w:r w:rsidRPr="00B72ACE">
        <w:rPr>
          <w:rFonts w:ascii="Times New Roman" w:hAnsi="Times New Roman" w:cs="Times New Roman"/>
          <w:b/>
          <w:sz w:val="24"/>
          <w:szCs w:val="24"/>
        </w:rPr>
        <w:t xml:space="preserve"> mondata</w:t>
      </w:r>
      <w:r w:rsidRPr="00B72ACE">
        <w:rPr>
          <w:rFonts w:ascii="Times New Roman" w:hAnsi="Times New Roman" w:cs="Times New Roman"/>
          <w:sz w:val="24"/>
          <w:szCs w:val="24"/>
        </w:rPr>
        <w:t xml:space="preserve"> </w:t>
      </w:r>
      <w:r w:rsidR="005B40D2">
        <w:rPr>
          <w:rFonts w:ascii="Times New Roman" w:hAnsi="Times New Roman" w:cs="Times New Roman"/>
          <w:sz w:val="24"/>
          <w:szCs w:val="24"/>
        </w:rPr>
        <w:t xml:space="preserve">„az </w:t>
      </w:r>
      <w:proofErr w:type="spellStart"/>
      <w:r w:rsidR="005B40D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B40D2">
        <w:rPr>
          <w:rFonts w:ascii="Times New Roman" w:hAnsi="Times New Roman" w:cs="Times New Roman"/>
          <w:sz w:val="24"/>
          <w:szCs w:val="24"/>
        </w:rPr>
        <w:t>(vállalkozó)” szöveggel egészül ki.</w:t>
      </w:r>
    </w:p>
    <w:p w14:paraId="37830CF1" w14:textId="2D2CD6B1" w:rsidR="005B40D2" w:rsidRPr="00C17510" w:rsidRDefault="005B40D2" w:rsidP="00C1751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B40D2">
        <w:rPr>
          <w:rFonts w:ascii="Times New Roman" w:hAnsi="Times New Roman" w:cs="Times New Roman"/>
          <w:sz w:val="24"/>
          <w:szCs w:val="24"/>
        </w:rPr>
        <w:t xml:space="preserve">A </w:t>
      </w:r>
      <w:r w:rsidR="005410DD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5410DD">
        <w:rPr>
          <w:rFonts w:ascii="Times New Roman" w:hAnsi="Times New Roman" w:cs="Times New Roman"/>
          <w:sz w:val="24"/>
          <w:szCs w:val="24"/>
        </w:rPr>
        <w:t xml:space="preserve"> </w:t>
      </w:r>
      <w:r w:rsidRPr="005B40D2">
        <w:rPr>
          <w:rFonts w:ascii="Times New Roman" w:hAnsi="Times New Roman" w:cs="Times New Roman"/>
          <w:b/>
          <w:sz w:val="24"/>
          <w:szCs w:val="24"/>
        </w:rPr>
        <w:t xml:space="preserve">Megbízott Feladattal összefüggő kiadásainak fizetési feltételei és díjazása </w:t>
      </w:r>
      <w:r w:rsidR="006958EE" w:rsidRPr="006958EE">
        <w:rPr>
          <w:rFonts w:ascii="Times New Roman" w:hAnsi="Times New Roman" w:cs="Times New Roman"/>
          <w:b/>
          <w:sz w:val="24"/>
          <w:szCs w:val="24"/>
        </w:rPr>
        <w:t xml:space="preserve">módosított számozás szerinti </w:t>
      </w:r>
      <w:r w:rsidRPr="005B40D2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40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7A1E33">
        <w:rPr>
          <w:rFonts w:ascii="Times New Roman" w:hAnsi="Times New Roman" w:cs="Times New Roman"/>
          <w:b/>
          <w:sz w:val="24"/>
          <w:szCs w:val="24"/>
        </w:rPr>
        <w:t>hatályos szerződés szerinti 2.11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5B40D2">
        <w:rPr>
          <w:rFonts w:ascii="Times New Roman" w:hAnsi="Times New Roman" w:cs="Times New Roman"/>
          <w:b/>
          <w:sz w:val="24"/>
          <w:szCs w:val="24"/>
        </w:rPr>
        <w:t>pontj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„(nyolc) munka(napja)”</w:t>
      </w:r>
      <w:r w:rsidRPr="00107D9A">
        <w:rPr>
          <w:rFonts w:ascii="Times New Roman" w:hAnsi="Times New Roman" w:cs="Times New Roman"/>
          <w:sz w:val="24"/>
          <w:szCs w:val="24"/>
        </w:rPr>
        <w:t xml:space="preserve"> szöveggel egészül ki.</w:t>
      </w:r>
    </w:p>
    <w:p w14:paraId="2947E7B4" w14:textId="32AB4D78" w:rsidR="008B3EF9" w:rsidRDefault="00B72ACE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ACE">
        <w:rPr>
          <w:rFonts w:ascii="Times New Roman" w:hAnsi="Times New Roman" w:cs="Times New Roman"/>
          <w:sz w:val="24"/>
          <w:szCs w:val="24"/>
        </w:rPr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8B3EF9">
        <w:rPr>
          <w:rFonts w:ascii="Times New Roman" w:hAnsi="Times New Roman" w:cs="Times New Roman"/>
          <w:b/>
          <w:sz w:val="24"/>
          <w:szCs w:val="24"/>
        </w:rPr>
        <w:t xml:space="preserve">Megbízott Feladattal összefüggő kiadásainak fizetési feltételei és díjazása </w:t>
      </w:r>
      <w:r w:rsidR="006958EE" w:rsidRPr="008B3EF9">
        <w:rPr>
          <w:rFonts w:ascii="Times New Roman" w:hAnsi="Times New Roman" w:cs="Times New Roman"/>
          <w:b/>
          <w:sz w:val="24"/>
          <w:szCs w:val="24"/>
        </w:rPr>
        <w:t xml:space="preserve">módosított számozás szerinti </w:t>
      </w:r>
      <w:r w:rsidRPr="008B3EF9">
        <w:rPr>
          <w:rFonts w:ascii="Times New Roman" w:hAnsi="Times New Roman" w:cs="Times New Roman"/>
          <w:b/>
          <w:sz w:val="24"/>
          <w:szCs w:val="24"/>
        </w:rPr>
        <w:t>2.1</w:t>
      </w:r>
      <w:r w:rsidR="005B40D2" w:rsidRPr="008B3EF9">
        <w:rPr>
          <w:rFonts w:ascii="Times New Roman" w:hAnsi="Times New Roman" w:cs="Times New Roman"/>
          <w:b/>
          <w:sz w:val="24"/>
          <w:szCs w:val="24"/>
        </w:rPr>
        <w:t>4</w:t>
      </w:r>
      <w:r w:rsidRPr="008B3E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7A1E33">
        <w:rPr>
          <w:rFonts w:ascii="Times New Roman" w:hAnsi="Times New Roman" w:cs="Times New Roman"/>
          <w:b/>
          <w:sz w:val="24"/>
          <w:szCs w:val="24"/>
        </w:rPr>
        <w:t>hatályos szerződés szerinti 2.13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8B3EF9">
        <w:rPr>
          <w:rFonts w:ascii="Times New Roman" w:hAnsi="Times New Roman" w:cs="Times New Roman"/>
          <w:b/>
          <w:sz w:val="24"/>
          <w:szCs w:val="24"/>
        </w:rPr>
        <w:t>pontj</w:t>
      </w:r>
      <w:r w:rsidR="008B3EF9" w:rsidRPr="008B3EF9">
        <w:rPr>
          <w:rFonts w:ascii="Times New Roman" w:hAnsi="Times New Roman" w:cs="Times New Roman"/>
          <w:b/>
          <w:sz w:val="24"/>
          <w:szCs w:val="24"/>
        </w:rPr>
        <w:t>a</w:t>
      </w:r>
      <w:r w:rsidR="008B3EF9" w:rsidRPr="00107D9A">
        <w:rPr>
          <w:rFonts w:ascii="Times New Roman" w:hAnsi="Times New Roman" w:cs="Times New Roman"/>
          <w:sz w:val="24"/>
          <w:szCs w:val="24"/>
        </w:rPr>
        <w:t xml:space="preserve"> a „8</w:t>
      </w:r>
      <w:r w:rsidR="008B3EF9">
        <w:rPr>
          <w:rFonts w:ascii="Times New Roman" w:hAnsi="Times New Roman" w:cs="Times New Roman"/>
          <w:sz w:val="24"/>
          <w:szCs w:val="24"/>
        </w:rPr>
        <w:t xml:space="preserve"> (nyolc)” szöveggel egészül ki.</w:t>
      </w:r>
    </w:p>
    <w:p w14:paraId="60062447" w14:textId="533B38D1" w:rsidR="008B3EF9" w:rsidRPr="008B3EF9" w:rsidRDefault="008B3EF9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4501588"/>
      <w:r w:rsidRPr="008B3EF9">
        <w:rPr>
          <w:rFonts w:ascii="Times New Roman" w:hAnsi="Times New Roman" w:cs="Times New Roman"/>
          <w:sz w:val="24"/>
          <w:szCs w:val="24"/>
        </w:rPr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8B3EF9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módosított számozás szerinti 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B3E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7A1E33">
        <w:rPr>
          <w:rFonts w:ascii="Times New Roman" w:hAnsi="Times New Roman" w:cs="Times New Roman"/>
          <w:b/>
          <w:sz w:val="24"/>
          <w:szCs w:val="24"/>
        </w:rPr>
        <w:t>hatályos szerződés szerinti 2.14</w:t>
      </w:r>
      <w:r w:rsidR="007A1E33" w:rsidRPr="007A1E33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8B3EF9">
        <w:rPr>
          <w:rFonts w:ascii="Times New Roman" w:hAnsi="Times New Roman" w:cs="Times New Roman"/>
          <w:b/>
          <w:sz w:val="24"/>
          <w:szCs w:val="24"/>
        </w:rPr>
        <w:t>pontj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 „</w:t>
      </w:r>
      <w:r w:rsidRPr="008B3EF9">
        <w:rPr>
          <w:rFonts w:ascii="Times New Roman" w:hAnsi="Times New Roman" w:cs="Times New Roman"/>
          <w:sz w:val="24"/>
          <w:szCs w:val="24"/>
        </w:rPr>
        <w:t xml:space="preserve">A </w:t>
      </w:r>
      <w:r w:rsidRPr="008B3EF9">
        <w:rPr>
          <w:rFonts w:ascii="Times New Roman" w:hAnsi="Times New Roman" w:cs="Times New Roman"/>
          <w:b/>
          <w:sz w:val="24"/>
          <w:szCs w:val="24"/>
        </w:rPr>
        <w:t>Megbízott</w:t>
      </w:r>
      <w:r w:rsidRPr="008B3EF9">
        <w:rPr>
          <w:rFonts w:ascii="Times New Roman" w:hAnsi="Times New Roman" w:cs="Times New Roman"/>
          <w:sz w:val="24"/>
          <w:szCs w:val="24"/>
        </w:rPr>
        <w:t xml:space="preserve"> tudomásul veszi, hogy az általa történt teljesítéseket megelőzően a köztartozás-mentességének vizsgálatára a mindenkor hatályos szabályozás, jelenleg az adózás rendjéről szóló 2017. évi CL. tv. (Art) alapján kerül sor, amely vizsgálatot a </w:t>
      </w:r>
      <w:r w:rsidRPr="008B3EF9">
        <w:rPr>
          <w:rFonts w:ascii="Times New Roman" w:hAnsi="Times New Roman" w:cs="Times New Roman"/>
          <w:b/>
          <w:sz w:val="24"/>
          <w:szCs w:val="24"/>
        </w:rPr>
        <w:t>Megbízó</w:t>
      </w:r>
      <w:r w:rsidRPr="008B3EF9">
        <w:rPr>
          <w:rFonts w:ascii="Times New Roman" w:hAnsi="Times New Roman" w:cs="Times New Roman"/>
          <w:sz w:val="24"/>
          <w:szCs w:val="24"/>
        </w:rPr>
        <w:t xml:space="preserve"> végez el.</w:t>
      </w:r>
      <w:r w:rsidR="00B27AFB">
        <w:rPr>
          <w:rFonts w:ascii="Times New Roman" w:hAnsi="Times New Roman" w:cs="Times New Roman"/>
          <w:sz w:val="24"/>
          <w:szCs w:val="24"/>
        </w:rPr>
        <w:t>”</w:t>
      </w:r>
    </w:p>
    <w:bookmarkEnd w:id="7"/>
    <w:p w14:paraId="11C66515" w14:textId="1D3CBDB1" w:rsidR="00FB310B" w:rsidRPr="00C17510" w:rsidRDefault="00916277" w:rsidP="00C1751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16277">
        <w:rPr>
          <w:rFonts w:ascii="Times New Roman" w:hAnsi="Times New Roman" w:cs="Times New Roman"/>
          <w:sz w:val="24"/>
          <w:szCs w:val="24"/>
        </w:rPr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916277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módosított számozás szerinti 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1627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és 2.17. 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1C4E44">
        <w:rPr>
          <w:rFonts w:ascii="Times New Roman" w:hAnsi="Times New Roman" w:cs="Times New Roman"/>
          <w:b/>
          <w:sz w:val="24"/>
          <w:szCs w:val="24"/>
        </w:rPr>
        <w:t>hatályos szerződés szerinti 2.15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>.</w:t>
      </w:r>
      <w:r w:rsidR="001C4E44">
        <w:rPr>
          <w:rFonts w:ascii="Times New Roman" w:hAnsi="Times New Roman" w:cs="Times New Roman"/>
          <w:b/>
          <w:sz w:val="24"/>
          <w:szCs w:val="24"/>
        </w:rPr>
        <w:t xml:space="preserve"> és 2.16.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916277">
        <w:rPr>
          <w:rFonts w:ascii="Times New Roman" w:hAnsi="Times New Roman" w:cs="Times New Roman"/>
          <w:b/>
          <w:sz w:val="24"/>
          <w:szCs w:val="24"/>
        </w:rPr>
        <w:t>pontja</w:t>
      </w:r>
      <w:r>
        <w:rPr>
          <w:rFonts w:ascii="Times New Roman" w:hAnsi="Times New Roman" w:cs="Times New Roman"/>
          <w:sz w:val="24"/>
          <w:szCs w:val="24"/>
        </w:rPr>
        <w:t xml:space="preserve"> hatály</w:t>
      </w:r>
      <w:r w:rsidR="00A83C32">
        <w:rPr>
          <w:rFonts w:ascii="Times New Roman" w:hAnsi="Times New Roman" w:cs="Times New Roman"/>
          <w:sz w:val="24"/>
          <w:szCs w:val="24"/>
        </w:rPr>
        <w:t>át veszti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55054" w14:textId="19E0FF45" w:rsidR="00B27AFB" w:rsidRDefault="00B27AFB" w:rsidP="00B27AF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27AFB">
        <w:rPr>
          <w:rFonts w:ascii="Times New Roman" w:hAnsi="Times New Roman" w:cs="Times New Roman"/>
          <w:sz w:val="24"/>
          <w:szCs w:val="24"/>
        </w:rPr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B27AFB">
        <w:rPr>
          <w:rFonts w:ascii="Times New Roman" w:hAnsi="Times New Roman" w:cs="Times New Roman"/>
          <w:b/>
          <w:sz w:val="24"/>
          <w:szCs w:val="24"/>
        </w:rPr>
        <w:t xml:space="preserve">Megbízott Feladattal összefüggő kiadásainak fizetési feltételei és díjazása </w:t>
      </w:r>
      <w:r w:rsidR="00916277" w:rsidRPr="00916277">
        <w:rPr>
          <w:rFonts w:ascii="Times New Roman" w:hAnsi="Times New Roman" w:cs="Times New Roman"/>
          <w:b/>
          <w:sz w:val="24"/>
          <w:szCs w:val="24"/>
        </w:rPr>
        <w:t xml:space="preserve">módosított számozás szerinti </w:t>
      </w:r>
      <w:r w:rsidRPr="00B27AFB">
        <w:rPr>
          <w:rFonts w:ascii="Times New Roman" w:hAnsi="Times New Roman" w:cs="Times New Roman"/>
          <w:b/>
          <w:sz w:val="24"/>
          <w:szCs w:val="24"/>
        </w:rPr>
        <w:t>2.1</w:t>
      </w:r>
      <w:r w:rsidR="004466D3">
        <w:rPr>
          <w:rFonts w:ascii="Times New Roman" w:hAnsi="Times New Roman" w:cs="Times New Roman"/>
          <w:b/>
          <w:sz w:val="24"/>
          <w:szCs w:val="24"/>
        </w:rPr>
        <w:t>6</w:t>
      </w:r>
      <w:r w:rsidRPr="00B27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1C4E44">
        <w:rPr>
          <w:rFonts w:ascii="Times New Roman" w:hAnsi="Times New Roman" w:cs="Times New Roman"/>
          <w:b/>
          <w:sz w:val="24"/>
          <w:szCs w:val="24"/>
        </w:rPr>
        <w:t>hatályos szerződés szerinti 2.17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B27AFB">
        <w:rPr>
          <w:rFonts w:ascii="Times New Roman" w:hAnsi="Times New Roman" w:cs="Times New Roman"/>
          <w:b/>
          <w:sz w:val="24"/>
          <w:szCs w:val="24"/>
        </w:rPr>
        <w:t>pontja</w:t>
      </w:r>
      <w:r w:rsidRPr="00B27AFB">
        <w:rPr>
          <w:rFonts w:ascii="Times New Roman" w:hAnsi="Times New Roman" w:cs="Times New Roman"/>
          <w:sz w:val="24"/>
          <w:szCs w:val="24"/>
        </w:rPr>
        <w:t xml:space="preserve"> helyébe a következő rendelkezés lép „</w:t>
      </w:r>
      <w:r w:rsidRPr="00B27AFB">
        <w:rPr>
          <w:rFonts w:ascii="Times New Roman" w:hAnsi="Times New Roman" w:cs="Times New Roman"/>
          <w:b/>
          <w:sz w:val="24"/>
          <w:szCs w:val="24"/>
        </w:rPr>
        <w:t>Megbízott kijelenti</w:t>
      </w:r>
      <w:r w:rsidRPr="00B27AFB">
        <w:rPr>
          <w:rFonts w:ascii="Times New Roman" w:hAnsi="Times New Roman" w:cs="Times New Roman"/>
          <w:sz w:val="24"/>
          <w:szCs w:val="24"/>
        </w:rPr>
        <w:t>, hogy a kimutatásai alapján egyértelműen alátámasztható az egyes tevékenységekre, feladatokra továbbszámlázott teljesítmények összértéke forintban, továbbá a munka</w:t>
      </w:r>
      <w:r>
        <w:rPr>
          <w:rFonts w:ascii="Times New Roman" w:hAnsi="Times New Roman" w:cs="Times New Roman"/>
          <w:sz w:val="24"/>
          <w:szCs w:val="24"/>
        </w:rPr>
        <w:t>körökre</w:t>
      </w:r>
      <w:r w:rsidR="004466D3">
        <w:rPr>
          <w:rFonts w:ascii="Times New Roman" w:hAnsi="Times New Roman" w:cs="Times New Roman"/>
          <w:sz w:val="24"/>
          <w:szCs w:val="24"/>
        </w:rPr>
        <w:t xml:space="preserve">, </w:t>
      </w:r>
      <w:r w:rsidR="004466D3">
        <w:rPr>
          <w:rFonts w:ascii="Times New Roman" w:eastAsia="Times New Roman" w:hAnsi="Times New Roman" w:cs="Times New Roman"/>
          <w:sz w:val="24"/>
          <w:szCs w:val="24"/>
          <w:lang w:eastAsia="hu-HU"/>
        </w:rPr>
        <w:t>azok szám szerinti mennyiségére</w:t>
      </w:r>
      <w:r w:rsidR="004466D3"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66D3">
        <w:rPr>
          <w:rFonts w:ascii="Times New Roman" w:eastAsia="Times New Roman" w:hAnsi="Times New Roman" w:cs="Times New Roman"/>
          <w:sz w:val="24"/>
          <w:szCs w:val="24"/>
          <w:lang w:eastAsia="hu-HU"/>
        </w:rPr>
        <w:t>és munkaidőre</w:t>
      </w:r>
      <w:r w:rsidRPr="00B27AFB">
        <w:rPr>
          <w:rFonts w:ascii="Times New Roman" w:hAnsi="Times New Roman" w:cs="Times New Roman"/>
          <w:sz w:val="24"/>
          <w:szCs w:val="24"/>
        </w:rPr>
        <w:t xml:space="preserve"> lebontott saját erőforrások mértéke, mennyisége és a felmerült költsége, ráfordítása hitelesen, valós időben és tartalomban megállapítható, továbbá amely egyértelműen alátámasztja a többes feladatfinanszírozás kizárását.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A5F07A7" w14:textId="2035464A" w:rsidR="00B27AFB" w:rsidRPr="00B27AFB" w:rsidRDefault="00B27AFB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27AFB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B27AFB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</w:t>
      </w:r>
      <w:r w:rsidR="00916277" w:rsidRPr="00916277">
        <w:rPr>
          <w:rFonts w:ascii="Times New Roman" w:hAnsi="Times New Roman" w:cs="Times New Roman"/>
          <w:b/>
          <w:sz w:val="24"/>
          <w:szCs w:val="24"/>
        </w:rPr>
        <w:t xml:space="preserve"> módosított számozás szerinti</w:t>
      </w:r>
      <w:r w:rsidRPr="00B27AFB">
        <w:rPr>
          <w:rFonts w:ascii="Times New Roman" w:hAnsi="Times New Roman" w:cs="Times New Roman"/>
          <w:b/>
          <w:sz w:val="24"/>
          <w:szCs w:val="24"/>
        </w:rPr>
        <w:t xml:space="preserve"> 2.1</w:t>
      </w:r>
      <w:r w:rsidR="008634F6">
        <w:rPr>
          <w:rFonts w:ascii="Times New Roman" w:hAnsi="Times New Roman" w:cs="Times New Roman"/>
          <w:b/>
          <w:sz w:val="24"/>
          <w:szCs w:val="24"/>
        </w:rPr>
        <w:t>7</w:t>
      </w:r>
      <w:r w:rsidRPr="00B27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1C4E44">
        <w:rPr>
          <w:rFonts w:ascii="Times New Roman" w:hAnsi="Times New Roman" w:cs="Times New Roman"/>
          <w:b/>
          <w:sz w:val="24"/>
          <w:szCs w:val="24"/>
        </w:rPr>
        <w:t>hatályos szerződés szerinti 2.18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B27AFB">
        <w:rPr>
          <w:rFonts w:ascii="Times New Roman" w:hAnsi="Times New Roman" w:cs="Times New Roman"/>
          <w:b/>
          <w:sz w:val="24"/>
          <w:szCs w:val="24"/>
        </w:rPr>
        <w:t>pontja</w:t>
      </w:r>
      <w:r w:rsidRPr="00B27AFB">
        <w:rPr>
          <w:rFonts w:ascii="Times New Roman" w:hAnsi="Times New Roman" w:cs="Times New Roman"/>
          <w:sz w:val="24"/>
          <w:szCs w:val="24"/>
        </w:rPr>
        <w:t xml:space="preserve"> </w:t>
      </w:r>
      <w:r w:rsidR="00916277">
        <w:rPr>
          <w:rFonts w:ascii="Times New Roman" w:hAnsi="Times New Roman" w:cs="Times New Roman"/>
          <w:sz w:val="24"/>
          <w:szCs w:val="24"/>
        </w:rPr>
        <w:t>hatály</w:t>
      </w:r>
      <w:r w:rsidR="00D719B0">
        <w:rPr>
          <w:rFonts w:ascii="Times New Roman" w:hAnsi="Times New Roman" w:cs="Times New Roman"/>
          <w:sz w:val="24"/>
          <w:szCs w:val="24"/>
        </w:rPr>
        <w:t>át veszti</w:t>
      </w:r>
      <w:r w:rsidR="00916277">
        <w:rPr>
          <w:rFonts w:ascii="Times New Roman" w:hAnsi="Times New Roman" w:cs="Times New Roman"/>
          <w:sz w:val="24"/>
          <w:szCs w:val="24"/>
        </w:rPr>
        <w:t>.</w:t>
      </w:r>
    </w:p>
    <w:p w14:paraId="39F7E225" w14:textId="3E5FE545" w:rsidR="00B27AFB" w:rsidRPr="00B97F0A" w:rsidRDefault="00916277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16277">
        <w:rPr>
          <w:rFonts w:ascii="Times New Roman" w:hAnsi="Times New Roman" w:cs="Times New Roman"/>
          <w:sz w:val="24"/>
          <w:szCs w:val="24"/>
        </w:rPr>
        <w:t xml:space="preserve">A </w:t>
      </w:r>
      <w:r w:rsidR="00D719B0" w:rsidRPr="00107D9A">
        <w:rPr>
          <w:rFonts w:ascii="Times New Roman" w:hAnsi="Times New Roman" w:cs="Times New Roman"/>
          <w:b/>
          <w:sz w:val="24"/>
          <w:szCs w:val="24"/>
        </w:rPr>
        <w:t>2.</w:t>
      </w:r>
      <w:r w:rsidR="00D719B0">
        <w:rPr>
          <w:rFonts w:ascii="Times New Roman" w:hAnsi="Times New Roman" w:cs="Times New Roman"/>
          <w:sz w:val="24"/>
          <w:szCs w:val="24"/>
        </w:rPr>
        <w:t xml:space="preserve"> </w:t>
      </w:r>
      <w:r w:rsidRPr="00916277">
        <w:rPr>
          <w:rFonts w:ascii="Times New Roman" w:hAnsi="Times New Roman" w:cs="Times New Roman"/>
          <w:b/>
          <w:sz w:val="24"/>
          <w:szCs w:val="24"/>
        </w:rPr>
        <w:t>Megbízott Feladattal összefüggő kiadásainak fizetési feltételei és díjazása módosított számozás szerinti 2.</w:t>
      </w:r>
      <w:r w:rsidR="008634F6">
        <w:rPr>
          <w:rFonts w:ascii="Times New Roman" w:hAnsi="Times New Roman" w:cs="Times New Roman"/>
          <w:b/>
          <w:sz w:val="24"/>
          <w:szCs w:val="24"/>
        </w:rPr>
        <w:t>19</w:t>
      </w:r>
      <w:r w:rsidRPr="009162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(a </w:t>
      </w:r>
      <w:r w:rsidR="001C4E44">
        <w:rPr>
          <w:rFonts w:ascii="Times New Roman" w:hAnsi="Times New Roman" w:cs="Times New Roman"/>
          <w:b/>
          <w:sz w:val="24"/>
          <w:szCs w:val="24"/>
        </w:rPr>
        <w:t>hatályos szerződés szerinti 2.20</w:t>
      </w:r>
      <w:r w:rsidR="001C4E44" w:rsidRPr="001C4E44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916277">
        <w:rPr>
          <w:rFonts w:ascii="Times New Roman" w:hAnsi="Times New Roman" w:cs="Times New Roman"/>
          <w:b/>
          <w:sz w:val="24"/>
          <w:szCs w:val="24"/>
        </w:rPr>
        <w:t>pontj</w:t>
      </w:r>
      <w:r w:rsidRPr="00B97F0A">
        <w:rPr>
          <w:rFonts w:ascii="Times New Roman" w:hAnsi="Times New Roman" w:cs="Times New Roman"/>
          <w:b/>
          <w:sz w:val="24"/>
          <w:szCs w:val="24"/>
        </w:rPr>
        <w:t>a</w:t>
      </w:r>
      <w:r w:rsidRPr="00916277">
        <w:rPr>
          <w:rFonts w:ascii="Times New Roman" w:hAnsi="Times New Roman" w:cs="Times New Roman"/>
          <w:sz w:val="24"/>
          <w:szCs w:val="24"/>
        </w:rPr>
        <w:t xml:space="preserve"> </w:t>
      </w:r>
      <w:r w:rsidR="001C4E44">
        <w:rPr>
          <w:rFonts w:ascii="Times New Roman" w:hAnsi="Times New Roman" w:cs="Times New Roman"/>
          <w:sz w:val="24"/>
          <w:szCs w:val="24"/>
        </w:rPr>
        <w:t>hatályát veszti, illetve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rendelkezés </w:t>
      </w:r>
      <w:r w:rsidR="001C4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módosítása 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97F0A" w:rsidRPr="00B97F0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Fogalmak, értelmező rendelkezések 13. bekezdésének (Lebonyolítói díj)</w:t>
      </w:r>
      <w:r w:rsidR="00B97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harmadik mondataként jelenik meg.</w:t>
      </w:r>
    </w:p>
    <w:p w14:paraId="5080B058" w14:textId="77777777" w:rsidR="00B27AFB" w:rsidRPr="00FF5B73" w:rsidRDefault="00B27AFB" w:rsidP="00C17510">
      <w:pPr>
        <w:pStyle w:val="Listaszerbekezds"/>
        <w:suppressAutoHyphens/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3795266B" w14:textId="08966E37" w:rsidR="002D3B6B" w:rsidRDefault="00533FB9" w:rsidP="00533FB9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D3359"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="008D3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07D9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Kapcsolattartás – Megbízott kapcsolattartója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alábbiak szerint módosul</w:t>
      </w:r>
    </w:p>
    <w:p w14:paraId="422B9D60" w14:textId="77777777" w:rsidR="00533FB9" w:rsidRPr="00E72C37" w:rsidRDefault="00533FB9" w:rsidP="00533FB9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E72C37">
        <w:rPr>
          <w:rFonts w:ascii="Times New Roman" w:hAnsi="Times New Roman"/>
          <w:sz w:val="24"/>
          <w:szCs w:val="24"/>
        </w:rPr>
        <w:t>név:</w:t>
      </w:r>
      <w:r w:rsidRPr="00E72C37">
        <w:rPr>
          <w:rFonts w:ascii="Times New Roman" w:hAnsi="Times New Roman"/>
          <w:sz w:val="24"/>
          <w:szCs w:val="24"/>
        </w:rPr>
        <w:tab/>
      </w:r>
      <w:r w:rsidRPr="00E72C37">
        <w:rPr>
          <w:rFonts w:ascii="Times New Roman" w:hAnsi="Times New Roman"/>
          <w:sz w:val="24"/>
          <w:szCs w:val="24"/>
        </w:rPr>
        <w:tab/>
      </w:r>
      <w:r w:rsidRPr="00AE35B9">
        <w:rPr>
          <w:rFonts w:ascii="Times New Roman" w:hAnsi="Times New Roman"/>
          <w:sz w:val="24"/>
          <w:szCs w:val="24"/>
        </w:rPr>
        <w:t>Romhányi Péter</w:t>
      </w:r>
      <w:r w:rsidRPr="00E72C37">
        <w:rPr>
          <w:rFonts w:ascii="Times New Roman" w:hAnsi="Times New Roman"/>
          <w:sz w:val="24"/>
          <w:szCs w:val="24"/>
        </w:rPr>
        <w:tab/>
      </w:r>
    </w:p>
    <w:p w14:paraId="1E4146D7" w14:textId="77777777" w:rsidR="00533FB9" w:rsidRPr="00E72C37" w:rsidRDefault="00533FB9" w:rsidP="00533FB9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E72C37">
        <w:rPr>
          <w:rFonts w:ascii="Times New Roman" w:hAnsi="Times New Roman"/>
          <w:sz w:val="24"/>
          <w:szCs w:val="24"/>
        </w:rPr>
        <w:t>beosztás:</w:t>
      </w:r>
      <w:r w:rsidRPr="00E72C37">
        <w:rPr>
          <w:rFonts w:ascii="Times New Roman" w:hAnsi="Times New Roman"/>
          <w:sz w:val="24"/>
          <w:szCs w:val="24"/>
        </w:rPr>
        <w:tab/>
      </w:r>
      <w:r w:rsidRPr="00AE35B9">
        <w:rPr>
          <w:rFonts w:ascii="Times New Roman" w:hAnsi="Times New Roman"/>
          <w:sz w:val="24"/>
          <w:szCs w:val="24"/>
        </w:rPr>
        <w:t>Fejlesztési osztályvezető</w:t>
      </w:r>
    </w:p>
    <w:p w14:paraId="64AE4A1D" w14:textId="49476D36" w:rsidR="00533FB9" w:rsidRPr="00107D9A" w:rsidRDefault="00533FB9" w:rsidP="00C1751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37">
        <w:rPr>
          <w:rFonts w:ascii="Times New Roman" w:hAnsi="Times New Roman"/>
          <w:sz w:val="24"/>
          <w:szCs w:val="24"/>
        </w:rPr>
        <w:t>e-mail:</w:t>
      </w:r>
      <w:r w:rsidRPr="00E72C37">
        <w:rPr>
          <w:rFonts w:ascii="Times New Roman" w:hAnsi="Times New Roman"/>
          <w:sz w:val="24"/>
          <w:szCs w:val="24"/>
        </w:rPr>
        <w:tab/>
      </w:r>
      <w:r w:rsidRPr="00E72C37">
        <w:rPr>
          <w:rFonts w:ascii="Times New Roman" w:hAnsi="Times New Roman"/>
          <w:sz w:val="24"/>
          <w:szCs w:val="24"/>
        </w:rPr>
        <w:tab/>
      </w:r>
      <w:r w:rsidRPr="00AE35B9">
        <w:rPr>
          <w:rFonts w:ascii="Times New Roman" w:hAnsi="Times New Roman"/>
          <w:sz w:val="24"/>
          <w:szCs w:val="24"/>
        </w:rPr>
        <w:t>romhanyi.peter@zugloizrt.hu</w:t>
      </w:r>
      <w:r w:rsidRPr="00E72C37">
        <w:rPr>
          <w:rFonts w:ascii="Times New Roman" w:hAnsi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sz w:val="24"/>
          <w:szCs w:val="24"/>
        </w:rPr>
        <w:br/>
      </w:r>
    </w:p>
    <w:p w14:paraId="27384338" w14:textId="022C771D" w:rsidR="00533FB9" w:rsidRPr="00107D9A" w:rsidRDefault="00533FB9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4503942"/>
      <w:r w:rsidRPr="00107D9A">
        <w:rPr>
          <w:rFonts w:ascii="Times New Roman" w:hAnsi="Times New Roman" w:cs="Times New Roman"/>
          <w:sz w:val="24"/>
          <w:szCs w:val="24"/>
        </w:rPr>
        <w:t xml:space="preserve">A </w:t>
      </w:r>
      <w:r w:rsidR="001062FD" w:rsidRPr="00107D9A">
        <w:rPr>
          <w:rFonts w:ascii="Times New Roman" w:hAnsi="Times New Roman" w:cs="Times New Roman"/>
          <w:b/>
          <w:sz w:val="24"/>
          <w:szCs w:val="24"/>
        </w:rPr>
        <w:t>4.</w:t>
      </w:r>
      <w:r w:rsidR="001062FD">
        <w:rPr>
          <w:rFonts w:ascii="Times New Roman" w:hAnsi="Times New Roman" w:cs="Times New Roman"/>
          <w:sz w:val="24"/>
          <w:szCs w:val="24"/>
        </w:rPr>
        <w:t xml:space="preserve"> </w:t>
      </w:r>
      <w:r w:rsidRPr="001062FD">
        <w:rPr>
          <w:rFonts w:ascii="Times New Roman" w:hAnsi="Times New Roman" w:cs="Times New Roman"/>
          <w:b/>
          <w:sz w:val="24"/>
          <w:szCs w:val="24"/>
        </w:rPr>
        <w:t>Felek jogai és kötelezettségei, a Feladatok teljesítése 4.5. pont</w:t>
      </w:r>
      <w:r w:rsidRPr="00107D9A">
        <w:rPr>
          <w:rFonts w:ascii="Times New Roman" w:hAnsi="Times New Roman" w:cs="Times New Roman"/>
          <w:sz w:val="24"/>
          <w:szCs w:val="24"/>
        </w:rPr>
        <w:t xml:space="preserve"> helyébe az alábbi rendelkezés lép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Felek megállapodnak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abban, hogy a jelen Megvalósítási </w:t>
      </w:r>
      <w:bookmarkEnd w:id="8"/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Keretszerződésben és az ehhez tartozó Eseti Megállapodásokban foglalt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bonyolítási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tevékenységet a </w:t>
      </w:r>
      <w:r w:rsidRPr="00E72C3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Megbízott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maga teljesíti, azt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</w:t>
      </w:r>
      <w:r w:rsidRPr="00A83C32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szervezheti ki és nem szervezheti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azonban </w:t>
      </w:r>
      <w:r w:rsidR="001062FD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elvégzéséhez közreműködőt, illetve alvállalkozót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2C37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 vehet, amelynek teljesítésért úgy felel, mintha maga járt volna el.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22CA4C2E" w14:textId="1A38F50D" w:rsidR="0060088D" w:rsidRDefault="00533FB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33FB9">
        <w:rPr>
          <w:rFonts w:ascii="Times New Roman" w:hAnsi="Times New Roman" w:cs="Times New Roman"/>
          <w:sz w:val="24"/>
          <w:szCs w:val="24"/>
        </w:rPr>
        <w:t xml:space="preserve">A </w:t>
      </w:r>
      <w:r w:rsidR="001062FD" w:rsidRPr="00107D9A">
        <w:rPr>
          <w:rFonts w:ascii="Times New Roman" w:hAnsi="Times New Roman" w:cs="Times New Roman"/>
          <w:b/>
          <w:sz w:val="24"/>
          <w:szCs w:val="24"/>
        </w:rPr>
        <w:t>4.</w:t>
      </w:r>
      <w:r w:rsidR="001062FD">
        <w:rPr>
          <w:rFonts w:ascii="Times New Roman" w:hAnsi="Times New Roman" w:cs="Times New Roman"/>
          <w:sz w:val="24"/>
          <w:szCs w:val="24"/>
        </w:rPr>
        <w:t xml:space="preserve"> </w:t>
      </w:r>
      <w:r w:rsidRPr="00533FB9">
        <w:rPr>
          <w:rFonts w:ascii="Times New Roman" w:hAnsi="Times New Roman" w:cs="Times New Roman"/>
          <w:b/>
          <w:sz w:val="24"/>
          <w:szCs w:val="24"/>
        </w:rPr>
        <w:t>Felek jogai és kötelezettségei, a F</w:t>
      </w:r>
      <w:r w:rsidRPr="00B16387">
        <w:rPr>
          <w:rFonts w:ascii="Times New Roman" w:hAnsi="Times New Roman" w:cs="Times New Roman"/>
          <w:b/>
          <w:sz w:val="24"/>
          <w:szCs w:val="24"/>
        </w:rPr>
        <w:t>eladatok teljesítése 4.</w:t>
      </w:r>
      <w:r w:rsidR="00B16387">
        <w:rPr>
          <w:rFonts w:ascii="Times New Roman" w:hAnsi="Times New Roman" w:cs="Times New Roman"/>
          <w:b/>
          <w:sz w:val="24"/>
          <w:szCs w:val="24"/>
        </w:rPr>
        <w:t>7</w:t>
      </w:r>
      <w:r w:rsidRPr="00B16387">
        <w:rPr>
          <w:rFonts w:ascii="Times New Roman" w:hAnsi="Times New Roman" w:cs="Times New Roman"/>
          <w:b/>
          <w:sz w:val="24"/>
          <w:szCs w:val="24"/>
        </w:rPr>
        <w:t>. pont</w:t>
      </w:r>
      <w:r w:rsidRPr="00533FB9">
        <w:rPr>
          <w:rFonts w:ascii="Times New Roman" w:hAnsi="Times New Roman" w:cs="Times New Roman"/>
          <w:sz w:val="24"/>
          <w:szCs w:val="24"/>
        </w:rPr>
        <w:t xml:space="preserve"> </w:t>
      </w:r>
      <w:r w:rsidR="00B16387">
        <w:rPr>
          <w:rFonts w:ascii="Times New Roman" w:hAnsi="Times New Roman" w:cs="Times New Roman"/>
          <w:sz w:val="24"/>
          <w:szCs w:val="24"/>
        </w:rPr>
        <w:t>az alvállalkozókat, illetve az alvállalkozók szövegrészeket követően kiegészül a „</w:t>
      </w:r>
      <w:r w:rsidR="00B16387" w:rsidRPr="00C17510">
        <w:rPr>
          <w:rFonts w:ascii="Times New Roman" w:hAnsi="Times New Roman" w:cs="Times New Roman"/>
          <w:sz w:val="24"/>
          <w:szCs w:val="24"/>
        </w:rPr>
        <w:t>közreműködőket”, illetve a „közreműködők” szöveggel.</w:t>
      </w:r>
    </w:p>
    <w:p w14:paraId="161DBF54" w14:textId="77777777" w:rsidR="00C17510" w:rsidRDefault="00C17510" w:rsidP="00C1751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C18FC6E" w14:textId="7E747513" w:rsidR="00EC5A89" w:rsidRDefault="00B16387" w:rsidP="00107D9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94504710"/>
      <w:r>
        <w:rPr>
          <w:rFonts w:ascii="Times New Roman" w:hAnsi="Times New Roman" w:cs="Times New Roman"/>
          <w:sz w:val="24"/>
          <w:szCs w:val="24"/>
        </w:rPr>
        <w:t>A</w:t>
      </w:r>
      <w:r w:rsidR="001E175E">
        <w:rPr>
          <w:rFonts w:ascii="Times New Roman" w:hAnsi="Times New Roman" w:cs="Times New Roman"/>
          <w:sz w:val="24"/>
          <w:szCs w:val="24"/>
        </w:rPr>
        <w:t xml:space="preserve">z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>Szerződésszegés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5.2. pont </w:t>
      </w:r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d. alpontja</w:t>
      </w:r>
      <w:r w:rsidRPr="00107D9A">
        <w:rPr>
          <w:rFonts w:ascii="Times New Roman" w:hAnsi="Times New Roman" w:cs="Times New Roman"/>
          <w:bCs/>
          <w:sz w:val="24"/>
          <w:szCs w:val="24"/>
        </w:rPr>
        <w:t xml:space="preserve"> hatály</w:t>
      </w:r>
      <w:r w:rsidR="001E175E">
        <w:rPr>
          <w:rFonts w:ascii="Times New Roman" w:hAnsi="Times New Roman" w:cs="Times New Roman"/>
          <w:bCs/>
          <w:sz w:val="24"/>
          <w:szCs w:val="24"/>
        </w:rPr>
        <w:t>át veszti</w:t>
      </w:r>
      <w:r w:rsidRPr="00107D9A">
        <w:rPr>
          <w:rFonts w:ascii="Times New Roman" w:hAnsi="Times New Roman" w:cs="Times New Roman"/>
          <w:bCs/>
          <w:sz w:val="24"/>
          <w:szCs w:val="24"/>
        </w:rPr>
        <w:t xml:space="preserve">; az </w:t>
      </w:r>
      <w:r>
        <w:rPr>
          <w:rFonts w:ascii="Times New Roman" w:hAnsi="Times New Roman" w:cs="Times New Roman"/>
          <w:bCs/>
          <w:sz w:val="24"/>
          <w:szCs w:val="24"/>
        </w:rPr>
        <w:t>e. alpont számozása d.-re változik.</w:t>
      </w:r>
    </w:p>
    <w:p w14:paraId="38857276" w14:textId="36C54ECC" w:rsidR="00B16387" w:rsidRDefault="00B16387" w:rsidP="00107D9A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175E">
        <w:rPr>
          <w:rFonts w:ascii="Times New Roman" w:hAnsi="Times New Roman" w:cs="Times New Roman"/>
          <w:sz w:val="24"/>
          <w:szCs w:val="24"/>
        </w:rPr>
        <w:t xml:space="preserve">z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>Szerződésszegés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5.3. pont a. alpontja</w:t>
      </w:r>
      <w:r>
        <w:rPr>
          <w:rFonts w:ascii="Times New Roman" w:hAnsi="Times New Roman" w:cs="Times New Roman"/>
          <w:bCs/>
          <w:sz w:val="24"/>
          <w:szCs w:val="24"/>
        </w:rPr>
        <w:t xml:space="preserve"> kiegészül a „(harminc)”</w:t>
      </w:r>
      <w:r w:rsidR="00EB67AB">
        <w:rPr>
          <w:rFonts w:ascii="Times New Roman" w:hAnsi="Times New Roman" w:cs="Times New Roman"/>
          <w:bCs/>
          <w:sz w:val="24"/>
          <w:szCs w:val="24"/>
        </w:rPr>
        <w:t xml:space="preserve"> szöveggel.</w:t>
      </w:r>
    </w:p>
    <w:p w14:paraId="4A6CB390" w14:textId="77777777" w:rsidR="00C17510" w:rsidRPr="00107D9A" w:rsidRDefault="00C17510" w:rsidP="00C1751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2BF33" w14:textId="5F6802C4" w:rsidR="0011575F" w:rsidRDefault="00EB67AB" w:rsidP="00EB67A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07D9A">
        <w:rPr>
          <w:rFonts w:ascii="Times New Roman" w:hAnsi="Times New Roman" w:cs="Times New Roman"/>
          <w:sz w:val="24"/>
          <w:szCs w:val="24"/>
        </w:rPr>
        <w:t xml:space="preserve">A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6. 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Pr="00EB67AB">
        <w:rPr>
          <w:rFonts w:ascii="Times New Roman" w:hAnsi="Times New Roman" w:cs="Times New Roman"/>
          <w:b/>
          <w:sz w:val="24"/>
          <w:szCs w:val="24"/>
        </w:rPr>
        <w:t>Szerződés hatálya és megszűnése</w:t>
      </w:r>
      <w:r w:rsidRPr="00107D9A">
        <w:rPr>
          <w:rFonts w:ascii="Times New Roman" w:hAnsi="Times New Roman" w:cs="Times New Roman"/>
          <w:b/>
          <w:sz w:val="24"/>
          <w:szCs w:val="24"/>
        </w:rPr>
        <w:t xml:space="preserve"> 6.1. pontj</w:t>
      </w:r>
      <w:r>
        <w:rPr>
          <w:rFonts w:ascii="Times New Roman" w:hAnsi="Times New Roman" w:cs="Times New Roman"/>
          <w:sz w:val="24"/>
          <w:szCs w:val="24"/>
        </w:rPr>
        <w:t>ának helyébe az alábbi rendelkezés lép „</w:t>
      </w:r>
      <w:r w:rsidRPr="00FF5B73">
        <w:rPr>
          <w:rFonts w:ascii="Times New Roman" w:hAnsi="Times New Roman" w:cs="Times New Roman"/>
          <w:sz w:val="24"/>
          <w:szCs w:val="24"/>
        </w:rPr>
        <w:t>Jelen</w:t>
      </w:r>
      <w:r>
        <w:rPr>
          <w:rFonts w:ascii="Times New Roman" w:hAnsi="Times New Roman" w:cs="Times New Roman"/>
          <w:sz w:val="24"/>
          <w:szCs w:val="24"/>
        </w:rPr>
        <w:t>, a módosításokkal egységes szerkezetbe foglalt</w:t>
      </w:r>
      <w:r w:rsidRPr="00FF5B73">
        <w:rPr>
          <w:rFonts w:ascii="Times New Roman" w:hAnsi="Times New Roman" w:cs="Times New Roman"/>
          <w:sz w:val="24"/>
          <w:szCs w:val="24"/>
        </w:rPr>
        <w:t xml:space="preserve"> Megvalósítási Keretszerződés a mindkét Fél általi aláírása napján lép hatályba és </w:t>
      </w:r>
      <w:r w:rsidRPr="00107D9A">
        <w:rPr>
          <w:rFonts w:ascii="Times New Roman" w:hAnsi="Times New Roman" w:cs="Times New Roman"/>
          <w:sz w:val="24"/>
          <w:szCs w:val="24"/>
        </w:rPr>
        <w:t>határoz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7D9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lan</w:t>
      </w:r>
      <w:r w:rsidRPr="00107D9A">
        <w:rPr>
          <w:rFonts w:ascii="Times New Roman" w:hAnsi="Times New Roman" w:cs="Times New Roman"/>
          <w:sz w:val="24"/>
          <w:szCs w:val="24"/>
        </w:rPr>
        <w:t xml:space="preserve"> ideig tart.</w:t>
      </w:r>
      <w:r w:rsidRPr="00FF5B73">
        <w:rPr>
          <w:rFonts w:ascii="Times New Roman" w:hAnsi="Times New Roman" w:cs="Times New Roman"/>
          <w:sz w:val="24"/>
          <w:szCs w:val="24"/>
        </w:rPr>
        <w:t xml:space="preserve"> Amennyiben a Felek általi aláírás nem ugyanazon a napon történik, úgy a hatályba lépés napja az utolsó</w:t>
      </w:r>
      <w:r w:rsidRPr="00107D9A">
        <w:rPr>
          <w:rFonts w:ascii="Times New Roman" w:hAnsi="Times New Roman" w:cs="Times New Roman"/>
          <w:sz w:val="24"/>
          <w:szCs w:val="24"/>
        </w:rPr>
        <w:t>ként</w:t>
      </w:r>
      <w:r w:rsidRPr="00FF5B73">
        <w:rPr>
          <w:rFonts w:ascii="Times New Roman" w:hAnsi="Times New Roman" w:cs="Times New Roman"/>
          <w:sz w:val="24"/>
          <w:szCs w:val="24"/>
        </w:rPr>
        <w:t xml:space="preserve"> aláíró </w:t>
      </w:r>
      <w:r>
        <w:rPr>
          <w:rFonts w:ascii="Times New Roman" w:hAnsi="Times New Roman" w:cs="Times New Roman"/>
          <w:sz w:val="24"/>
          <w:szCs w:val="24"/>
        </w:rPr>
        <w:t xml:space="preserve">Fél </w:t>
      </w:r>
      <w:r w:rsidRPr="00FF5B73">
        <w:rPr>
          <w:rFonts w:ascii="Times New Roman" w:hAnsi="Times New Roman" w:cs="Times New Roman"/>
          <w:sz w:val="24"/>
          <w:szCs w:val="24"/>
        </w:rPr>
        <w:t>aláírásának a napja.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3A9DAAC" w14:textId="4A29C1FA" w:rsidR="00EB67AB" w:rsidRDefault="00EB67AB" w:rsidP="00EB67A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8209A">
        <w:rPr>
          <w:rFonts w:ascii="Times New Roman" w:hAnsi="Times New Roman" w:cs="Times New Roman"/>
          <w:sz w:val="24"/>
          <w:szCs w:val="24"/>
        </w:rPr>
        <w:t xml:space="preserve">A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6. 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Pr="00EB67AB">
        <w:rPr>
          <w:rFonts w:ascii="Times New Roman" w:hAnsi="Times New Roman" w:cs="Times New Roman"/>
          <w:b/>
          <w:sz w:val="24"/>
          <w:szCs w:val="24"/>
        </w:rPr>
        <w:t>Szerződés hatálya és megszűnése</w:t>
      </w:r>
      <w:r w:rsidRPr="00D8209A">
        <w:rPr>
          <w:rFonts w:ascii="Times New Roman" w:hAnsi="Times New Roman" w:cs="Times New Roman"/>
          <w:b/>
          <w:sz w:val="24"/>
          <w:szCs w:val="24"/>
        </w:rPr>
        <w:t xml:space="preserve"> 6.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8209A">
        <w:rPr>
          <w:rFonts w:ascii="Times New Roman" w:hAnsi="Times New Roman" w:cs="Times New Roman"/>
          <w:b/>
          <w:sz w:val="24"/>
          <w:szCs w:val="24"/>
        </w:rPr>
        <w:t>. pont</w:t>
      </w:r>
      <w:r w:rsidR="00DB1833">
        <w:rPr>
          <w:rFonts w:ascii="Times New Roman" w:hAnsi="Times New Roman" w:cs="Times New Roman"/>
          <w:b/>
          <w:sz w:val="24"/>
          <w:szCs w:val="24"/>
        </w:rPr>
        <w:t>ja</w:t>
      </w:r>
      <w:r w:rsidR="00DB1833">
        <w:rPr>
          <w:rFonts w:ascii="Times New Roman" w:hAnsi="Times New Roman" w:cs="Times New Roman"/>
          <w:sz w:val="24"/>
          <w:szCs w:val="24"/>
        </w:rPr>
        <w:t xml:space="preserve"> a „(harminc)” és a „(hatvan)” szöveggel egészül ki.</w:t>
      </w:r>
    </w:p>
    <w:p w14:paraId="0CD46B72" w14:textId="3B3E2500" w:rsidR="00DB1833" w:rsidRPr="00DB1833" w:rsidRDefault="00DB1833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4505611"/>
      <w:r w:rsidRPr="00D8209A">
        <w:rPr>
          <w:rFonts w:ascii="Times New Roman" w:hAnsi="Times New Roman" w:cs="Times New Roman"/>
          <w:sz w:val="24"/>
          <w:szCs w:val="24"/>
        </w:rPr>
        <w:t xml:space="preserve">A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6. 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Pr="00EB67AB">
        <w:rPr>
          <w:rFonts w:ascii="Times New Roman" w:hAnsi="Times New Roman" w:cs="Times New Roman"/>
          <w:b/>
          <w:sz w:val="24"/>
          <w:szCs w:val="24"/>
        </w:rPr>
        <w:t>Szerződés hatálya és megszűnése</w:t>
      </w:r>
      <w:r w:rsidRPr="00D8209A">
        <w:rPr>
          <w:rFonts w:ascii="Times New Roman" w:hAnsi="Times New Roman" w:cs="Times New Roman"/>
          <w:b/>
          <w:sz w:val="24"/>
          <w:szCs w:val="24"/>
        </w:rPr>
        <w:t xml:space="preserve"> 6.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8209A">
        <w:rPr>
          <w:rFonts w:ascii="Times New Roman" w:hAnsi="Times New Roman" w:cs="Times New Roman"/>
          <w:b/>
          <w:sz w:val="24"/>
          <w:szCs w:val="24"/>
        </w:rPr>
        <w:t>. pont</w:t>
      </w:r>
      <w:r>
        <w:rPr>
          <w:rFonts w:ascii="Times New Roman" w:hAnsi="Times New Roman" w:cs="Times New Roman"/>
          <w:b/>
          <w:sz w:val="24"/>
          <w:szCs w:val="24"/>
        </w:rPr>
        <w:t>jának</w:t>
      </w:r>
      <w:r w:rsidRPr="009C32D3">
        <w:rPr>
          <w:rFonts w:ascii="Times New Roman" w:hAnsi="Times New Roman" w:cs="Times New Roman"/>
          <w:b/>
          <w:sz w:val="24"/>
          <w:szCs w:val="24"/>
        </w:rPr>
        <w:t xml:space="preserve"> utolsó mondata</w:t>
      </w:r>
      <w:r>
        <w:rPr>
          <w:rFonts w:ascii="Times New Roman" w:hAnsi="Times New Roman" w:cs="Times New Roman"/>
          <w:sz w:val="24"/>
          <w:szCs w:val="24"/>
        </w:rPr>
        <w:t xml:space="preserve"> a „(harminc)” szöveggel egészül ki.</w:t>
      </w:r>
      <w:bookmarkEnd w:id="10"/>
    </w:p>
    <w:p w14:paraId="7E7D7424" w14:textId="5E23E30C" w:rsidR="004A5D68" w:rsidRPr="001D4C24" w:rsidRDefault="004A5D68" w:rsidP="001D4C2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83B47" w14:textId="2C99C3C1" w:rsidR="00DB1833" w:rsidRDefault="00DB183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1833">
        <w:rPr>
          <w:rFonts w:ascii="Times New Roman" w:hAnsi="Times New Roman" w:cs="Times New Roman"/>
          <w:sz w:val="24"/>
          <w:szCs w:val="24"/>
        </w:rPr>
        <w:t xml:space="preserve">A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7.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sz w:val="24"/>
          <w:szCs w:val="24"/>
        </w:rPr>
        <w:t>Egyéb rendelkezések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pontjának</w:t>
      </w:r>
      <w:r w:rsidRPr="00107D9A">
        <w:rPr>
          <w:rFonts w:ascii="Times New Roman" w:hAnsi="Times New Roman" w:cs="Times New Roman"/>
          <w:b/>
          <w:sz w:val="24"/>
          <w:szCs w:val="24"/>
        </w:rPr>
        <w:t xml:space="preserve"> harmadik mondata</w:t>
      </w:r>
      <w:r w:rsidRPr="00DB1833">
        <w:rPr>
          <w:rFonts w:ascii="Times New Roman" w:hAnsi="Times New Roman" w:cs="Times New Roman"/>
          <w:sz w:val="24"/>
          <w:szCs w:val="24"/>
        </w:rPr>
        <w:t xml:space="preserve"> a „(h</w:t>
      </w:r>
      <w:r>
        <w:rPr>
          <w:rFonts w:ascii="Times New Roman" w:hAnsi="Times New Roman" w:cs="Times New Roman"/>
          <w:sz w:val="24"/>
          <w:szCs w:val="24"/>
        </w:rPr>
        <w:t>árom</w:t>
      </w:r>
      <w:r w:rsidRPr="00DB1833">
        <w:rPr>
          <w:rFonts w:ascii="Times New Roman" w:hAnsi="Times New Roman" w:cs="Times New Roman"/>
          <w:sz w:val="24"/>
          <w:szCs w:val="24"/>
        </w:rPr>
        <w:t>)” szöveggel egészül ki.</w:t>
      </w:r>
    </w:p>
    <w:p w14:paraId="534DD05B" w14:textId="50BBC495" w:rsidR="00DB1833" w:rsidRDefault="00DB183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1833">
        <w:rPr>
          <w:rFonts w:ascii="Times New Roman" w:hAnsi="Times New Roman" w:cs="Times New Roman"/>
          <w:sz w:val="24"/>
          <w:szCs w:val="24"/>
        </w:rPr>
        <w:t>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7.</w:t>
      </w:r>
      <w:r w:rsidRPr="00DB1833"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sz w:val="24"/>
          <w:szCs w:val="24"/>
        </w:rPr>
        <w:t>Egyéb rendelkezések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pontjának</w:t>
      </w:r>
      <w:r w:rsidR="00B50F66">
        <w:rPr>
          <w:rFonts w:ascii="Times New Roman" w:hAnsi="Times New Roman" w:cs="Times New Roman"/>
          <w:b/>
          <w:sz w:val="24"/>
          <w:szCs w:val="24"/>
        </w:rPr>
        <w:t xml:space="preserve"> második mondata</w:t>
      </w:r>
      <w:r w:rsidR="00B50F66">
        <w:rPr>
          <w:rFonts w:ascii="Times New Roman" w:hAnsi="Times New Roman" w:cs="Times New Roman"/>
          <w:sz w:val="24"/>
          <w:szCs w:val="24"/>
        </w:rPr>
        <w:t xml:space="preserve"> a „(harminc)” szöveggel egészül ki.</w:t>
      </w:r>
    </w:p>
    <w:p w14:paraId="161A693F" w14:textId="31CFC2A9" w:rsidR="00B50F66" w:rsidRDefault="00B50F66" w:rsidP="00B50F6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1833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7.</w:t>
      </w:r>
      <w:r w:rsidRPr="00DB1833"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sz w:val="24"/>
          <w:szCs w:val="24"/>
        </w:rPr>
        <w:t>Egyéb rendelkezések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következő, </w:t>
      </w:r>
      <w:r w:rsidRPr="00DB1833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pont</w:t>
      </w:r>
      <w:r>
        <w:rPr>
          <w:rFonts w:ascii="Times New Roman" w:hAnsi="Times New Roman" w:cs="Times New Roman"/>
          <w:b/>
          <w:sz w:val="24"/>
          <w:szCs w:val="24"/>
        </w:rPr>
        <w:t>tal egészül ki „</w:t>
      </w:r>
      <w:r w:rsidRPr="00C17510">
        <w:rPr>
          <w:rFonts w:ascii="Times New Roman" w:hAnsi="Times New Roman" w:cs="Times New Roman"/>
          <w:sz w:val="24"/>
          <w:szCs w:val="24"/>
        </w:rPr>
        <w:t>A jelen Megvalósítási Keretszerződés a Felek (általános vagy e tárgyban különös) jogutódjára is kötelező. A Felek vállalják, hogy általános vagy különös jogutódlás esetén a jelen Megvalósítási Keretszerződést jogutódaikkal megfelelően megismertetik.”</w:t>
      </w:r>
    </w:p>
    <w:p w14:paraId="12967E15" w14:textId="5D20609A" w:rsidR="00B50F66" w:rsidRPr="00B50F66" w:rsidRDefault="00B50F66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B1833">
        <w:rPr>
          <w:rFonts w:ascii="Times New Roman" w:hAnsi="Times New Roman" w:cs="Times New Roman"/>
          <w:sz w:val="24"/>
          <w:szCs w:val="24"/>
        </w:rPr>
        <w:t>A</w:t>
      </w:r>
      <w:r w:rsidR="001E175E">
        <w:rPr>
          <w:rFonts w:ascii="Times New Roman" w:hAnsi="Times New Roman" w:cs="Times New Roman"/>
          <w:sz w:val="24"/>
          <w:szCs w:val="24"/>
        </w:rPr>
        <w:t xml:space="preserve"> </w:t>
      </w:r>
      <w:r w:rsidR="001E175E" w:rsidRPr="00107D9A">
        <w:rPr>
          <w:rFonts w:ascii="Times New Roman" w:hAnsi="Times New Roman" w:cs="Times New Roman"/>
          <w:b/>
          <w:sz w:val="24"/>
          <w:szCs w:val="24"/>
        </w:rPr>
        <w:t>7.</w:t>
      </w:r>
      <w:r w:rsidRPr="00DB1833">
        <w:rPr>
          <w:rFonts w:ascii="Times New Roman" w:hAnsi="Times New Roman" w:cs="Times New Roman"/>
          <w:sz w:val="24"/>
          <w:szCs w:val="24"/>
        </w:rPr>
        <w:t xml:space="preserve"> </w:t>
      </w:r>
      <w:r w:rsidRPr="00E72C37">
        <w:rPr>
          <w:rFonts w:ascii="Times New Roman" w:hAnsi="Times New Roman" w:cs="Times New Roman"/>
          <w:b/>
          <w:sz w:val="24"/>
          <w:szCs w:val="24"/>
        </w:rPr>
        <w:t>Egyéb rendelkezések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következő, </w:t>
      </w:r>
      <w:r w:rsidRPr="00DB1833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DB1833">
        <w:rPr>
          <w:rFonts w:ascii="Times New Roman" w:hAnsi="Times New Roman" w:cs="Times New Roman"/>
          <w:b/>
          <w:sz w:val="24"/>
          <w:szCs w:val="24"/>
        </w:rPr>
        <w:t xml:space="preserve"> pont</w:t>
      </w:r>
      <w:r>
        <w:rPr>
          <w:rFonts w:ascii="Times New Roman" w:hAnsi="Times New Roman" w:cs="Times New Roman"/>
          <w:b/>
          <w:sz w:val="24"/>
          <w:szCs w:val="24"/>
        </w:rPr>
        <w:t>tal egészül ki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C17510">
        <w:rPr>
          <w:rFonts w:ascii="Times New Roman" w:hAnsi="Times New Roman" w:cs="Times New Roman"/>
          <w:sz w:val="24"/>
          <w:szCs w:val="24"/>
        </w:rPr>
        <w:t>Amennyiben a jelen Megvalósítási Keretszerződés valamely részét érvénytelennek nyilvánítják vagy a jelen Megvalósítási Keretszerződés valamely rendelkezése a továbbiakban nem alkalmazható, a jelen Megvalósítási Keretszerződés egyéb rendelkezései továbbra is teljes hatállyal bírnak. Ilyen esetben azt a rendelkezést, amelyet érvénytelennek vagy egyébként alkalmazhatatlannak nyilvánítottak, a Felek oly módon kötelesek haladéktalanul módosítani, amely lehetővé teszi a Felek szándékainak, továbbá azoknak a gazdasági és jogi céloknak a megvalósítását, amelyet a Felek az érvénytelen vagy nem alkalmazható rendelkezéssel el kívántak érni.”</w:t>
      </w:r>
    </w:p>
    <w:p w14:paraId="0AEDC3C6" w14:textId="104DFB4A" w:rsidR="00B31161" w:rsidRPr="00107D9A" w:rsidRDefault="00595440" w:rsidP="00107D9A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C37">
        <w:rPr>
          <w:rFonts w:ascii="Times New Roman" w:hAnsi="Times New Roman" w:cs="Times New Roman"/>
          <w:sz w:val="24"/>
          <w:szCs w:val="24"/>
        </w:rPr>
        <w:br/>
      </w:r>
      <w:r w:rsidR="00992D52" w:rsidRPr="00107D9A">
        <w:rPr>
          <w:rFonts w:ascii="Times New Roman" w:hAnsi="Times New Roman" w:cs="Times New Roman"/>
          <w:b/>
          <w:sz w:val="24"/>
          <w:szCs w:val="24"/>
        </w:rPr>
        <w:t>A keretszerződés utolsó bekezdése helyébe a következő rendelkezés lép:</w:t>
      </w:r>
    </w:p>
    <w:p w14:paraId="79561363" w14:textId="13802587" w:rsidR="005308BB" w:rsidRPr="001C4E44" w:rsidRDefault="001C4E44" w:rsidP="00107D9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95440" w:rsidRPr="00E72C37">
        <w:rPr>
          <w:rFonts w:ascii="Times New Roman" w:hAnsi="Times New Roman" w:cs="Times New Roman"/>
          <w:sz w:val="24"/>
          <w:szCs w:val="24"/>
        </w:rPr>
        <w:t>Jelen</w:t>
      </w:r>
      <w:r w:rsidR="00992D52">
        <w:rPr>
          <w:rFonts w:ascii="Times New Roman" w:hAnsi="Times New Roman" w:cs="Times New Roman"/>
          <w:sz w:val="24"/>
          <w:szCs w:val="24"/>
        </w:rPr>
        <w:t>, a módosításokkal egységes szerkezetbe foglalt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5308BB" w:rsidRPr="00E72C37">
        <w:rPr>
          <w:rFonts w:ascii="Times New Roman" w:hAnsi="Times New Roman" w:cs="Times New Roman"/>
          <w:sz w:val="24"/>
          <w:szCs w:val="24"/>
        </w:rPr>
        <w:t>Megvalósítási Keretszerződést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a </w:t>
      </w:r>
      <w:r w:rsidR="00595440" w:rsidRPr="00E72C37">
        <w:rPr>
          <w:rFonts w:ascii="Times New Roman" w:hAnsi="Times New Roman" w:cs="Times New Roman"/>
          <w:b/>
          <w:sz w:val="24"/>
          <w:szCs w:val="24"/>
        </w:rPr>
        <w:t xml:space="preserve">Szerződő </w:t>
      </w:r>
      <w:r w:rsidR="0059670E" w:rsidRPr="00E72C37">
        <w:rPr>
          <w:rFonts w:ascii="Times New Roman" w:hAnsi="Times New Roman" w:cs="Times New Roman"/>
          <w:b/>
          <w:sz w:val="24"/>
          <w:szCs w:val="24"/>
        </w:rPr>
        <w:t>F</w:t>
      </w:r>
      <w:r w:rsidR="00595440" w:rsidRPr="00E72C37">
        <w:rPr>
          <w:rFonts w:ascii="Times New Roman" w:hAnsi="Times New Roman" w:cs="Times New Roman"/>
          <w:b/>
          <w:sz w:val="24"/>
          <w:szCs w:val="24"/>
        </w:rPr>
        <w:t>elek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F82554" w:rsidRPr="00E72C37">
        <w:rPr>
          <w:rFonts w:ascii="Times New Roman" w:hAnsi="Times New Roman" w:cs="Times New Roman"/>
          <w:sz w:val="24"/>
          <w:szCs w:val="24"/>
        </w:rPr>
        <w:t xml:space="preserve">közös </w:t>
      </w:r>
      <w:r w:rsidR="00595440" w:rsidRPr="00E72C37">
        <w:rPr>
          <w:rFonts w:ascii="Times New Roman" w:hAnsi="Times New Roman" w:cs="Times New Roman"/>
          <w:sz w:val="24"/>
          <w:szCs w:val="24"/>
        </w:rPr>
        <w:t>elolvasás</w:t>
      </w:r>
      <w:r w:rsidR="00F82554" w:rsidRPr="00E72C37">
        <w:rPr>
          <w:rFonts w:ascii="Times New Roman" w:hAnsi="Times New Roman" w:cs="Times New Roman"/>
          <w:sz w:val="24"/>
          <w:szCs w:val="24"/>
        </w:rPr>
        <w:t>t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és értelmezés</w:t>
      </w:r>
      <w:r w:rsidR="00F82554" w:rsidRPr="00E72C37">
        <w:rPr>
          <w:rFonts w:ascii="Times New Roman" w:hAnsi="Times New Roman" w:cs="Times New Roman"/>
          <w:sz w:val="24"/>
          <w:szCs w:val="24"/>
        </w:rPr>
        <w:t>t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F82554" w:rsidRPr="00E72C37">
        <w:rPr>
          <w:rFonts w:ascii="Times New Roman" w:hAnsi="Times New Roman" w:cs="Times New Roman"/>
          <w:sz w:val="24"/>
          <w:szCs w:val="24"/>
        </w:rPr>
        <w:t>követően</w:t>
      </w:r>
      <w:r w:rsidR="00595440" w:rsidRPr="00E72C37">
        <w:rPr>
          <w:rFonts w:ascii="Times New Roman" w:hAnsi="Times New Roman" w:cs="Times New Roman"/>
          <w:sz w:val="24"/>
          <w:szCs w:val="24"/>
        </w:rPr>
        <w:t>, mint akaratukkal mindenben megegyezőt</w:t>
      </w:r>
      <w:r w:rsidR="00F82554" w:rsidRPr="00E72C37">
        <w:rPr>
          <w:rFonts w:ascii="Times New Roman" w:hAnsi="Times New Roman" w:cs="Times New Roman"/>
          <w:sz w:val="24"/>
          <w:szCs w:val="24"/>
        </w:rPr>
        <w:t>, jóváhagyólag és cégszerűen</w:t>
      </w:r>
      <w:r w:rsidR="00595440" w:rsidRPr="00E72C37">
        <w:rPr>
          <w:rFonts w:ascii="Times New Roman" w:hAnsi="Times New Roman" w:cs="Times New Roman"/>
          <w:sz w:val="24"/>
          <w:szCs w:val="24"/>
        </w:rPr>
        <w:t xml:space="preserve"> ír</w:t>
      </w:r>
      <w:r w:rsidR="00F82554" w:rsidRPr="00E72C37">
        <w:rPr>
          <w:rFonts w:ascii="Times New Roman" w:hAnsi="Times New Roman" w:cs="Times New Roman"/>
          <w:sz w:val="24"/>
          <w:szCs w:val="24"/>
        </w:rPr>
        <w:t>t</w:t>
      </w:r>
      <w:r w:rsidR="00595440" w:rsidRPr="00E72C37">
        <w:rPr>
          <w:rFonts w:ascii="Times New Roman" w:hAnsi="Times New Roman" w:cs="Times New Roman"/>
          <w:sz w:val="24"/>
          <w:szCs w:val="24"/>
        </w:rPr>
        <w:t>ák alá.</w:t>
      </w:r>
      <w:r w:rsidR="005308BB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Jelen szerződés </w:t>
      </w:r>
      <w:r w:rsidR="005308BB" w:rsidRPr="00E72C37">
        <w:rPr>
          <w:rFonts w:ascii="Times New Roman" w:hAnsi="Times New Roman" w:cs="Times New Roman"/>
          <w:sz w:val="24"/>
          <w:szCs w:val="24"/>
        </w:rPr>
        <w:t xml:space="preserve"> négy </w:t>
      </w:r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 eredeti, papír alapú példányban készül</w:t>
      </w:r>
      <w:r w:rsidR="005308BB" w:rsidRPr="00C17510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E07190" w:rsidRPr="00C17510">
        <w:rPr>
          <w:rFonts w:ascii="Times New Roman" w:hAnsi="Times New Roman" w:cs="Times New Roman"/>
          <w:sz w:val="24"/>
          <w:szCs w:val="24"/>
        </w:rPr>
        <w:t>2 (</w:t>
      </w:r>
      <w:r w:rsidR="005F2840" w:rsidRPr="00E72C37">
        <w:rPr>
          <w:rFonts w:ascii="Times New Roman" w:hAnsi="Times New Roman" w:cs="Times New Roman"/>
          <w:sz w:val="24"/>
          <w:szCs w:val="24"/>
        </w:rPr>
        <w:t>k</w:t>
      </w:r>
      <w:r w:rsidR="005F2840">
        <w:rPr>
          <w:rFonts w:ascii="Times New Roman" w:hAnsi="Times New Roman" w:cs="Times New Roman"/>
          <w:sz w:val="24"/>
          <w:szCs w:val="24"/>
        </w:rPr>
        <w:t>ét</w:t>
      </w:r>
      <w:r w:rsidR="00E07190" w:rsidRPr="00C17510">
        <w:rPr>
          <w:rFonts w:ascii="Times New Roman" w:hAnsi="Times New Roman" w:cs="Times New Roman"/>
          <w:sz w:val="24"/>
          <w:szCs w:val="24"/>
        </w:rPr>
        <w:t>)</w:t>
      </w:r>
      <w:r w:rsidR="005F2840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5308BB" w:rsidRPr="00E72C37">
        <w:rPr>
          <w:rFonts w:ascii="Times New Roman" w:hAnsi="Times New Roman" w:cs="Times New Roman"/>
          <w:sz w:val="24"/>
          <w:szCs w:val="24"/>
        </w:rPr>
        <w:t>p</w:t>
      </w:r>
      <w:proofErr w:type="spellStart"/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>éldány</w:t>
      </w:r>
      <w:proofErr w:type="spellEnd"/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 a</w:t>
      </w:r>
      <w:r w:rsidR="005308BB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5308BB" w:rsidRPr="00E72C37">
        <w:rPr>
          <w:rFonts w:ascii="Times New Roman" w:hAnsi="Times New Roman" w:cs="Times New Roman"/>
          <w:b/>
          <w:sz w:val="24"/>
          <w:szCs w:val="24"/>
        </w:rPr>
        <w:t>Megbízottat</w:t>
      </w:r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="00E07190" w:rsidRPr="00C17510">
        <w:rPr>
          <w:rFonts w:ascii="Times New Roman" w:hAnsi="Times New Roman" w:cs="Times New Roman"/>
          <w:sz w:val="24"/>
          <w:szCs w:val="24"/>
        </w:rPr>
        <w:t>2 (</w:t>
      </w:r>
      <w:r w:rsidR="005F2840" w:rsidRPr="00E72C37">
        <w:rPr>
          <w:rFonts w:ascii="Times New Roman" w:hAnsi="Times New Roman" w:cs="Times New Roman"/>
          <w:sz w:val="24"/>
          <w:szCs w:val="24"/>
        </w:rPr>
        <w:t>k</w:t>
      </w:r>
      <w:r w:rsidR="005F2840">
        <w:rPr>
          <w:rFonts w:ascii="Times New Roman" w:hAnsi="Times New Roman" w:cs="Times New Roman"/>
          <w:sz w:val="24"/>
          <w:szCs w:val="24"/>
        </w:rPr>
        <w:t>ét</w:t>
      </w:r>
      <w:r w:rsidR="00E07190" w:rsidRPr="00C17510">
        <w:rPr>
          <w:rFonts w:ascii="Times New Roman" w:hAnsi="Times New Roman" w:cs="Times New Roman"/>
          <w:sz w:val="24"/>
          <w:szCs w:val="24"/>
        </w:rPr>
        <w:t>)</w:t>
      </w:r>
      <w:r w:rsidR="005F2840" w:rsidRPr="00E72C37">
        <w:rPr>
          <w:rFonts w:ascii="Times New Roman" w:hAnsi="Times New Roman" w:cs="Times New Roman"/>
          <w:sz w:val="24"/>
          <w:szCs w:val="24"/>
        </w:rPr>
        <w:t xml:space="preserve"> </w:t>
      </w:r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példány a </w:t>
      </w:r>
      <w:r w:rsidR="005308BB" w:rsidRPr="00E72C37">
        <w:rPr>
          <w:rFonts w:ascii="Times New Roman" w:hAnsi="Times New Roman" w:cs="Times New Roman"/>
          <w:b/>
          <w:sz w:val="24"/>
          <w:szCs w:val="24"/>
          <w:lang w:val="x-none"/>
        </w:rPr>
        <w:t>Meg</w:t>
      </w:r>
      <w:r w:rsidR="005308BB" w:rsidRPr="00E72C37">
        <w:rPr>
          <w:rFonts w:ascii="Times New Roman" w:hAnsi="Times New Roman" w:cs="Times New Roman"/>
          <w:b/>
          <w:sz w:val="24"/>
          <w:szCs w:val="24"/>
        </w:rPr>
        <w:t>bízót</w:t>
      </w:r>
      <w:r w:rsidR="005308BB" w:rsidRPr="00E72C37">
        <w:rPr>
          <w:rFonts w:ascii="Times New Roman" w:hAnsi="Times New Roman" w:cs="Times New Roman"/>
          <w:sz w:val="24"/>
          <w:szCs w:val="24"/>
          <w:lang w:val="x-none"/>
        </w:rPr>
        <w:t xml:space="preserve"> illeti meg.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7341A38" w14:textId="77777777" w:rsidR="004B43F8" w:rsidRDefault="004B43F8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4B484D35" w14:textId="4FB0F955" w:rsidR="004B43F8" w:rsidRDefault="004B43F8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2C37">
        <w:rPr>
          <w:rFonts w:ascii="Times New Roman" w:hAnsi="Times New Roman" w:cs="Times New Roman"/>
          <w:b/>
          <w:i/>
          <w:sz w:val="24"/>
          <w:szCs w:val="24"/>
          <w:u w:val="single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C61B6">
        <w:rPr>
          <w:rFonts w:ascii="Times New Roman" w:hAnsi="Times New Roman" w:cs="Times New Roman"/>
          <w:i/>
          <w:sz w:val="24"/>
          <w:szCs w:val="24"/>
        </w:rPr>
        <w:t>1</w:t>
      </w:r>
      <w:r w:rsidRPr="004C61B6">
        <w:rPr>
          <w:rFonts w:ascii="Times New Roman" w:hAnsi="Times New Roman" w:cs="Times New Roman"/>
          <w:i/>
          <w:sz w:val="24"/>
          <w:szCs w:val="24"/>
        </w:rPr>
        <w:t>.</w:t>
      </w:r>
      <w:r w:rsidRPr="000E39B8">
        <w:rPr>
          <w:rFonts w:ascii="Times New Roman" w:hAnsi="Times New Roman" w:cs="Times New Roman"/>
          <w:i/>
          <w:sz w:val="24"/>
          <w:szCs w:val="24"/>
        </w:rPr>
        <w:t xml:space="preserve"> sz. 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1B6">
        <w:rPr>
          <w:rFonts w:ascii="Times New Roman" w:hAnsi="Times New Roman" w:cs="Times New Roman"/>
          <w:sz w:val="24"/>
          <w:szCs w:val="24"/>
        </w:rPr>
        <w:t>(Eseti Megállapodás) az alábbiak szerint módosul:</w:t>
      </w:r>
    </w:p>
    <w:p w14:paraId="42A127B8" w14:textId="77777777" w:rsidR="004C61B6" w:rsidRPr="004C61B6" w:rsidRDefault="004C61B6" w:rsidP="004C61B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1B6">
        <w:rPr>
          <w:rFonts w:ascii="Times New Roman" w:hAnsi="Times New Roman" w:cs="Times New Roman"/>
          <w:sz w:val="24"/>
          <w:szCs w:val="24"/>
        </w:rPr>
        <w:t>Megbízó adatai a következőkkel egészülnek ki: „Törzskönyvi azonosító szám (PIR): 735771</w:t>
      </w:r>
    </w:p>
    <w:p w14:paraId="3B7DA6AB" w14:textId="77777777" w:rsidR="004C61B6" w:rsidRPr="004C61B6" w:rsidRDefault="004C61B6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C61B6">
        <w:rPr>
          <w:rFonts w:ascii="Times New Roman" w:hAnsi="Times New Roman" w:cs="Times New Roman"/>
          <w:sz w:val="24"/>
          <w:szCs w:val="24"/>
        </w:rPr>
        <w:t xml:space="preserve">Államháztartási egyedi azonosító (ÁHTI): 745334”, továbbá a „képviselője: </w:t>
      </w:r>
      <w:r w:rsidRPr="004C61B6">
        <w:rPr>
          <w:rFonts w:ascii="Times New Roman" w:hAnsi="Times New Roman" w:cs="Times New Roman"/>
          <w:b/>
          <w:sz w:val="24"/>
          <w:szCs w:val="24"/>
        </w:rPr>
        <w:t>Horváth Csaba</w:t>
      </w:r>
      <w:r w:rsidRPr="004C61B6">
        <w:rPr>
          <w:rFonts w:ascii="Times New Roman" w:hAnsi="Times New Roman" w:cs="Times New Roman"/>
          <w:sz w:val="24"/>
          <w:szCs w:val="24"/>
        </w:rPr>
        <w:t xml:space="preserve">” szövegrész helyébe a „Képviselője: </w:t>
      </w:r>
      <w:r w:rsidRPr="004C61B6">
        <w:rPr>
          <w:rFonts w:ascii="Times New Roman" w:hAnsi="Times New Roman" w:cs="Times New Roman"/>
          <w:b/>
          <w:sz w:val="24"/>
          <w:szCs w:val="24"/>
        </w:rPr>
        <w:t>Rózsa András</w:t>
      </w:r>
      <w:r w:rsidRPr="004C61B6">
        <w:rPr>
          <w:rFonts w:ascii="Times New Roman" w:hAnsi="Times New Roman" w:cs="Times New Roman"/>
          <w:sz w:val="24"/>
          <w:szCs w:val="24"/>
        </w:rPr>
        <w:t>” szöveg lép.</w:t>
      </w:r>
    </w:p>
    <w:p w14:paraId="7936B3EB" w14:textId="24E118E7" w:rsidR="004C61B6" w:rsidRDefault="004C61B6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C61B6">
        <w:rPr>
          <w:rFonts w:ascii="Times New Roman" w:hAnsi="Times New Roman" w:cs="Times New Roman"/>
          <w:sz w:val="24"/>
          <w:szCs w:val="24"/>
        </w:rPr>
        <w:t xml:space="preserve">Megbízott adatainál a „Rövidített megnevezése: Zuglói Zrt.” szövegrész helyébe a „Rövidített megnevezése: Zuglói </w:t>
      </w:r>
      <w:proofErr w:type="spellStart"/>
      <w:r w:rsidRPr="004C61B6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4C61B6">
        <w:rPr>
          <w:rFonts w:ascii="Times New Roman" w:hAnsi="Times New Roman" w:cs="Times New Roman"/>
          <w:sz w:val="24"/>
          <w:szCs w:val="24"/>
        </w:rPr>
        <w:t xml:space="preserve">.” szöveg lép, a „képviselője: </w:t>
      </w:r>
      <w:r w:rsidRPr="004C61B6">
        <w:rPr>
          <w:rFonts w:ascii="Times New Roman" w:hAnsi="Times New Roman" w:cs="Times New Roman"/>
          <w:b/>
          <w:sz w:val="24"/>
          <w:szCs w:val="24"/>
        </w:rPr>
        <w:t>Baracskai Gábor</w:t>
      </w:r>
      <w:r w:rsidRPr="004C61B6">
        <w:rPr>
          <w:rFonts w:ascii="Times New Roman" w:hAnsi="Times New Roman" w:cs="Times New Roman"/>
          <w:sz w:val="24"/>
          <w:szCs w:val="24"/>
        </w:rPr>
        <w:t xml:space="preserve">” szövegrész helyébe „Képviselője: </w:t>
      </w:r>
      <w:r w:rsidRPr="004C61B6">
        <w:rPr>
          <w:rFonts w:ascii="Times New Roman" w:hAnsi="Times New Roman" w:cs="Times New Roman"/>
          <w:b/>
          <w:sz w:val="24"/>
          <w:szCs w:val="24"/>
        </w:rPr>
        <w:t>dr. Jankura Tamás Csaba</w:t>
      </w:r>
      <w:r w:rsidRPr="004C61B6">
        <w:rPr>
          <w:rFonts w:ascii="Times New Roman" w:hAnsi="Times New Roman" w:cs="Times New Roman"/>
          <w:sz w:val="24"/>
          <w:szCs w:val="24"/>
        </w:rPr>
        <w:t>” szöveg lép.</w:t>
      </w:r>
    </w:p>
    <w:p w14:paraId="306A1E69" w14:textId="4D4DEA8A" w:rsidR="004C61B6" w:rsidRDefault="004C61B6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4C61B6">
        <w:rPr>
          <w:rFonts w:ascii="Times New Roman" w:hAnsi="Times New Roman" w:cs="Times New Roman"/>
          <w:i/>
          <w:sz w:val="24"/>
          <w:szCs w:val="24"/>
        </w:rPr>
        <w:t>1. sz. melléklet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(Eseti Megállapodás)</w:t>
      </w:r>
      <w:r>
        <w:rPr>
          <w:rFonts w:ascii="Times New Roman" w:hAnsi="Times New Roman" w:cs="Times New Roman"/>
          <w:sz w:val="24"/>
          <w:szCs w:val="24"/>
        </w:rPr>
        <w:t xml:space="preserve"> 5. pontja az alábbi szöveggel egészül ki:</w:t>
      </w:r>
    </w:p>
    <w:p w14:paraId="08D4517A" w14:textId="57810CDF" w:rsidR="004C61B6" w:rsidRPr="004C61B6" w:rsidRDefault="004C61B6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C61B6">
        <w:rPr>
          <w:rFonts w:ascii="Times New Roman" w:hAnsi="Times New Roman" w:cs="Times New Roman"/>
          <w:sz w:val="24"/>
          <w:szCs w:val="24"/>
        </w:rPr>
        <w:t>A Projekt megvalósítását szolgálja a 2%-os Lebonyolítói díj, …</w:t>
      </w:r>
      <w:proofErr w:type="gramStart"/>
      <w:r w:rsidRPr="004C61B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C61B6">
        <w:rPr>
          <w:rFonts w:ascii="Times New Roman" w:hAnsi="Times New Roman" w:cs="Times New Roman"/>
          <w:sz w:val="24"/>
          <w:szCs w:val="24"/>
        </w:rPr>
        <w:t>,- Ft, azaz ……… forint.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F39D02" w14:textId="14588668" w:rsidR="004C61B6" w:rsidRDefault="004C61B6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2C37">
        <w:rPr>
          <w:rFonts w:ascii="Times New Roman" w:hAnsi="Times New Roman" w:cs="Times New Roman"/>
          <w:b/>
          <w:i/>
          <w:sz w:val="24"/>
          <w:szCs w:val="24"/>
          <w:u w:val="single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C61B6">
        <w:rPr>
          <w:rFonts w:ascii="Times New Roman" w:hAnsi="Times New Roman" w:cs="Times New Roman"/>
          <w:i/>
          <w:sz w:val="24"/>
          <w:szCs w:val="24"/>
        </w:rPr>
        <w:t>2</w:t>
      </w:r>
      <w:r w:rsidRPr="004C61B6">
        <w:rPr>
          <w:rFonts w:ascii="Times New Roman" w:hAnsi="Times New Roman" w:cs="Times New Roman"/>
          <w:i/>
          <w:sz w:val="24"/>
          <w:szCs w:val="24"/>
        </w:rPr>
        <w:t>.</w:t>
      </w:r>
      <w:r w:rsidRPr="000E39B8">
        <w:rPr>
          <w:rFonts w:ascii="Times New Roman" w:hAnsi="Times New Roman" w:cs="Times New Roman"/>
          <w:i/>
          <w:sz w:val="24"/>
          <w:szCs w:val="24"/>
        </w:rPr>
        <w:t xml:space="preserve"> sz. melléklet</w:t>
      </w:r>
      <w:r>
        <w:rPr>
          <w:rFonts w:ascii="Times New Roman" w:hAnsi="Times New Roman" w:cs="Times New Roman"/>
          <w:sz w:val="24"/>
          <w:szCs w:val="24"/>
        </w:rPr>
        <w:t xml:space="preserve"> (Eseti Megállapodás) az alábbiak szerint módosul:</w:t>
      </w:r>
    </w:p>
    <w:p w14:paraId="6A8521F8" w14:textId="320A9B71" w:rsidR="004C61B6" w:rsidRDefault="00EC3732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C61B6">
        <w:rPr>
          <w:rFonts w:ascii="Times New Roman" w:hAnsi="Times New Roman" w:cs="Times New Roman"/>
          <w:sz w:val="24"/>
          <w:szCs w:val="24"/>
        </w:rPr>
        <w:t>Megbízó adatai</w:t>
      </w:r>
      <w:r>
        <w:rPr>
          <w:rFonts w:ascii="Times New Roman" w:hAnsi="Times New Roman" w:cs="Times New Roman"/>
          <w:sz w:val="24"/>
          <w:szCs w:val="24"/>
        </w:rPr>
        <w:t xml:space="preserve">nál </w:t>
      </w:r>
      <w:r w:rsidRPr="00EC3732">
        <w:rPr>
          <w:rFonts w:ascii="Times New Roman" w:hAnsi="Times New Roman" w:cs="Times New Roman"/>
          <w:sz w:val="24"/>
          <w:szCs w:val="24"/>
        </w:rPr>
        <w:t>„képvisel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3732">
        <w:rPr>
          <w:rFonts w:ascii="Times New Roman" w:hAnsi="Times New Roman" w:cs="Times New Roman"/>
          <w:sz w:val="24"/>
          <w:szCs w:val="24"/>
        </w:rPr>
        <w:t xml:space="preserve">: </w:t>
      </w:r>
      <w:r w:rsidRPr="00EC3732">
        <w:rPr>
          <w:rFonts w:ascii="Times New Roman" w:hAnsi="Times New Roman" w:cs="Times New Roman"/>
          <w:b/>
          <w:sz w:val="24"/>
          <w:szCs w:val="24"/>
        </w:rPr>
        <w:t>Horváth Csaba</w:t>
      </w:r>
      <w:r w:rsidRPr="00EC3732">
        <w:rPr>
          <w:rFonts w:ascii="Times New Roman" w:hAnsi="Times New Roman" w:cs="Times New Roman"/>
          <w:sz w:val="24"/>
          <w:szCs w:val="24"/>
        </w:rPr>
        <w:t>” szövegrész helyébe a „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C3732">
        <w:rPr>
          <w:rFonts w:ascii="Times New Roman" w:hAnsi="Times New Roman" w:cs="Times New Roman"/>
          <w:sz w:val="24"/>
          <w:szCs w:val="24"/>
        </w:rPr>
        <w:t>épvisel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3732">
        <w:rPr>
          <w:rFonts w:ascii="Times New Roman" w:hAnsi="Times New Roman" w:cs="Times New Roman"/>
          <w:sz w:val="24"/>
          <w:szCs w:val="24"/>
        </w:rPr>
        <w:t xml:space="preserve">: </w:t>
      </w:r>
      <w:r w:rsidRPr="00EC3732">
        <w:rPr>
          <w:rFonts w:ascii="Times New Roman" w:hAnsi="Times New Roman" w:cs="Times New Roman"/>
          <w:b/>
          <w:sz w:val="24"/>
          <w:szCs w:val="24"/>
        </w:rPr>
        <w:t>Rózsa András</w:t>
      </w:r>
      <w:r w:rsidRPr="00EC3732">
        <w:rPr>
          <w:rFonts w:ascii="Times New Roman" w:hAnsi="Times New Roman" w:cs="Times New Roman"/>
          <w:sz w:val="24"/>
          <w:szCs w:val="24"/>
        </w:rPr>
        <w:t>” szöveg lép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A16D7" w14:textId="0BCF1860" w:rsidR="00EC3732" w:rsidRPr="004B43F8" w:rsidRDefault="00EC3732" w:rsidP="004C61B6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C61B6">
        <w:rPr>
          <w:rFonts w:ascii="Times New Roman" w:hAnsi="Times New Roman" w:cs="Times New Roman"/>
          <w:sz w:val="24"/>
          <w:szCs w:val="24"/>
        </w:rPr>
        <w:t>Megbízott adatainál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4C61B6">
        <w:rPr>
          <w:rFonts w:ascii="Times New Roman" w:hAnsi="Times New Roman" w:cs="Times New Roman"/>
          <w:sz w:val="24"/>
          <w:szCs w:val="24"/>
        </w:rPr>
        <w:t>„képvisel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61B6">
        <w:rPr>
          <w:rFonts w:ascii="Times New Roman" w:hAnsi="Times New Roman" w:cs="Times New Roman"/>
          <w:sz w:val="24"/>
          <w:szCs w:val="24"/>
        </w:rPr>
        <w:t xml:space="preserve">: </w:t>
      </w:r>
      <w:r w:rsidRPr="004C61B6">
        <w:rPr>
          <w:rFonts w:ascii="Times New Roman" w:hAnsi="Times New Roman" w:cs="Times New Roman"/>
          <w:b/>
          <w:sz w:val="24"/>
          <w:szCs w:val="24"/>
        </w:rPr>
        <w:t>Baracskai Gábor</w:t>
      </w:r>
      <w:r w:rsidRPr="004C61B6">
        <w:rPr>
          <w:rFonts w:ascii="Times New Roman" w:hAnsi="Times New Roman" w:cs="Times New Roman"/>
          <w:sz w:val="24"/>
          <w:szCs w:val="24"/>
        </w:rPr>
        <w:t>” szövegrész helyébe „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C61B6">
        <w:rPr>
          <w:rFonts w:ascii="Times New Roman" w:hAnsi="Times New Roman" w:cs="Times New Roman"/>
          <w:sz w:val="24"/>
          <w:szCs w:val="24"/>
        </w:rPr>
        <w:t>épvisel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61B6">
        <w:rPr>
          <w:rFonts w:ascii="Times New Roman" w:hAnsi="Times New Roman" w:cs="Times New Roman"/>
          <w:sz w:val="24"/>
          <w:szCs w:val="24"/>
        </w:rPr>
        <w:t xml:space="preserve">: </w:t>
      </w:r>
      <w:r w:rsidRPr="004C61B6">
        <w:rPr>
          <w:rFonts w:ascii="Times New Roman" w:hAnsi="Times New Roman" w:cs="Times New Roman"/>
          <w:b/>
          <w:sz w:val="24"/>
          <w:szCs w:val="24"/>
        </w:rPr>
        <w:t>dr. Jankura Tamás Csaba</w:t>
      </w:r>
      <w:r w:rsidRPr="004C61B6">
        <w:rPr>
          <w:rFonts w:ascii="Times New Roman" w:hAnsi="Times New Roman" w:cs="Times New Roman"/>
          <w:sz w:val="24"/>
          <w:szCs w:val="24"/>
        </w:rPr>
        <w:t>” szöveg lép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1" w:name="_GoBack"/>
      <w:bookmarkEnd w:id="11"/>
    </w:p>
    <w:p w14:paraId="2856ADAD" w14:textId="64DE9D60" w:rsidR="004A16DA" w:rsidRDefault="004A16DA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2C37">
        <w:rPr>
          <w:rFonts w:ascii="Times New Roman" w:hAnsi="Times New Roman" w:cs="Times New Roman"/>
          <w:b/>
          <w:i/>
          <w:sz w:val="24"/>
          <w:szCs w:val="24"/>
          <w:u w:val="single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E39B8">
        <w:rPr>
          <w:rFonts w:ascii="Times New Roman" w:hAnsi="Times New Roman" w:cs="Times New Roman"/>
          <w:i/>
          <w:sz w:val="24"/>
          <w:szCs w:val="24"/>
        </w:rPr>
        <w:t>3. sz. melléklet</w:t>
      </w:r>
      <w:r>
        <w:rPr>
          <w:rFonts w:ascii="Times New Roman" w:hAnsi="Times New Roman" w:cs="Times New Roman"/>
          <w:sz w:val="24"/>
          <w:szCs w:val="24"/>
        </w:rPr>
        <w:t xml:space="preserve"> elnevezése a következő szerint módosul:</w:t>
      </w:r>
    </w:p>
    <w:p w14:paraId="20519832" w14:textId="66665CA1" w:rsidR="004A16DA" w:rsidRDefault="004A16DA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„MINTA (Szakmai Teljesítési Jelentés)</w:t>
      </w:r>
      <w:r w:rsidR="00F744C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továbbá</w:t>
      </w:r>
    </w:p>
    <w:p w14:paraId="7548818A" w14:textId="77777777" w:rsidR="004A16DA" w:rsidRDefault="004A16DA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72C37">
        <w:rPr>
          <w:rFonts w:ascii="Times New Roman" w:hAnsi="Times New Roman" w:cs="Times New Roman"/>
          <w:b/>
          <w:i/>
          <w:sz w:val="24"/>
          <w:szCs w:val="24"/>
          <w:u w:val="single"/>
        </w:rPr>
        <w:t>Mellékletek</w:t>
      </w:r>
      <w:r>
        <w:rPr>
          <w:rFonts w:ascii="Times New Roman" w:hAnsi="Times New Roman" w:cs="Times New Roman"/>
          <w:sz w:val="24"/>
          <w:szCs w:val="24"/>
        </w:rPr>
        <w:t xml:space="preserve"> felsorolása a következő melléklettel egészül ki:</w:t>
      </w:r>
    </w:p>
    <w:p w14:paraId="11663C6F" w14:textId="6DA9B768" w:rsidR="004A16DA" w:rsidRDefault="00F744C4" w:rsidP="004A16D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A16DA">
        <w:rPr>
          <w:rFonts w:ascii="Times New Roman" w:hAnsi="Times New Roman" w:cs="Times New Roman"/>
          <w:sz w:val="24"/>
          <w:szCs w:val="24"/>
        </w:rPr>
        <w:t xml:space="preserve">4. </w:t>
      </w:r>
      <w:r w:rsidR="004A16DA" w:rsidRPr="000E39B8">
        <w:rPr>
          <w:rFonts w:ascii="Times New Roman" w:hAnsi="Times New Roman" w:cs="Times New Roman"/>
          <w:i/>
          <w:sz w:val="24"/>
          <w:szCs w:val="24"/>
          <w:u w:val="single"/>
        </w:rPr>
        <w:t>sz. melléklet</w:t>
      </w:r>
      <w:r w:rsidR="004A16DA">
        <w:rPr>
          <w:rFonts w:ascii="Times New Roman" w:hAnsi="Times New Roman" w:cs="Times New Roman"/>
          <w:sz w:val="24"/>
          <w:szCs w:val="24"/>
        </w:rPr>
        <w:t xml:space="preserve">: MINTA (Jegyzőkönyv – </w:t>
      </w:r>
      <w:r w:rsidR="001B0834">
        <w:rPr>
          <w:rFonts w:ascii="Times New Roman" w:hAnsi="Times New Roman" w:cs="Times New Roman"/>
          <w:sz w:val="24"/>
          <w:szCs w:val="24"/>
        </w:rPr>
        <w:t>szerződések felülvizsgálatáról és a jogszabályi megfelelőség értékeléséről</w:t>
      </w:r>
      <w:r w:rsidR="004A16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E2DED0A" w14:textId="12CECB39" w:rsidR="00392FAE" w:rsidRPr="00E72C37" w:rsidRDefault="00392FAE" w:rsidP="00107D9A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72C37">
        <w:rPr>
          <w:rFonts w:ascii="Times New Roman" w:hAnsi="Times New Roman" w:cs="Times New Roman"/>
          <w:b/>
          <w:bCs/>
          <w:sz w:val="24"/>
          <w:szCs w:val="24"/>
        </w:rPr>
        <w:t xml:space="preserve">Budapest, </w:t>
      </w:r>
      <w:r w:rsidR="0050132D" w:rsidRPr="00C17510">
        <w:rPr>
          <w:rFonts w:ascii="Times New Roman" w:hAnsi="Times New Roman" w:cs="Times New Roman"/>
          <w:b/>
          <w:bCs/>
          <w:sz w:val="24"/>
          <w:szCs w:val="24"/>
        </w:rPr>
        <w:t>2025. ………………….</w:t>
      </w:r>
      <w:r w:rsidR="0050132D" w:rsidRPr="00C175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132D" w:rsidRPr="00C175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Budapest, 2025. ………………….</w:t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</w:p>
    <w:p w14:paraId="6AB8E48F" w14:textId="77777777" w:rsidR="00392FAE" w:rsidRPr="00E72C37" w:rsidRDefault="00392FAE" w:rsidP="00107D9A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92FAE" w:rsidRPr="00E72C37" w14:paraId="60197BCA" w14:textId="77777777" w:rsidTr="00855E23">
        <w:tc>
          <w:tcPr>
            <w:tcW w:w="4889" w:type="dxa"/>
          </w:tcPr>
          <w:p w14:paraId="5225247B" w14:textId="77777777" w:rsidR="00392FAE" w:rsidRPr="00E72C37" w:rsidRDefault="00392FAE" w:rsidP="00107D9A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4889" w:type="dxa"/>
          </w:tcPr>
          <w:p w14:paraId="75F5570D" w14:textId="77777777" w:rsidR="00392FAE" w:rsidRPr="00E72C37" w:rsidRDefault="00392FAE" w:rsidP="00107D9A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</w:t>
            </w:r>
          </w:p>
        </w:tc>
      </w:tr>
      <w:tr w:rsidR="00392FAE" w:rsidRPr="00E72C37" w14:paraId="1407C20E" w14:textId="77777777" w:rsidTr="00855E23">
        <w:trPr>
          <w:trHeight w:val="507"/>
        </w:trPr>
        <w:tc>
          <w:tcPr>
            <w:tcW w:w="4889" w:type="dxa"/>
            <w:vAlign w:val="center"/>
          </w:tcPr>
          <w:p w14:paraId="4CAEEE24" w14:textId="77777777" w:rsidR="00392FAE" w:rsidRPr="00E72C37" w:rsidRDefault="00392FAE" w:rsidP="00107D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Megbízó</w:t>
            </w:r>
          </w:p>
        </w:tc>
        <w:tc>
          <w:tcPr>
            <w:tcW w:w="4889" w:type="dxa"/>
            <w:vAlign w:val="center"/>
          </w:tcPr>
          <w:p w14:paraId="6DF2BB49" w14:textId="77777777" w:rsidR="00392FAE" w:rsidRPr="00E72C37" w:rsidRDefault="00392FAE" w:rsidP="00107D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Megbízott</w:t>
            </w:r>
          </w:p>
        </w:tc>
      </w:tr>
      <w:tr w:rsidR="00392FAE" w:rsidRPr="00E72C37" w14:paraId="46D27BCF" w14:textId="77777777" w:rsidTr="00C17510">
        <w:trPr>
          <w:trHeight w:val="722"/>
        </w:trPr>
        <w:tc>
          <w:tcPr>
            <w:tcW w:w="4889" w:type="dxa"/>
          </w:tcPr>
          <w:p w14:paraId="08AC412C" w14:textId="77777777" w:rsidR="00392FAE" w:rsidRPr="00E72C37" w:rsidRDefault="00392FAE" w:rsidP="00107D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Budapest Főváros XIV. Kerület Zugló Önkormányzata</w:t>
            </w:r>
          </w:p>
        </w:tc>
        <w:tc>
          <w:tcPr>
            <w:tcW w:w="4889" w:type="dxa"/>
            <w:shd w:val="clear" w:color="auto" w:fill="auto"/>
          </w:tcPr>
          <w:p w14:paraId="534CDD4C" w14:textId="46AF75F3" w:rsidR="00392FAE" w:rsidRPr="00E72C37" w:rsidRDefault="00392FAE" w:rsidP="00107D9A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Zuglói Városgazdálkodási Közszolgáltató </w:t>
            </w:r>
            <w:r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D95CE2"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ártkörűen Működő Részvénytársaság</w:t>
            </w:r>
          </w:p>
        </w:tc>
      </w:tr>
      <w:tr w:rsidR="00392FAE" w:rsidRPr="00E72C37" w14:paraId="11C8370E" w14:textId="77777777" w:rsidTr="00C17510">
        <w:trPr>
          <w:trHeight w:val="355"/>
        </w:trPr>
        <w:tc>
          <w:tcPr>
            <w:tcW w:w="4889" w:type="dxa"/>
          </w:tcPr>
          <w:p w14:paraId="13E48DD1" w14:textId="224F4942" w:rsidR="00392FAE" w:rsidRPr="00E72C37" w:rsidRDefault="00392FAE" w:rsidP="00107D9A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képv</w:t>
            </w:r>
            <w:r w:rsidR="009F07E4"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iseli</w:t>
            </w:r>
            <w:r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95CE2"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Rózsa András</w:t>
            </w: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polgármester</w:t>
            </w:r>
          </w:p>
        </w:tc>
        <w:tc>
          <w:tcPr>
            <w:tcW w:w="4889" w:type="dxa"/>
            <w:shd w:val="clear" w:color="auto" w:fill="auto"/>
          </w:tcPr>
          <w:p w14:paraId="422147B1" w14:textId="41716B4E" w:rsidR="00392FAE" w:rsidRPr="00E72C37" w:rsidRDefault="00392FAE" w:rsidP="00107D9A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képv</w:t>
            </w:r>
            <w:r w:rsidR="009F07E4"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iseli</w:t>
            </w: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95CE2"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Jankura Tamás</w:t>
            </w:r>
            <w:r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6ADD" w:rsidRPr="00C1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Csaba</w:t>
            </w:r>
            <w:r w:rsidR="00B76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2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vezérigazgató</w:t>
            </w:r>
          </w:p>
        </w:tc>
      </w:tr>
    </w:tbl>
    <w:p w14:paraId="41C5C33B" w14:textId="77777777" w:rsidR="00BB7016" w:rsidRPr="00E72C37" w:rsidRDefault="00BB7016" w:rsidP="00107D9A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18A6CFF7" w14:textId="1597107E" w:rsidR="002D3B6B" w:rsidRPr="00E72C37" w:rsidRDefault="002238C2" w:rsidP="00107D9A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72C37">
        <w:rPr>
          <w:rFonts w:ascii="Times New Roman" w:hAnsi="Times New Roman" w:cs="Times New Roman"/>
          <w:b/>
          <w:bCs/>
          <w:sz w:val="24"/>
          <w:szCs w:val="24"/>
        </w:rPr>
        <w:t>Pénzügyi ellenjegyzés:</w:t>
      </w:r>
    </w:p>
    <w:p w14:paraId="14DC34D3" w14:textId="77777777" w:rsidR="007C1D93" w:rsidRDefault="007C1D93" w:rsidP="007C1D93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06B51" w14:textId="372E7790" w:rsidR="00D74DC6" w:rsidRDefault="00D74DC6" w:rsidP="007C1D93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7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51CAD1AE" w14:textId="2FE70853" w:rsidR="007C1D93" w:rsidRDefault="007C1D93" w:rsidP="007C1D93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Gazdasági Főosztály</w:t>
      </w:r>
    </w:p>
    <w:p w14:paraId="4D371585" w14:textId="77777777" w:rsidR="007C1D93" w:rsidRPr="00E72C37" w:rsidRDefault="007C1D93" w:rsidP="00107D9A">
      <w:pPr>
        <w:suppressAutoHyphen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8C9E4" w14:textId="0CAD9C31" w:rsidR="002238C2" w:rsidRPr="002D3B6B" w:rsidRDefault="002238C2" w:rsidP="00107D9A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 w:rsidRPr="00E72C37">
        <w:rPr>
          <w:rFonts w:ascii="Times New Roman" w:hAnsi="Times New Roman" w:cs="Times New Roman"/>
          <w:b/>
          <w:bCs/>
          <w:sz w:val="24"/>
          <w:szCs w:val="24"/>
        </w:rPr>
        <w:t>Budapest, 202</w:t>
      </w:r>
      <w:r w:rsidR="0050132D" w:rsidRPr="00C175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1D93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</w:t>
      </w:r>
    </w:p>
    <w:sectPr w:rsidR="002238C2" w:rsidRPr="002D3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9A076F" w16cex:dateUtc="2025-02-18T18:09:00Z"/>
  <w16cex:commentExtensible w16cex:durableId="3BB0FE72" w16cex:dateUtc="2025-03-07T08:39:00Z"/>
  <w16cex:commentExtensible w16cex:durableId="028B4064" w16cex:dateUtc="2025-02-18T19:42:00Z"/>
  <w16cex:commentExtensible w16cex:durableId="157E809D" w16cex:dateUtc="2025-03-07T09:20:00Z"/>
  <w16cex:commentExtensible w16cex:durableId="14F83222" w16cex:dateUtc="2025-03-07T13:04:00Z"/>
  <w16cex:commentExtensible w16cex:durableId="2BD12F90" w16cex:dateUtc="2025-03-07T11:53:00Z"/>
  <w16cex:commentExtensible w16cex:durableId="32213332" w16cex:dateUtc="2025-02-18T13:50:00Z"/>
  <w16cex:commentExtensible w16cex:durableId="5E1FC4D0" w16cex:dateUtc="2025-02-18T18:40:00Z"/>
  <w16cex:commentExtensible w16cex:durableId="4677B360" w16cex:dateUtc="2025-02-18T13:52:00Z"/>
  <w16cex:commentExtensible w16cex:durableId="49FA23EF" w16cex:dateUtc="2025-02-18T18:40:00Z"/>
  <w16cex:commentExtensible w16cex:durableId="75D23B37" w16cex:dateUtc="2025-02-18T18:43:00Z"/>
  <w16cex:commentExtensible w16cex:durableId="48416D22" w16cex:dateUtc="2025-03-05T18:40:00Z"/>
  <w16cex:commentExtensible w16cex:durableId="6CC1B7D1" w16cex:dateUtc="2025-02-18T18:45:00Z"/>
  <w16cex:commentExtensible w16cex:durableId="737756D7" w16cex:dateUtc="2025-03-05T18:42:00Z"/>
  <w16cex:commentExtensible w16cex:durableId="69BF5307" w16cex:dateUtc="2025-02-18T18:49:00Z"/>
  <w16cex:commentExtensible w16cex:durableId="4916211F" w16cex:dateUtc="2025-03-05T14:56:00Z"/>
  <w16cex:commentExtensible w16cex:durableId="52EE4967" w16cex:dateUtc="2025-02-18T18:53:00Z"/>
  <w16cex:commentExtensible w16cex:durableId="023F659F" w16cex:dateUtc="2025-03-05T19:02:00Z"/>
  <w16cex:commentExtensible w16cex:durableId="36D73844" w16cex:dateUtc="2025-03-05T19:09:00Z"/>
  <w16cex:commentExtensible w16cex:durableId="1BD1EA07" w16cex:dateUtc="2025-03-05T15:06:00Z"/>
  <w16cex:commentExtensible w16cex:durableId="4FA5C4BE" w16cex:dateUtc="2025-03-05T15:05:00Z"/>
  <w16cex:commentExtensible w16cex:durableId="5C87E932" w16cex:dateUtc="2025-03-07T08:55:00Z"/>
  <w16cex:commentExtensible w16cex:durableId="6B1D735C" w16cex:dateUtc="2025-03-07T13:07:00Z"/>
  <w16cex:commentExtensible w16cex:durableId="5AC9D773" w16cex:dateUtc="2025-03-05T15:07:00Z"/>
  <w16cex:commentExtensible w16cex:durableId="58F5033F" w16cex:dateUtc="2025-03-07T08:47:00Z"/>
  <w16cex:commentExtensible w16cex:durableId="57A5C432" w16cex:dateUtc="2025-03-07T13:10:00Z"/>
  <w16cex:commentExtensible w16cex:durableId="4CF0304F" w16cex:dateUtc="2025-03-05T15:07:00Z"/>
  <w16cex:commentExtensible w16cex:durableId="464DA631" w16cex:dateUtc="2025-03-07T08:46:00Z"/>
  <w16cex:commentExtensible w16cex:durableId="69E8CC25" w16cex:dateUtc="2025-03-07T08:47:00Z"/>
  <w16cex:commentExtensible w16cex:durableId="3D1C8E7C" w16cex:dateUtc="2025-03-07T08:47:00Z"/>
  <w16cex:commentExtensible w16cex:durableId="750797F5" w16cex:dateUtc="2025-03-07T08:54:00Z"/>
  <w16cex:commentExtensible w16cex:durableId="75456346" w16cex:dateUtc="2025-02-18T19:14:00Z"/>
  <w16cex:commentExtensible w16cex:durableId="5ADD83BF" w16cex:dateUtc="2025-03-07T08:49:00Z"/>
  <w16cex:commentExtensible w16cex:durableId="7AB657AC" w16cex:dateUtc="2025-03-07T08:51:00Z"/>
  <w16cex:commentExtensible w16cex:durableId="56B76E78" w16cex:dateUtc="2025-03-07T13:16:00Z"/>
  <w16cex:commentExtensible w16cex:durableId="42C4BE55" w16cex:dateUtc="2025-03-07T12:08:00Z"/>
  <w16cex:commentExtensible w16cex:durableId="5E82DF46" w16cex:dateUtc="2025-03-07T13:30:00Z"/>
  <w16cex:commentExtensible w16cex:durableId="682F29B0" w16cex:dateUtc="2025-03-07T08:52:00Z"/>
  <w16cex:commentExtensible w16cex:durableId="10FAF100" w16cex:dateUtc="2025-03-07T12:09:00Z"/>
  <w16cex:commentExtensible w16cex:durableId="26033A7B" w16cex:dateUtc="2025-03-07T13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3A54" w14:textId="77777777" w:rsidR="00B413E4" w:rsidRDefault="00B413E4">
      <w:pPr>
        <w:spacing w:after="0" w:line="240" w:lineRule="auto"/>
      </w:pPr>
      <w:r>
        <w:separator/>
      </w:r>
    </w:p>
  </w:endnote>
  <w:endnote w:type="continuationSeparator" w:id="0">
    <w:p w14:paraId="1818BC3D" w14:textId="77777777" w:rsidR="00B413E4" w:rsidRDefault="00B4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02E7D" w14:textId="77777777" w:rsidR="00B413E4" w:rsidRDefault="00B413E4" w:rsidP="00855E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643598" w14:textId="77777777" w:rsidR="00B413E4" w:rsidRDefault="00B413E4" w:rsidP="00855E2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457B9" w14:textId="3836ABEB" w:rsidR="00B413E4" w:rsidRPr="00043B89" w:rsidRDefault="00B413E4">
    <w:pPr>
      <w:pStyle w:val="llb"/>
      <w:jc w:val="center"/>
      <w:rPr>
        <w:rFonts w:ascii="Times New Roman" w:hAnsi="Times New Roman"/>
      </w:rPr>
    </w:pPr>
    <w:r w:rsidRPr="00043B89">
      <w:rPr>
        <w:rFonts w:ascii="Times New Roman" w:hAnsi="Times New Roman"/>
      </w:rPr>
      <w:fldChar w:fldCharType="begin"/>
    </w:r>
    <w:r w:rsidRPr="00043B89">
      <w:rPr>
        <w:rFonts w:ascii="Times New Roman" w:hAnsi="Times New Roman"/>
      </w:rPr>
      <w:instrText>PAGE   \* MERGEFORMAT</w:instrText>
    </w:r>
    <w:r w:rsidRPr="00043B89">
      <w:rPr>
        <w:rFonts w:ascii="Times New Roman" w:hAnsi="Times New Roman"/>
      </w:rPr>
      <w:fldChar w:fldCharType="separate"/>
    </w:r>
    <w:r w:rsidR="00F744C4">
      <w:rPr>
        <w:rFonts w:ascii="Times New Roman" w:hAnsi="Times New Roman"/>
        <w:noProof/>
      </w:rPr>
      <w:t>2</w:t>
    </w:r>
    <w:r w:rsidRPr="00043B89">
      <w:rPr>
        <w:rFonts w:ascii="Times New Roman" w:hAnsi="Times New Roman"/>
      </w:rPr>
      <w:fldChar w:fldCharType="end"/>
    </w:r>
  </w:p>
  <w:p w14:paraId="62862940" w14:textId="77777777" w:rsidR="00B413E4" w:rsidRDefault="00B413E4" w:rsidP="00855E23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E2E1" w14:textId="7CF7F5F4" w:rsidR="00B413E4" w:rsidRPr="00840E24" w:rsidRDefault="00B413E4">
    <w:pPr>
      <w:pStyle w:val="llb"/>
      <w:jc w:val="center"/>
      <w:rPr>
        <w:rFonts w:ascii="Arial Narrow" w:hAnsi="Arial Narrow"/>
      </w:rPr>
    </w:pPr>
    <w:r w:rsidRPr="00840E24">
      <w:rPr>
        <w:rFonts w:ascii="Arial Narrow" w:hAnsi="Arial Narrow"/>
      </w:rPr>
      <w:fldChar w:fldCharType="begin"/>
    </w:r>
    <w:r w:rsidRPr="00840E24">
      <w:rPr>
        <w:rFonts w:ascii="Arial Narrow" w:hAnsi="Arial Narrow"/>
      </w:rPr>
      <w:instrText>PAGE   \* MERGEFORMAT</w:instrText>
    </w:r>
    <w:r w:rsidRPr="00840E24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 w:rsidRPr="00840E24">
      <w:rPr>
        <w:rFonts w:ascii="Arial Narrow" w:hAnsi="Arial Narrow"/>
      </w:rPr>
      <w:fldChar w:fldCharType="end"/>
    </w:r>
  </w:p>
  <w:p w14:paraId="5BFCAC1A" w14:textId="77777777" w:rsidR="00B413E4" w:rsidRDefault="00B413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B39E4" w14:textId="77777777" w:rsidR="00B413E4" w:rsidRDefault="00B413E4">
      <w:pPr>
        <w:spacing w:after="0" w:line="240" w:lineRule="auto"/>
      </w:pPr>
      <w:r>
        <w:separator/>
      </w:r>
    </w:p>
  </w:footnote>
  <w:footnote w:type="continuationSeparator" w:id="0">
    <w:p w14:paraId="5ADC9776" w14:textId="77777777" w:rsidR="00B413E4" w:rsidRDefault="00B4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CD270" w14:textId="77777777" w:rsidR="00B413E4" w:rsidRDefault="00B413E4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79E1D166" w14:textId="77777777" w:rsidR="00B413E4" w:rsidRDefault="00B413E4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3172" w14:textId="77777777" w:rsidR="00B413E4" w:rsidRDefault="00B413E4">
    <w:pPr>
      <w:pStyle w:val="lfej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174B" w14:textId="77777777" w:rsidR="00B413E4" w:rsidRPr="001D6A5B" w:rsidRDefault="00B413E4" w:rsidP="00855E23">
    <w:pPr>
      <w:pStyle w:val="lfej"/>
      <w:tabs>
        <w:tab w:val="clear" w:pos="4536"/>
        <w:tab w:val="left" w:pos="6521"/>
      </w:tabs>
      <w:rPr>
        <w:rFonts w:ascii="Times New Roman" w:hAnsi="Times New Roman"/>
      </w:rPr>
    </w:pPr>
    <w:r w:rsidRPr="001D6A5B">
      <w:rPr>
        <w:rFonts w:ascii="Times New Roman" w:hAnsi="Times New Roman"/>
      </w:rPr>
      <w:tab/>
      <w:t xml:space="preserve">Szerződésszám: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B07"/>
    <w:multiLevelType w:val="multilevel"/>
    <w:tmpl w:val="32148B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D1ED0"/>
    <w:multiLevelType w:val="multilevel"/>
    <w:tmpl w:val="36329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30B78"/>
    <w:multiLevelType w:val="hybridMultilevel"/>
    <w:tmpl w:val="FB6C166A"/>
    <w:lvl w:ilvl="0" w:tplc="B456F1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3DFE9810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D06AB0"/>
    <w:multiLevelType w:val="hybridMultilevel"/>
    <w:tmpl w:val="57023890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4F36674"/>
    <w:multiLevelType w:val="hybridMultilevel"/>
    <w:tmpl w:val="96584124"/>
    <w:lvl w:ilvl="0" w:tplc="040E0017">
      <w:start w:val="1"/>
      <w:numFmt w:val="lowerLetter"/>
      <w:lvlText w:val="%1)"/>
      <w:lvlJc w:val="left"/>
      <w:pPr>
        <w:ind w:left="1571" w:hanging="360"/>
      </w:pPr>
    </w:lvl>
    <w:lvl w:ilvl="1" w:tplc="040E0019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6B83A93"/>
    <w:multiLevelType w:val="multilevel"/>
    <w:tmpl w:val="A7ECA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9E0661"/>
    <w:multiLevelType w:val="hybridMultilevel"/>
    <w:tmpl w:val="EF5E87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D00"/>
    <w:multiLevelType w:val="multilevel"/>
    <w:tmpl w:val="32148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E95F6D"/>
    <w:multiLevelType w:val="multilevel"/>
    <w:tmpl w:val="CDAA7F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B67E2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0D2584"/>
    <w:multiLevelType w:val="hybridMultilevel"/>
    <w:tmpl w:val="1534C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0949"/>
    <w:multiLevelType w:val="singleLevel"/>
    <w:tmpl w:val="FA38C05C"/>
    <w:lvl w:ilvl="0">
      <w:start w:val="1"/>
      <w:numFmt w:val="decimal"/>
      <w:pStyle w:val="Pont"/>
      <w:lvlText w:val="%1."/>
      <w:lvlJc w:val="left"/>
      <w:pPr>
        <w:tabs>
          <w:tab w:val="num" w:pos="851"/>
        </w:tabs>
        <w:ind w:left="851" w:hanging="425"/>
      </w:pPr>
      <w:rPr>
        <w:b w:val="0"/>
        <w:i w:val="0"/>
        <w:sz w:val="22"/>
        <w:szCs w:val="22"/>
      </w:rPr>
    </w:lvl>
  </w:abstractNum>
  <w:abstractNum w:abstractNumId="12" w15:restartNumberingAfterBreak="0">
    <w:nsid w:val="2E2503CA"/>
    <w:multiLevelType w:val="multilevel"/>
    <w:tmpl w:val="A912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ABC6F57"/>
    <w:multiLevelType w:val="hybridMultilevel"/>
    <w:tmpl w:val="A1DA9A6C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0794B"/>
    <w:multiLevelType w:val="multilevel"/>
    <w:tmpl w:val="84BEE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7956EC1"/>
    <w:multiLevelType w:val="multilevel"/>
    <w:tmpl w:val="2306FA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AD2B80"/>
    <w:multiLevelType w:val="multilevel"/>
    <w:tmpl w:val="0882A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0255719"/>
    <w:multiLevelType w:val="hybridMultilevel"/>
    <w:tmpl w:val="49D4AC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968F1"/>
    <w:multiLevelType w:val="hybridMultilevel"/>
    <w:tmpl w:val="A4B654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60E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CE58AF"/>
    <w:multiLevelType w:val="hybridMultilevel"/>
    <w:tmpl w:val="CF5C8D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A0E42"/>
    <w:multiLevelType w:val="hybridMultilevel"/>
    <w:tmpl w:val="7B306F4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4612940"/>
    <w:multiLevelType w:val="multilevel"/>
    <w:tmpl w:val="84BEE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6046530"/>
    <w:multiLevelType w:val="multilevel"/>
    <w:tmpl w:val="32148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584977"/>
    <w:multiLevelType w:val="multilevel"/>
    <w:tmpl w:val="32148B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F41CFC"/>
    <w:multiLevelType w:val="hybridMultilevel"/>
    <w:tmpl w:val="52981D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7815"/>
    <w:multiLevelType w:val="multilevel"/>
    <w:tmpl w:val="1A520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BB6C64"/>
    <w:multiLevelType w:val="hybridMultilevel"/>
    <w:tmpl w:val="FD78A5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74DC3"/>
    <w:multiLevelType w:val="multilevel"/>
    <w:tmpl w:val="F836C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9F3C23"/>
    <w:multiLevelType w:val="multilevel"/>
    <w:tmpl w:val="CDAA7F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1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26"/>
  </w:num>
  <w:num w:numId="10">
    <w:abstractNumId w:val="28"/>
  </w:num>
  <w:num w:numId="11">
    <w:abstractNumId w:val="12"/>
  </w:num>
  <w:num w:numId="12">
    <w:abstractNumId w:val="21"/>
  </w:num>
  <w:num w:numId="13">
    <w:abstractNumId w:val="4"/>
  </w:num>
  <w:num w:numId="14">
    <w:abstractNumId w:val="6"/>
  </w:num>
  <w:num w:numId="15">
    <w:abstractNumId w:val="27"/>
  </w:num>
  <w:num w:numId="16">
    <w:abstractNumId w:val="9"/>
  </w:num>
  <w:num w:numId="17">
    <w:abstractNumId w:val="24"/>
  </w:num>
  <w:num w:numId="18">
    <w:abstractNumId w:val="19"/>
  </w:num>
  <w:num w:numId="19">
    <w:abstractNumId w:val="23"/>
  </w:num>
  <w:num w:numId="20">
    <w:abstractNumId w:val="7"/>
  </w:num>
  <w:num w:numId="21">
    <w:abstractNumId w:val="0"/>
  </w:num>
  <w:num w:numId="22">
    <w:abstractNumId w:val="20"/>
  </w:num>
  <w:num w:numId="23">
    <w:abstractNumId w:val="17"/>
  </w:num>
  <w:num w:numId="24">
    <w:abstractNumId w:val="25"/>
  </w:num>
  <w:num w:numId="25">
    <w:abstractNumId w:val="29"/>
  </w:num>
  <w:num w:numId="26">
    <w:abstractNumId w:val="22"/>
  </w:num>
  <w:num w:numId="27">
    <w:abstractNumId w:val="14"/>
  </w:num>
  <w:num w:numId="28">
    <w:abstractNumId w:val="15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FF"/>
    <w:rsid w:val="00000F7B"/>
    <w:rsid w:val="00001562"/>
    <w:rsid w:val="00011308"/>
    <w:rsid w:val="000163CA"/>
    <w:rsid w:val="00017E34"/>
    <w:rsid w:val="00031FA0"/>
    <w:rsid w:val="00034043"/>
    <w:rsid w:val="00034A5E"/>
    <w:rsid w:val="000429F6"/>
    <w:rsid w:val="00042F14"/>
    <w:rsid w:val="00043B89"/>
    <w:rsid w:val="0004640C"/>
    <w:rsid w:val="0005105D"/>
    <w:rsid w:val="000552D3"/>
    <w:rsid w:val="000568A2"/>
    <w:rsid w:val="000631E3"/>
    <w:rsid w:val="0007566F"/>
    <w:rsid w:val="000762F7"/>
    <w:rsid w:val="00080E36"/>
    <w:rsid w:val="00081C41"/>
    <w:rsid w:val="000825C0"/>
    <w:rsid w:val="00087A4A"/>
    <w:rsid w:val="000A0950"/>
    <w:rsid w:val="000A36FE"/>
    <w:rsid w:val="000B32FA"/>
    <w:rsid w:val="000B667C"/>
    <w:rsid w:val="000B770C"/>
    <w:rsid w:val="000C076E"/>
    <w:rsid w:val="000C2197"/>
    <w:rsid w:val="000C327C"/>
    <w:rsid w:val="000D0CFF"/>
    <w:rsid w:val="000D7405"/>
    <w:rsid w:val="000D7A6F"/>
    <w:rsid w:val="000E00EF"/>
    <w:rsid w:val="000E2AE8"/>
    <w:rsid w:val="000E3C04"/>
    <w:rsid w:val="000E53A4"/>
    <w:rsid w:val="000E5ECC"/>
    <w:rsid w:val="000E65AF"/>
    <w:rsid w:val="000E6D42"/>
    <w:rsid w:val="000E74FF"/>
    <w:rsid w:val="000F0CDF"/>
    <w:rsid w:val="000F127A"/>
    <w:rsid w:val="000F200A"/>
    <w:rsid w:val="000F75E3"/>
    <w:rsid w:val="0010064E"/>
    <w:rsid w:val="001023E1"/>
    <w:rsid w:val="00105AF9"/>
    <w:rsid w:val="001062FD"/>
    <w:rsid w:val="00107D9A"/>
    <w:rsid w:val="001102DD"/>
    <w:rsid w:val="00112BB7"/>
    <w:rsid w:val="00115734"/>
    <w:rsid w:val="0011575F"/>
    <w:rsid w:val="00120B13"/>
    <w:rsid w:val="00122E6F"/>
    <w:rsid w:val="00122E72"/>
    <w:rsid w:val="001305BB"/>
    <w:rsid w:val="00135A2E"/>
    <w:rsid w:val="0013642E"/>
    <w:rsid w:val="00136B25"/>
    <w:rsid w:val="00141320"/>
    <w:rsid w:val="00146E2E"/>
    <w:rsid w:val="00160221"/>
    <w:rsid w:val="00162C2B"/>
    <w:rsid w:val="00174D4C"/>
    <w:rsid w:val="00175A4F"/>
    <w:rsid w:val="001839FE"/>
    <w:rsid w:val="00187050"/>
    <w:rsid w:val="00195205"/>
    <w:rsid w:val="00195C38"/>
    <w:rsid w:val="001A0B8A"/>
    <w:rsid w:val="001B0834"/>
    <w:rsid w:val="001B362A"/>
    <w:rsid w:val="001B62DA"/>
    <w:rsid w:val="001B6452"/>
    <w:rsid w:val="001B71D9"/>
    <w:rsid w:val="001C2BAD"/>
    <w:rsid w:val="001C4E44"/>
    <w:rsid w:val="001C7F2B"/>
    <w:rsid w:val="001D4095"/>
    <w:rsid w:val="001D4C24"/>
    <w:rsid w:val="001D6331"/>
    <w:rsid w:val="001D6816"/>
    <w:rsid w:val="001D717B"/>
    <w:rsid w:val="001E0152"/>
    <w:rsid w:val="001E175E"/>
    <w:rsid w:val="001E4FA0"/>
    <w:rsid w:val="001E7E22"/>
    <w:rsid w:val="001F4D69"/>
    <w:rsid w:val="002007FF"/>
    <w:rsid w:val="0020180D"/>
    <w:rsid w:val="0020628C"/>
    <w:rsid w:val="002100AE"/>
    <w:rsid w:val="0021096A"/>
    <w:rsid w:val="00211AC6"/>
    <w:rsid w:val="00212242"/>
    <w:rsid w:val="002124DF"/>
    <w:rsid w:val="00213DDC"/>
    <w:rsid w:val="002147B4"/>
    <w:rsid w:val="002238C2"/>
    <w:rsid w:val="00223F8A"/>
    <w:rsid w:val="002316D4"/>
    <w:rsid w:val="00236F1E"/>
    <w:rsid w:val="00240D70"/>
    <w:rsid w:val="00241D3D"/>
    <w:rsid w:val="00245FEB"/>
    <w:rsid w:val="002466DF"/>
    <w:rsid w:val="00261162"/>
    <w:rsid w:val="0027472D"/>
    <w:rsid w:val="002A2C47"/>
    <w:rsid w:val="002B155B"/>
    <w:rsid w:val="002B335D"/>
    <w:rsid w:val="002B5AD5"/>
    <w:rsid w:val="002C1903"/>
    <w:rsid w:val="002C3366"/>
    <w:rsid w:val="002C4670"/>
    <w:rsid w:val="002D2FF7"/>
    <w:rsid w:val="002D3B6B"/>
    <w:rsid w:val="002F2D4B"/>
    <w:rsid w:val="002F7E7F"/>
    <w:rsid w:val="00301465"/>
    <w:rsid w:val="003029EA"/>
    <w:rsid w:val="00302DFA"/>
    <w:rsid w:val="00310BE0"/>
    <w:rsid w:val="00310C74"/>
    <w:rsid w:val="00316378"/>
    <w:rsid w:val="00330B77"/>
    <w:rsid w:val="003329FF"/>
    <w:rsid w:val="00341B48"/>
    <w:rsid w:val="00343B15"/>
    <w:rsid w:val="00350B5F"/>
    <w:rsid w:val="003576F3"/>
    <w:rsid w:val="003609E2"/>
    <w:rsid w:val="00362BA4"/>
    <w:rsid w:val="003636BC"/>
    <w:rsid w:val="003641A9"/>
    <w:rsid w:val="00364D02"/>
    <w:rsid w:val="00366D9B"/>
    <w:rsid w:val="00367B8C"/>
    <w:rsid w:val="00371FCF"/>
    <w:rsid w:val="003722F6"/>
    <w:rsid w:val="00375B51"/>
    <w:rsid w:val="00382C4D"/>
    <w:rsid w:val="00383577"/>
    <w:rsid w:val="003851C3"/>
    <w:rsid w:val="00387A3F"/>
    <w:rsid w:val="00392FAE"/>
    <w:rsid w:val="00393E36"/>
    <w:rsid w:val="0039540A"/>
    <w:rsid w:val="003A090B"/>
    <w:rsid w:val="003A100A"/>
    <w:rsid w:val="003A165F"/>
    <w:rsid w:val="003A41C3"/>
    <w:rsid w:val="003A5912"/>
    <w:rsid w:val="003A5C87"/>
    <w:rsid w:val="003A7312"/>
    <w:rsid w:val="003A7462"/>
    <w:rsid w:val="003A7898"/>
    <w:rsid w:val="003A7E7B"/>
    <w:rsid w:val="003B61BB"/>
    <w:rsid w:val="003B6901"/>
    <w:rsid w:val="003C6541"/>
    <w:rsid w:val="003C76F7"/>
    <w:rsid w:val="003D2646"/>
    <w:rsid w:val="003D2DFA"/>
    <w:rsid w:val="003D5624"/>
    <w:rsid w:val="003D61E9"/>
    <w:rsid w:val="003E16E1"/>
    <w:rsid w:val="003E521E"/>
    <w:rsid w:val="003F5309"/>
    <w:rsid w:val="004014A3"/>
    <w:rsid w:val="00403802"/>
    <w:rsid w:val="00414127"/>
    <w:rsid w:val="0043000D"/>
    <w:rsid w:val="00434DEE"/>
    <w:rsid w:val="004449F9"/>
    <w:rsid w:val="00445436"/>
    <w:rsid w:val="00445B3B"/>
    <w:rsid w:val="004466D3"/>
    <w:rsid w:val="00446EDE"/>
    <w:rsid w:val="00461778"/>
    <w:rsid w:val="0047021B"/>
    <w:rsid w:val="00470F2A"/>
    <w:rsid w:val="004719A8"/>
    <w:rsid w:val="004768D2"/>
    <w:rsid w:val="00476D4D"/>
    <w:rsid w:val="00480BB0"/>
    <w:rsid w:val="004830E9"/>
    <w:rsid w:val="00483ABD"/>
    <w:rsid w:val="0048580B"/>
    <w:rsid w:val="00492CAB"/>
    <w:rsid w:val="00494F09"/>
    <w:rsid w:val="004A16DA"/>
    <w:rsid w:val="004A2903"/>
    <w:rsid w:val="004A3412"/>
    <w:rsid w:val="004A4235"/>
    <w:rsid w:val="004A5D68"/>
    <w:rsid w:val="004B1FDE"/>
    <w:rsid w:val="004B43F8"/>
    <w:rsid w:val="004B5831"/>
    <w:rsid w:val="004B7D6A"/>
    <w:rsid w:val="004C311C"/>
    <w:rsid w:val="004C5A03"/>
    <w:rsid w:val="004C61B6"/>
    <w:rsid w:val="004C7BCD"/>
    <w:rsid w:val="004D2D25"/>
    <w:rsid w:val="004D75AE"/>
    <w:rsid w:val="004E2346"/>
    <w:rsid w:val="004E4916"/>
    <w:rsid w:val="004E7C96"/>
    <w:rsid w:val="004F39F8"/>
    <w:rsid w:val="004F5B5D"/>
    <w:rsid w:val="005003D7"/>
    <w:rsid w:val="0050132D"/>
    <w:rsid w:val="00503ABD"/>
    <w:rsid w:val="00506792"/>
    <w:rsid w:val="0051201E"/>
    <w:rsid w:val="00517E12"/>
    <w:rsid w:val="00526179"/>
    <w:rsid w:val="005308BB"/>
    <w:rsid w:val="00533FB9"/>
    <w:rsid w:val="005361A5"/>
    <w:rsid w:val="00537618"/>
    <w:rsid w:val="005410DD"/>
    <w:rsid w:val="005435AC"/>
    <w:rsid w:val="0054453E"/>
    <w:rsid w:val="0055609B"/>
    <w:rsid w:val="005561A5"/>
    <w:rsid w:val="005576E8"/>
    <w:rsid w:val="00562C74"/>
    <w:rsid w:val="005701FE"/>
    <w:rsid w:val="0058156F"/>
    <w:rsid w:val="005854C8"/>
    <w:rsid w:val="00586E5F"/>
    <w:rsid w:val="00593ACA"/>
    <w:rsid w:val="00593F60"/>
    <w:rsid w:val="00594739"/>
    <w:rsid w:val="00595440"/>
    <w:rsid w:val="0059670E"/>
    <w:rsid w:val="005A531E"/>
    <w:rsid w:val="005B00E2"/>
    <w:rsid w:val="005B213B"/>
    <w:rsid w:val="005B40D2"/>
    <w:rsid w:val="005B7F2F"/>
    <w:rsid w:val="005D2959"/>
    <w:rsid w:val="005E3B6D"/>
    <w:rsid w:val="005E3C3B"/>
    <w:rsid w:val="005E5CE2"/>
    <w:rsid w:val="005E774F"/>
    <w:rsid w:val="005F1198"/>
    <w:rsid w:val="005F2840"/>
    <w:rsid w:val="005F3721"/>
    <w:rsid w:val="0060088D"/>
    <w:rsid w:val="00601625"/>
    <w:rsid w:val="00615878"/>
    <w:rsid w:val="00637681"/>
    <w:rsid w:val="0064226F"/>
    <w:rsid w:val="00643059"/>
    <w:rsid w:val="0064404F"/>
    <w:rsid w:val="006440BC"/>
    <w:rsid w:val="0065020A"/>
    <w:rsid w:val="006539B1"/>
    <w:rsid w:val="00660418"/>
    <w:rsid w:val="0066153A"/>
    <w:rsid w:val="00661E70"/>
    <w:rsid w:val="00667441"/>
    <w:rsid w:val="00667CA1"/>
    <w:rsid w:val="006761D0"/>
    <w:rsid w:val="006934AC"/>
    <w:rsid w:val="00693571"/>
    <w:rsid w:val="006958EE"/>
    <w:rsid w:val="006A2EEF"/>
    <w:rsid w:val="006B02EA"/>
    <w:rsid w:val="006B21BE"/>
    <w:rsid w:val="006B5FAC"/>
    <w:rsid w:val="006C3A3D"/>
    <w:rsid w:val="006E2CC2"/>
    <w:rsid w:val="006F449C"/>
    <w:rsid w:val="006F6C45"/>
    <w:rsid w:val="00700C10"/>
    <w:rsid w:val="00701239"/>
    <w:rsid w:val="007035CB"/>
    <w:rsid w:val="00703BEC"/>
    <w:rsid w:val="00705726"/>
    <w:rsid w:val="00705872"/>
    <w:rsid w:val="007167BA"/>
    <w:rsid w:val="00726F31"/>
    <w:rsid w:val="00727B1B"/>
    <w:rsid w:val="00740419"/>
    <w:rsid w:val="00741787"/>
    <w:rsid w:val="0075169E"/>
    <w:rsid w:val="00751BD8"/>
    <w:rsid w:val="007535C9"/>
    <w:rsid w:val="007541C7"/>
    <w:rsid w:val="00755C2A"/>
    <w:rsid w:val="00756212"/>
    <w:rsid w:val="00761CBB"/>
    <w:rsid w:val="007647E5"/>
    <w:rsid w:val="007718BD"/>
    <w:rsid w:val="00774A76"/>
    <w:rsid w:val="007821F5"/>
    <w:rsid w:val="0078375F"/>
    <w:rsid w:val="007844E8"/>
    <w:rsid w:val="00793083"/>
    <w:rsid w:val="00794777"/>
    <w:rsid w:val="007955C9"/>
    <w:rsid w:val="007A176A"/>
    <w:rsid w:val="007A1E33"/>
    <w:rsid w:val="007A22FF"/>
    <w:rsid w:val="007A449C"/>
    <w:rsid w:val="007B231A"/>
    <w:rsid w:val="007B3658"/>
    <w:rsid w:val="007B4361"/>
    <w:rsid w:val="007C1D93"/>
    <w:rsid w:val="007C412C"/>
    <w:rsid w:val="007D0D59"/>
    <w:rsid w:val="007D725E"/>
    <w:rsid w:val="007E69F2"/>
    <w:rsid w:val="007F51C6"/>
    <w:rsid w:val="007F6E80"/>
    <w:rsid w:val="00804A92"/>
    <w:rsid w:val="00812991"/>
    <w:rsid w:val="008152C9"/>
    <w:rsid w:val="0081765D"/>
    <w:rsid w:val="00820386"/>
    <w:rsid w:val="0082518A"/>
    <w:rsid w:val="0083678B"/>
    <w:rsid w:val="0083786A"/>
    <w:rsid w:val="00840F36"/>
    <w:rsid w:val="0084288F"/>
    <w:rsid w:val="00847413"/>
    <w:rsid w:val="00855E23"/>
    <w:rsid w:val="00856797"/>
    <w:rsid w:val="008567B1"/>
    <w:rsid w:val="00856B2E"/>
    <w:rsid w:val="00857A6C"/>
    <w:rsid w:val="00860AB8"/>
    <w:rsid w:val="008634F6"/>
    <w:rsid w:val="008639AF"/>
    <w:rsid w:val="00865005"/>
    <w:rsid w:val="008733D3"/>
    <w:rsid w:val="00874BBB"/>
    <w:rsid w:val="0087608F"/>
    <w:rsid w:val="00881E14"/>
    <w:rsid w:val="008825A2"/>
    <w:rsid w:val="0088265B"/>
    <w:rsid w:val="0088343E"/>
    <w:rsid w:val="00892F21"/>
    <w:rsid w:val="00894662"/>
    <w:rsid w:val="0089530D"/>
    <w:rsid w:val="00896520"/>
    <w:rsid w:val="008A4137"/>
    <w:rsid w:val="008A7C24"/>
    <w:rsid w:val="008B318B"/>
    <w:rsid w:val="008B3B75"/>
    <w:rsid w:val="008B3EF9"/>
    <w:rsid w:val="008B4A7C"/>
    <w:rsid w:val="008C3CEA"/>
    <w:rsid w:val="008D233A"/>
    <w:rsid w:val="008D3359"/>
    <w:rsid w:val="008E007B"/>
    <w:rsid w:val="008E596B"/>
    <w:rsid w:val="008F1728"/>
    <w:rsid w:val="008F17BC"/>
    <w:rsid w:val="008F5C87"/>
    <w:rsid w:val="008F5D41"/>
    <w:rsid w:val="008F706B"/>
    <w:rsid w:val="009011C8"/>
    <w:rsid w:val="00901297"/>
    <w:rsid w:val="00906A75"/>
    <w:rsid w:val="00916277"/>
    <w:rsid w:val="00920BBF"/>
    <w:rsid w:val="009249A7"/>
    <w:rsid w:val="00924A61"/>
    <w:rsid w:val="00930E8C"/>
    <w:rsid w:val="009317E8"/>
    <w:rsid w:val="00936F9E"/>
    <w:rsid w:val="009374F7"/>
    <w:rsid w:val="00940041"/>
    <w:rsid w:val="00941EBE"/>
    <w:rsid w:val="00946D35"/>
    <w:rsid w:val="00950027"/>
    <w:rsid w:val="00950D51"/>
    <w:rsid w:val="00956D5A"/>
    <w:rsid w:val="009600CF"/>
    <w:rsid w:val="0096762F"/>
    <w:rsid w:val="009678B1"/>
    <w:rsid w:val="0097612E"/>
    <w:rsid w:val="00976AB3"/>
    <w:rsid w:val="0098262C"/>
    <w:rsid w:val="0098618B"/>
    <w:rsid w:val="009929C7"/>
    <w:rsid w:val="00992B32"/>
    <w:rsid w:val="00992D52"/>
    <w:rsid w:val="00993B52"/>
    <w:rsid w:val="00994362"/>
    <w:rsid w:val="009A016F"/>
    <w:rsid w:val="009A39F6"/>
    <w:rsid w:val="009B2834"/>
    <w:rsid w:val="009B3D5C"/>
    <w:rsid w:val="009C0AD0"/>
    <w:rsid w:val="009C2EC5"/>
    <w:rsid w:val="009C32D3"/>
    <w:rsid w:val="009C7E6D"/>
    <w:rsid w:val="009D1534"/>
    <w:rsid w:val="009E1725"/>
    <w:rsid w:val="009E175B"/>
    <w:rsid w:val="009E1EF0"/>
    <w:rsid w:val="009E639F"/>
    <w:rsid w:val="009F07E4"/>
    <w:rsid w:val="009F10C7"/>
    <w:rsid w:val="009F56B1"/>
    <w:rsid w:val="009F71F6"/>
    <w:rsid w:val="00A007F0"/>
    <w:rsid w:val="00A029F5"/>
    <w:rsid w:val="00A06D3F"/>
    <w:rsid w:val="00A140AA"/>
    <w:rsid w:val="00A16295"/>
    <w:rsid w:val="00A17BF5"/>
    <w:rsid w:val="00A2545F"/>
    <w:rsid w:val="00A50684"/>
    <w:rsid w:val="00A56850"/>
    <w:rsid w:val="00A60B55"/>
    <w:rsid w:val="00A611DB"/>
    <w:rsid w:val="00A75542"/>
    <w:rsid w:val="00A761FB"/>
    <w:rsid w:val="00A83C32"/>
    <w:rsid w:val="00A97F5D"/>
    <w:rsid w:val="00AA5921"/>
    <w:rsid w:val="00AB2963"/>
    <w:rsid w:val="00AB6187"/>
    <w:rsid w:val="00AC4BE0"/>
    <w:rsid w:val="00AD34C1"/>
    <w:rsid w:val="00AD6FD7"/>
    <w:rsid w:val="00AE18A5"/>
    <w:rsid w:val="00AE2859"/>
    <w:rsid w:val="00AE35B9"/>
    <w:rsid w:val="00AE55F4"/>
    <w:rsid w:val="00AE7001"/>
    <w:rsid w:val="00AE7317"/>
    <w:rsid w:val="00AF3C73"/>
    <w:rsid w:val="00AF4560"/>
    <w:rsid w:val="00AF6F72"/>
    <w:rsid w:val="00B019E8"/>
    <w:rsid w:val="00B03132"/>
    <w:rsid w:val="00B03F53"/>
    <w:rsid w:val="00B0583C"/>
    <w:rsid w:val="00B13F29"/>
    <w:rsid w:val="00B15775"/>
    <w:rsid w:val="00B162E1"/>
    <w:rsid w:val="00B16387"/>
    <w:rsid w:val="00B22818"/>
    <w:rsid w:val="00B26047"/>
    <w:rsid w:val="00B27AFB"/>
    <w:rsid w:val="00B31161"/>
    <w:rsid w:val="00B32214"/>
    <w:rsid w:val="00B32C79"/>
    <w:rsid w:val="00B32DF2"/>
    <w:rsid w:val="00B413E4"/>
    <w:rsid w:val="00B43504"/>
    <w:rsid w:val="00B4397D"/>
    <w:rsid w:val="00B50F66"/>
    <w:rsid w:val="00B539EF"/>
    <w:rsid w:val="00B5757F"/>
    <w:rsid w:val="00B62CB5"/>
    <w:rsid w:val="00B62EAB"/>
    <w:rsid w:val="00B70FF5"/>
    <w:rsid w:val="00B72ACE"/>
    <w:rsid w:val="00B7397D"/>
    <w:rsid w:val="00B75306"/>
    <w:rsid w:val="00B76ADD"/>
    <w:rsid w:val="00B77970"/>
    <w:rsid w:val="00B825F4"/>
    <w:rsid w:val="00B85564"/>
    <w:rsid w:val="00B869BD"/>
    <w:rsid w:val="00B86E7C"/>
    <w:rsid w:val="00B909C7"/>
    <w:rsid w:val="00B96BA3"/>
    <w:rsid w:val="00B97571"/>
    <w:rsid w:val="00B97F0A"/>
    <w:rsid w:val="00BA0BC7"/>
    <w:rsid w:val="00BB31A7"/>
    <w:rsid w:val="00BB3A95"/>
    <w:rsid w:val="00BB7016"/>
    <w:rsid w:val="00BC3174"/>
    <w:rsid w:val="00BC4450"/>
    <w:rsid w:val="00BC7B80"/>
    <w:rsid w:val="00BD0B38"/>
    <w:rsid w:val="00BD3245"/>
    <w:rsid w:val="00BD613B"/>
    <w:rsid w:val="00BE0A87"/>
    <w:rsid w:val="00BE6592"/>
    <w:rsid w:val="00BF0D71"/>
    <w:rsid w:val="00BF2174"/>
    <w:rsid w:val="00BF26F6"/>
    <w:rsid w:val="00BF32D8"/>
    <w:rsid w:val="00C00FAE"/>
    <w:rsid w:val="00C034B7"/>
    <w:rsid w:val="00C06B91"/>
    <w:rsid w:val="00C1148C"/>
    <w:rsid w:val="00C164B8"/>
    <w:rsid w:val="00C16AC5"/>
    <w:rsid w:val="00C17510"/>
    <w:rsid w:val="00C205C4"/>
    <w:rsid w:val="00C21A0C"/>
    <w:rsid w:val="00C2259C"/>
    <w:rsid w:val="00C261AE"/>
    <w:rsid w:val="00C3122B"/>
    <w:rsid w:val="00C33979"/>
    <w:rsid w:val="00C35D5F"/>
    <w:rsid w:val="00C459D2"/>
    <w:rsid w:val="00C517A8"/>
    <w:rsid w:val="00C54EBC"/>
    <w:rsid w:val="00C63B10"/>
    <w:rsid w:val="00C65036"/>
    <w:rsid w:val="00C6709F"/>
    <w:rsid w:val="00C67633"/>
    <w:rsid w:val="00C6796D"/>
    <w:rsid w:val="00C71C91"/>
    <w:rsid w:val="00C75564"/>
    <w:rsid w:val="00C76DD2"/>
    <w:rsid w:val="00C77132"/>
    <w:rsid w:val="00C772C6"/>
    <w:rsid w:val="00C8333C"/>
    <w:rsid w:val="00C83AD5"/>
    <w:rsid w:val="00C91091"/>
    <w:rsid w:val="00C9547E"/>
    <w:rsid w:val="00C97745"/>
    <w:rsid w:val="00CA342B"/>
    <w:rsid w:val="00CB75CE"/>
    <w:rsid w:val="00CC54E1"/>
    <w:rsid w:val="00CD3CF2"/>
    <w:rsid w:val="00CE20CB"/>
    <w:rsid w:val="00CE25AB"/>
    <w:rsid w:val="00CF2AED"/>
    <w:rsid w:val="00CF2DBE"/>
    <w:rsid w:val="00CF3972"/>
    <w:rsid w:val="00D02018"/>
    <w:rsid w:val="00D071D5"/>
    <w:rsid w:val="00D11A50"/>
    <w:rsid w:val="00D11ECF"/>
    <w:rsid w:val="00D1463C"/>
    <w:rsid w:val="00D15DA5"/>
    <w:rsid w:val="00D22573"/>
    <w:rsid w:val="00D26B61"/>
    <w:rsid w:val="00D31809"/>
    <w:rsid w:val="00D35C24"/>
    <w:rsid w:val="00D35DBB"/>
    <w:rsid w:val="00D36807"/>
    <w:rsid w:val="00D4069C"/>
    <w:rsid w:val="00D435E5"/>
    <w:rsid w:val="00D4474C"/>
    <w:rsid w:val="00D5619D"/>
    <w:rsid w:val="00D60E7C"/>
    <w:rsid w:val="00D6113C"/>
    <w:rsid w:val="00D664CD"/>
    <w:rsid w:val="00D70D9F"/>
    <w:rsid w:val="00D719B0"/>
    <w:rsid w:val="00D74DC6"/>
    <w:rsid w:val="00D77618"/>
    <w:rsid w:val="00D77C73"/>
    <w:rsid w:val="00D84DAD"/>
    <w:rsid w:val="00D86B8E"/>
    <w:rsid w:val="00D90127"/>
    <w:rsid w:val="00D917D0"/>
    <w:rsid w:val="00D95CE2"/>
    <w:rsid w:val="00DA0D39"/>
    <w:rsid w:val="00DB109B"/>
    <w:rsid w:val="00DB1833"/>
    <w:rsid w:val="00DB2CB3"/>
    <w:rsid w:val="00DB3A51"/>
    <w:rsid w:val="00DB59D3"/>
    <w:rsid w:val="00DB6B65"/>
    <w:rsid w:val="00DB7E1D"/>
    <w:rsid w:val="00DC476E"/>
    <w:rsid w:val="00DC7BB2"/>
    <w:rsid w:val="00DD5103"/>
    <w:rsid w:val="00DD5F5C"/>
    <w:rsid w:val="00DE18B2"/>
    <w:rsid w:val="00DE6FC2"/>
    <w:rsid w:val="00E065B7"/>
    <w:rsid w:val="00E07190"/>
    <w:rsid w:val="00E07631"/>
    <w:rsid w:val="00E14357"/>
    <w:rsid w:val="00E3175D"/>
    <w:rsid w:val="00E33712"/>
    <w:rsid w:val="00E40E84"/>
    <w:rsid w:val="00E47832"/>
    <w:rsid w:val="00E54185"/>
    <w:rsid w:val="00E54DF1"/>
    <w:rsid w:val="00E57D1C"/>
    <w:rsid w:val="00E625F6"/>
    <w:rsid w:val="00E62935"/>
    <w:rsid w:val="00E63A12"/>
    <w:rsid w:val="00E6648F"/>
    <w:rsid w:val="00E67891"/>
    <w:rsid w:val="00E67910"/>
    <w:rsid w:val="00E67E7B"/>
    <w:rsid w:val="00E71766"/>
    <w:rsid w:val="00E72C37"/>
    <w:rsid w:val="00E76DD4"/>
    <w:rsid w:val="00E92060"/>
    <w:rsid w:val="00E92712"/>
    <w:rsid w:val="00E92EC0"/>
    <w:rsid w:val="00E93388"/>
    <w:rsid w:val="00E94951"/>
    <w:rsid w:val="00E97F4E"/>
    <w:rsid w:val="00EA3A69"/>
    <w:rsid w:val="00EA6E5B"/>
    <w:rsid w:val="00EB2683"/>
    <w:rsid w:val="00EB67AB"/>
    <w:rsid w:val="00EB6E5C"/>
    <w:rsid w:val="00EC3732"/>
    <w:rsid w:val="00EC5A89"/>
    <w:rsid w:val="00ED04D3"/>
    <w:rsid w:val="00ED4058"/>
    <w:rsid w:val="00ED4FF6"/>
    <w:rsid w:val="00EE0397"/>
    <w:rsid w:val="00EE4A3C"/>
    <w:rsid w:val="00EF221E"/>
    <w:rsid w:val="00EF4420"/>
    <w:rsid w:val="00EF6334"/>
    <w:rsid w:val="00F07B91"/>
    <w:rsid w:val="00F115CB"/>
    <w:rsid w:val="00F13104"/>
    <w:rsid w:val="00F1466F"/>
    <w:rsid w:val="00F15448"/>
    <w:rsid w:val="00F15F08"/>
    <w:rsid w:val="00F22DE1"/>
    <w:rsid w:val="00F23648"/>
    <w:rsid w:val="00F242E4"/>
    <w:rsid w:val="00F247D9"/>
    <w:rsid w:val="00F251AC"/>
    <w:rsid w:val="00F251D2"/>
    <w:rsid w:val="00F32B4B"/>
    <w:rsid w:val="00F417A6"/>
    <w:rsid w:val="00F45B82"/>
    <w:rsid w:val="00F462B4"/>
    <w:rsid w:val="00F46574"/>
    <w:rsid w:val="00F54361"/>
    <w:rsid w:val="00F5534D"/>
    <w:rsid w:val="00F60DCF"/>
    <w:rsid w:val="00F61D86"/>
    <w:rsid w:val="00F62C4D"/>
    <w:rsid w:val="00F63CFD"/>
    <w:rsid w:val="00F7187C"/>
    <w:rsid w:val="00F71CD9"/>
    <w:rsid w:val="00F727FB"/>
    <w:rsid w:val="00F744C4"/>
    <w:rsid w:val="00F80B55"/>
    <w:rsid w:val="00F82554"/>
    <w:rsid w:val="00F825B6"/>
    <w:rsid w:val="00F86832"/>
    <w:rsid w:val="00F87611"/>
    <w:rsid w:val="00F91185"/>
    <w:rsid w:val="00F922A1"/>
    <w:rsid w:val="00F922A2"/>
    <w:rsid w:val="00F92716"/>
    <w:rsid w:val="00FA14BC"/>
    <w:rsid w:val="00FA170E"/>
    <w:rsid w:val="00FA67BE"/>
    <w:rsid w:val="00FA7E13"/>
    <w:rsid w:val="00FB0F2C"/>
    <w:rsid w:val="00FB2085"/>
    <w:rsid w:val="00FB310B"/>
    <w:rsid w:val="00FB59B5"/>
    <w:rsid w:val="00FC7A7E"/>
    <w:rsid w:val="00FD2C88"/>
    <w:rsid w:val="00FD502C"/>
    <w:rsid w:val="00FD686F"/>
    <w:rsid w:val="00FD6DC5"/>
    <w:rsid w:val="00FD77C4"/>
    <w:rsid w:val="00FE7405"/>
    <w:rsid w:val="00FF1930"/>
    <w:rsid w:val="00FF5B73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5A59"/>
  <w15:chartTrackingRefBased/>
  <w15:docId w15:val="{40BB4BD8-4054-46E1-AC40-3019EAE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D77618"/>
    <w:pPr>
      <w:keepNext/>
      <w:spacing w:before="480" w:after="120" w:line="240" w:lineRule="auto"/>
      <w:jc w:val="both"/>
      <w:outlineLvl w:val="0"/>
    </w:pPr>
    <w:rPr>
      <w:rFonts w:ascii="Garamond" w:eastAsia="Times New Roman" w:hAnsi="Garamond" w:cs="Times New Roman"/>
      <w:b/>
      <w:kern w:val="28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0DC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6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0DC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D77618"/>
    <w:rPr>
      <w:rFonts w:ascii="Garamond" w:eastAsia="Times New Roman" w:hAnsi="Garamond" w:cs="Times New Roman"/>
      <w:b/>
      <w:kern w:val="28"/>
      <w:sz w:val="24"/>
      <w:szCs w:val="20"/>
      <w:lang w:eastAsia="hu-HU"/>
    </w:rPr>
  </w:style>
  <w:style w:type="paragraph" w:styleId="lfej">
    <w:name w:val="header"/>
    <w:basedOn w:val="Norml"/>
    <w:link w:val="lfejChar"/>
    <w:rsid w:val="00D77618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 w:cs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D77618"/>
    <w:rPr>
      <w:rFonts w:ascii="Garamond" w:eastAsia="Times New Roman" w:hAnsi="Garamond" w:cs="Times New Roman"/>
      <w:szCs w:val="20"/>
      <w:lang w:eastAsia="hu-HU"/>
    </w:rPr>
  </w:style>
  <w:style w:type="character" w:styleId="Oldalszm">
    <w:name w:val="page number"/>
    <w:basedOn w:val="Bekezdsalapbettpusa"/>
    <w:rsid w:val="00D77618"/>
  </w:style>
  <w:style w:type="paragraph" w:styleId="llb">
    <w:name w:val="footer"/>
    <w:basedOn w:val="Norml"/>
    <w:link w:val="llbChar"/>
    <w:uiPriority w:val="99"/>
    <w:unhideWhenUsed/>
    <w:rsid w:val="00D77618"/>
    <w:pPr>
      <w:tabs>
        <w:tab w:val="center" w:pos="4536"/>
        <w:tab w:val="right" w:pos="9072"/>
      </w:tabs>
      <w:spacing w:after="0" w:line="240" w:lineRule="auto"/>
      <w:jc w:val="both"/>
    </w:pPr>
    <w:rPr>
      <w:rFonts w:ascii="Garamond" w:eastAsia="Times New Roman" w:hAnsi="Garamond" w:cs="Times New Roman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77618"/>
    <w:rPr>
      <w:rFonts w:ascii="Garamond" w:eastAsia="Times New Roman" w:hAnsi="Garamond" w:cs="Times New Roman"/>
      <w:szCs w:val="20"/>
      <w:lang w:eastAsia="hu-HU"/>
    </w:rPr>
  </w:style>
  <w:style w:type="character" w:styleId="Jegyzethivatkozs">
    <w:name w:val="annotation reference"/>
    <w:basedOn w:val="Bekezdsalapbettpusa"/>
    <w:unhideWhenUsed/>
    <w:rsid w:val="00310B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0BE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0B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0B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0BE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37681"/>
    <w:pPr>
      <w:spacing w:after="0" w:line="240" w:lineRule="auto"/>
    </w:pPr>
  </w:style>
  <w:style w:type="paragraph" w:customStyle="1" w:styleId="Pont">
    <w:name w:val="Pont"/>
    <w:basedOn w:val="Norml"/>
    <w:rsid w:val="00C205C4"/>
    <w:pPr>
      <w:keepLines/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ntStyle37">
    <w:name w:val="Font Style37"/>
    <w:uiPriority w:val="99"/>
    <w:rsid w:val="004A5D68"/>
    <w:rPr>
      <w:rFonts w:ascii="Arial" w:hAnsi="Arial" w:cs="Arial"/>
      <w:color w:val="000000"/>
      <w:sz w:val="18"/>
      <w:szCs w:val="18"/>
    </w:rPr>
  </w:style>
  <w:style w:type="paragraph" w:customStyle="1" w:styleId="Listaszerbekezds1">
    <w:name w:val="Listaszerű bekezdés1"/>
    <w:basedOn w:val="Norml"/>
    <w:rsid w:val="004A5D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C16AC5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C16AC5"/>
    <w:rPr>
      <w:rFonts w:ascii="Calibri" w:hAnsi="Calibri"/>
      <w:szCs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7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2EDB-AF23-45A8-9821-5496553B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2557</Words>
  <Characters>17650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Miczki Melinda</dc:creator>
  <cp:keywords/>
  <dc:description/>
  <cp:lastModifiedBy>Varga Mariann</cp:lastModifiedBy>
  <cp:revision>12</cp:revision>
  <cp:lastPrinted>2025-04-10T06:33:00Z</cp:lastPrinted>
  <dcterms:created xsi:type="dcterms:W3CDTF">2025-04-08T13:18:00Z</dcterms:created>
  <dcterms:modified xsi:type="dcterms:W3CDTF">2025-04-10T09:50:00Z</dcterms:modified>
</cp:coreProperties>
</file>