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33"/>
        <w:gridCol w:w="1416"/>
        <w:gridCol w:w="1133"/>
        <w:gridCol w:w="1133"/>
        <w:gridCol w:w="709"/>
        <w:gridCol w:w="1133"/>
        <w:gridCol w:w="697"/>
      </w:tblGrid>
      <w:tr w:rsidR="00B36ADE" w:rsidRPr="00B36ADE" w:rsidTr="00046514">
        <w:trPr>
          <w:trHeight w:val="315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eastAsia="Calibri"/>
                <w:b/>
                <w:szCs w:val="24"/>
              </w:rPr>
            </w:pPr>
            <w:r w:rsidRPr="00B36ADE">
              <w:rPr>
                <w:rFonts w:eastAsia="Calibri"/>
                <w:b/>
                <w:szCs w:val="24"/>
              </w:rPr>
              <w:t>2021. évi lakáshasznosítási terv</w:t>
            </w:r>
          </w:p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ADE" w:rsidRPr="00B36ADE" w:rsidTr="00046514">
        <w:trPr>
          <w:trHeight w:val="315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Hasznosítható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6ADE" w:rsidRPr="00B36ADE" w:rsidTr="00046514">
        <w:trPr>
          <w:trHeight w:val="315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Hasznosításba bevonni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6ADE" w:rsidRPr="00B36ADE" w:rsidTr="00046514">
        <w:trPr>
          <w:trHeight w:val="315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Várhatóan megüresedő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félszoba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 szoba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 szoba + 1 félszoba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 szoba + 2 félszoba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 szoba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 szoba + 1 félszoba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 szoba</w:t>
            </w: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6ADE" w:rsidRPr="00B36ADE" w:rsidTr="00046514">
        <w:trPr>
          <w:trHeight w:val="315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Vásárolni tervezett lakások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Építeni tervezett lakások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FF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6ADE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Lakatlan, felújítani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6ADE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Lakatlan, 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komfortfokozatnöveléssel</w:t>
            </w:r>
            <w:proofErr w:type="spellEnd"/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felújítani tervezett lakások jelenlegi és célzott komfortfokozattal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E06282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Célzott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</w:t>
            </w:r>
            <w:r w:rsidR="00E06282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</w:t>
            </w:r>
            <w:r w:rsidR="00E06282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fortos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</w:t>
            </w:r>
            <w:r w:rsidR="00E06282">
              <w:rPr>
                <w:rFonts w:ascii="Times New Roman" w:eastAsia="Times New Roman" w:hAnsi="Times New Roman" w:cs="Times New Roman"/>
                <w:lang w:eastAsia="hu-HU"/>
              </w:rPr>
              <w:t>-</w:t>
            </w: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fortos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Jelenlegi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A251F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36ADE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Kiüríteni tervezett lakások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Bontani tervezett lakások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B36ADE" w:rsidRDefault="00B36ADE" w:rsidP="00B36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Értékesíteni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Csatolni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  <w:p w:rsidR="00E06282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Hasznosítani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Névjegyzék alapján, szociális bérleti díjjal hasznosítani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 (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  <w:proofErr w:type="spellEnd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 áthúzódó)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 (1 áthúzódó)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Névjegyzék alapján, költségalapú bérleti díjjal hasznosítani tervezett lakások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 (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  <w:proofErr w:type="spellEnd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 áthúzódó)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Lakatlan lakás esetén felújítási, korszerűsítési kötelezettség vállalása mellett, pályázat útján, szociális alapú lakásbérletre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Lakatlan lakás esetén felújítási, korszerűsítési kötelezettség vállalása mellett, pályázat útján, költségalapú lakásbérletre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Lakatlan lakás esetén felújítási, korszerűsítési kötelezettség vállalása mellett, pályázat útján, piaci alapú lakásbérletre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Szociális alapú lakásbérletre kiírt pályázat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Költségalapú lakásbérletre kiírt pályázat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046514" w:rsidRDefault="00E954F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Piaci alapú lakásbérletre kiírt pályázat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954F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Pályázaton kívül, közérdekből történő bérbeadás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29.§ (1) a)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29.§ (1) b)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29.§ (1) c)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29.§ (1) d)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 (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  <w:proofErr w:type="spellEnd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 áthúzódó)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29.§ (1) e)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BRFK XIV. kerületi kapitánysága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Zuglói Egészségügyi Szolgálat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Zuglói Egyesített Bölcsődék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bookmarkStart w:id="0" w:name="_GoBack" w:colFirst="2" w:colLast="3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bookmarkEnd w:id="0"/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Fővárosi Katasztrófavédelmi Igazgatóság Észak-pesti Katasztrófavédelmi Kirendeltség XIV. Kerületi Hivatásos 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Tűzoltóparancsnokság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Zuglói Egyesített Óvodák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954F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046514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4651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Egyéb 1. Zuglói Közbiztonsági 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Non-Profit</w:t>
            </w:r>
            <w:proofErr w:type="spellEnd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 Kft.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Egyéb 2. Zuglói Városgazdálkodási Közszolgáltató </w:t>
            </w:r>
            <w:proofErr w:type="spellStart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Zrt</w:t>
            </w:r>
            <w:proofErr w:type="spellEnd"/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Egyéb 3. Zuglói Önkormányzati Rendészet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Egyéb 4. Zuglói Cserepes Kulturális Non-profit Kft.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 xml:space="preserve">Szociális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Költségalapú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Piaci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54F2" w:rsidRDefault="00E954F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tbl>
            <w:tblPr>
              <w:tblW w:w="836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1133"/>
              <w:gridCol w:w="1419"/>
              <w:gridCol w:w="1134"/>
              <w:gridCol w:w="2737"/>
              <w:gridCol w:w="154"/>
              <w:gridCol w:w="157"/>
            </w:tblGrid>
            <w:tr w:rsidR="00E954F2" w:rsidRPr="00E954F2" w:rsidTr="00046514">
              <w:trPr>
                <w:trHeight w:val="300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Egyéb 5. Zuglói Családsegítő Központ </w:t>
                  </w: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Szociális 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Költségalapú</w:t>
                  </w:r>
                </w:p>
              </w:tc>
              <w:tc>
                <w:tcPr>
                  <w:tcW w:w="67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Piaci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Összkomfortos</w:t>
                  </w: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Komfortos</w:t>
                  </w: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1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Félkomfortos</w:t>
                  </w: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E954F2" w:rsidRPr="00E954F2" w:rsidTr="00046514">
              <w:trPr>
                <w:trHeight w:val="300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Egyéb 6. Zuglói Szociális Szolgáltató Központ </w:t>
                  </w: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67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Szociális </w:t>
                  </w:r>
                </w:p>
              </w:tc>
              <w:tc>
                <w:tcPr>
                  <w:tcW w:w="8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Költségalapú</w:t>
                  </w:r>
                </w:p>
              </w:tc>
              <w:tc>
                <w:tcPr>
                  <w:tcW w:w="67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Piaci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Összkomfortos</w:t>
                  </w: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Komfortos</w:t>
                  </w: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1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046514" w:rsidRPr="00E954F2" w:rsidTr="00046514">
              <w:trPr>
                <w:trHeight w:val="300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Félkomfortos</w:t>
                  </w:r>
                </w:p>
              </w:tc>
              <w:tc>
                <w:tcPr>
                  <w:tcW w:w="67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8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67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  <w:r w:rsidRPr="00E954F2">
                    <w:rPr>
                      <w:rFonts w:ascii="Times New Roman" w:eastAsia="Times New Roman" w:hAnsi="Times New Roman" w:cs="Times New Roman"/>
                      <w:lang w:eastAsia="hu-HU"/>
                    </w:rPr>
                    <w:t> </w:t>
                  </w:r>
                </w:p>
              </w:tc>
              <w:tc>
                <w:tcPr>
                  <w:tcW w:w="16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u-HU"/>
                    </w:rPr>
                  </w:pPr>
                </w:p>
              </w:tc>
              <w:tc>
                <w:tcPr>
                  <w:tcW w:w="9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54F2" w:rsidRPr="00E954F2" w:rsidRDefault="00E954F2" w:rsidP="00E954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E954F2" w:rsidRDefault="00E954F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E954F2" w:rsidRDefault="00E954F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29.§ (1) f)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Lakáscsere-szerződés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Lakásbérleti jogviszony megszüntetése mellett másik lakásra bérleti jogviszony létesítése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Jogszabályban, jogerős bírósági- vagy hatósági határozatban előírt, valamint önkormányzati döntésen alapuló elhelyezési vagy bérbeadási kötelezettség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Bérlőkijelölési vagy bérlő-kiválasztási jog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Jogcím nélküli személyek elhelyezése érdekében történő bérbeadás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Határozott időre kötött lakásbérleti szerződés meghosszabbítása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lakás korábbi tulajdonosa részére történő bérbeadás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Lakásbérleti jog folytatása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Megüresedett társbérleti lakrész bérbeadása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Bérlőtárssá minősítés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polgármester krízistámogatás során tett nyilatkozata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Önkormányzat intézménye, vagy gazdasági társasága rendelkezése alapján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8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“Első fészek” hasznosításra kijelölt lakás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E06282" w:rsidRPr="00B36ADE" w:rsidTr="00046514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36ADE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282" w:rsidRPr="00B36ADE" w:rsidRDefault="00E06282" w:rsidP="00E0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B36ADE" w:rsidRDefault="00B36ADE"/>
    <w:p w:rsidR="00B36ADE" w:rsidRDefault="00B36ADE">
      <w:r>
        <w:br w:type="page"/>
      </w:r>
    </w:p>
    <w:p w:rsidR="00B36ADE" w:rsidRDefault="00B36ADE" w:rsidP="00B36ADE">
      <w:pPr>
        <w:pStyle w:val="Listaszerbekezds"/>
        <w:numPr>
          <w:ilvl w:val="0"/>
          <w:numId w:val="3"/>
        </w:numPr>
        <w:jc w:val="both"/>
        <w:rPr>
          <w:rFonts w:eastAsia="Calibri"/>
          <w:b/>
          <w:szCs w:val="24"/>
        </w:rPr>
      </w:pPr>
      <w:r w:rsidRPr="00B36ADE">
        <w:rPr>
          <w:rFonts w:eastAsia="Calibri"/>
          <w:b/>
          <w:szCs w:val="24"/>
        </w:rPr>
        <w:t>A 2020. évi lakáshasznosítási terv és megvalósulása</w:t>
      </w:r>
    </w:p>
    <w:p w:rsidR="00B36ADE" w:rsidRPr="00B36ADE" w:rsidRDefault="00B36ADE" w:rsidP="00B36ADE">
      <w:pPr>
        <w:pStyle w:val="Listaszerbekezds"/>
        <w:ind w:left="1080"/>
        <w:jc w:val="both"/>
        <w:rPr>
          <w:rFonts w:eastAsia="Calibri"/>
          <w:b/>
          <w:szCs w:val="24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6"/>
        <w:gridCol w:w="2001"/>
        <w:gridCol w:w="998"/>
        <w:gridCol w:w="1219"/>
        <w:gridCol w:w="1275"/>
      </w:tblGrid>
      <w:tr w:rsidR="00B36ADE" w:rsidRPr="00A231F8" w:rsidTr="000A251F">
        <w:trPr>
          <w:trHeight w:val="341"/>
        </w:trPr>
        <w:tc>
          <w:tcPr>
            <w:tcW w:w="2017" w:type="pct"/>
            <w:shd w:val="clear" w:color="auto" w:fill="auto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Bérbeadás jogcíme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Lakbér mértéke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Terv (db)</w:t>
            </w:r>
          </w:p>
        </w:tc>
        <w:tc>
          <w:tcPr>
            <w:tcW w:w="662" w:type="pct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proofErr w:type="spellStart"/>
            <w:r w:rsidRPr="009F5038">
              <w:rPr>
                <w:b/>
                <w:color w:val="auto"/>
                <w:lang w:val="hu-HU"/>
              </w:rPr>
              <w:t>Megvaló</w:t>
            </w:r>
            <w:r w:rsidR="000A251F">
              <w:rPr>
                <w:b/>
                <w:color w:val="auto"/>
                <w:lang w:val="hu-HU"/>
              </w:rPr>
              <w:t>-</w:t>
            </w:r>
            <w:r w:rsidRPr="009F5038">
              <w:rPr>
                <w:b/>
                <w:color w:val="auto"/>
                <w:lang w:val="hu-HU"/>
              </w:rPr>
              <w:t>sult</w:t>
            </w:r>
            <w:proofErr w:type="spellEnd"/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(db)</w:t>
            </w:r>
          </w:p>
        </w:tc>
        <w:tc>
          <w:tcPr>
            <w:tcW w:w="692" w:type="pct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proofErr w:type="spellStart"/>
            <w:r w:rsidRPr="009F5038">
              <w:rPr>
                <w:b/>
                <w:color w:val="auto"/>
                <w:lang w:val="hu-HU"/>
              </w:rPr>
              <w:t>Folyamat</w:t>
            </w:r>
            <w:r w:rsidR="000A251F">
              <w:rPr>
                <w:b/>
                <w:color w:val="auto"/>
                <w:lang w:val="hu-HU"/>
              </w:rPr>
              <w:t>-</w:t>
            </w:r>
            <w:r w:rsidRPr="009F5038">
              <w:rPr>
                <w:b/>
                <w:color w:val="auto"/>
                <w:lang w:val="hu-HU"/>
              </w:rPr>
              <w:t>ban</w:t>
            </w:r>
            <w:proofErr w:type="spellEnd"/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(db)</w:t>
            </w:r>
          </w:p>
        </w:tc>
      </w:tr>
      <w:tr w:rsidR="00B36ADE" w:rsidRPr="00A231F8" w:rsidTr="000A251F">
        <w:trPr>
          <w:trHeight w:val="351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 xml:space="preserve">a névjegyzéken alapuló elosztással 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szociális lakbérrel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4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3</w:t>
            </w:r>
          </w:p>
        </w:tc>
      </w:tr>
      <w:tr w:rsidR="00B36ADE" w:rsidRPr="00A231F8" w:rsidTr="000A251F">
        <w:trPr>
          <w:trHeight w:val="341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 xml:space="preserve">a névjegyzéken alapuló elosztással 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költségalapú lakbérrel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4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2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1</w:t>
            </w:r>
          </w:p>
        </w:tc>
      </w:tr>
      <w:tr w:rsidR="00B36ADE" w:rsidRPr="00A231F8" w:rsidTr="000A251F">
        <w:trPr>
          <w:trHeight w:val="704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pályázati úton, felújítási, korszerűsítési kötelezettség vállalása mellett történő bérbe adással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szociális lakbérrel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2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1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1047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proofErr w:type="spellStart"/>
            <w:r w:rsidRPr="009F5038">
              <w:rPr>
                <w:color w:val="auto"/>
              </w:rPr>
              <w:t>pályázati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úton</w:t>
            </w:r>
            <w:proofErr w:type="spellEnd"/>
            <w:r w:rsidRPr="009F5038">
              <w:rPr>
                <w:color w:val="auto"/>
              </w:rPr>
              <w:t xml:space="preserve">, </w:t>
            </w:r>
            <w:proofErr w:type="spellStart"/>
            <w:r w:rsidRPr="009F5038">
              <w:rPr>
                <w:color w:val="auto"/>
              </w:rPr>
              <w:t>felújítási</w:t>
            </w:r>
            <w:proofErr w:type="spellEnd"/>
            <w:r w:rsidRPr="009F5038">
              <w:rPr>
                <w:color w:val="auto"/>
              </w:rPr>
              <w:t xml:space="preserve">, </w:t>
            </w:r>
            <w:proofErr w:type="spellStart"/>
            <w:r w:rsidRPr="009F5038">
              <w:rPr>
                <w:color w:val="auto"/>
              </w:rPr>
              <w:t>korszerűsítési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kötelezettség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vállalása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mellett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történő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bérbe</w:t>
            </w:r>
            <w:proofErr w:type="spellEnd"/>
            <w:r w:rsidRPr="009F5038">
              <w:rPr>
                <w:color w:val="auto"/>
              </w:rPr>
              <w:t xml:space="preserve"> </w:t>
            </w:r>
            <w:proofErr w:type="spellStart"/>
            <w:r w:rsidRPr="009F5038">
              <w:rPr>
                <w:color w:val="auto"/>
              </w:rPr>
              <w:t>adással</w:t>
            </w:r>
            <w:proofErr w:type="spellEnd"/>
            <w:r w:rsidRPr="009F5038">
              <w:rPr>
                <w:b/>
                <w:color w:val="auto"/>
              </w:rPr>
              <w:t xml:space="preserve"> licit </w:t>
            </w:r>
            <w:proofErr w:type="spellStart"/>
            <w:r w:rsidRPr="009F5038">
              <w:rPr>
                <w:b/>
                <w:color w:val="auto"/>
              </w:rPr>
              <w:t>útján</w:t>
            </w:r>
            <w:proofErr w:type="spellEnd"/>
            <w:r w:rsidRPr="009F5038">
              <w:rPr>
                <w:b/>
                <w:color w:val="auto"/>
              </w:rPr>
              <w:t xml:space="preserve"> </w:t>
            </w:r>
            <w:proofErr w:type="spellStart"/>
            <w:r w:rsidRPr="009F5038">
              <w:rPr>
                <w:b/>
                <w:color w:val="auto"/>
              </w:rPr>
              <w:t>meghatározott</w:t>
            </w:r>
            <w:proofErr w:type="spellEnd"/>
            <w:r w:rsidRPr="009F5038">
              <w:rPr>
                <w:b/>
                <w:color w:val="auto"/>
              </w:rPr>
              <w:t xml:space="preserve"> </w:t>
            </w:r>
            <w:proofErr w:type="spellStart"/>
            <w:r w:rsidRPr="009F5038">
              <w:rPr>
                <w:b/>
                <w:color w:val="auto"/>
              </w:rPr>
              <w:t>bérleti</w:t>
            </w:r>
            <w:proofErr w:type="spellEnd"/>
            <w:r w:rsidRPr="009F5038">
              <w:rPr>
                <w:b/>
                <w:color w:val="auto"/>
              </w:rPr>
              <w:t xml:space="preserve"> </w:t>
            </w:r>
            <w:proofErr w:type="spellStart"/>
            <w:r w:rsidRPr="009F5038">
              <w:rPr>
                <w:b/>
                <w:color w:val="auto"/>
              </w:rPr>
              <w:t>díj</w:t>
            </w:r>
            <w:proofErr w:type="spellEnd"/>
            <w:r w:rsidRPr="009F5038">
              <w:rPr>
                <w:b/>
                <w:color w:val="auto"/>
              </w:rPr>
              <w:t xml:space="preserve"> </w:t>
            </w:r>
            <w:proofErr w:type="spellStart"/>
            <w:r w:rsidRPr="009F5038">
              <w:rPr>
                <w:b/>
                <w:color w:val="auto"/>
              </w:rPr>
              <w:t>vállalása</w:t>
            </w:r>
            <w:proofErr w:type="spellEnd"/>
            <w:r w:rsidRPr="009F5038">
              <w:rPr>
                <w:b/>
                <w:color w:val="auto"/>
              </w:rPr>
              <w:t xml:space="preserve"> </w:t>
            </w:r>
            <w:proofErr w:type="spellStart"/>
            <w:r w:rsidRPr="009F5038">
              <w:rPr>
                <w:b/>
                <w:color w:val="auto"/>
              </w:rPr>
              <w:t>mellett</w:t>
            </w:r>
            <w:proofErr w:type="spellEnd"/>
            <w:r w:rsidRPr="009F5038">
              <w:rPr>
                <w:b/>
                <w:color w:val="auto"/>
              </w:rPr>
              <w:t xml:space="preserve"> 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költségalapú lakbérrel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2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2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341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pályázati úton, piaci mértékű lakbéren történő bérbe adással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piaci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764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pályázaton kívül közérdekből (szanálásokhoz, elavult műszaki állapotú lakásokhoz kapcsolódó elhelyezési kötelezettségek teljesítése, stb.)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jövedelem, vagyoni helyzet alapján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3</w:t>
            </w:r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5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1</w:t>
            </w:r>
          </w:p>
        </w:tc>
      </w:tr>
      <w:tr w:rsidR="00B36ADE" w:rsidRPr="00A231F8" w:rsidTr="000A251F">
        <w:trPr>
          <w:trHeight w:val="523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 xml:space="preserve">lakáscsere kérelmek kielégítése céljából történő bérbeadással 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jövedelem, vagyoni helyzet alapján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3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1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1047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törvényben, bírósági- vagy hatósági határozatban előírt, valamint önkormányzati döntésen alapuló elhelyezési kötelezettség alapján történő bérbeadással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jövedelem, vagyoni helyzet alapján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523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azonnali intézkedést igénylő rendkívüli élethelyzet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szociális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5</w:t>
            </w:r>
          </w:p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2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513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bérlőkijelölési jog alapján történő bérbeadás érvényes megállapodás szerint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jövedelem, vagyoni helyzet alapján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4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4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  <w:tr w:rsidR="00B36ADE" w:rsidRPr="00A231F8" w:rsidTr="000A251F">
        <w:trPr>
          <w:trHeight w:val="694"/>
        </w:trPr>
        <w:tc>
          <w:tcPr>
            <w:tcW w:w="2017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önkormányzat intézménye vagy gazdasági társasága rendelkezése alapján (gondnoki lakás bérbeadása)</w:t>
            </w:r>
          </w:p>
        </w:tc>
        <w:tc>
          <w:tcPr>
            <w:tcW w:w="1086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9F5038">
              <w:rPr>
                <w:color w:val="auto"/>
                <w:lang w:val="hu-HU"/>
              </w:rPr>
              <w:t>jövedelem, vagyoni helyzet alapján</w:t>
            </w:r>
          </w:p>
        </w:tc>
        <w:tc>
          <w:tcPr>
            <w:tcW w:w="54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6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9F5038">
              <w:rPr>
                <w:b/>
                <w:color w:val="auto"/>
                <w:lang w:val="hu-HU"/>
              </w:rPr>
              <w:t>0</w:t>
            </w:r>
          </w:p>
        </w:tc>
        <w:tc>
          <w:tcPr>
            <w:tcW w:w="692" w:type="pct"/>
            <w:vAlign w:val="center"/>
          </w:tcPr>
          <w:p w:rsidR="00B36ADE" w:rsidRPr="009F503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</w:tc>
      </w:tr>
    </w:tbl>
    <w:p w:rsidR="00B36ADE" w:rsidRDefault="00B36ADE" w:rsidP="00B36ADE">
      <w:pPr>
        <w:pStyle w:val="Listaszerbekezds"/>
        <w:overflowPunct/>
        <w:autoSpaceDE/>
        <w:autoSpaceDN/>
        <w:adjustRightInd/>
        <w:ind w:left="1080"/>
        <w:jc w:val="both"/>
        <w:textAlignment w:val="auto"/>
        <w:rPr>
          <w:rFonts w:eastAsia="Calibri"/>
          <w:b/>
          <w:szCs w:val="24"/>
          <w:lang w:eastAsia="en-US"/>
        </w:rPr>
      </w:pPr>
    </w:p>
    <w:p w:rsidR="00B36ADE" w:rsidRDefault="00B36ADE" w:rsidP="00B36ADE">
      <w:pPr>
        <w:pStyle w:val="Listaszerbekezds"/>
        <w:overflowPunct/>
        <w:autoSpaceDE/>
        <w:autoSpaceDN/>
        <w:adjustRightInd/>
        <w:ind w:left="1080"/>
        <w:jc w:val="both"/>
        <w:textAlignment w:val="auto"/>
        <w:rPr>
          <w:rFonts w:eastAsia="Calibri"/>
          <w:b/>
          <w:szCs w:val="24"/>
          <w:lang w:eastAsia="en-US"/>
        </w:rPr>
      </w:pPr>
    </w:p>
    <w:p w:rsidR="00B36ADE" w:rsidRPr="006D050A" w:rsidRDefault="00B36ADE" w:rsidP="00B36ADE">
      <w:pPr>
        <w:pStyle w:val="Listaszerbekezds"/>
        <w:overflowPunct/>
        <w:autoSpaceDE/>
        <w:autoSpaceDN/>
        <w:adjustRightInd/>
        <w:ind w:left="1080"/>
        <w:jc w:val="both"/>
        <w:textAlignment w:val="auto"/>
        <w:rPr>
          <w:rFonts w:eastAsia="Calibri"/>
          <w:b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79"/>
        <w:gridCol w:w="1979"/>
      </w:tblGrid>
      <w:tr w:rsidR="00B36ADE" w:rsidRPr="00A231F8" w:rsidTr="00E954F2">
        <w:trPr>
          <w:trHeight w:val="210"/>
        </w:trPr>
        <w:tc>
          <w:tcPr>
            <w:tcW w:w="1933" w:type="pct"/>
            <w:shd w:val="clear" w:color="auto" w:fill="auto"/>
            <w:vAlign w:val="bottom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2020. évi tervszámok</w:t>
            </w:r>
          </w:p>
        </w:tc>
        <w:tc>
          <w:tcPr>
            <w:tcW w:w="1975" w:type="pct"/>
            <w:shd w:val="clear" w:color="auto" w:fill="auto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Lakás (db)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Megvalósult (db)</w:t>
            </w:r>
          </w:p>
        </w:tc>
      </w:tr>
      <w:tr w:rsidR="00B36ADE" w:rsidRPr="00A231F8" w:rsidTr="00E954F2">
        <w:trPr>
          <w:trHeight w:val="631"/>
        </w:trPr>
        <w:tc>
          <w:tcPr>
            <w:tcW w:w="1933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a tárgyév során várhatóan megüresedő önkormányzati bérlakások</w:t>
            </w:r>
          </w:p>
        </w:tc>
        <w:tc>
          <w:tcPr>
            <w:tcW w:w="1975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50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</w:p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  87</w:t>
            </w:r>
          </w:p>
        </w:tc>
      </w:tr>
      <w:tr w:rsidR="00B36ADE" w:rsidRPr="00A231F8" w:rsidTr="00E954F2">
        <w:trPr>
          <w:trHeight w:val="631"/>
        </w:trPr>
        <w:tc>
          <w:tcPr>
            <w:tcW w:w="1933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a tárgyév során vásárolni, illetve építeni tervezett önkormányzati bérlakások</w:t>
            </w:r>
          </w:p>
        </w:tc>
        <w:tc>
          <w:tcPr>
            <w:tcW w:w="1975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vásárolni: legalább 2</w:t>
            </w: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építeni: 0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  </w:t>
            </w:r>
          </w:p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   0</w:t>
            </w:r>
          </w:p>
        </w:tc>
      </w:tr>
      <w:tr w:rsidR="00B36ADE" w:rsidRPr="00A231F8" w:rsidTr="00E954F2">
        <w:trPr>
          <w:trHeight w:val="1047"/>
        </w:trPr>
        <w:tc>
          <w:tcPr>
            <w:tcW w:w="1933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a tárgyév során felújítani tervezett bérlakások számát, ezen belül az üresen álló, nem bérbe adott, felújítani tervezett lakások</w:t>
            </w:r>
          </w:p>
        </w:tc>
        <w:tc>
          <w:tcPr>
            <w:tcW w:w="1975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felújítani tervezett, jelenleg nem bérbe adott: felmérés alatt</w:t>
            </w: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 xml:space="preserve">felújítani tervezett, bérbe adott: </w:t>
            </w:r>
            <w:r w:rsidRPr="00A231F8">
              <w:rPr>
                <w:b/>
                <w:color w:val="auto"/>
                <w:lang w:val="hu-HU"/>
              </w:rPr>
              <w:t>bérbeszámítási megállapodások alapján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1</w:t>
            </w:r>
          </w:p>
        </w:tc>
      </w:tr>
      <w:tr w:rsidR="00B36ADE" w:rsidRPr="00A231F8" w:rsidTr="00E954F2">
        <w:trPr>
          <w:trHeight w:val="631"/>
        </w:trPr>
        <w:tc>
          <w:tcPr>
            <w:tcW w:w="1933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a tárgyév során kiüríteni tervezett, illetve bontani tervezett önkormányzati bérlakások száma</w:t>
            </w:r>
          </w:p>
        </w:tc>
        <w:tc>
          <w:tcPr>
            <w:tcW w:w="1975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 xml:space="preserve">kiüríteni tervezett lakás: </w:t>
            </w:r>
            <w:r w:rsidRPr="00A231F8">
              <w:rPr>
                <w:b/>
                <w:color w:val="auto"/>
                <w:lang w:val="hu-HU"/>
              </w:rPr>
              <w:t>4</w:t>
            </w: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bontani tervezett épület: 0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  4 </w:t>
            </w:r>
            <w:r w:rsidRPr="00A231F8">
              <w:rPr>
                <w:color w:val="auto"/>
                <w:lang w:val="hu-HU"/>
              </w:rPr>
              <w:t>kiürítés</w:t>
            </w:r>
          </w:p>
          <w:p w:rsidR="00B36ADE" w:rsidRPr="00A231F8" w:rsidRDefault="00B36ADE" w:rsidP="00E954F2">
            <w:pPr>
              <w:pStyle w:val="Norml1"/>
              <w:spacing w:line="276" w:lineRule="auto"/>
              <w:rPr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   0</w:t>
            </w:r>
            <w:r w:rsidRPr="00A231F8">
              <w:rPr>
                <w:color w:val="auto"/>
                <w:lang w:val="hu-HU"/>
              </w:rPr>
              <w:t xml:space="preserve"> bontás</w:t>
            </w:r>
          </w:p>
        </w:tc>
      </w:tr>
      <w:tr w:rsidR="00B36ADE" w:rsidRPr="00A231F8" w:rsidTr="00E954F2">
        <w:trPr>
          <w:trHeight w:val="854"/>
        </w:trPr>
        <w:tc>
          <w:tcPr>
            <w:tcW w:w="1933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a tárgyév során értékesíteni tervezett önkormányzati bérlakások száma</w:t>
            </w:r>
          </w:p>
        </w:tc>
        <w:tc>
          <w:tcPr>
            <w:tcW w:w="1975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legalább 10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 xml:space="preserve">                  </w:t>
            </w: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0</w:t>
            </w:r>
          </w:p>
        </w:tc>
      </w:tr>
      <w:tr w:rsidR="00B36ADE" w:rsidRPr="00A231F8" w:rsidTr="00E954F2">
        <w:trPr>
          <w:trHeight w:val="631"/>
        </w:trPr>
        <w:tc>
          <w:tcPr>
            <w:tcW w:w="1933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both"/>
              <w:rPr>
                <w:color w:val="auto"/>
                <w:lang w:val="hu-HU"/>
              </w:rPr>
            </w:pPr>
            <w:r w:rsidRPr="00A231F8">
              <w:rPr>
                <w:color w:val="auto"/>
                <w:lang w:val="hu-HU"/>
              </w:rPr>
              <w:t>a tárgyév során bérbeadással hasznosított önkormányzati lakások száma</w:t>
            </w:r>
          </w:p>
        </w:tc>
        <w:tc>
          <w:tcPr>
            <w:tcW w:w="1975" w:type="pct"/>
            <w:vAlign w:val="center"/>
          </w:tcPr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25</w:t>
            </w:r>
          </w:p>
        </w:tc>
        <w:tc>
          <w:tcPr>
            <w:tcW w:w="1092" w:type="pct"/>
          </w:tcPr>
          <w:p w:rsidR="00B36ADE" w:rsidRPr="00A231F8" w:rsidRDefault="00B36ADE" w:rsidP="00E954F2">
            <w:pPr>
              <w:pStyle w:val="Norml1"/>
              <w:spacing w:line="276" w:lineRule="auto"/>
              <w:rPr>
                <w:b/>
                <w:color w:val="auto"/>
                <w:lang w:val="hu-HU"/>
              </w:rPr>
            </w:pPr>
          </w:p>
          <w:p w:rsidR="00B36ADE" w:rsidRPr="00A231F8" w:rsidRDefault="00B36ADE" w:rsidP="00E954F2">
            <w:pPr>
              <w:pStyle w:val="Norml1"/>
              <w:spacing w:line="276" w:lineRule="auto"/>
              <w:jc w:val="center"/>
              <w:rPr>
                <w:b/>
                <w:color w:val="auto"/>
                <w:lang w:val="hu-HU"/>
              </w:rPr>
            </w:pPr>
            <w:r w:rsidRPr="00A231F8">
              <w:rPr>
                <w:b/>
                <w:color w:val="auto"/>
                <w:lang w:val="hu-HU"/>
              </w:rPr>
              <w:t>17</w:t>
            </w:r>
          </w:p>
        </w:tc>
      </w:tr>
    </w:tbl>
    <w:p w:rsidR="00B36ADE" w:rsidRDefault="00B36ADE"/>
    <w:sectPr w:rsidR="00B36A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4F2" w:rsidRDefault="00E954F2" w:rsidP="0082649E">
      <w:pPr>
        <w:spacing w:after="0" w:line="240" w:lineRule="auto"/>
      </w:pPr>
      <w:r>
        <w:separator/>
      </w:r>
    </w:p>
  </w:endnote>
  <w:endnote w:type="continuationSeparator" w:id="0">
    <w:p w:rsidR="00E954F2" w:rsidRDefault="00E954F2" w:rsidP="0082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4F2" w:rsidRDefault="00E954F2" w:rsidP="0082649E">
      <w:pPr>
        <w:spacing w:after="0" w:line="240" w:lineRule="auto"/>
      </w:pPr>
      <w:r>
        <w:separator/>
      </w:r>
    </w:p>
  </w:footnote>
  <w:footnote w:type="continuationSeparator" w:id="0">
    <w:p w:rsidR="00E954F2" w:rsidRDefault="00E954F2" w:rsidP="0082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4F2" w:rsidRPr="00A231F8" w:rsidRDefault="00E954F2" w:rsidP="0082649E">
    <w:pPr>
      <w:ind w:left="720"/>
      <w:jc w:val="right"/>
      <w:rPr>
        <w:rFonts w:eastAsia="Calibri"/>
        <w:i/>
        <w:szCs w:val="24"/>
      </w:rPr>
    </w:pPr>
    <w:r>
      <w:rPr>
        <w:rFonts w:eastAsia="Calibri"/>
        <w:i/>
        <w:szCs w:val="24"/>
      </w:rPr>
      <w:t xml:space="preserve"> 2</w:t>
    </w:r>
    <w:r w:rsidRPr="00A231F8">
      <w:rPr>
        <w:rFonts w:eastAsia="Calibri"/>
        <w:i/>
        <w:szCs w:val="24"/>
      </w:rPr>
      <w:t xml:space="preserve">. sz. melléklet </w:t>
    </w:r>
    <w:r>
      <w:rPr>
        <w:rFonts w:eastAsia="Calibri"/>
        <w:i/>
        <w:szCs w:val="24"/>
      </w:rPr>
      <w:t xml:space="preserve">a </w:t>
    </w:r>
    <w:proofErr w:type="gramStart"/>
    <w:r w:rsidRPr="00A231F8">
      <w:rPr>
        <w:rFonts w:eastAsia="Calibri"/>
        <w:i/>
        <w:szCs w:val="24"/>
      </w:rPr>
      <w:t>123-    /</w:t>
    </w:r>
    <w:proofErr w:type="gramEnd"/>
    <w:r w:rsidRPr="00A231F8">
      <w:rPr>
        <w:rFonts w:eastAsia="Calibri"/>
        <w:i/>
        <w:szCs w:val="24"/>
      </w:rPr>
      <w:t>2021 előterjesztéshez</w:t>
    </w:r>
  </w:p>
  <w:p w:rsidR="00E954F2" w:rsidRDefault="00E954F2">
    <w:pPr>
      <w:pStyle w:val="lfej"/>
    </w:pPr>
  </w:p>
  <w:p w:rsidR="00E954F2" w:rsidRDefault="00E954F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F06C2"/>
    <w:multiLevelType w:val="hybridMultilevel"/>
    <w:tmpl w:val="86EECFA6"/>
    <w:lvl w:ilvl="0" w:tplc="53844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C5914"/>
    <w:multiLevelType w:val="hybridMultilevel"/>
    <w:tmpl w:val="86EECFA6"/>
    <w:lvl w:ilvl="0" w:tplc="53844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74C7F"/>
    <w:multiLevelType w:val="hybridMultilevel"/>
    <w:tmpl w:val="678268DE"/>
    <w:lvl w:ilvl="0" w:tplc="53844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DE"/>
    <w:rsid w:val="00046514"/>
    <w:rsid w:val="000A251F"/>
    <w:rsid w:val="0082649E"/>
    <w:rsid w:val="00974B49"/>
    <w:rsid w:val="00B36ADE"/>
    <w:rsid w:val="00E06282"/>
    <w:rsid w:val="00E9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1071F-39A5-406B-8F6E-5D2C9956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36ADE"/>
    <w:rPr>
      <w:color w:val="1155CC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36ADE"/>
    <w:rPr>
      <w:color w:val="1155CC"/>
      <w:u w:val="single"/>
    </w:rPr>
  </w:style>
  <w:style w:type="paragraph" w:customStyle="1" w:styleId="xl65">
    <w:name w:val="xl65"/>
    <w:basedOn w:val="Norml"/>
    <w:rsid w:val="00B3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66">
    <w:name w:val="xl66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xl67">
    <w:name w:val="xl67"/>
    <w:basedOn w:val="Norml"/>
    <w:rsid w:val="00B36ADE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68">
    <w:name w:val="xl68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69">
    <w:name w:val="xl69"/>
    <w:basedOn w:val="Norml"/>
    <w:rsid w:val="00B3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70">
    <w:name w:val="xl70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71">
    <w:name w:val="xl71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hu-HU"/>
    </w:rPr>
  </w:style>
  <w:style w:type="paragraph" w:customStyle="1" w:styleId="xl72">
    <w:name w:val="xl72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lang w:eastAsia="hu-HU"/>
    </w:rPr>
  </w:style>
  <w:style w:type="paragraph" w:customStyle="1" w:styleId="xl73">
    <w:name w:val="xl73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lang w:eastAsia="hu-HU"/>
    </w:rPr>
  </w:style>
  <w:style w:type="paragraph" w:customStyle="1" w:styleId="xl74">
    <w:name w:val="xl74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75">
    <w:name w:val="xl75"/>
    <w:basedOn w:val="Norml"/>
    <w:rsid w:val="00B3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u-HU"/>
    </w:rPr>
  </w:style>
  <w:style w:type="paragraph" w:customStyle="1" w:styleId="xl76">
    <w:name w:val="xl76"/>
    <w:basedOn w:val="Norml"/>
    <w:rsid w:val="00B3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77">
    <w:name w:val="xl77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78">
    <w:name w:val="xl78"/>
    <w:basedOn w:val="Norml"/>
    <w:rsid w:val="00B3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hu-HU"/>
    </w:rPr>
  </w:style>
  <w:style w:type="paragraph" w:customStyle="1" w:styleId="xl79">
    <w:name w:val="xl79"/>
    <w:basedOn w:val="Norml"/>
    <w:rsid w:val="00B36ADE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xl80">
    <w:name w:val="xl80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81">
    <w:name w:val="xl81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82">
    <w:name w:val="xl82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83">
    <w:name w:val="xl83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84">
    <w:name w:val="xl84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hu-HU"/>
    </w:rPr>
  </w:style>
  <w:style w:type="paragraph" w:customStyle="1" w:styleId="xl85">
    <w:name w:val="xl85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hu-HU"/>
    </w:rPr>
  </w:style>
  <w:style w:type="paragraph" w:customStyle="1" w:styleId="xl86">
    <w:name w:val="xl86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u-HU"/>
    </w:rPr>
  </w:style>
  <w:style w:type="paragraph" w:customStyle="1" w:styleId="xl87">
    <w:name w:val="xl87"/>
    <w:basedOn w:val="Norml"/>
    <w:rsid w:val="00B36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B36AD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Norml1">
    <w:name w:val="Normál1"/>
    <w:rsid w:val="00B36AD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fej">
    <w:name w:val="header"/>
    <w:basedOn w:val="Norml"/>
    <w:link w:val="lfejChar"/>
    <w:uiPriority w:val="99"/>
    <w:unhideWhenUsed/>
    <w:rsid w:val="00826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649E"/>
  </w:style>
  <w:style w:type="paragraph" w:styleId="llb">
    <w:name w:val="footer"/>
    <w:basedOn w:val="Norml"/>
    <w:link w:val="llbChar"/>
    <w:uiPriority w:val="99"/>
    <w:unhideWhenUsed/>
    <w:rsid w:val="00826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6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F34AF-3068-481E-B8AE-B20029C2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1315</Words>
  <Characters>9079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5</cp:revision>
  <dcterms:created xsi:type="dcterms:W3CDTF">2021-03-26T12:19:00Z</dcterms:created>
  <dcterms:modified xsi:type="dcterms:W3CDTF">2021-04-01T08:25:00Z</dcterms:modified>
</cp:coreProperties>
</file>