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96020" w14:textId="77777777" w:rsidR="001C7B26" w:rsidRPr="00C81FF9" w:rsidRDefault="001C7B26" w:rsidP="006410D8">
      <w:pPr>
        <w:pStyle w:val="Nincstrkz"/>
        <w:rPr>
          <w:b/>
        </w:rPr>
      </w:pPr>
      <w:bookmarkStart w:id="0" w:name="_Hlk157415269"/>
      <w:bookmarkStart w:id="1" w:name="_Hlk100313878"/>
      <w:r w:rsidRPr="00C81FF9">
        <w:rPr>
          <w:b/>
        </w:rPr>
        <w:t>Budapest Főváros XIV. Kerület Zugló Önkormányzata</w:t>
      </w:r>
    </w:p>
    <w:p w14:paraId="789977C0" w14:textId="4F532A9A" w:rsidR="001C7B26" w:rsidRPr="005B1EAE" w:rsidRDefault="001C6AD8" w:rsidP="001C7B26">
      <w:pPr>
        <w:tabs>
          <w:tab w:val="right" w:pos="8789"/>
        </w:tabs>
        <w:ind w:right="-567"/>
        <w:jc w:val="both"/>
        <w:rPr>
          <w:u w:val="single"/>
        </w:rPr>
      </w:pPr>
      <w:r>
        <w:rPr>
          <w:b/>
          <w:u w:val="single"/>
        </w:rPr>
        <w:t>P</w:t>
      </w:r>
      <w:r w:rsidR="001C7B26" w:rsidRPr="005B1EAE">
        <w:rPr>
          <w:b/>
          <w:u w:val="single"/>
        </w:rPr>
        <w:t>olgármester</w:t>
      </w:r>
      <w:r w:rsidR="001C7B26">
        <w:rPr>
          <w:b/>
          <w:u w:val="single"/>
        </w:rPr>
        <w:t>e</w:t>
      </w:r>
      <w:r w:rsidR="001C7B26" w:rsidRPr="005B1EAE">
        <w:rPr>
          <w:u w:val="single"/>
        </w:rPr>
        <w:tab/>
      </w:r>
      <w:r w:rsidR="001C7B26" w:rsidRPr="005B1EAE">
        <w:rPr>
          <w:u w:val="single"/>
        </w:rPr>
        <w:tab/>
      </w:r>
    </w:p>
    <w:p w14:paraId="3293EF92" w14:textId="50BF832C" w:rsidR="001C7B26" w:rsidRPr="005B1EAE" w:rsidRDefault="001C7B26" w:rsidP="001C7B26">
      <w:pPr>
        <w:tabs>
          <w:tab w:val="right" w:pos="8931"/>
        </w:tabs>
        <w:jc w:val="both"/>
      </w:pPr>
      <w:r w:rsidRPr="005B1EAE">
        <w:rPr>
          <w:b/>
        </w:rPr>
        <w:t>Szám:</w:t>
      </w:r>
      <w:r w:rsidRPr="005B1EAE">
        <w:t>123-</w:t>
      </w:r>
      <w:r>
        <w:t xml:space="preserve">     </w:t>
      </w:r>
      <w:r w:rsidRPr="005B1EAE">
        <w:t>/20</w:t>
      </w:r>
      <w:r>
        <w:t>2</w:t>
      </w:r>
      <w:r w:rsidR="001C6AD8">
        <w:t>5</w:t>
      </w:r>
      <w:r w:rsidRPr="005B1EAE">
        <w:tab/>
        <w:t>Nyilvános ülésen tárgyalandó!</w:t>
      </w:r>
    </w:p>
    <w:p w14:paraId="705A8063" w14:textId="77777777" w:rsidR="001C7B26" w:rsidRPr="00B07D97" w:rsidRDefault="001C7B26" w:rsidP="001C7B26">
      <w:pPr>
        <w:tabs>
          <w:tab w:val="right" w:pos="8931"/>
        </w:tabs>
        <w:jc w:val="both"/>
        <w:rPr>
          <w:b/>
          <w:sz w:val="12"/>
          <w:szCs w:val="12"/>
        </w:rPr>
      </w:pPr>
      <w:r w:rsidRPr="005B1EAE">
        <w:tab/>
      </w:r>
    </w:p>
    <w:p w14:paraId="5AFC59B0" w14:textId="77777777" w:rsidR="001C7B26" w:rsidRDefault="001C7B26" w:rsidP="001C7B26">
      <w:pPr>
        <w:jc w:val="center"/>
        <w:rPr>
          <w:b/>
          <w:bCs/>
        </w:rPr>
      </w:pPr>
    </w:p>
    <w:p w14:paraId="1E099B5E" w14:textId="77777777" w:rsidR="001C7B26" w:rsidRDefault="001C7B26" w:rsidP="001C7B26">
      <w:pPr>
        <w:jc w:val="center"/>
        <w:rPr>
          <w:b/>
          <w:bCs/>
        </w:rPr>
      </w:pPr>
    </w:p>
    <w:p w14:paraId="719A243C" w14:textId="77777777" w:rsidR="001C7B26" w:rsidRPr="00171E42" w:rsidRDefault="001C7B26" w:rsidP="001C7B26">
      <w:pPr>
        <w:jc w:val="center"/>
        <w:rPr>
          <w:b/>
          <w:bCs/>
        </w:rPr>
      </w:pPr>
      <w:r w:rsidRPr="00171E42">
        <w:rPr>
          <w:b/>
          <w:bCs/>
        </w:rPr>
        <w:t xml:space="preserve">Napirend </w:t>
      </w:r>
      <w:proofErr w:type="gramStart"/>
      <w:r w:rsidRPr="00171E42">
        <w:rPr>
          <w:b/>
          <w:bCs/>
        </w:rPr>
        <w:t>száma:</w:t>
      </w:r>
      <w:r>
        <w:rPr>
          <w:b/>
          <w:bCs/>
        </w:rPr>
        <w:t>…</w:t>
      </w:r>
      <w:proofErr w:type="gramEnd"/>
      <w:r>
        <w:rPr>
          <w:b/>
          <w:bCs/>
        </w:rPr>
        <w:t>…</w:t>
      </w:r>
    </w:p>
    <w:p w14:paraId="416D0FC0" w14:textId="777C8C49" w:rsidR="001C7B26" w:rsidRPr="00C24140" w:rsidRDefault="001C7B26" w:rsidP="001C7B26">
      <w:pPr>
        <w:jc w:val="center"/>
        <w:rPr>
          <w:b/>
          <w:bCs/>
        </w:rPr>
      </w:pPr>
      <w:r w:rsidRPr="00C24140">
        <w:rPr>
          <w:b/>
          <w:bCs/>
        </w:rPr>
        <w:t xml:space="preserve">a </w:t>
      </w:r>
      <w:r w:rsidR="000F0057">
        <w:rPr>
          <w:b/>
          <w:bCs/>
        </w:rPr>
        <w:t>Képviselő-testület</w:t>
      </w:r>
    </w:p>
    <w:p w14:paraId="10021FA1" w14:textId="77777777" w:rsidR="001C7B26" w:rsidRPr="00F1566D" w:rsidRDefault="001C7B26" w:rsidP="001C7B26">
      <w:pPr>
        <w:jc w:val="center"/>
        <w:rPr>
          <w:b/>
          <w:bCs/>
        </w:rPr>
      </w:pPr>
    </w:p>
    <w:p w14:paraId="3C842606" w14:textId="1CC05037" w:rsidR="001C7B26" w:rsidRPr="00F1566D" w:rsidRDefault="001C7B26" w:rsidP="001C7B26">
      <w:pPr>
        <w:jc w:val="center"/>
        <w:rPr>
          <w:b/>
          <w:bCs/>
        </w:rPr>
      </w:pPr>
      <w:r w:rsidRPr="00F1566D">
        <w:rPr>
          <w:b/>
          <w:bCs/>
        </w:rPr>
        <w:t>202</w:t>
      </w:r>
      <w:r w:rsidR="001C6AD8">
        <w:rPr>
          <w:b/>
          <w:bCs/>
        </w:rPr>
        <w:t>5</w:t>
      </w:r>
      <w:r w:rsidRPr="00F1566D">
        <w:rPr>
          <w:b/>
          <w:bCs/>
        </w:rPr>
        <w:t>.</w:t>
      </w:r>
      <w:r>
        <w:rPr>
          <w:b/>
          <w:bCs/>
        </w:rPr>
        <w:t xml:space="preserve"> </w:t>
      </w:r>
      <w:r w:rsidR="00C15305">
        <w:rPr>
          <w:b/>
          <w:bCs/>
        </w:rPr>
        <w:t xml:space="preserve">április </w:t>
      </w:r>
      <w:r w:rsidR="004323D4">
        <w:rPr>
          <w:b/>
          <w:bCs/>
        </w:rPr>
        <w:t>24</w:t>
      </w:r>
      <w:r w:rsidRPr="00F1566D">
        <w:rPr>
          <w:b/>
          <w:bCs/>
          <w:color w:val="000000"/>
        </w:rPr>
        <w:t xml:space="preserve">-i </w:t>
      </w:r>
      <w:r w:rsidRPr="00F1566D">
        <w:rPr>
          <w:b/>
          <w:bCs/>
        </w:rPr>
        <w:t>ülésére</w:t>
      </w:r>
    </w:p>
    <w:p w14:paraId="34B39969" w14:textId="77777777" w:rsidR="001C7B26" w:rsidRPr="00F1566D" w:rsidRDefault="001C7B26" w:rsidP="001C7B26">
      <w:pPr>
        <w:jc w:val="center"/>
        <w:rPr>
          <w:b/>
          <w:bCs/>
        </w:rPr>
      </w:pPr>
    </w:p>
    <w:p w14:paraId="2BA93979" w14:textId="77777777" w:rsidR="00147278" w:rsidRDefault="00147278" w:rsidP="001C7B26">
      <w:pPr>
        <w:spacing w:before="120" w:after="120"/>
        <w:jc w:val="center"/>
        <w:rPr>
          <w:b/>
          <w:bCs/>
          <w:lang w:eastAsia="x-none"/>
        </w:rPr>
      </w:pPr>
    </w:p>
    <w:p w14:paraId="691113D4" w14:textId="5FEDAD6B" w:rsidR="001C7B26" w:rsidRDefault="008A3A43" w:rsidP="001C7B26">
      <w:pPr>
        <w:spacing w:before="120" w:after="120"/>
        <w:jc w:val="center"/>
        <w:rPr>
          <w:b/>
          <w:bCs/>
          <w:lang w:eastAsia="x-none"/>
        </w:rPr>
      </w:pPr>
      <w:r>
        <w:rPr>
          <w:b/>
          <w:bCs/>
          <w:lang w:eastAsia="x-none"/>
        </w:rPr>
        <w:t xml:space="preserve">Javaslat </w:t>
      </w:r>
      <w:r w:rsidR="001C7B26">
        <w:rPr>
          <w:b/>
          <w:bCs/>
          <w:lang w:eastAsia="x-none"/>
        </w:rPr>
        <w:t>a Budapest Főváros XIV. Kerület Zugló Önkormányzata tulajdonát képező tulajdoni hányad értékesítésre kijelölésé</w:t>
      </w:r>
      <w:r w:rsidR="009B7ACE">
        <w:rPr>
          <w:b/>
          <w:bCs/>
          <w:lang w:eastAsia="x-none"/>
        </w:rPr>
        <w:t>re</w:t>
      </w:r>
    </w:p>
    <w:p w14:paraId="54A8EC74" w14:textId="3C22DC61" w:rsidR="007A5A03" w:rsidRPr="007A5A03" w:rsidRDefault="007A5A03" w:rsidP="001C7B26">
      <w:pPr>
        <w:spacing w:before="120" w:after="120"/>
        <w:jc w:val="center"/>
        <w:rPr>
          <w:lang w:eastAsia="x-none"/>
        </w:rPr>
      </w:pPr>
      <w:r>
        <w:rPr>
          <w:lang w:eastAsia="x-none"/>
        </w:rPr>
        <w:t xml:space="preserve">(Budapest XIV. kerület, </w:t>
      </w:r>
      <w:r w:rsidRPr="007A5A03">
        <w:rPr>
          <w:lang w:eastAsia="x-none"/>
        </w:rPr>
        <w:t>Erzsébet királyné útja 62/C</w:t>
      </w:r>
      <w:r w:rsidR="00A03CA5">
        <w:rPr>
          <w:lang w:eastAsia="x-none"/>
        </w:rPr>
        <w:t>.</w:t>
      </w:r>
      <w:r>
        <w:rPr>
          <w:lang w:eastAsia="x-none"/>
        </w:rPr>
        <w:t xml:space="preserve"> szám alatti, </w:t>
      </w:r>
      <w:r w:rsidRPr="00C15305">
        <w:rPr>
          <w:bCs/>
        </w:rPr>
        <w:t>30289/15</w:t>
      </w:r>
      <w:r>
        <w:rPr>
          <w:bCs/>
        </w:rPr>
        <w:t xml:space="preserve"> hrsz</w:t>
      </w:r>
      <w:r w:rsidR="00A842A2">
        <w:rPr>
          <w:bCs/>
        </w:rPr>
        <w:t>-ú ingatlan</w:t>
      </w:r>
      <w:r>
        <w:rPr>
          <w:bCs/>
        </w:rPr>
        <w:t xml:space="preserve"> </w:t>
      </w:r>
      <w:r>
        <w:t>3318/10000-ed tulajdoni hányad</w:t>
      </w:r>
      <w:r w:rsidR="009E7B55">
        <w:t>a</w:t>
      </w:r>
      <w:r>
        <w:t>)</w:t>
      </w:r>
    </w:p>
    <w:p w14:paraId="55A894F9" w14:textId="77777777" w:rsidR="0097411C" w:rsidRDefault="0097411C" w:rsidP="001C7B26">
      <w:pPr>
        <w:spacing w:before="120" w:after="120"/>
        <w:jc w:val="center"/>
        <w:rPr>
          <w:b/>
          <w:bCs/>
        </w:rPr>
      </w:pPr>
    </w:p>
    <w:p w14:paraId="64118884" w14:textId="7194D63B" w:rsidR="001C7B26" w:rsidRDefault="001C7B26" w:rsidP="001C7B26">
      <w:pPr>
        <w:spacing w:before="120" w:after="120"/>
        <w:jc w:val="center"/>
        <w:rPr>
          <w:b/>
          <w:bCs/>
        </w:rPr>
      </w:pPr>
      <w:r w:rsidRPr="00C24140">
        <w:rPr>
          <w:b/>
          <w:bCs/>
        </w:rPr>
        <w:t>Tisztelt</w:t>
      </w:r>
      <w:r>
        <w:rPr>
          <w:b/>
          <w:bCs/>
        </w:rPr>
        <w:t xml:space="preserve"> </w:t>
      </w:r>
      <w:r w:rsidR="000F0057">
        <w:rPr>
          <w:b/>
          <w:bCs/>
        </w:rPr>
        <w:t>Képviselő-testület</w:t>
      </w:r>
      <w:r w:rsidRPr="00C24140">
        <w:rPr>
          <w:b/>
          <w:bCs/>
        </w:rPr>
        <w:t>!</w:t>
      </w:r>
    </w:p>
    <w:p w14:paraId="14A8C331" w14:textId="77777777" w:rsidR="0097411C" w:rsidRDefault="0097411C" w:rsidP="001C7B26">
      <w:pPr>
        <w:spacing w:before="120" w:after="120"/>
        <w:jc w:val="center"/>
        <w:rPr>
          <w:b/>
          <w:bCs/>
        </w:rPr>
      </w:pPr>
    </w:p>
    <w:p w14:paraId="4CFFD569" w14:textId="77777777" w:rsidR="001C7B26" w:rsidRDefault="001C7B26" w:rsidP="001C7B26">
      <w:pPr>
        <w:spacing w:line="276" w:lineRule="auto"/>
        <w:jc w:val="both"/>
        <w:rPr>
          <w:iCs/>
        </w:rPr>
      </w:pPr>
    </w:p>
    <w:p w14:paraId="0DAB0E37" w14:textId="206D4E68" w:rsidR="001C7B26" w:rsidRPr="002C3BB3" w:rsidRDefault="001C7B26" w:rsidP="00C81FF9">
      <w:pPr>
        <w:pBdr>
          <w:bottom w:val="single" w:sz="12" w:space="1" w:color="auto"/>
        </w:pBdr>
        <w:spacing w:line="276" w:lineRule="auto"/>
        <w:rPr>
          <w:b/>
          <w:bCs/>
        </w:rPr>
      </w:pPr>
      <w:r w:rsidRPr="00C81FF9">
        <w:rPr>
          <w:b/>
          <w:bCs/>
        </w:rPr>
        <w:t>I. Előzmények</w:t>
      </w:r>
    </w:p>
    <w:p w14:paraId="764D0B20" w14:textId="77777777" w:rsidR="001C7B26" w:rsidRDefault="001C7B26" w:rsidP="001C7B26">
      <w:pPr>
        <w:tabs>
          <w:tab w:val="left" w:pos="9072"/>
        </w:tabs>
        <w:autoSpaceDE w:val="0"/>
        <w:autoSpaceDN w:val="0"/>
        <w:adjustRightInd w:val="0"/>
        <w:jc w:val="both"/>
        <w:rPr>
          <w:bCs/>
        </w:rPr>
      </w:pPr>
    </w:p>
    <w:bookmarkEnd w:id="0"/>
    <w:bookmarkEnd w:id="1"/>
    <w:p w14:paraId="7E97B0F6" w14:textId="2B1D5D69" w:rsidR="00C15305" w:rsidRDefault="00C15305" w:rsidP="00C15305">
      <w:pPr>
        <w:jc w:val="both"/>
      </w:pPr>
      <w:r>
        <w:rPr>
          <w:bCs/>
        </w:rPr>
        <w:t>A</w:t>
      </w:r>
      <w:r w:rsidR="00EB7D43">
        <w:rPr>
          <w:bCs/>
        </w:rPr>
        <w:t xml:space="preserve"> Budapest XIV. kerület belterület, </w:t>
      </w:r>
      <w:r w:rsidR="00EB7D43" w:rsidRPr="00C81FF9">
        <w:rPr>
          <w:b/>
          <w:bCs/>
        </w:rPr>
        <w:t>30289/15 helyrajzi számú</w:t>
      </w:r>
      <w:r w:rsidR="00EB7D43">
        <w:rPr>
          <w:bCs/>
        </w:rPr>
        <w:t>,</w:t>
      </w:r>
      <w:r w:rsidR="00EB7D43" w:rsidRPr="00C15305">
        <w:rPr>
          <w:bCs/>
        </w:rPr>
        <w:t xml:space="preserve"> </w:t>
      </w:r>
      <w:r w:rsidR="00EB7D43">
        <w:rPr>
          <w:bCs/>
        </w:rPr>
        <w:t xml:space="preserve">természetben az </w:t>
      </w:r>
      <w:r w:rsidR="00EB7D43" w:rsidRPr="00C81FF9">
        <w:rPr>
          <w:b/>
          <w:bCs/>
        </w:rPr>
        <w:t>1142 Budapest XIV. kerület</w:t>
      </w:r>
      <w:r w:rsidR="00EB7D43">
        <w:rPr>
          <w:b/>
        </w:rPr>
        <w:t>,</w:t>
      </w:r>
      <w:r w:rsidRPr="00C81FF9">
        <w:rPr>
          <w:b/>
        </w:rPr>
        <w:t xml:space="preserve"> </w:t>
      </w:r>
      <w:bookmarkStart w:id="2" w:name="_Hlk194304508"/>
      <w:r w:rsidR="00604746" w:rsidRPr="00C15305">
        <w:rPr>
          <w:b/>
        </w:rPr>
        <w:t>Erzsébet királyné útja 62/C</w:t>
      </w:r>
      <w:r w:rsidR="00EB7D43">
        <w:rPr>
          <w:b/>
        </w:rPr>
        <w:t>. szám alatt</w:t>
      </w:r>
      <w:bookmarkEnd w:id="2"/>
      <w:r w:rsidR="00604746" w:rsidRPr="00C15305">
        <w:rPr>
          <w:bCs/>
        </w:rPr>
        <w:t xml:space="preserve"> </w:t>
      </w:r>
      <w:r w:rsidR="00C9397B" w:rsidRPr="00C15305">
        <w:rPr>
          <w:b/>
        </w:rPr>
        <w:t>(</w:t>
      </w:r>
      <w:r w:rsidR="0097411C" w:rsidRPr="00C15305">
        <w:rPr>
          <w:b/>
        </w:rPr>
        <w:t>2</w:t>
      </w:r>
      <w:r w:rsidR="00C9397B" w:rsidRPr="00C15305">
        <w:rPr>
          <w:b/>
        </w:rPr>
        <w:t>. melléklet)</w:t>
      </w:r>
      <w:r w:rsidR="00EB7D43">
        <w:rPr>
          <w:bCs/>
        </w:rPr>
        <w:t xml:space="preserve"> található,</w:t>
      </w:r>
      <w:r w:rsidR="00604746" w:rsidRPr="00C15305">
        <w:rPr>
          <w:bCs/>
        </w:rPr>
        <w:t xml:space="preserve"> kivett lakóház, udvar megnevezésű ingatlan</w:t>
      </w:r>
      <w:r>
        <w:rPr>
          <w:bCs/>
        </w:rPr>
        <w:t xml:space="preserve"> </w:t>
      </w:r>
      <w:r w:rsidRPr="00B1249C">
        <w:t>I. emeleti 2. sz. lakásában 2007. június 16-án gázrobbanás történt, ami tűzzel is járt.</w:t>
      </w:r>
      <w:r>
        <w:t xml:space="preserve"> A</w:t>
      </w:r>
      <w:r w:rsidRPr="00B1249C">
        <w:t xml:space="preserve">z épület élet- és balesetveszélyessé vált, </w:t>
      </w:r>
      <w:r>
        <w:t>ezért</w:t>
      </w:r>
      <w:r w:rsidRPr="00B1249C">
        <w:t xml:space="preserve"> az I. fokú építésügyi hatóság 2007. július 18-án kelt határozatában arra kötelezte a társasházi tulajdonosokat, hogy az élet- és balesetveszélyes állapotot szüntessék meg, egyúttal a társasházi lakások használatát megtiltotta. A ház lakatlanná vált.</w:t>
      </w:r>
      <w:r w:rsidR="00934BC6">
        <w:t xml:space="preserve"> </w:t>
      </w:r>
      <w:r>
        <w:t xml:space="preserve">A gázrobbanás óta a házon munkavégzés nem történt. </w:t>
      </w:r>
    </w:p>
    <w:p w14:paraId="54DCD66B" w14:textId="77777777" w:rsidR="0019791B" w:rsidRDefault="0019791B" w:rsidP="00C15305">
      <w:pPr>
        <w:jc w:val="both"/>
      </w:pPr>
    </w:p>
    <w:p w14:paraId="21E85632" w14:textId="20954835" w:rsidR="00C15305" w:rsidRDefault="00934BC6" w:rsidP="00C15305">
      <w:pPr>
        <w:jc w:val="both"/>
        <w:rPr>
          <w:bCs/>
        </w:rPr>
      </w:pPr>
      <w:r>
        <w:rPr>
          <w:bCs/>
        </w:rPr>
        <w:t>Az</w:t>
      </w:r>
      <w:r w:rsidR="00765153">
        <w:rPr>
          <w:bCs/>
        </w:rPr>
        <w:t xml:space="preserve"> előzmények ismeretében </w:t>
      </w:r>
      <w:r w:rsidR="00EB7D43" w:rsidRPr="00C81FF9">
        <w:rPr>
          <w:b/>
          <w:bCs/>
        </w:rPr>
        <w:t>Budapest Főváros XIV. Kerület Zugló Önkormányzata</w:t>
      </w:r>
      <w:r w:rsidR="00765153" w:rsidRPr="00C81FF9">
        <w:rPr>
          <w:b/>
          <w:bCs/>
        </w:rPr>
        <w:t xml:space="preserve"> Képviselő-testület</w:t>
      </w:r>
      <w:r w:rsidR="00EB7D43" w:rsidRPr="00C81FF9">
        <w:rPr>
          <w:b/>
          <w:bCs/>
        </w:rPr>
        <w:t>e</w:t>
      </w:r>
      <w:r w:rsidR="00765153" w:rsidRPr="00C81FF9">
        <w:rPr>
          <w:b/>
          <w:bCs/>
        </w:rPr>
        <w:t xml:space="preserve"> </w:t>
      </w:r>
      <w:r w:rsidR="0019791B" w:rsidRPr="00C81FF9">
        <w:rPr>
          <w:b/>
          <w:bCs/>
        </w:rPr>
        <w:t xml:space="preserve">a </w:t>
      </w:r>
      <w:r w:rsidR="00765153" w:rsidRPr="00C81FF9">
        <w:rPr>
          <w:b/>
        </w:rPr>
        <w:t>191/2023. (V. 25.) önkormányzati határozatával</w:t>
      </w:r>
      <w:r w:rsidR="00765153">
        <w:t xml:space="preserve"> döntött arról, hogy hozzájárul a társasháztulajdon megszüntetéséhez</w:t>
      </w:r>
      <w:r w:rsidR="007021B1">
        <w:t xml:space="preserve"> (6. melléklet)</w:t>
      </w:r>
      <w:r w:rsidR="00765153">
        <w:t xml:space="preserve">. </w:t>
      </w:r>
      <w:r w:rsidR="00765153" w:rsidRPr="003F168E">
        <w:t>A</w:t>
      </w:r>
      <w:r w:rsidR="00765153">
        <w:t xml:space="preserve">z </w:t>
      </w:r>
      <w:r w:rsidR="00765153" w:rsidRPr="003F168E">
        <w:t>Erzsébet királyné útja 62/C</w:t>
      </w:r>
      <w:r w:rsidR="00A03CA5">
        <w:t>.</w:t>
      </w:r>
      <w:r w:rsidR="00765153" w:rsidRPr="003F168E">
        <w:t xml:space="preserve"> szám alatti, 30289/15 helyrajzi számú, 285 m² nagyságú kivett</w:t>
      </w:r>
      <w:r w:rsidR="009532BF">
        <w:t xml:space="preserve"> </w:t>
      </w:r>
      <w:r w:rsidR="00765153" w:rsidRPr="003F168E">
        <w:t>lakóház, udvar megnevezésű társasházi ingatlan</w:t>
      </w:r>
      <w:r w:rsidR="00765153">
        <w:t xml:space="preserve"> 16 albetétet foglalt magába. Ebből 6 albetét képezte az önkormányzat tulajdonát</w:t>
      </w:r>
      <w:r w:rsidR="00D34778">
        <w:t xml:space="preserve"> (</w:t>
      </w:r>
      <w:r w:rsidR="00D34778" w:rsidRPr="00D6578D">
        <w:rPr>
          <w:lang w:eastAsia="x-none"/>
        </w:rPr>
        <w:t>30</w:t>
      </w:r>
      <w:r w:rsidR="00D34778">
        <w:rPr>
          <w:lang w:eastAsia="x-none"/>
        </w:rPr>
        <w:t>289/15/A/2, 30289/15/A/3, 30289/15/A/7, 30289/15/A/14, 30289/15/A/15, 30289/15/A/16)</w:t>
      </w:r>
      <w:r w:rsidR="00765153">
        <w:t>. A magántulajdonú albetétek tulajdonjogát korábban a CAVE-02 Tanácsadó Kft. szerezte meg.</w:t>
      </w:r>
      <w:r w:rsidR="00604746" w:rsidRPr="00C15305">
        <w:rPr>
          <w:bCs/>
        </w:rPr>
        <w:t xml:space="preserve"> </w:t>
      </w:r>
      <w:r w:rsidR="00765153" w:rsidRPr="00C330BF">
        <w:t>A társasház</w:t>
      </w:r>
      <w:r w:rsidR="00765153">
        <w:t xml:space="preserve"> megszüntetését követően a 30289/15 hrsz-ú ingatlanon a CAVE-02 Tanácsadó Kft. 6682/10000-ed, míg az önkormányzat 3318/10000-ed tulajdoni hányad arányban tulajdonos.</w:t>
      </w:r>
      <w:r w:rsidR="007021B1">
        <w:t xml:space="preserve"> </w:t>
      </w:r>
    </w:p>
    <w:p w14:paraId="1559D6B5" w14:textId="77777777" w:rsidR="00C15305" w:rsidRDefault="00C15305" w:rsidP="00C15305">
      <w:pPr>
        <w:jc w:val="both"/>
        <w:rPr>
          <w:bCs/>
        </w:rPr>
      </w:pPr>
    </w:p>
    <w:p w14:paraId="2D9A8912" w14:textId="19FFE289" w:rsidR="003F034F" w:rsidRDefault="003F034F" w:rsidP="003F034F">
      <w:pPr>
        <w:jc w:val="both"/>
      </w:pPr>
      <w:r>
        <w:t>Amennyiben a tulajdonosi joggyakorló dönt az értékesítésre kijelölésről</w:t>
      </w:r>
      <w:r w:rsidR="001F7C93">
        <w:t>,</w:t>
      </w:r>
      <w:r>
        <w:t xml:space="preserve"> nyilvános pályázatnak van helye. Eredményes pályázat esetén biztosítani kell a tulajdonos</w:t>
      </w:r>
      <w:r w:rsidR="001F7C93">
        <w:t>társ</w:t>
      </w:r>
      <w:r>
        <w:t xml:space="preserve"> elővásárlási jogát, melyet csak az állam elővásárlási joga előz meg.</w:t>
      </w:r>
    </w:p>
    <w:p w14:paraId="597E6D8D" w14:textId="77777777" w:rsidR="00934BC6" w:rsidRDefault="00934BC6" w:rsidP="00F010D7">
      <w:pPr>
        <w:pStyle w:val="Listaszerbekezds"/>
        <w:ind w:left="513"/>
        <w:jc w:val="both"/>
        <w:rPr>
          <w:b/>
        </w:rPr>
      </w:pPr>
    </w:p>
    <w:p w14:paraId="6F5D5BDF" w14:textId="77777777" w:rsidR="00934BC6" w:rsidRDefault="00934BC6" w:rsidP="00F010D7">
      <w:pPr>
        <w:pStyle w:val="Listaszerbekezds"/>
        <w:ind w:left="513"/>
        <w:jc w:val="both"/>
        <w:rPr>
          <w:b/>
        </w:rPr>
      </w:pPr>
    </w:p>
    <w:p w14:paraId="7E85F073" w14:textId="08A26DFA" w:rsidR="00F010D7" w:rsidRDefault="00F010D7" w:rsidP="00F010D7">
      <w:pPr>
        <w:pStyle w:val="Listaszerbekezds"/>
        <w:ind w:left="513"/>
        <w:jc w:val="both"/>
        <w:rPr>
          <w:bCs/>
        </w:rPr>
      </w:pPr>
      <w:r w:rsidRPr="005D77BC">
        <w:rPr>
          <w:b/>
        </w:rPr>
        <w:t>Főépítészi vélemény</w:t>
      </w:r>
      <w:r w:rsidR="0072011B">
        <w:rPr>
          <w:b/>
        </w:rPr>
        <w:t xml:space="preserve"> (3. melléklet)</w:t>
      </w:r>
      <w:r w:rsidRPr="005D77BC">
        <w:rPr>
          <w:b/>
        </w:rPr>
        <w:t>:</w:t>
      </w:r>
      <w:r w:rsidRPr="000F1816">
        <w:rPr>
          <w:bCs/>
        </w:rPr>
        <w:t xml:space="preserve"> </w:t>
      </w:r>
    </w:p>
    <w:p w14:paraId="15874550" w14:textId="40E9EED3" w:rsidR="00F112C4" w:rsidRDefault="00F010D7" w:rsidP="005D77BC">
      <w:pPr>
        <w:jc w:val="both"/>
        <w:rPr>
          <w:bCs/>
        </w:rPr>
      </w:pPr>
      <w:r w:rsidRPr="00F010D7">
        <w:rPr>
          <w:bCs/>
          <w:noProof/>
        </w:rPr>
        <w:lastRenderedPageBreak/>
        <w:drawing>
          <wp:inline distT="0" distB="0" distL="0" distR="0" wp14:anchorId="697BE799" wp14:editId="4147F8B1">
            <wp:extent cx="5479415" cy="3127093"/>
            <wp:effectExtent l="0" t="0" r="6985" b="0"/>
            <wp:docPr id="519806117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80611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15638" cy="314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51F18" w14:textId="77777777" w:rsidR="00F010D7" w:rsidRPr="005D77BC" w:rsidRDefault="00F010D7" w:rsidP="005D77BC">
      <w:pPr>
        <w:jc w:val="both"/>
        <w:rPr>
          <w:bCs/>
        </w:rPr>
      </w:pPr>
    </w:p>
    <w:p w14:paraId="0A496F03" w14:textId="3E1B3B57" w:rsidR="00BA5679" w:rsidRDefault="00BA5679" w:rsidP="00BA5679">
      <w:pPr>
        <w:ind w:left="142"/>
        <w:jc w:val="both"/>
        <w:rPr>
          <w:bCs/>
        </w:rPr>
      </w:pPr>
      <w:r>
        <w:rPr>
          <w:bCs/>
        </w:rPr>
        <w:t xml:space="preserve">Mivel </w:t>
      </w:r>
      <w:r w:rsidR="008B5F8B" w:rsidRPr="00C81FF9">
        <w:rPr>
          <w:bCs/>
        </w:rPr>
        <w:t>Budapest Főváros XIV. Kerület Zugló Önkormányzata Képviselő-testületének</w:t>
      </w:r>
      <w:r w:rsidR="008B5F8B" w:rsidRPr="001A1301">
        <w:rPr>
          <w:b/>
          <w:bCs/>
        </w:rPr>
        <w:t xml:space="preserve"> </w:t>
      </w:r>
      <w:r>
        <w:rPr>
          <w:bCs/>
        </w:rPr>
        <w:t>a 191/2023. (V.</w:t>
      </w:r>
      <w:r w:rsidR="008B5F8B">
        <w:rPr>
          <w:bCs/>
        </w:rPr>
        <w:t xml:space="preserve"> </w:t>
      </w:r>
      <w:r>
        <w:rPr>
          <w:bCs/>
        </w:rPr>
        <w:t>25.) önkormányzati határozatban foglaltaknak megfelelően a 30289/15 hrsz-ú ingatlanon megtörtént a társasházi tulajdon megszüntetése,</w:t>
      </w:r>
      <w:r w:rsidR="00147278">
        <w:rPr>
          <w:bCs/>
        </w:rPr>
        <w:t xml:space="preserve"> majd </w:t>
      </w:r>
      <w:r>
        <w:rPr>
          <w:bCs/>
        </w:rPr>
        <w:t>a változás átvezetése</w:t>
      </w:r>
      <w:r w:rsidR="000F0057">
        <w:rPr>
          <w:bCs/>
        </w:rPr>
        <w:t xml:space="preserve"> az</w:t>
      </w:r>
      <w:r>
        <w:rPr>
          <w:bCs/>
        </w:rPr>
        <w:t xml:space="preserve"> ingatlan</w:t>
      </w:r>
      <w:r w:rsidR="008B5F8B">
        <w:rPr>
          <w:bCs/>
        </w:rPr>
        <w:t>-</w:t>
      </w:r>
      <w:r>
        <w:rPr>
          <w:bCs/>
        </w:rPr>
        <w:t xml:space="preserve">nyilvántartásban, a </w:t>
      </w:r>
      <w:r w:rsidR="00934BC6">
        <w:rPr>
          <w:bCs/>
        </w:rPr>
        <w:t>főépítészi véleményben írt</w:t>
      </w:r>
      <w:r>
        <w:rPr>
          <w:bCs/>
        </w:rPr>
        <w:t xml:space="preserve"> albetétek már nem léteznek</w:t>
      </w:r>
      <w:r w:rsidR="009532BF">
        <w:rPr>
          <w:bCs/>
        </w:rPr>
        <w:t>. A főépítészi vélemény a 30289/15 hrsz-ú ingatlanra vonatkoztatható.</w:t>
      </w:r>
    </w:p>
    <w:p w14:paraId="40E41D6B" w14:textId="77777777" w:rsidR="00BA5679" w:rsidRDefault="00BA5679" w:rsidP="00F112C4">
      <w:pPr>
        <w:pStyle w:val="Listaszerbekezds"/>
        <w:ind w:left="153"/>
        <w:jc w:val="both"/>
        <w:rPr>
          <w:bCs/>
        </w:rPr>
      </w:pPr>
    </w:p>
    <w:p w14:paraId="6160995A" w14:textId="77777777" w:rsidR="00596693" w:rsidRDefault="00596693" w:rsidP="00ED55FA">
      <w:pPr>
        <w:spacing w:line="276" w:lineRule="auto"/>
        <w:rPr>
          <w:b/>
          <w:bCs/>
          <w:u w:val="single"/>
        </w:rPr>
      </w:pPr>
    </w:p>
    <w:p w14:paraId="14BB93B8" w14:textId="5A61B8E1" w:rsidR="00ED55FA" w:rsidRPr="002C3BB3" w:rsidRDefault="00ED55FA" w:rsidP="00C81FF9">
      <w:pPr>
        <w:pBdr>
          <w:bottom w:val="single" w:sz="12" w:space="1" w:color="auto"/>
        </w:pBdr>
        <w:spacing w:line="276" w:lineRule="auto"/>
      </w:pPr>
      <w:r w:rsidRPr="00C81FF9">
        <w:rPr>
          <w:b/>
          <w:bCs/>
        </w:rPr>
        <w:t>II. Vélemények</w:t>
      </w:r>
    </w:p>
    <w:p w14:paraId="680241B2" w14:textId="77777777" w:rsidR="00A04764" w:rsidRDefault="00A04764" w:rsidP="00ED55FA">
      <w:pPr>
        <w:jc w:val="both"/>
        <w:rPr>
          <w:lang w:eastAsia="x-none"/>
        </w:rPr>
      </w:pPr>
    </w:p>
    <w:p w14:paraId="313BB891" w14:textId="37DDE00D" w:rsidR="00596693" w:rsidRDefault="00596693" w:rsidP="00ED55FA">
      <w:pPr>
        <w:jc w:val="both"/>
        <w:rPr>
          <w:bCs/>
          <w:color w:val="000000"/>
        </w:rPr>
      </w:pPr>
      <w:r w:rsidRPr="00593055">
        <w:rPr>
          <w:bCs/>
          <w:color w:val="000000"/>
        </w:rPr>
        <w:t>Fentiek alapján</w:t>
      </w:r>
      <w:r w:rsidR="00147278">
        <w:rPr>
          <w:bCs/>
          <w:color w:val="000000"/>
        </w:rPr>
        <w:t xml:space="preserve"> </w:t>
      </w:r>
      <w:r w:rsidRPr="00593055">
        <w:rPr>
          <w:bCs/>
          <w:color w:val="000000"/>
        </w:rPr>
        <w:t xml:space="preserve">a Zuglói </w:t>
      </w:r>
      <w:proofErr w:type="spellStart"/>
      <w:r w:rsidRPr="00593055">
        <w:rPr>
          <w:bCs/>
          <w:color w:val="000000"/>
        </w:rPr>
        <w:t>Z</w:t>
      </w:r>
      <w:r w:rsidR="003A6F1B">
        <w:rPr>
          <w:bCs/>
          <w:color w:val="000000"/>
        </w:rPr>
        <w:t>R</w:t>
      </w:r>
      <w:r w:rsidRPr="00593055">
        <w:rPr>
          <w:bCs/>
          <w:color w:val="000000"/>
        </w:rPr>
        <w:t>t</w:t>
      </w:r>
      <w:proofErr w:type="spellEnd"/>
      <w:r w:rsidRPr="00593055">
        <w:rPr>
          <w:bCs/>
          <w:color w:val="000000"/>
        </w:rPr>
        <w:t>. javasolja</w:t>
      </w:r>
      <w:r>
        <w:rPr>
          <w:bCs/>
          <w:color w:val="000000"/>
        </w:rPr>
        <w:t xml:space="preserve"> </w:t>
      </w:r>
      <w:r w:rsidR="00147278">
        <w:rPr>
          <w:bCs/>
          <w:color w:val="000000"/>
        </w:rPr>
        <w:t>a</w:t>
      </w:r>
      <w:r w:rsidR="004B47B6">
        <w:rPr>
          <w:bCs/>
          <w:color w:val="000000"/>
        </w:rPr>
        <w:t xml:space="preserve"> </w:t>
      </w:r>
      <w:r w:rsidR="004B47B6" w:rsidRPr="00C81FF9">
        <w:rPr>
          <w:b/>
          <w:bCs/>
          <w:color w:val="000000"/>
        </w:rPr>
        <w:t>Budapest XIV. kerület</w:t>
      </w:r>
      <w:r w:rsidR="003F034F">
        <w:rPr>
          <w:bCs/>
          <w:color w:val="000000"/>
        </w:rPr>
        <w:t xml:space="preserve"> </w:t>
      </w:r>
      <w:r w:rsidR="003F034F" w:rsidRPr="00C15305">
        <w:rPr>
          <w:b/>
        </w:rPr>
        <w:t>Erzsébet királyné útja 62/C</w:t>
      </w:r>
      <w:r w:rsidR="00A03CA5">
        <w:rPr>
          <w:b/>
        </w:rPr>
        <w:t>.</w:t>
      </w:r>
      <w:r w:rsidR="003F034F" w:rsidRPr="00C15305">
        <w:rPr>
          <w:bCs/>
        </w:rPr>
        <w:t xml:space="preserve"> </w:t>
      </w:r>
      <w:r w:rsidR="003F034F">
        <w:rPr>
          <w:bCs/>
        </w:rPr>
        <w:t>szám alatti (</w:t>
      </w:r>
      <w:r w:rsidR="003F034F" w:rsidRPr="00C15305">
        <w:rPr>
          <w:bCs/>
        </w:rPr>
        <w:t>hrsz: 30289/15</w:t>
      </w:r>
      <w:r w:rsidR="003F034F">
        <w:rPr>
          <w:bCs/>
        </w:rPr>
        <w:t>) ingatlan</w:t>
      </w:r>
      <w:r>
        <w:rPr>
          <w:bCs/>
          <w:color w:val="000000"/>
        </w:rPr>
        <w:t xml:space="preserve"> </w:t>
      </w:r>
      <w:r w:rsidR="003F034F">
        <w:t xml:space="preserve">3318/10000-ed </w:t>
      </w:r>
      <w:r w:rsidR="004B47B6">
        <w:rPr>
          <w:bCs/>
          <w:color w:val="000000"/>
        </w:rPr>
        <w:t xml:space="preserve">önkormányzati tulajdonú </w:t>
      </w:r>
      <w:r w:rsidR="003F034F">
        <w:t xml:space="preserve">tulajdoni </w:t>
      </w:r>
      <w:r w:rsidR="009E7B55">
        <w:t xml:space="preserve">hányada </w:t>
      </w:r>
      <w:r w:rsidR="00027DFD">
        <w:rPr>
          <w:bCs/>
          <w:color w:val="000000"/>
        </w:rPr>
        <w:t xml:space="preserve">értékesítésre </w:t>
      </w:r>
      <w:r>
        <w:rPr>
          <w:bCs/>
          <w:color w:val="000000"/>
        </w:rPr>
        <w:t>kijelölését</w:t>
      </w:r>
      <w:r w:rsidR="00C1675E">
        <w:rPr>
          <w:bCs/>
          <w:color w:val="000000"/>
        </w:rPr>
        <w:t>.</w:t>
      </w:r>
      <w:r w:rsidR="00E74AEE">
        <w:rPr>
          <w:bCs/>
          <w:color w:val="000000"/>
        </w:rPr>
        <w:t xml:space="preserve"> </w:t>
      </w:r>
    </w:p>
    <w:p w14:paraId="6FD2EE03" w14:textId="77777777" w:rsidR="00AC5CCC" w:rsidRDefault="00AC5CCC" w:rsidP="00ED55FA">
      <w:pPr>
        <w:jc w:val="both"/>
        <w:rPr>
          <w:bCs/>
          <w:color w:val="000000"/>
        </w:rPr>
      </w:pPr>
    </w:p>
    <w:p w14:paraId="70E93B93" w14:textId="77777777" w:rsidR="00ED55FA" w:rsidRPr="00C24140" w:rsidRDefault="00ED55FA" w:rsidP="00ED55FA">
      <w:pPr>
        <w:spacing w:before="120" w:after="120"/>
        <w:jc w:val="both"/>
        <w:rPr>
          <w:b/>
          <w:color w:val="000000"/>
          <w:u w:val="single"/>
        </w:rPr>
      </w:pPr>
      <w:r w:rsidRPr="00C24140">
        <w:rPr>
          <w:b/>
          <w:color w:val="000000"/>
          <w:u w:val="single"/>
        </w:rPr>
        <w:t>Jogi szabályozási környezet:</w:t>
      </w:r>
    </w:p>
    <w:p w14:paraId="169D3272" w14:textId="3FF34850" w:rsidR="000554D4" w:rsidRDefault="000554D4" w:rsidP="007F2A1F">
      <w:pPr>
        <w:spacing w:before="120" w:after="120"/>
        <w:jc w:val="both"/>
      </w:pPr>
      <w:r>
        <w:t>A nemzeti vagyonról szóló</w:t>
      </w:r>
      <w:r w:rsidRPr="000554D4">
        <w:rPr>
          <w:color w:val="000000"/>
        </w:rPr>
        <w:t xml:space="preserve"> </w:t>
      </w:r>
      <w:r w:rsidRPr="00396608">
        <w:rPr>
          <w:color w:val="000000"/>
        </w:rPr>
        <w:t>2011. évi CXCVI. törvény</w:t>
      </w:r>
      <w:r>
        <w:rPr>
          <w:color w:val="000000"/>
        </w:rPr>
        <w:t xml:space="preserve"> (a továbbiakban: </w:t>
      </w:r>
      <w:proofErr w:type="spellStart"/>
      <w:r>
        <w:rPr>
          <w:color w:val="000000"/>
        </w:rPr>
        <w:t>Nvtv</w:t>
      </w:r>
      <w:proofErr w:type="spellEnd"/>
      <w:r>
        <w:rPr>
          <w:color w:val="000000"/>
        </w:rPr>
        <w:t xml:space="preserve">.) 13. § (1)-(2) bekezdése szerint: </w:t>
      </w:r>
    </w:p>
    <w:p w14:paraId="346CB07F" w14:textId="4BB5C03E" w:rsidR="000554D4" w:rsidRPr="00C81FF9" w:rsidRDefault="000554D4" w:rsidP="00C81FF9">
      <w:pPr>
        <w:pStyle w:val="uj"/>
        <w:spacing w:before="0" w:beforeAutospacing="0" w:after="0" w:afterAutospacing="0"/>
        <w:jc w:val="both"/>
        <w:rPr>
          <w:i/>
        </w:rPr>
      </w:pPr>
      <w:r>
        <w:rPr>
          <w:rStyle w:val="highlighted"/>
          <w:i/>
        </w:rPr>
        <w:t>„</w:t>
      </w:r>
      <w:r w:rsidRPr="00C81FF9">
        <w:rPr>
          <w:rStyle w:val="highlighted"/>
          <w:i/>
        </w:rPr>
        <w:t xml:space="preserve">(1) Törvényben, valamint a </w:t>
      </w:r>
      <w:r w:rsidRPr="00C81FF9">
        <w:rPr>
          <w:rStyle w:val="highlighted"/>
          <w:b/>
          <w:i/>
        </w:rPr>
        <w:t>helyi önkormányzat tulajdonában álló nemzeti vagyon tekintetében</w:t>
      </w:r>
      <w:r w:rsidRPr="00C81FF9">
        <w:rPr>
          <w:rStyle w:val="highlighted"/>
          <w:i/>
        </w:rPr>
        <w:t xml:space="preserve"> törvényben vagy a </w:t>
      </w:r>
      <w:r w:rsidRPr="00C81FF9">
        <w:rPr>
          <w:rStyle w:val="highlighted"/>
          <w:b/>
          <w:i/>
        </w:rPr>
        <w:t>helyi önkormányzat rendeletében meghatározott értékhatár feletti nemzeti vagyon tulajdonjogát átruházni</w:t>
      </w:r>
      <w:r w:rsidRPr="00C81FF9">
        <w:rPr>
          <w:rStyle w:val="highlighted"/>
          <w:i/>
        </w:rPr>
        <w:t xml:space="preserve"> – ha törvény kivételt nem tesz – </w:t>
      </w:r>
      <w:r w:rsidRPr="00C81FF9">
        <w:rPr>
          <w:rStyle w:val="highlighted"/>
          <w:b/>
          <w:i/>
        </w:rPr>
        <w:t>csak versenyeztetés útján, az összességében legelőnyösebb ajánlatot tevő részére</w:t>
      </w:r>
      <w:r w:rsidRPr="00C81FF9">
        <w:rPr>
          <w:rStyle w:val="highlighted"/>
          <w:i/>
        </w:rPr>
        <w:t>, a szolgáltatás és ellenszolgáltatás értékarányosságával lehet.</w:t>
      </w:r>
    </w:p>
    <w:p w14:paraId="48BBB92D" w14:textId="2EB1CA48" w:rsidR="000554D4" w:rsidRPr="00C81FF9" w:rsidRDefault="000554D4" w:rsidP="00C81FF9">
      <w:pPr>
        <w:pStyle w:val="NormlWeb"/>
        <w:spacing w:before="0" w:beforeAutospacing="0" w:after="0" w:afterAutospacing="0"/>
        <w:jc w:val="both"/>
        <w:rPr>
          <w:i/>
        </w:rPr>
      </w:pPr>
      <w:r w:rsidRPr="00C81FF9">
        <w:rPr>
          <w:rStyle w:val="highlighted"/>
          <w:i/>
        </w:rPr>
        <w:t>(2) Nemzeti vagyon tulajdonjogát átruházni természetes személy vagy átlátható szervezet részére lehet.</w:t>
      </w:r>
      <w:r>
        <w:rPr>
          <w:rStyle w:val="highlighted"/>
          <w:i/>
        </w:rPr>
        <w:t>”</w:t>
      </w:r>
      <w:r w:rsidR="00211B9E">
        <w:rPr>
          <w:rStyle w:val="highlighted"/>
          <w:i/>
        </w:rPr>
        <w:tab/>
      </w:r>
    </w:p>
    <w:p w14:paraId="3F0588AB" w14:textId="6BF81226" w:rsidR="00641D28" w:rsidRDefault="00641D28" w:rsidP="007F2A1F">
      <w:pPr>
        <w:spacing w:before="120" w:after="120"/>
        <w:jc w:val="both"/>
      </w:pPr>
      <w:r>
        <w:t>A</w:t>
      </w:r>
      <w:r w:rsidRPr="00641D28">
        <w:t xml:space="preserve">z </w:t>
      </w:r>
      <w:r w:rsidR="00602475">
        <w:t>Ö</w:t>
      </w:r>
      <w:r w:rsidRPr="00641D28">
        <w:t>nkormányzat vagyonáról, a vagyontárgyak feletti tulajdonosi jogok gyakorlásról szóló</w:t>
      </w:r>
      <w:r>
        <w:t xml:space="preserve"> </w:t>
      </w:r>
      <w:r w:rsidRPr="00641D28">
        <w:t xml:space="preserve">18/2016. (III. 04.) önkormányzati rendelet (a továbbiakban: </w:t>
      </w:r>
      <w:r w:rsidR="001D6115">
        <w:t>V</w:t>
      </w:r>
      <w:r w:rsidRPr="00641D28">
        <w:t>agyonrendelet) szabályait</w:t>
      </w:r>
      <w:r w:rsidR="001D6115">
        <w:t xml:space="preserve"> kell alkalmazni </w:t>
      </w:r>
      <w:proofErr w:type="gramStart"/>
      <w:r w:rsidR="001D6115">
        <w:t>az  értékesítésre</w:t>
      </w:r>
      <w:proofErr w:type="gramEnd"/>
      <w:r w:rsidR="001D6115">
        <w:t xml:space="preserve"> kijelölésre javasolt ingatlan esetében</w:t>
      </w:r>
      <w:r w:rsidR="00C1675E">
        <w:t xml:space="preserve">, a rendelet 1.§ (2) bekezdésének a) pontja </w:t>
      </w:r>
      <w:proofErr w:type="spellStart"/>
      <w:r w:rsidR="002234F5">
        <w:t>aa</w:t>
      </w:r>
      <w:proofErr w:type="spellEnd"/>
      <w:r w:rsidR="002234F5">
        <w:t xml:space="preserve">) alpontja </w:t>
      </w:r>
      <w:r w:rsidR="00C1675E">
        <w:t>alapján:</w:t>
      </w:r>
    </w:p>
    <w:p w14:paraId="55FC2BC2" w14:textId="3AD0479B" w:rsidR="00C1675E" w:rsidRPr="0034111B" w:rsidRDefault="003A6F1B" w:rsidP="00C1675E">
      <w:pPr>
        <w:spacing w:before="120" w:after="120"/>
        <w:jc w:val="both"/>
        <w:rPr>
          <w:i/>
          <w:iCs/>
        </w:rPr>
      </w:pPr>
      <w:r>
        <w:rPr>
          <w:i/>
          <w:iCs/>
        </w:rPr>
        <w:t>„</w:t>
      </w:r>
      <w:r w:rsidR="00C1675E" w:rsidRPr="0034111B">
        <w:rPr>
          <w:i/>
          <w:iCs/>
        </w:rPr>
        <w:t>A rendelet tárgyi hatálya kiterjed</w:t>
      </w:r>
    </w:p>
    <w:p w14:paraId="462794D5" w14:textId="66065482" w:rsidR="00C1675E" w:rsidRPr="00ED294A" w:rsidRDefault="00C1675E" w:rsidP="00ED294A">
      <w:pPr>
        <w:pStyle w:val="Listaszerbekezds"/>
        <w:numPr>
          <w:ilvl w:val="0"/>
          <w:numId w:val="24"/>
        </w:numPr>
        <w:spacing w:before="120" w:after="120"/>
        <w:jc w:val="both"/>
        <w:rPr>
          <w:i/>
          <w:iCs/>
        </w:rPr>
      </w:pPr>
      <w:r w:rsidRPr="00ED294A">
        <w:rPr>
          <w:b/>
          <w:bCs/>
          <w:i/>
          <w:iCs/>
        </w:rPr>
        <w:t>az Önkormányzat tulajdonában álló</w:t>
      </w:r>
    </w:p>
    <w:p w14:paraId="5C6905EF" w14:textId="2A7EF039" w:rsidR="00C1675E" w:rsidRDefault="00C1675E" w:rsidP="00C1675E">
      <w:pPr>
        <w:spacing w:before="120" w:after="120"/>
        <w:jc w:val="both"/>
        <w:rPr>
          <w:i/>
          <w:iCs/>
        </w:rPr>
      </w:pPr>
      <w:proofErr w:type="spellStart"/>
      <w:r w:rsidRPr="0034111B">
        <w:rPr>
          <w:i/>
          <w:iCs/>
        </w:rPr>
        <w:t>aa</w:t>
      </w:r>
      <w:proofErr w:type="spellEnd"/>
      <w:r w:rsidRPr="0034111B">
        <w:rPr>
          <w:i/>
          <w:iCs/>
        </w:rPr>
        <w:t xml:space="preserve">) </w:t>
      </w:r>
      <w:r w:rsidRPr="0034111B">
        <w:rPr>
          <w:b/>
          <w:bCs/>
          <w:i/>
          <w:iCs/>
        </w:rPr>
        <w:t>ingatlan</w:t>
      </w:r>
      <w:r w:rsidRPr="0034111B">
        <w:rPr>
          <w:i/>
          <w:iCs/>
        </w:rPr>
        <w:t xml:space="preserve"> és ingó </w:t>
      </w:r>
      <w:r w:rsidRPr="0034111B">
        <w:rPr>
          <w:b/>
          <w:bCs/>
          <w:i/>
          <w:iCs/>
        </w:rPr>
        <w:t>vagyonra</w:t>
      </w:r>
      <w:r w:rsidRPr="0034111B">
        <w:rPr>
          <w:i/>
          <w:iCs/>
        </w:rPr>
        <w:t>, vagyoni értékű jogokra</w:t>
      </w:r>
      <w:r w:rsidR="0034111B">
        <w:rPr>
          <w:i/>
          <w:iCs/>
        </w:rPr>
        <w:t>”</w:t>
      </w:r>
    </w:p>
    <w:p w14:paraId="1E250107" w14:textId="325CFD3A" w:rsidR="001C6AD8" w:rsidRDefault="001C6AD8" w:rsidP="00C1675E">
      <w:pPr>
        <w:spacing w:before="120" w:after="120"/>
        <w:jc w:val="both"/>
      </w:pPr>
      <w:r>
        <w:lastRenderedPageBreak/>
        <w:t>A Vagyonrendelet 16. § (1) bekezdésének a) pontja alapján:</w:t>
      </w:r>
    </w:p>
    <w:p w14:paraId="1AC2BD3C" w14:textId="62D33EFF" w:rsidR="001C6AD8" w:rsidRPr="001C6AD8" w:rsidRDefault="001C6AD8" w:rsidP="001C6AD8">
      <w:pPr>
        <w:spacing w:before="120" w:after="120"/>
        <w:jc w:val="both"/>
        <w:rPr>
          <w:b/>
          <w:bCs/>
          <w:i/>
          <w:iCs/>
        </w:rPr>
      </w:pPr>
      <w:r>
        <w:t>„</w:t>
      </w:r>
      <w:r w:rsidRPr="001C6AD8">
        <w:rPr>
          <w:i/>
          <w:iCs/>
        </w:rPr>
        <w:t xml:space="preserve">A vagyon hasznosítására, értékesítésére irányuló eljárás megkezdését megelőzően, </w:t>
      </w:r>
      <w:r w:rsidRPr="001C6AD8">
        <w:rPr>
          <w:b/>
          <w:bCs/>
          <w:i/>
          <w:iCs/>
        </w:rPr>
        <w:t>ide nem értve az ingatlan értékesítésre történő kijelölését</w:t>
      </w:r>
    </w:p>
    <w:p w14:paraId="757B0FD7" w14:textId="77777777" w:rsidR="00F40637" w:rsidRDefault="001C6AD8" w:rsidP="00F40637">
      <w:pPr>
        <w:spacing w:before="120" w:after="120"/>
        <w:jc w:val="both"/>
        <w:rPr>
          <w:i/>
          <w:iCs/>
        </w:rPr>
      </w:pPr>
      <w:r w:rsidRPr="001C6AD8">
        <w:rPr>
          <w:i/>
          <w:iCs/>
        </w:rPr>
        <w:t xml:space="preserve">a) ingatlan értékesítése, bármilyen jogcímen történő hasznosításba adása, tulajdonjogának megszerzése vagy bérbe vétele esetében </w:t>
      </w:r>
      <w:r w:rsidR="00F40637">
        <w:rPr>
          <w:i/>
          <w:iCs/>
        </w:rPr>
        <w:t>………….</w:t>
      </w:r>
    </w:p>
    <w:p w14:paraId="643C86D7" w14:textId="7ED9A3F7" w:rsidR="001C6AD8" w:rsidRDefault="001C6AD8" w:rsidP="001C6AD8">
      <w:pPr>
        <w:spacing w:before="120" w:after="120"/>
        <w:jc w:val="both"/>
        <w:rPr>
          <w:i/>
          <w:iCs/>
        </w:rPr>
      </w:pPr>
      <w:r w:rsidRPr="001C6AD8">
        <w:rPr>
          <w:i/>
          <w:iCs/>
        </w:rPr>
        <w:t>az adott vagyonelem értékét a 6 hónapnál nem régebbi forgalmi értékbecslés alapján kell meghatározni.</w:t>
      </w:r>
      <w:r>
        <w:rPr>
          <w:i/>
          <w:iCs/>
        </w:rPr>
        <w:t>”</w:t>
      </w:r>
    </w:p>
    <w:p w14:paraId="78CB7CC7" w14:textId="77777777" w:rsidR="00606A20" w:rsidRDefault="00606A20" w:rsidP="001C6AD8">
      <w:pPr>
        <w:spacing w:before="120" w:after="120"/>
        <w:jc w:val="both"/>
        <w:rPr>
          <w:iCs/>
        </w:rPr>
      </w:pPr>
    </w:p>
    <w:p w14:paraId="6F2FA415" w14:textId="33A02309" w:rsidR="00606A20" w:rsidRPr="00C81FF9" w:rsidRDefault="00606A20" w:rsidP="001C6AD8">
      <w:pPr>
        <w:spacing w:before="120" w:after="120"/>
        <w:jc w:val="both"/>
        <w:rPr>
          <w:iCs/>
        </w:rPr>
      </w:pPr>
      <w:r w:rsidRPr="00C81FF9">
        <w:rPr>
          <w:iCs/>
        </w:rPr>
        <w:t>A Vagyonrendelet 17. § (1) bekezdése szerint:</w:t>
      </w:r>
    </w:p>
    <w:p w14:paraId="64E39ADB" w14:textId="27155786" w:rsidR="00606A20" w:rsidRPr="00C81FF9" w:rsidRDefault="00606A20" w:rsidP="00C1675E">
      <w:pPr>
        <w:spacing w:before="120" w:after="120"/>
        <w:jc w:val="both"/>
        <w:rPr>
          <w:i/>
          <w:iCs/>
        </w:rPr>
      </w:pPr>
      <w:r w:rsidRPr="00C81FF9">
        <w:rPr>
          <w:i/>
          <w:iCs/>
        </w:rPr>
        <w:t xml:space="preserve">„Amennyiben </w:t>
      </w:r>
      <w:r w:rsidRPr="00C81FF9">
        <w:rPr>
          <w:b/>
          <w:i/>
          <w:iCs/>
        </w:rPr>
        <w:t>e rendelet forgalmi értékbecslés készítését írja elő</w:t>
      </w:r>
      <w:r w:rsidRPr="00C81FF9">
        <w:rPr>
          <w:i/>
          <w:iCs/>
        </w:rPr>
        <w:t xml:space="preserve"> a vagyonelemek értékének meghatározásához, azokban az esetekben – a </w:t>
      </w:r>
      <w:hyperlink r:id="rId9" w:anchor="SZ17@BE2" w:history="1">
        <w:r w:rsidRPr="00C81FF9">
          <w:rPr>
            <w:i/>
            <w:iCs/>
          </w:rPr>
          <w:t>(2) bekezdés</w:t>
        </w:r>
      </w:hyperlink>
      <w:r w:rsidRPr="00C81FF9">
        <w:rPr>
          <w:i/>
          <w:iCs/>
        </w:rPr>
        <w:t xml:space="preserve"> kivételével - </w:t>
      </w:r>
      <w:r w:rsidRPr="00C81FF9">
        <w:rPr>
          <w:b/>
          <w:i/>
          <w:iCs/>
        </w:rPr>
        <w:t>2 forgalmi értékbecslés szükséges. Amennyiben a 2 forgalmi értékbecslés összege egymástól eltér, a vagyonelemek értékének meghatározásakor a magasabb összeget kell figyelembe venni</w:t>
      </w:r>
      <w:r w:rsidRPr="00C81FF9">
        <w:rPr>
          <w:i/>
          <w:iCs/>
        </w:rPr>
        <w:t>.”</w:t>
      </w:r>
    </w:p>
    <w:p w14:paraId="317EDAFA" w14:textId="77777777" w:rsidR="00606A20" w:rsidRDefault="00606A20" w:rsidP="00C1675E">
      <w:pPr>
        <w:spacing w:before="120" w:after="120"/>
        <w:jc w:val="both"/>
      </w:pPr>
    </w:p>
    <w:p w14:paraId="48565036" w14:textId="6EF75BAB" w:rsidR="00ED294A" w:rsidRDefault="00ED294A" w:rsidP="00C1675E">
      <w:pPr>
        <w:spacing w:before="120" w:after="120"/>
        <w:jc w:val="both"/>
      </w:pPr>
      <w:r>
        <w:t>A Vagyonrendelet 40.§ (</w:t>
      </w:r>
      <w:r w:rsidR="000F0057">
        <w:t>8</w:t>
      </w:r>
      <w:r>
        <w:t>) bekezdése alapján:</w:t>
      </w:r>
    </w:p>
    <w:p w14:paraId="042511D8" w14:textId="3D2D7C6D" w:rsidR="00ED294A" w:rsidRDefault="00ED294A" w:rsidP="000F0057">
      <w:pPr>
        <w:spacing w:before="120" w:after="120"/>
        <w:jc w:val="both"/>
        <w:rPr>
          <w:i/>
          <w:iCs/>
        </w:rPr>
      </w:pPr>
      <w:r w:rsidRPr="00ED294A">
        <w:rPr>
          <w:i/>
          <w:iCs/>
        </w:rPr>
        <w:t>„</w:t>
      </w:r>
      <w:r w:rsidR="000F0057" w:rsidRPr="000F0057">
        <w:rPr>
          <w:i/>
          <w:iCs/>
        </w:rPr>
        <w:t>Forgalomképes ingatlan</w:t>
      </w:r>
      <w:r w:rsidR="000F0057" w:rsidRPr="000F0057">
        <w:rPr>
          <w:b/>
          <w:bCs/>
          <w:i/>
          <w:iCs/>
        </w:rPr>
        <w:t xml:space="preserve"> értékesítésre történő kijelöléséről </w:t>
      </w:r>
      <w:r w:rsidR="000F0057" w:rsidRPr="000F0057">
        <w:rPr>
          <w:i/>
          <w:iCs/>
        </w:rPr>
        <w:t xml:space="preserve">értékhatártól függetlenül a </w:t>
      </w:r>
      <w:r w:rsidR="000F0057" w:rsidRPr="00C81FF9">
        <w:rPr>
          <w:b/>
          <w:i/>
          <w:iCs/>
        </w:rPr>
        <w:t>Képviselő-testület dönt.</w:t>
      </w:r>
      <w:r w:rsidRPr="00ED294A">
        <w:rPr>
          <w:i/>
          <w:iCs/>
        </w:rPr>
        <w:t>”</w:t>
      </w:r>
    </w:p>
    <w:p w14:paraId="286C4F1F" w14:textId="3C7357D5" w:rsidR="00BD5C02" w:rsidRDefault="00ED294A" w:rsidP="007F2A1F">
      <w:pPr>
        <w:spacing w:before="120" w:after="120"/>
        <w:jc w:val="both"/>
      </w:pPr>
      <w:r>
        <w:t>A</w:t>
      </w:r>
      <w:r w:rsidR="00BD5C02">
        <w:t xml:space="preserve"> Vagyonrendelet 36. § (1) bekezdés a) pontja az alábbiak szerint rendelkezik:</w:t>
      </w:r>
    </w:p>
    <w:p w14:paraId="5E091359" w14:textId="012044ED" w:rsidR="00ED55FA" w:rsidRDefault="00580409" w:rsidP="00ED55FA">
      <w:pPr>
        <w:autoSpaceDE w:val="0"/>
        <w:autoSpaceDN w:val="0"/>
        <w:adjustRightInd w:val="0"/>
        <w:jc w:val="both"/>
        <w:rPr>
          <w:i/>
          <w:iCs/>
        </w:rPr>
      </w:pPr>
      <w:r w:rsidRPr="00770630">
        <w:rPr>
          <w:i/>
          <w:iCs/>
        </w:rPr>
        <w:t>„E</w:t>
      </w:r>
      <w:r w:rsidR="00ED55FA" w:rsidRPr="00770630">
        <w:rPr>
          <w:i/>
          <w:iCs/>
        </w:rPr>
        <w:t>ltérő rendelkezés hiányában kizárólag nyilvános versenytárgyalás útján, az összességében legelőnyösebb ajánlatot tevő részére a (8) bekezdés kivételével– a szolgáltatás és ellenszolgáltatás értékarányosságának biztosításával – kell eladni az ingatlant, ha a forgalmi értéke eléri az bruttó 10 millió forintot.</w:t>
      </w:r>
      <w:r w:rsidRPr="00770630">
        <w:rPr>
          <w:i/>
          <w:iCs/>
        </w:rPr>
        <w:t>”</w:t>
      </w:r>
    </w:p>
    <w:p w14:paraId="51D544EF" w14:textId="77777777" w:rsidR="003A6F1B" w:rsidRPr="00770630" w:rsidRDefault="003A6F1B" w:rsidP="00ED55FA">
      <w:pPr>
        <w:autoSpaceDE w:val="0"/>
        <w:autoSpaceDN w:val="0"/>
        <w:adjustRightInd w:val="0"/>
        <w:jc w:val="both"/>
        <w:rPr>
          <w:i/>
          <w:iCs/>
        </w:rPr>
      </w:pPr>
    </w:p>
    <w:p w14:paraId="3A0DBB72" w14:textId="22E54B04" w:rsidR="00BD5C02" w:rsidRDefault="00BD5C02" w:rsidP="002F2C39">
      <w:pPr>
        <w:spacing w:before="120" w:after="120"/>
        <w:jc w:val="both"/>
      </w:pPr>
      <w:r>
        <w:t xml:space="preserve">Továbbá </w:t>
      </w:r>
      <w:r w:rsidR="00602475">
        <w:t>a Vagyon</w:t>
      </w:r>
      <w:r w:rsidR="002F2C39">
        <w:t>rendelet</w:t>
      </w:r>
      <w:r>
        <w:t xml:space="preserve"> </w:t>
      </w:r>
      <w:r w:rsidRPr="007813E6">
        <w:t xml:space="preserve">36. § (14) </w:t>
      </w:r>
      <w:r>
        <w:t xml:space="preserve">bekezdése </w:t>
      </w:r>
      <w:r w:rsidR="003A6F1B">
        <w:t>szerint</w:t>
      </w:r>
      <w:r>
        <w:t>:</w:t>
      </w:r>
    </w:p>
    <w:p w14:paraId="2C0044B9" w14:textId="517B8F00" w:rsidR="00745BF6" w:rsidRPr="00745BF6" w:rsidRDefault="00BD5C02" w:rsidP="002F2C39">
      <w:pPr>
        <w:spacing w:before="120" w:after="120"/>
        <w:jc w:val="both"/>
        <w:rPr>
          <w:bCs/>
          <w:i/>
          <w:iCs/>
        </w:rPr>
      </w:pPr>
      <w:r w:rsidRPr="00BD5C02">
        <w:rPr>
          <w:i/>
          <w:iCs/>
        </w:rPr>
        <w:t xml:space="preserve">„A </w:t>
      </w:r>
      <w:r w:rsidRPr="002F2C39">
        <w:rPr>
          <w:i/>
          <w:iCs/>
        </w:rPr>
        <w:t>versenyeztetés</w:t>
      </w:r>
      <w:r w:rsidRPr="00BD5C02">
        <w:rPr>
          <w:i/>
          <w:iCs/>
        </w:rPr>
        <w:t xml:space="preserve"> módjáról, formájáról - a vagyontárgy értékéhez igazodóan – a tulajdonosi jogokat gyakorló szerv dönt. </w:t>
      </w:r>
      <w:r w:rsidRPr="002A27B0">
        <w:rPr>
          <w:bCs/>
          <w:i/>
          <w:iCs/>
        </w:rPr>
        <w:t>A versenyeztetés részletes eljárási rendjét a rendelet 1. mellékletét képező Versenyeztetési Szabályzat határozza meg.</w:t>
      </w:r>
      <w:r w:rsidR="00745BF6">
        <w:rPr>
          <w:bCs/>
          <w:i/>
          <w:iCs/>
        </w:rPr>
        <w:t>”</w:t>
      </w:r>
    </w:p>
    <w:p w14:paraId="5F7BC218" w14:textId="77777777" w:rsidR="003A6F1B" w:rsidRPr="00BD5C02" w:rsidRDefault="003A6F1B" w:rsidP="002F2C39">
      <w:pPr>
        <w:spacing w:before="120" w:after="120"/>
        <w:jc w:val="both"/>
        <w:rPr>
          <w:b/>
          <w:i/>
          <w:iCs/>
          <w:u w:val="single"/>
        </w:rPr>
      </w:pPr>
    </w:p>
    <w:p w14:paraId="44060C6D" w14:textId="3000CC22" w:rsidR="007F656C" w:rsidRDefault="007F656C" w:rsidP="007F656C">
      <w:pPr>
        <w:jc w:val="both"/>
        <w:rPr>
          <w:color w:val="000000"/>
        </w:rPr>
      </w:pPr>
      <w:r>
        <w:rPr>
          <w:color w:val="000000"/>
        </w:rPr>
        <w:t xml:space="preserve">Ingatlan értékesítés esetén az </w:t>
      </w:r>
      <w:r w:rsidRPr="00396608">
        <w:rPr>
          <w:color w:val="000000"/>
        </w:rPr>
        <w:t>egyes állami tulajdonban lévő vagyontárgyak önkormányzatok tulajdonába adásáról szóló 1991. évi XXXIII. törvény 39</w:t>
      </w:r>
      <w:r w:rsidR="00957808">
        <w:rPr>
          <w:color w:val="000000"/>
        </w:rPr>
        <w:t>.</w:t>
      </w:r>
      <w:r w:rsidRPr="00396608">
        <w:rPr>
          <w:color w:val="000000"/>
        </w:rPr>
        <w:t xml:space="preserve"> § (2) bekezdése értelmében a fővárost a kerület, a kerületet a főváros tulajdonában lévő ingatlan tekintetében elővásárlási jog illeti meg, továbbá</w:t>
      </w:r>
      <w:r>
        <w:rPr>
          <w:color w:val="000000"/>
        </w:rPr>
        <w:t xml:space="preserve"> </w:t>
      </w:r>
      <w:r w:rsidR="00212511">
        <w:rPr>
          <w:color w:val="000000"/>
        </w:rPr>
        <w:t xml:space="preserve">az </w:t>
      </w:r>
      <w:proofErr w:type="spellStart"/>
      <w:r w:rsidR="00212511">
        <w:rPr>
          <w:color w:val="000000"/>
        </w:rPr>
        <w:t>Nvtv</w:t>
      </w:r>
      <w:proofErr w:type="spellEnd"/>
      <w:r w:rsidR="00212511">
        <w:rPr>
          <w:color w:val="000000"/>
        </w:rPr>
        <w:t xml:space="preserve">. </w:t>
      </w:r>
      <w:r w:rsidRPr="00396608">
        <w:rPr>
          <w:color w:val="000000"/>
        </w:rPr>
        <w:t>14.§ (2) bekezdése alapján a helyi önkormányzat tulajdonában lévő ingatlan értékesítése esetén az államot minden más jogosultat megelőző elővásárlási jog illeti meg.</w:t>
      </w:r>
      <w:r w:rsidR="00794616">
        <w:rPr>
          <w:color w:val="000000"/>
        </w:rPr>
        <w:t xml:space="preserve"> Az Erzsébet királyné útja 62/C sz. ingatlanon lévő tulajdoni </w:t>
      </w:r>
      <w:r w:rsidR="009E7B55">
        <w:rPr>
          <w:color w:val="000000"/>
        </w:rPr>
        <w:t xml:space="preserve">hányada </w:t>
      </w:r>
      <w:r w:rsidR="00794616">
        <w:rPr>
          <w:color w:val="000000"/>
        </w:rPr>
        <w:t xml:space="preserve">értékesítése esetén, a </w:t>
      </w:r>
      <w:r w:rsidR="00957808">
        <w:rPr>
          <w:color w:val="000000"/>
        </w:rPr>
        <w:t xml:space="preserve">Polgári Törvénykönyvről szóló </w:t>
      </w:r>
      <w:r w:rsidR="00794616">
        <w:rPr>
          <w:color w:val="000000"/>
        </w:rPr>
        <w:t>2013. évi V. t</w:t>
      </w:r>
      <w:r w:rsidR="00957808">
        <w:rPr>
          <w:color w:val="000000"/>
        </w:rPr>
        <w:t>örvény</w:t>
      </w:r>
      <w:r w:rsidR="002234F5">
        <w:rPr>
          <w:color w:val="000000"/>
        </w:rPr>
        <w:t xml:space="preserve"> (</w:t>
      </w:r>
      <w:r w:rsidR="00957808">
        <w:rPr>
          <w:color w:val="000000"/>
        </w:rPr>
        <w:t xml:space="preserve">a továbbiakban: </w:t>
      </w:r>
      <w:r w:rsidR="002234F5">
        <w:rPr>
          <w:color w:val="000000"/>
        </w:rPr>
        <w:t xml:space="preserve">Ptk.) </w:t>
      </w:r>
      <w:r w:rsidR="00794616">
        <w:rPr>
          <w:color w:val="000000"/>
        </w:rPr>
        <w:t xml:space="preserve"> 5:81. § (1) bekezdése alapján a tulajdonostársat elővásárlási jog illeti meg</w:t>
      </w:r>
      <w:r w:rsidR="00E44848">
        <w:rPr>
          <w:color w:val="000000"/>
        </w:rPr>
        <w:t>.</w:t>
      </w:r>
      <w:r w:rsidR="00794616">
        <w:rPr>
          <w:color w:val="000000"/>
        </w:rPr>
        <w:t xml:space="preserve"> </w:t>
      </w:r>
      <w:r w:rsidR="00E44848">
        <w:rPr>
          <w:color w:val="000000"/>
        </w:rPr>
        <w:t>A tulajdonostárs elővásárlási jogát</w:t>
      </w:r>
      <w:r w:rsidR="00794616">
        <w:rPr>
          <w:color w:val="000000"/>
        </w:rPr>
        <w:t xml:space="preserve"> a Magyar Államot követő ranghelyen gyakorolhatja.</w:t>
      </w:r>
    </w:p>
    <w:p w14:paraId="1B0B6668" w14:textId="3F0977BB" w:rsidR="007F656C" w:rsidRDefault="007F656C" w:rsidP="007F656C">
      <w:pPr>
        <w:jc w:val="both"/>
        <w:rPr>
          <w:color w:val="000000"/>
        </w:rPr>
      </w:pPr>
    </w:p>
    <w:p w14:paraId="24B3EBE7" w14:textId="5FA542FA" w:rsidR="00745BF6" w:rsidRDefault="00745BF6" w:rsidP="007F656C">
      <w:pPr>
        <w:jc w:val="both"/>
        <w:rPr>
          <w:color w:val="000000"/>
        </w:rPr>
      </w:pPr>
      <w:r>
        <w:rPr>
          <w:color w:val="000000"/>
        </w:rPr>
        <w:t xml:space="preserve">A Zuglói </w:t>
      </w:r>
      <w:proofErr w:type="spellStart"/>
      <w:r>
        <w:rPr>
          <w:color w:val="000000"/>
        </w:rPr>
        <w:t>ZRt</w:t>
      </w:r>
      <w:proofErr w:type="spellEnd"/>
      <w:r>
        <w:rPr>
          <w:color w:val="000000"/>
        </w:rPr>
        <w:t xml:space="preserve">. a vagyon értékesítésére irányuló eljárás megkezdését megelőzően elkészíttette az alábbi </w:t>
      </w:r>
      <w:r w:rsidRPr="00C81FF9">
        <w:rPr>
          <w:b/>
          <w:color w:val="000000"/>
        </w:rPr>
        <w:t>forgalmi értékbecsléseket</w:t>
      </w:r>
      <w:r w:rsidR="00050882">
        <w:rPr>
          <w:color w:val="000000"/>
        </w:rPr>
        <w:t xml:space="preserve"> a </w:t>
      </w:r>
      <w:r w:rsidR="00050882">
        <w:t>3318/10000</w:t>
      </w:r>
      <w:r w:rsidR="00E15E88">
        <w:t>-ed</w:t>
      </w:r>
      <w:r w:rsidR="00050882">
        <w:t xml:space="preserve"> tulajdoni hányadra vonatkozóan</w:t>
      </w:r>
      <w:r>
        <w:rPr>
          <w:color w:val="000000"/>
        </w:rPr>
        <w:t>:</w:t>
      </w:r>
    </w:p>
    <w:p w14:paraId="1B3355E0" w14:textId="77777777" w:rsidR="00745BF6" w:rsidRDefault="00745BF6" w:rsidP="007F656C">
      <w:pPr>
        <w:jc w:val="both"/>
        <w:rPr>
          <w:color w:val="000000"/>
        </w:rPr>
      </w:pPr>
    </w:p>
    <w:p w14:paraId="1B7241CD" w14:textId="52646270" w:rsidR="00745BF6" w:rsidRPr="00C81FF9" w:rsidRDefault="00745BF6" w:rsidP="00C81FF9">
      <w:pPr>
        <w:pStyle w:val="Listaszerbekezds"/>
        <w:numPr>
          <w:ilvl w:val="0"/>
          <w:numId w:val="35"/>
        </w:numPr>
        <w:jc w:val="both"/>
        <w:rPr>
          <w:color w:val="000000"/>
        </w:rPr>
      </w:pPr>
      <w:r w:rsidRPr="00C81FF9">
        <w:rPr>
          <w:b/>
        </w:rPr>
        <w:t>Euro-</w:t>
      </w:r>
      <w:proofErr w:type="spellStart"/>
      <w:r w:rsidRPr="00C81FF9">
        <w:rPr>
          <w:b/>
        </w:rPr>
        <w:t>Immo</w:t>
      </w:r>
      <w:proofErr w:type="spellEnd"/>
      <w:r w:rsidRPr="00C81FF9">
        <w:rPr>
          <w:b/>
        </w:rPr>
        <w:t xml:space="preserve"> </w:t>
      </w:r>
      <w:proofErr w:type="spellStart"/>
      <w:r w:rsidRPr="00C81FF9">
        <w:rPr>
          <w:b/>
        </w:rPr>
        <w:t>Expert</w:t>
      </w:r>
      <w:proofErr w:type="spellEnd"/>
      <w:r w:rsidRPr="00C81FF9">
        <w:rPr>
          <w:b/>
        </w:rPr>
        <w:t xml:space="preserve"> Kft. - 17 800 000 Ft,</w:t>
      </w:r>
      <w:r>
        <w:t xml:space="preserve"> (4. melléklet)</w:t>
      </w:r>
    </w:p>
    <w:p w14:paraId="6D149D29" w14:textId="40C4D455" w:rsidR="00745BF6" w:rsidRPr="00C81FF9" w:rsidRDefault="00745BF6" w:rsidP="00C81FF9">
      <w:pPr>
        <w:pStyle w:val="Listaszerbekezds"/>
        <w:numPr>
          <w:ilvl w:val="0"/>
          <w:numId w:val="35"/>
        </w:numPr>
        <w:jc w:val="both"/>
        <w:rPr>
          <w:color w:val="000000"/>
        </w:rPr>
      </w:pPr>
      <w:r w:rsidRPr="00C81FF9">
        <w:rPr>
          <w:b/>
        </w:rPr>
        <w:t>EXADUS Bt. - 21 500 000,- Ft.</w:t>
      </w:r>
      <w:r>
        <w:t xml:space="preserve"> (5. melléklet)</w:t>
      </w:r>
    </w:p>
    <w:p w14:paraId="256DCA8C" w14:textId="77777777" w:rsidR="00745BF6" w:rsidRDefault="00745BF6" w:rsidP="007F656C">
      <w:pPr>
        <w:jc w:val="both"/>
        <w:rPr>
          <w:color w:val="000000"/>
        </w:rPr>
      </w:pPr>
    </w:p>
    <w:p w14:paraId="2AA59357" w14:textId="10DBDD6E" w:rsidR="003A6F1B" w:rsidRDefault="003A6F1B" w:rsidP="003A6F1B">
      <w:pPr>
        <w:jc w:val="both"/>
      </w:pPr>
      <w:r w:rsidRPr="00C35324">
        <w:rPr>
          <w:u w:val="single"/>
        </w:rPr>
        <w:lastRenderedPageBreak/>
        <w:t>Jogi Főosztály véleménye:</w:t>
      </w:r>
      <w:r w:rsidRPr="009B5DCB">
        <w:t xml:space="preserve"> az előterjesztésben közölt adatok, egyéb információk alapján az előterjesztéshez </w:t>
      </w:r>
      <w:r>
        <w:t xml:space="preserve">jogi </w:t>
      </w:r>
      <w:r w:rsidRPr="009B5DCB">
        <w:t>észrevételt nem tesz.</w:t>
      </w:r>
    </w:p>
    <w:p w14:paraId="5DCA85D9" w14:textId="3D7DBB36" w:rsidR="006F2FEE" w:rsidRDefault="006F2FEE" w:rsidP="003A6F1B">
      <w:pPr>
        <w:jc w:val="both"/>
      </w:pPr>
    </w:p>
    <w:p w14:paraId="2BE52A16" w14:textId="3B25B8E3" w:rsidR="006F2FEE" w:rsidRPr="00AB42EE" w:rsidRDefault="006F2FEE" w:rsidP="006F2FEE">
      <w:pPr>
        <w:pStyle w:val="BodyText3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AB42EE">
        <w:rPr>
          <w:b/>
          <w:i w:val="0"/>
          <w:szCs w:val="24"/>
        </w:rPr>
        <w:t>III. Bizottsági vélemények</w:t>
      </w:r>
      <w:bookmarkStart w:id="3" w:name="_GoBack"/>
      <w:bookmarkEnd w:id="3"/>
    </w:p>
    <w:p w14:paraId="118C4930" w14:textId="77777777" w:rsidR="006F2FEE" w:rsidRPr="00AB42EE" w:rsidRDefault="006F2FEE" w:rsidP="006F2FEE">
      <w:pPr>
        <w:pStyle w:val="BodyText3"/>
        <w:numPr>
          <w:ilvl w:val="12"/>
          <w:numId w:val="0"/>
        </w:numPr>
        <w:rPr>
          <w:bCs/>
          <w:i w:val="0"/>
          <w:szCs w:val="24"/>
        </w:rPr>
      </w:pPr>
    </w:p>
    <w:p w14:paraId="4DE07CF2" w14:textId="1C7F4EFC" w:rsidR="006F2FEE" w:rsidRPr="00AB42EE" w:rsidRDefault="006F2FEE" w:rsidP="006F2FEE">
      <w:pPr>
        <w:pStyle w:val="BodyText3"/>
        <w:numPr>
          <w:ilvl w:val="12"/>
          <w:numId w:val="0"/>
        </w:numPr>
        <w:rPr>
          <w:bCs/>
          <w:i w:val="0"/>
          <w:szCs w:val="24"/>
        </w:rPr>
      </w:pPr>
      <w:r w:rsidRPr="00AB42EE">
        <w:rPr>
          <w:bCs/>
          <w:i w:val="0"/>
          <w:szCs w:val="24"/>
        </w:rPr>
        <w:t xml:space="preserve">Az előterjesztést a </w:t>
      </w:r>
      <w:r>
        <w:rPr>
          <w:bCs/>
          <w:i w:val="0"/>
          <w:szCs w:val="24"/>
        </w:rPr>
        <w:t>Gazdasági</w:t>
      </w:r>
      <w:r w:rsidRPr="00AB42EE">
        <w:rPr>
          <w:bCs/>
          <w:i w:val="0"/>
          <w:szCs w:val="24"/>
        </w:rPr>
        <w:t xml:space="preserve"> Bizottság tárgyalja. </w:t>
      </w:r>
    </w:p>
    <w:p w14:paraId="351204A3" w14:textId="18C5C4BA" w:rsidR="002F31DE" w:rsidRDefault="002F31DE">
      <w:pPr>
        <w:spacing w:after="160" w:line="259" w:lineRule="auto"/>
        <w:rPr>
          <w:b/>
        </w:rPr>
      </w:pPr>
    </w:p>
    <w:p w14:paraId="3B56103A" w14:textId="00683CE1" w:rsidR="007F656C" w:rsidRPr="00C81FF9" w:rsidRDefault="005F7D83" w:rsidP="00C81FF9">
      <w:pPr>
        <w:pBdr>
          <w:bottom w:val="single" w:sz="12" w:space="1" w:color="auto"/>
        </w:pBdr>
        <w:jc w:val="both"/>
        <w:rPr>
          <w:b/>
        </w:rPr>
      </w:pPr>
      <w:r w:rsidRPr="00C81FF9">
        <w:rPr>
          <w:b/>
        </w:rPr>
        <w:t>I</w:t>
      </w:r>
      <w:r w:rsidR="006F2FEE">
        <w:rPr>
          <w:b/>
        </w:rPr>
        <w:t>V</w:t>
      </w:r>
      <w:r w:rsidRPr="00C81FF9">
        <w:rPr>
          <w:b/>
        </w:rPr>
        <w:t>. Döntési javaslat</w:t>
      </w:r>
    </w:p>
    <w:p w14:paraId="49B7C334" w14:textId="29C86B3F" w:rsidR="005F7D83" w:rsidRDefault="005F7D83" w:rsidP="007F656C">
      <w:pPr>
        <w:jc w:val="both"/>
      </w:pPr>
    </w:p>
    <w:p w14:paraId="08C72310" w14:textId="3835A599" w:rsidR="005F7D83" w:rsidRDefault="005F7D83" w:rsidP="007F656C">
      <w:pPr>
        <w:jc w:val="both"/>
      </w:pPr>
      <w:r>
        <w:t xml:space="preserve">Budapest Főváros XIV. Kerület Zugló Önkormányzata </w:t>
      </w:r>
      <w:r w:rsidR="007741D9">
        <w:t>úgy dönt, hogy elfogadja a</w:t>
      </w:r>
      <w:r w:rsidR="003A6F1B">
        <w:t>z</w:t>
      </w:r>
      <w:r w:rsidR="007741D9">
        <w:t xml:space="preserve"> 1. mellékl</w:t>
      </w:r>
      <w:r w:rsidR="003A6F1B">
        <w:t>e</w:t>
      </w:r>
      <w:r w:rsidR="007741D9">
        <w:t>t szerinti határozati javaslatot.</w:t>
      </w:r>
    </w:p>
    <w:p w14:paraId="5829CCBC" w14:textId="77777777" w:rsidR="0097411C" w:rsidRDefault="0097411C" w:rsidP="007741D9">
      <w:pPr>
        <w:jc w:val="both"/>
      </w:pPr>
    </w:p>
    <w:p w14:paraId="4CEEB502" w14:textId="29A3FF82" w:rsidR="007741D9" w:rsidRPr="0034207E" w:rsidRDefault="007741D9" w:rsidP="007741D9">
      <w:pPr>
        <w:jc w:val="both"/>
      </w:pPr>
      <w:r w:rsidRPr="0034207E">
        <w:t xml:space="preserve">A határozathozatal </w:t>
      </w:r>
      <w:r w:rsidRPr="0034207E">
        <w:rPr>
          <w:b/>
        </w:rPr>
        <w:t xml:space="preserve">Magyarország helyi önkormányzatairól szóló 2011. évi CLXXXIX. törvény </w:t>
      </w:r>
      <w:r w:rsidRPr="0034207E">
        <w:t xml:space="preserve">47. § (1)-(2) bekezdése alapján </w:t>
      </w:r>
      <w:r w:rsidRPr="0034207E">
        <w:rPr>
          <w:b/>
        </w:rPr>
        <w:t xml:space="preserve">egyszerű </w:t>
      </w:r>
      <w:r w:rsidRPr="0053755D">
        <w:rPr>
          <w:b/>
        </w:rPr>
        <w:t>többség</w:t>
      </w:r>
      <w:r w:rsidRPr="00C81FF9">
        <w:rPr>
          <w:b/>
        </w:rPr>
        <w:t>et</w:t>
      </w:r>
      <w:r w:rsidRPr="0034207E">
        <w:t xml:space="preserve"> igényel.</w:t>
      </w:r>
    </w:p>
    <w:p w14:paraId="7CA2E5C4" w14:textId="77777777" w:rsidR="007741D9" w:rsidRPr="0034207E" w:rsidRDefault="007741D9" w:rsidP="007741D9">
      <w:pPr>
        <w:jc w:val="both"/>
      </w:pPr>
    </w:p>
    <w:p w14:paraId="10557A74" w14:textId="77777777" w:rsidR="007741D9" w:rsidRPr="0034207E" w:rsidRDefault="007741D9" w:rsidP="007741D9">
      <w:pPr>
        <w:jc w:val="both"/>
      </w:pPr>
    </w:p>
    <w:p w14:paraId="3A477D7F" w14:textId="138DD8D3" w:rsidR="007741D9" w:rsidRDefault="007741D9" w:rsidP="007741D9">
      <w:pPr>
        <w:pStyle w:val="Szvegtrzs31"/>
        <w:numPr>
          <w:ilvl w:val="12"/>
          <w:numId w:val="0"/>
        </w:numPr>
        <w:spacing w:line="276" w:lineRule="auto"/>
        <w:jc w:val="left"/>
        <w:rPr>
          <w:i w:val="0"/>
          <w:szCs w:val="24"/>
        </w:rPr>
      </w:pPr>
      <w:r w:rsidRPr="0034207E">
        <w:rPr>
          <w:i w:val="0"/>
          <w:szCs w:val="24"/>
        </w:rPr>
        <w:t>Budapest, 202</w:t>
      </w:r>
      <w:r w:rsidR="00E37E43">
        <w:rPr>
          <w:i w:val="0"/>
          <w:szCs w:val="24"/>
        </w:rPr>
        <w:t>5</w:t>
      </w:r>
      <w:r w:rsidRPr="0034207E">
        <w:rPr>
          <w:i w:val="0"/>
          <w:szCs w:val="24"/>
        </w:rPr>
        <w:t>.</w:t>
      </w:r>
      <w:r>
        <w:rPr>
          <w:i w:val="0"/>
          <w:szCs w:val="24"/>
        </w:rPr>
        <w:t xml:space="preserve"> </w:t>
      </w:r>
      <w:r w:rsidR="0053755D">
        <w:rPr>
          <w:i w:val="0"/>
          <w:szCs w:val="24"/>
        </w:rPr>
        <w:t>április 9.</w:t>
      </w:r>
    </w:p>
    <w:p w14:paraId="63A6444E" w14:textId="77777777" w:rsidR="007741D9" w:rsidRPr="0034207E" w:rsidRDefault="007741D9" w:rsidP="007741D9">
      <w:pPr>
        <w:pStyle w:val="Szvegtrzs31"/>
        <w:numPr>
          <w:ilvl w:val="12"/>
          <w:numId w:val="0"/>
        </w:numPr>
        <w:spacing w:line="276" w:lineRule="auto"/>
        <w:jc w:val="left"/>
        <w:rPr>
          <w:i w:val="0"/>
          <w:szCs w:val="24"/>
        </w:rPr>
      </w:pPr>
    </w:p>
    <w:p w14:paraId="7C975600" w14:textId="2226EA85" w:rsidR="007741D9" w:rsidRPr="0034207E" w:rsidRDefault="007741D9" w:rsidP="007741D9">
      <w:pPr>
        <w:pStyle w:val="Szvegtrzs31"/>
        <w:numPr>
          <w:ilvl w:val="12"/>
          <w:numId w:val="0"/>
        </w:numPr>
        <w:tabs>
          <w:tab w:val="center" w:pos="7380"/>
        </w:tabs>
        <w:spacing w:line="276" w:lineRule="auto"/>
        <w:jc w:val="left"/>
        <w:rPr>
          <w:b/>
          <w:bCs/>
          <w:i w:val="0"/>
          <w:szCs w:val="24"/>
        </w:rPr>
      </w:pPr>
      <w:r w:rsidRPr="0034207E">
        <w:rPr>
          <w:b/>
          <w:bCs/>
          <w:i w:val="0"/>
          <w:szCs w:val="24"/>
        </w:rPr>
        <w:tab/>
      </w:r>
      <w:r w:rsidR="00E37E43">
        <w:rPr>
          <w:b/>
          <w:bCs/>
          <w:i w:val="0"/>
          <w:szCs w:val="24"/>
        </w:rPr>
        <w:t>Rózsa András</w:t>
      </w:r>
    </w:p>
    <w:p w14:paraId="54CB2CE5" w14:textId="106FE392" w:rsidR="007741D9" w:rsidRPr="00C779CA" w:rsidRDefault="007741D9" w:rsidP="007741D9">
      <w:pPr>
        <w:pStyle w:val="Szvegtrzs2"/>
        <w:spacing w:line="276" w:lineRule="auto"/>
        <w:ind w:left="6372"/>
        <w:rPr>
          <w:b/>
          <w:bCs w:val="0"/>
        </w:rPr>
      </w:pPr>
      <w:r w:rsidRPr="0034207E">
        <w:rPr>
          <w:b/>
          <w:i/>
        </w:rPr>
        <w:t xml:space="preserve">    </w:t>
      </w:r>
      <w:r w:rsidR="00736316">
        <w:rPr>
          <w:b/>
        </w:rPr>
        <w:t xml:space="preserve">  </w:t>
      </w:r>
      <w:r w:rsidRPr="0034207E">
        <w:rPr>
          <w:b/>
        </w:rPr>
        <w:t>polgármeste</w:t>
      </w:r>
      <w:r>
        <w:rPr>
          <w:b/>
        </w:rPr>
        <w:t>r</w:t>
      </w:r>
    </w:p>
    <w:p w14:paraId="314DD1A5" w14:textId="11707A31" w:rsidR="005F7D83" w:rsidRDefault="005F7D83" w:rsidP="007F656C">
      <w:pPr>
        <w:jc w:val="both"/>
      </w:pPr>
    </w:p>
    <w:p w14:paraId="18C911CD" w14:textId="7C24E8B7" w:rsidR="007741D9" w:rsidRDefault="007741D9" w:rsidP="007741D9">
      <w:pPr>
        <w:jc w:val="both"/>
        <w:rPr>
          <w:b/>
          <w:bCs/>
          <w:u w:val="single"/>
        </w:rPr>
      </w:pPr>
      <w:r w:rsidRPr="00B17064">
        <w:rPr>
          <w:b/>
          <w:bCs/>
          <w:u w:val="single"/>
        </w:rPr>
        <w:t>Mellékletek:</w:t>
      </w:r>
    </w:p>
    <w:p w14:paraId="74BCA36F" w14:textId="77777777" w:rsidR="007741D9" w:rsidRPr="00B17064" w:rsidRDefault="007741D9" w:rsidP="007741D9">
      <w:pPr>
        <w:jc w:val="both"/>
        <w:rPr>
          <w:b/>
          <w:bCs/>
          <w:u w:val="single"/>
        </w:rPr>
      </w:pPr>
    </w:p>
    <w:p w14:paraId="4BEA4900" w14:textId="0CABDAB6" w:rsidR="004F5F9D" w:rsidRDefault="007741D9" w:rsidP="00C81FF9">
      <w:pPr>
        <w:pStyle w:val="Listaszerbekezds"/>
        <w:numPr>
          <w:ilvl w:val="0"/>
          <w:numId w:val="27"/>
        </w:numPr>
        <w:jc w:val="both"/>
      </w:pPr>
      <w:r w:rsidRPr="009C63B8">
        <w:t>melléklet:</w:t>
      </w:r>
      <w:r w:rsidR="004F5F9D">
        <w:t xml:space="preserve"> határozati javaslat </w:t>
      </w:r>
    </w:p>
    <w:p w14:paraId="5843C164" w14:textId="1B2D7ABC" w:rsidR="004F5F9D" w:rsidRDefault="00C9397B" w:rsidP="00C81FF9">
      <w:pPr>
        <w:pStyle w:val="Listaszerbekezds"/>
        <w:numPr>
          <w:ilvl w:val="0"/>
          <w:numId w:val="27"/>
        </w:numPr>
        <w:jc w:val="both"/>
      </w:pPr>
      <w:r>
        <w:t xml:space="preserve">melléklet: </w:t>
      </w:r>
      <w:r w:rsidR="000E0E98">
        <w:t>tulajdoni lap (</w:t>
      </w:r>
      <w:r>
        <w:t>30289/15 hrsz</w:t>
      </w:r>
      <w:r w:rsidR="000E0E98">
        <w:t>)</w:t>
      </w:r>
    </w:p>
    <w:p w14:paraId="257DF828" w14:textId="2A1EB333" w:rsidR="004F5F9D" w:rsidRDefault="007741D9" w:rsidP="00C81FF9">
      <w:pPr>
        <w:pStyle w:val="Listaszerbekezds"/>
        <w:numPr>
          <w:ilvl w:val="0"/>
          <w:numId w:val="27"/>
        </w:numPr>
        <w:jc w:val="both"/>
      </w:pPr>
      <w:r>
        <w:t>melléklet:</w:t>
      </w:r>
      <w:r w:rsidR="004F5F9D">
        <w:t xml:space="preserve"> </w:t>
      </w:r>
      <w:r w:rsidR="0097411C">
        <w:t>f</w:t>
      </w:r>
      <w:r w:rsidR="004F5F9D" w:rsidRPr="000F1816">
        <w:t>őépítészi állásfoglalás</w:t>
      </w:r>
    </w:p>
    <w:p w14:paraId="1D3C9D40" w14:textId="436E70BF" w:rsidR="000B415D" w:rsidRDefault="000B415D" w:rsidP="00C81FF9">
      <w:pPr>
        <w:pStyle w:val="Listaszerbekezds"/>
        <w:numPr>
          <w:ilvl w:val="0"/>
          <w:numId w:val="27"/>
        </w:numPr>
        <w:jc w:val="both"/>
      </w:pPr>
      <w:r>
        <w:t>melléklet: forgalmi értékbecslés (EURO</w:t>
      </w:r>
      <w:r w:rsidR="00F40637">
        <w:t>-</w:t>
      </w:r>
      <w:r>
        <w:t>IMMO)</w:t>
      </w:r>
    </w:p>
    <w:p w14:paraId="735AA34F" w14:textId="2AB930CC" w:rsidR="000B415D" w:rsidRDefault="000B415D" w:rsidP="00C81FF9">
      <w:pPr>
        <w:pStyle w:val="Listaszerbekezds"/>
        <w:numPr>
          <w:ilvl w:val="0"/>
          <w:numId w:val="27"/>
        </w:numPr>
        <w:jc w:val="both"/>
      </w:pPr>
      <w:r>
        <w:t>melléklet: forgalmi értékbecslés (EXODUS)</w:t>
      </w:r>
    </w:p>
    <w:p w14:paraId="10940875" w14:textId="6F3A1269" w:rsidR="00A82FD3" w:rsidRPr="00C81FF9" w:rsidRDefault="00A82FD3" w:rsidP="00C81FF9">
      <w:pPr>
        <w:pStyle w:val="Listaszerbekezds"/>
        <w:numPr>
          <w:ilvl w:val="0"/>
          <w:numId w:val="27"/>
        </w:numPr>
        <w:rPr>
          <w:b/>
          <w:bCs/>
        </w:rPr>
      </w:pPr>
      <w:r>
        <w:t xml:space="preserve">melléklet: </w:t>
      </w:r>
      <w:r w:rsidRPr="00341AA7">
        <w:rPr>
          <w:bCs/>
        </w:rPr>
        <w:t>Budapest Főváros XIV. Kerület Zugló Önkormányzata Képviselő-testülete</w:t>
      </w:r>
      <w:r w:rsidR="007021B1" w:rsidRPr="00341AA7">
        <w:rPr>
          <w:bCs/>
        </w:rPr>
        <w:t xml:space="preserve"> </w:t>
      </w:r>
      <w:r w:rsidRPr="00341AA7">
        <w:rPr>
          <w:bCs/>
        </w:rPr>
        <w:t>191/2023. (V. 25.) önkormányzati határozata</w:t>
      </w:r>
    </w:p>
    <w:p w14:paraId="4E7A9546" w14:textId="05BB8930" w:rsidR="00A82FD3" w:rsidRDefault="00A82FD3" w:rsidP="004F5F9D">
      <w:pPr>
        <w:jc w:val="both"/>
      </w:pPr>
    </w:p>
    <w:p w14:paraId="230C55B6" w14:textId="36F73947" w:rsidR="005F7D83" w:rsidRDefault="005F7D83" w:rsidP="007F656C">
      <w:pPr>
        <w:jc w:val="both"/>
      </w:pPr>
    </w:p>
    <w:p w14:paraId="455D2C57" w14:textId="77777777" w:rsidR="007741D9" w:rsidRPr="009C63B8" w:rsidRDefault="007741D9" w:rsidP="007F656C">
      <w:pPr>
        <w:jc w:val="both"/>
      </w:pPr>
    </w:p>
    <w:p w14:paraId="6FB95FA1" w14:textId="77777777" w:rsidR="007F656C" w:rsidRDefault="007F656C" w:rsidP="007F656C">
      <w:pPr>
        <w:jc w:val="both"/>
      </w:pPr>
      <w:r>
        <w:t>Készítette: Zuglói Városgazdálkodási Közszolgáltató Zrt.</w:t>
      </w:r>
    </w:p>
    <w:p w14:paraId="6AA60200" w14:textId="36371678" w:rsidR="007F656C" w:rsidRDefault="007F656C" w:rsidP="007F656C">
      <w:pPr>
        <w:ind w:left="708" w:firstLine="426"/>
        <w:jc w:val="both"/>
      </w:pPr>
      <w:r>
        <w:t>Ingatlan</w:t>
      </w:r>
      <w:r w:rsidR="00256E18">
        <w:t>gazdálkodási</w:t>
      </w:r>
      <w:r>
        <w:t xml:space="preserve"> Osztály</w:t>
      </w:r>
    </w:p>
    <w:p w14:paraId="301DFF6C" w14:textId="6947EB87" w:rsidR="00274540" w:rsidRDefault="00274540" w:rsidP="007F656C">
      <w:pPr>
        <w:ind w:left="426" w:firstLine="708"/>
        <w:jc w:val="both"/>
      </w:pPr>
    </w:p>
    <w:p w14:paraId="07239920" w14:textId="06FFC86D" w:rsidR="007741D9" w:rsidRDefault="007741D9">
      <w:pPr>
        <w:spacing w:after="160" w:line="259" w:lineRule="auto"/>
      </w:pPr>
      <w:r>
        <w:br w:type="page"/>
      </w:r>
    </w:p>
    <w:p w14:paraId="61973AF5" w14:textId="197D57AD" w:rsidR="007741D9" w:rsidRPr="00740AAD" w:rsidRDefault="004F5F9D" w:rsidP="00740AAD">
      <w:pPr>
        <w:jc w:val="right"/>
        <w:rPr>
          <w:i/>
        </w:rPr>
      </w:pPr>
      <w:r>
        <w:rPr>
          <w:i/>
        </w:rPr>
        <w:lastRenderedPageBreak/>
        <w:t>1</w:t>
      </w:r>
      <w:r w:rsidR="007741D9" w:rsidRPr="00740AAD">
        <w:rPr>
          <w:i/>
        </w:rPr>
        <w:t>. melléklet a 123-…/202</w:t>
      </w:r>
      <w:r w:rsidR="00E37E43">
        <w:rPr>
          <w:i/>
        </w:rPr>
        <w:t>5</w:t>
      </w:r>
      <w:r w:rsidR="007741D9" w:rsidRPr="00740AAD">
        <w:rPr>
          <w:i/>
        </w:rPr>
        <w:t>. számú előterjesztéshez</w:t>
      </w:r>
    </w:p>
    <w:p w14:paraId="65A6ACE9" w14:textId="77777777" w:rsidR="007741D9" w:rsidRDefault="007741D9" w:rsidP="007F656C">
      <w:pPr>
        <w:ind w:left="426" w:firstLine="708"/>
        <w:jc w:val="both"/>
      </w:pPr>
    </w:p>
    <w:p w14:paraId="198668A0" w14:textId="77777777" w:rsidR="007741D9" w:rsidRDefault="007741D9" w:rsidP="007F656C">
      <w:pPr>
        <w:ind w:left="426" w:firstLine="708"/>
        <w:jc w:val="both"/>
      </w:pPr>
    </w:p>
    <w:p w14:paraId="63058F47" w14:textId="77777777" w:rsidR="006A28F2" w:rsidRPr="00E12050" w:rsidRDefault="006A28F2" w:rsidP="006A28F2">
      <w:pPr>
        <w:jc w:val="center"/>
        <w:rPr>
          <w:b/>
        </w:rPr>
      </w:pPr>
      <w:r w:rsidRPr="00E12050">
        <w:rPr>
          <w:b/>
        </w:rPr>
        <w:t>Határozati javaslat</w:t>
      </w:r>
    </w:p>
    <w:p w14:paraId="6756726E" w14:textId="77777777" w:rsidR="006A28F2" w:rsidRPr="00E12050" w:rsidRDefault="006A28F2" w:rsidP="006A28F2">
      <w:pPr>
        <w:rPr>
          <w:b/>
          <w:u w:val="single"/>
        </w:rPr>
      </w:pPr>
    </w:p>
    <w:p w14:paraId="7A70C56B" w14:textId="0A07CED5" w:rsidR="006A28F2" w:rsidRPr="00C81FF9" w:rsidRDefault="006A28F2" w:rsidP="006A28F2">
      <w:pPr>
        <w:pStyle w:val="Szvegtrzs"/>
        <w:tabs>
          <w:tab w:val="left" w:pos="540"/>
        </w:tabs>
        <w:spacing w:line="360" w:lineRule="auto"/>
        <w:ind w:left="539" w:hanging="539"/>
        <w:jc w:val="center"/>
        <w:rPr>
          <w:iCs/>
        </w:rPr>
      </w:pPr>
      <w:r w:rsidRPr="00C81FF9">
        <w:rPr>
          <w:iCs/>
          <w:color w:val="000000"/>
        </w:rPr>
        <w:t xml:space="preserve">    </w:t>
      </w:r>
      <w:r w:rsidRPr="00C81FF9">
        <w:rPr>
          <w:bCs/>
        </w:rPr>
        <w:t>Budapest Főváros XIV. Kerület Zugló Önkormányzat</w:t>
      </w:r>
      <w:r w:rsidR="00800B12" w:rsidRPr="00C81FF9">
        <w:rPr>
          <w:bCs/>
        </w:rPr>
        <w:t>a</w:t>
      </w:r>
      <w:r w:rsidRPr="00C81FF9">
        <w:rPr>
          <w:bCs/>
        </w:rPr>
        <w:t xml:space="preserve"> Képviselő-testülete</w:t>
      </w:r>
      <w:r w:rsidR="00147278" w:rsidRPr="00C81FF9">
        <w:rPr>
          <w:bCs/>
        </w:rPr>
        <w:t xml:space="preserve"> </w:t>
      </w:r>
    </w:p>
    <w:p w14:paraId="53528372" w14:textId="526A26EF" w:rsidR="006A28F2" w:rsidRPr="00C81FF9" w:rsidRDefault="006A28F2" w:rsidP="006A28F2">
      <w:pPr>
        <w:pStyle w:val="Szvegtrzs"/>
        <w:tabs>
          <w:tab w:val="left" w:pos="540"/>
        </w:tabs>
        <w:spacing w:line="360" w:lineRule="auto"/>
        <w:ind w:left="539" w:hanging="539"/>
        <w:jc w:val="center"/>
        <w:rPr>
          <w:iCs/>
        </w:rPr>
      </w:pPr>
      <w:proofErr w:type="gramStart"/>
      <w:r w:rsidRPr="00C81FF9">
        <w:rPr>
          <w:iCs/>
        </w:rPr>
        <w:t>....</w:t>
      </w:r>
      <w:proofErr w:type="gramEnd"/>
      <w:r w:rsidRPr="00C81FF9">
        <w:rPr>
          <w:iCs/>
        </w:rPr>
        <w:t>/202</w:t>
      </w:r>
      <w:r w:rsidR="00E37E43" w:rsidRPr="00C81FF9">
        <w:rPr>
          <w:iCs/>
        </w:rPr>
        <w:t>5</w:t>
      </w:r>
      <w:r w:rsidRPr="00C81FF9">
        <w:rPr>
          <w:iCs/>
        </w:rPr>
        <w:t>. (</w:t>
      </w:r>
      <w:r w:rsidRPr="00C81FF9">
        <w:rPr>
          <w:iCs/>
        </w:rPr>
        <w:tab/>
        <w:t xml:space="preserve">) </w:t>
      </w:r>
      <w:r w:rsidR="00DD48D3" w:rsidRPr="00C81FF9">
        <w:rPr>
          <w:iCs/>
        </w:rPr>
        <w:t>önkormányzati</w:t>
      </w:r>
      <w:r w:rsidR="0097411C" w:rsidRPr="00C81FF9">
        <w:rPr>
          <w:iCs/>
        </w:rPr>
        <w:t xml:space="preserve"> határozat</w:t>
      </w:r>
      <w:r w:rsidR="00B36C27">
        <w:rPr>
          <w:iCs/>
        </w:rPr>
        <w:t>a</w:t>
      </w:r>
    </w:p>
    <w:p w14:paraId="7151F176" w14:textId="08B96939" w:rsidR="00B36C27" w:rsidRDefault="00B36C27" w:rsidP="00C81FF9">
      <w:pPr>
        <w:autoSpaceDE w:val="0"/>
        <w:autoSpaceDN w:val="0"/>
        <w:adjustRightInd w:val="0"/>
        <w:spacing w:after="120"/>
        <w:jc w:val="center"/>
        <w:rPr>
          <w:b/>
          <w:bCs/>
          <w:lang w:eastAsia="x-none"/>
        </w:rPr>
      </w:pPr>
      <w:r>
        <w:rPr>
          <w:b/>
          <w:bCs/>
          <w:lang w:eastAsia="x-none"/>
        </w:rPr>
        <w:t xml:space="preserve">a Budapest Főváros XIV. Kerület Zugló Önkormányzata tulajdonát képező tulajdoni </w:t>
      </w:r>
      <w:r w:rsidR="009E7B55">
        <w:rPr>
          <w:b/>
          <w:bCs/>
          <w:lang w:eastAsia="x-none"/>
        </w:rPr>
        <w:t>hányad</w:t>
      </w:r>
      <w:r>
        <w:rPr>
          <w:b/>
          <w:bCs/>
          <w:lang w:eastAsia="x-none"/>
        </w:rPr>
        <w:t xml:space="preserve"> értékesítésre kijelöléséről</w:t>
      </w:r>
    </w:p>
    <w:p w14:paraId="6FA93D0A" w14:textId="7C14833A" w:rsidR="00B36C27" w:rsidRPr="007A5A03" w:rsidRDefault="00B36C27" w:rsidP="00B36C27">
      <w:pPr>
        <w:spacing w:before="120" w:after="120"/>
        <w:jc w:val="center"/>
        <w:rPr>
          <w:lang w:eastAsia="x-none"/>
        </w:rPr>
      </w:pPr>
      <w:r>
        <w:rPr>
          <w:lang w:eastAsia="x-none"/>
        </w:rPr>
        <w:t xml:space="preserve">(Budapest XIV. kerület, </w:t>
      </w:r>
      <w:r w:rsidRPr="007A5A03">
        <w:rPr>
          <w:lang w:eastAsia="x-none"/>
        </w:rPr>
        <w:t>Erzsébet királyné útja 62/C</w:t>
      </w:r>
      <w:r w:rsidR="00A03CA5">
        <w:rPr>
          <w:lang w:eastAsia="x-none"/>
        </w:rPr>
        <w:t>.</w:t>
      </w:r>
      <w:r>
        <w:rPr>
          <w:lang w:eastAsia="x-none"/>
        </w:rPr>
        <w:t xml:space="preserve"> szám alatti, </w:t>
      </w:r>
      <w:r w:rsidRPr="00C15305">
        <w:rPr>
          <w:bCs/>
        </w:rPr>
        <w:t>30289/15</w:t>
      </w:r>
      <w:r>
        <w:rPr>
          <w:bCs/>
        </w:rPr>
        <w:t xml:space="preserve"> hrsz</w:t>
      </w:r>
      <w:r w:rsidR="00A842A2">
        <w:rPr>
          <w:bCs/>
        </w:rPr>
        <w:t>-ú ingatlan</w:t>
      </w:r>
      <w:r>
        <w:rPr>
          <w:bCs/>
        </w:rPr>
        <w:t xml:space="preserve"> </w:t>
      </w:r>
      <w:r>
        <w:t xml:space="preserve">3318/10000-ed tulajdoni </w:t>
      </w:r>
      <w:r w:rsidR="009E7B55">
        <w:t>hányada</w:t>
      </w:r>
      <w:r>
        <w:t>)</w:t>
      </w:r>
    </w:p>
    <w:p w14:paraId="1B218E04" w14:textId="77777777" w:rsidR="00B36C27" w:rsidRPr="006F1D1E" w:rsidRDefault="00B36C27" w:rsidP="006A28F2">
      <w:pPr>
        <w:autoSpaceDE w:val="0"/>
        <w:autoSpaceDN w:val="0"/>
        <w:adjustRightInd w:val="0"/>
        <w:spacing w:after="120"/>
        <w:jc w:val="center"/>
        <w:rPr>
          <w:b/>
          <w:bCs/>
          <w:lang w:eastAsia="x-none"/>
        </w:rPr>
      </w:pPr>
    </w:p>
    <w:p w14:paraId="10DB4615" w14:textId="77777777" w:rsidR="006A28F2" w:rsidRPr="00E12050" w:rsidRDefault="006A28F2" w:rsidP="006A28F2">
      <w:pPr>
        <w:autoSpaceDE w:val="0"/>
        <w:autoSpaceDN w:val="0"/>
        <w:adjustRightInd w:val="0"/>
        <w:spacing w:after="120"/>
        <w:jc w:val="center"/>
        <w:rPr>
          <w:b/>
        </w:rPr>
      </w:pPr>
    </w:p>
    <w:p w14:paraId="20276220" w14:textId="4FA5FF7E" w:rsidR="006A28F2" w:rsidRDefault="006A28F2" w:rsidP="00C81FF9">
      <w:pPr>
        <w:pStyle w:val="Listaszerbekezds"/>
        <w:numPr>
          <w:ilvl w:val="0"/>
          <w:numId w:val="34"/>
        </w:numPr>
        <w:jc w:val="both"/>
        <w:rPr>
          <w:bCs/>
        </w:rPr>
      </w:pPr>
      <w:bookmarkStart w:id="4" w:name="_Hlk63328496"/>
      <w:r w:rsidRPr="00DF1F76">
        <w:rPr>
          <w:b/>
        </w:rPr>
        <w:t>Budapest Főváros XIV. Kerület Zugló Önkormányzat</w:t>
      </w:r>
      <w:r w:rsidR="001F30D9" w:rsidRPr="00DF1F76">
        <w:rPr>
          <w:b/>
        </w:rPr>
        <w:t>a</w:t>
      </w:r>
      <w:r w:rsidRPr="00DF1F76">
        <w:rPr>
          <w:b/>
        </w:rPr>
        <w:t xml:space="preserve"> </w:t>
      </w:r>
      <w:bookmarkEnd w:id="4"/>
      <w:r w:rsidRPr="00DF1F76">
        <w:rPr>
          <w:b/>
        </w:rPr>
        <w:t>Képviselő-testület</w:t>
      </w:r>
      <w:r w:rsidR="00C7452E" w:rsidRPr="00DF1F76">
        <w:rPr>
          <w:b/>
        </w:rPr>
        <w:t xml:space="preserve">e </w:t>
      </w:r>
      <w:r w:rsidR="001F30D9" w:rsidRPr="00DF1F76">
        <w:rPr>
          <w:b/>
        </w:rPr>
        <w:t xml:space="preserve">tulajdonosi joggyakorlói </w:t>
      </w:r>
      <w:r w:rsidRPr="00DF1F76">
        <w:rPr>
          <w:b/>
        </w:rPr>
        <w:t>jogkörében eljárva úgy dönt, hogy</w:t>
      </w:r>
      <w:r w:rsidR="001F30D9" w:rsidRPr="00DF1F76">
        <w:rPr>
          <w:bCs/>
        </w:rPr>
        <w:t xml:space="preserve"> </w:t>
      </w:r>
      <w:r w:rsidR="001F30D9" w:rsidRPr="00C81FF9">
        <w:rPr>
          <w:b/>
          <w:bCs/>
        </w:rPr>
        <w:t>értékesítésre kijelöli</w:t>
      </w:r>
      <w:r w:rsidR="001F30D9" w:rsidRPr="00DF1F76">
        <w:rPr>
          <w:bCs/>
        </w:rPr>
        <w:t xml:space="preserve"> a Budapest Főváros XIV. Kerület Zugló Önkormányzat</w:t>
      </w:r>
      <w:r w:rsidR="00DE5E2A" w:rsidRPr="00DF1F76">
        <w:rPr>
          <w:bCs/>
        </w:rPr>
        <w:t>a</w:t>
      </w:r>
      <w:r w:rsidR="001F30D9" w:rsidRPr="00DF1F76">
        <w:rPr>
          <w:bCs/>
        </w:rPr>
        <w:t xml:space="preserve"> tulajdonát képező </w:t>
      </w:r>
      <w:r w:rsidR="00120B14" w:rsidRPr="00C81FF9">
        <w:rPr>
          <w:b/>
          <w:bCs/>
        </w:rPr>
        <w:t>Budapest XIV. kerület belterület 30289/15 helyrajzi számú</w:t>
      </w:r>
      <w:r w:rsidR="00120B14" w:rsidRPr="00A9056B">
        <w:rPr>
          <w:bCs/>
        </w:rPr>
        <w:t xml:space="preserve">, </w:t>
      </w:r>
      <w:r w:rsidR="00A46978" w:rsidRPr="00A9056B">
        <w:rPr>
          <w:bCs/>
        </w:rPr>
        <w:t xml:space="preserve">természetben az </w:t>
      </w:r>
      <w:r w:rsidR="00120B14" w:rsidRPr="00C81FF9">
        <w:rPr>
          <w:b/>
          <w:bCs/>
        </w:rPr>
        <w:t xml:space="preserve">1142 Budapest XIV. kerület, </w:t>
      </w:r>
      <w:r w:rsidR="0097411C" w:rsidRPr="00C81FF9">
        <w:rPr>
          <w:b/>
          <w:bCs/>
        </w:rPr>
        <w:t>Erzsébet királyné útja 62/C</w:t>
      </w:r>
      <w:r w:rsidR="00120B14" w:rsidRPr="00C81FF9">
        <w:rPr>
          <w:b/>
          <w:bCs/>
        </w:rPr>
        <w:t>.</w:t>
      </w:r>
      <w:r w:rsidR="00120B14" w:rsidRPr="00A9056B">
        <w:rPr>
          <w:bCs/>
        </w:rPr>
        <w:t xml:space="preserve"> </w:t>
      </w:r>
      <w:r w:rsidR="00120B14" w:rsidRPr="00DF1F76">
        <w:rPr>
          <w:bCs/>
        </w:rPr>
        <w:t xml:space="preserve">alatt található </w:t>
      </w:r>
      <w:r w:rsidR="00BA29F9" w:rsidRPr="00DF1F76">
        <w:rPr>
          <w:bCs/>
        </w:rPr>
        <w:t xml:space="preserve">kivett lakóház, udvar megnevezésű </w:t>
      </w:r>
      <w:r w:rsidR="00120B14" w:rsidRPr="00C81FF9">
        <w:rPr>
          <w:b/>
          <w:bCs/>
        </w:rPr>
        <w:t>ingatlan</w:t>
      </w:r>
      <w:r w:rsidR="0097411C" w:rsidRPr="00DF1F76">
        <w:rPr>
          <w:bCs/>
        </w:rPr>
        <w:t xml:space="preserve"> </w:t>
      </w:r>
      <w:r w:rsidR="0097411C" w:rsidRPr="00C81FF9">
        <w:rPr>
          <w:b/>
          <w:bCs/>
        </w:rPr>
        <w:t xml:space="preserve">3318/10000-ed </w:t>
      </w:r>
      <w:r w:rsidR="00120B14" w:rsidRPr="00C81FF9">
        <w:rPr>
          <w:b/>
          <w:bCs/>
        </w:rPr>
        <w:t xml:space="preserve">önkormányzati tulajdonú </w:t>
      </w:r>
      <w:r w:rsidR="0097411C" w:rsidRPr="00C81FF9">
        <w:rPr>
          <w:b/>
          <w:bCs/>
        </w:rPr>
        <w:t>tulajdoni hányad</w:t>
      </w:r>
      <w:r w:rsidR="00A46978" w:rsidRPr="00C81FF9">
        <w:rPr>
          <w:b/>
          <w:bCs/>
        </w:rPr>
        <w:t>át</w:t>
      </w:r>
      <w:r w:rsidR="00A46978">
        <w:rPr>
          <w:bCs/>
        </w:rPr>
        <w:t>.</w:t>
      </w:r>
      <w:r w:rsidR="004F5F9D">
        <w:rPr>
          <w:bCs/>
        </w:rPr>
        <w:t xml:space="preserve"> </w:t>
      </w:r>
    </w:p>
    <w:p w14:paraId="14D9BDDA" w14:textId="77777777" w:rsidR="0097411C" w:rsidRDefault="0097411C" w:rsidP="0097411C">
      <w:pPr>
        <w:pStyle w:val="Listaszerbekezds"/>
        <w:ind w:left="513"/>
        <w:jc w:val="both"/>
        <w:rPr>
          <w:bCs/>
        </w:rPr>
      </w:pPr>
    </w:p>
    <w:p w14:paraId="21EC2970" w14:textId="04DA09A1" w:rsidR="006A28F2" w:rsidRPr="00C81FF9" w:rsidRDefault="007825DC" w:rsidP="00C81FF9">
      <w:pPr>
        <w:pStyle w:val="Listaszerbekezds"/>
        <w:numPr>
          <w:ilvl w:val="0"/>
          <w:numId w:val="34"/>
        </w:numPr>
        <w:tabs>
          <w:tab w:val="left" w:pos="9072"/>
        </w:tabs>
        <w:autoSpaceDE w:val="0"/>
        <w:autoSpaceDN w:val="0"/>
        <w:adjustRightInd w:val="0"/>
        <w:jc w:val="both"/>
        <w:rPr>
          <w:b/>
        </w:rPr>
      </w:pPr>
      <w:r w:rsidRPr="00C81FF9">
        <w:rPr>
          <w:b/>
          <w:bCs/>
        </w:rPr>
        <w:t>F</w:t>
      </w:r>
      <w:r w:rsidR="006A28F2" w:rsidRPr="00C81FF9">
        <w:rPr>
          <w:b/>
          <w:bCs/>
        </w:rPr>
        <w:t xml:space="preserve">elkéri a Zuglói </w:t>
      </w:r>
      <w:proofErr w:type="spellStart"/>
      <w:r w:rsidR="006A28F2" w:rsidRPr="00C81FF9">
        <w:rPr>
          <w:b/>
          <w:bCs/>
        </w:rPr>
        <w:t>Z</w:t>
      </w:r>
      <w:r w:rsidR="004F5F9D" w:rsidRPr="00C81FF9">
        <w:rPr>
          <w:b/>
          <w:bCs/>
        </w:rPr>
        <w:t>R</w:t>
      </w:r>
      <w:r w:rsidR="006A28F2" w:rsidRPr="00C81FF9">
        <w:rPr>
          <w:b/>
          <w:bCs/>
        </w:rPr>
        <w:t>t</w:t>
      </w:r>
      <w:proofErr w:type="spellEnd"/>
      <w:r w:rsidR="006A28F2" w:rsidRPr="00C81FF9">
        <w:rPr>
          <w:b/>
          <w:bCs/>
        </w:rPr>
        <w:t>.,</w:t>
      </w:r>
      <w:r w:rsidR="006A28F2" w:rsidRPr="00DF1F76">
        <w:rPr>
          <w:bCs/>
        </w:rPr>
        <w:t xml:space="preserve"> hogy </w:t>
      </w:r>
      <w:r w:rsidR="006A28F2" w:rsidRPr="00C81FF9">
        <w:rPr>
          <w:b/>
        </w:rPr>
        <w:t>gondoskodjon a nyilvános</w:t>
      </w:r>
      <w:r w:rsidR="009514A9" w:rsidRPr="00C81FF9">
        <w:rPr>
          <w:b/>
        </w:rPr>
        <w:t>,</w:t>
      </w:r>
      <w:r w:rsidR="006A28F2" w:rsidRPr="00C81FF9">
        <w:rPr>
          <w:b/>
        </w:rPr>
        <w:t xml:space="preserve"> </w:t>
      </w:r>
      <w:r w:rsidR="00C837A6" w:rsidRPr="00C81FF9">
        <w:rPr>
          <w:b/>
        </w:rPr>
        <w:t xml:space="preserve">egyfordulós pályázati eljárás </w:t>
      </w:r>
      <w:r w:rsidR="006A28F2" w:rsidRPr="00C81FF9">
        <w:rPr>
          <w:b/>
        </w:rPr>
        <w:t>lebonyolításár</w:t>
      </w:r>
      <w:r w:rsidR="009514A9" w:rsidRPr="00C81FF9">
        <w:rPr>
          <w:b/>
        </w:rPr>
        <w:t>a</w:t>
      </w:r>
      <w:r w:rsidR="006A28F2" w:rsidRPr="00C81FF9">
        <w:rPr>
          <w:b/>
        </w:rPr>
        <w:t xml:space="preserve">, továbbá a nyilvános </w:t>
      </w:r>
      <w:r w:rsidR="003B38E4" w:rsidRPr="00C81FF9">
        <w:rPr>
          <w:b/>
        </w:rPr>
        <w:t>pályázati eljárást,</w:t>
      </w:r>
      <w:r w:rsidR="00F67BEC" w:rsidRPr="00C81FF9">
        <w:rPr>
          <w:b/>
        </w:rPr>
        <w:t xml:space="preserve"> </w:t>
      </w:r>
      <w:r w:rsidR="006A28F2" w:rsidRPr="00C81FF9">
        <w:rPr>
          <w:b/>
        </w:rPr>
        <w:t>annak sikertelensége esetén</w:t>
      </w:r>
      <w:r w:rsidR="003B38E4" w:rsidRPr="00C81FF9">
        <w:rPr>
          <w:b/>
        </w:rPr>
        <w:t>,</w:t>
      </w:r>
      <w:r w:rsidR="006A28F2" w:rsidRPr="00C81FF9">
        <w:rPr>
          <w:b/>
        </w:rPr>
        <w:t xml:space="preserve"> visszavonásig ismételje meg a mindenkori, érvényes forgalmi értékbecslés alapján megállapított, aktuális, minimálisan ajánlható vételáron. </w:t>
      </w:r>
    </w:p>
    <w:p w14:paraId="079B7CEC" w14:textId="77777777" w:rsidR="006A28F2" w:rsidRPr="00DC2EAD" w:rsidRDefault="006A28F2" w:rsidP="006A28F2">
      <w:pPr>
        <w:tabs>
          <w:tab w:val="left" w:pos="9072"/>
        </w:tabs>
        <w:autoSpaceDE w:val="0"/>
        <w:autoSpaceDN w:val="0"/>
        <w:adjustRightInd w:val="0"/>
        <w:jc w:val="both"/>
        <w:rPr>
          <w:b/>
        </w:rPr>
      </w:pPr>
    </w:p>
    <w:p w14:paraId="73141411" w14:textId="3BB02B52" w:rsidR="006A28F2" w:rsidRPr="006F599A" w:rsidRDefault="006A28F2" w:rsidP="00C81FF9">
      <w:pPr>
        <w:pStyle w:val="Listaszerbekezds"/>
        <w:numPr>
          <w:ilvl w:val="0"/>
          <w:numId w:val="34"/>
        </w:numPr>
        <w:tabs>
          <w:tab w:val="left" w:pos="9072"/>
        </w:tabs>
        <w:autoSpaceDE w:val="0"/>
        <w:autoSpaceDN w:val="0"/>
        <w:adjustRightInd w:val="0"/>
        <w:jc w:val="both"/>
        <w:rPr>
          <w:bCs/>
        </w:rPr>
      </w:pPr>
      <w:r w:rsidRPr="006F599A">
        <w:rPr>
          <w:b/>
          <w:bCs/>
        </w:rPr>
        <w:t>Budapest Főváros XIV. Kerület Zugló Önkormányzata Képviselő-testülete úgy dönt,</w:t>
      </w:r>
      <w:r w:rsidRPr="006F599A">
        <w:rPr>
          <w:bCs/>
        </w:rPr>
        <w:t xml:space="preserve"> hogy a pályázat értékelésére </w:t>
      </w:r>
      <w:r w:rsidR="00494B5F" w:rsidRPr="006F599A">
        <w:rPr>
          <w:b/>
          <w:bCs/>
        </w:rPr>
        <w:t xml:space="preserve">értékelő </w:t>
      </w:r>
      <w:r w:rsidRPr="006F599A">
        <w:rPr>
          <w:b/>
          <w:bCs/>
        </w:rPr>
        <w:t>bizottságot hoz létre</w:t>
      </w:r>
      <w:r w:rsidRPr="006F599A">
        <w:rPr>
          <w:bCs/>
        </w:rPr>
        <w:t>, amelynek tagjai:</w:t>
      </w:r>
    </w:p>
    <w:p w14:paraId="1F9E6C60" w14:textId="5312F599" w:rsidR="00AD744B" w:rsidRPr="006F599A" w:rsidRDefault="00AD744B" w:rsidP="00C81FF9">
      <w:pPr>
        <w:pStyle w:val="Listaszerbekezds"/>
        <w:numPr>
          <w:ilvl w:val="1"/>
          <w:numId w:val="33"/>
        </w:numPr>
        <w:tabs>
          <w:tab w:val="left" w:pos="9072"/>
        </w:tabs>
        <w:autoSpaceDE w:val="0"/>
        <w:autoSpaceDN w:val="0"/>
        <w:adjustRightInd w:val="0"/>
        <w:jc w:val="both"/>
        <w:rPr>
          <w:bCs/>
        </w:rPr>
      </w:pPr>
      <w:r w:rsidRPr="006F599A">
        <w:rPr>
          <w:bCs/>
        </w:rPr>
        <w:t>…..</w:t>
      </w:r>
    </w:p>
    <w:p w14:paraId="49EB2E99" w14:textId="77777777" w:rsidR="00AD744B" w:rsidRPr="006F599A" w:rsidRDefault="00AD744B" w:rsidP="00C81FF9">
      <w:pPr>
        <w:pStyle w:val="Listaszerbekezds"/>
        <w:numPr>
          <w:ilvl w:val="1"/>
          <w:numId w:val="33"/>
        </w:numPr>
        <w:tabs>
          <w:tab w:val="left" w:pos="9072"/>
        </w:tabs>
        <w:autoSpaceDE w:val="0"/>
        <w:autoSpaceDN w:val="0"/>
        <w:adjustRightInd w:val="0"/>
        <w:jc w:val="both"/>
        <w:rPr>
          <w:bCs/>
        </w:rPr>
      </w:pPr>
      <w:r w:rsidRPr="006F599A">
        <w:rPr>
          <w:bCs/>
        </w:rPr>
        <w:t>…..</w:t>
      </w:r>
    </w:p>
    <w:p w14:paraId="23BCD5FE" w14:textId="10553AA7" w:rsidR="00AD744B" w:rsidRPr="006F599A" w:rsidRDefault="00AD744B" w:rsidP="00C81FF9">
      <w:pPr>
        <w:pStyle w:val="Listaszerbekezds"/>
        <w:numPr>
          <w:ilvl w:val="1"/>
          <w:numId w:val="33"/>
        </w:numPr>
        <w:tabs>
          <w:tab w:val="left" w:pos="9072"/>
        </w:tabs>
        <w:autoSpaceDE w:val="0"/>
        <w:autoSpaceDN w:val="0"/>
        <w:adjustRightInd w:val="0"/>
        <w:jc w:val="both"/>
        <w:rPr>
          <w:bCs/>
        </w:rPr>
      </w:pPr>
      <w:r w:rsidRPr="006F599A">
        <w:rPr>
          <w:bCs/>
        </w:rPr>
        <w:t>…..</w:t>
      </w:r>
    </w:p>
    <w:p w14:paraId="6B37FD1B" w14:textId="77777777" w:rsidR="006A28F2" w:rsidRDefault="006A28F2" w:rsidP="006A28F2">
      <w:pPr>
        <w:tabs>
          <w:tab w:val="left" w:pos="9072"/>
        </w:tabs>
        <w:autoSpaceDE w:val="0"/>
        <w:autoSpaceDN w:val="0"/>
        <w:adjustRightInd w:val="0"/>
        <w:jc w:val="both"/>
        <w:rPr>
          <w:b/>
        </w:rPr>
      </w:pPr>
    </w:p>
    <w:p w14:paraId="7A6E7DB9" w14:textId="77777777" w:rsidR="00736316" w:rsidRDefault="00736316" w:rsidP="006A28F2">
      <w:pPr>
        <w:tabs>
          <w:tab w:val="left" w:pos="9072"/>
        </w:tabs>
        <w:autoSpaceDE w:val="0"/>
        <w:autoSpaceDN w:val="0"/>
        <w:adjustRightInd w:val="0"/>
        <w:jc w:val="both"/>
        <w:rPr>
          <w:b/>
        </w:rPr>
      </w:pPr>
    </w:p>
    <w:p w14:paraId="785BBF6D" w14:textId="77777777" w:rsidR="00736316" w:rsidRDefault="00736316" w:rsidP="006A28F2">
      <w:pPr>
        <w:tabs>
          <w:tab w:val="left" w:pos="9072"/>
        </w:tabs>
        <w:autoSpaceDE w:val="0"/>
        <w:autoSpaceDN w:val="0"/>
        <w:adjustRightInd w:val="0"/>
        <w:jc w:val="both"/>
        <w:rPr>
          <w:b/>
        </w:rPr>
      </w:pPr>
    </w:p>
    <w:p w14:paraId="0AE53496" w14:textId="77777777" w:rsidR="00736316" w:rsidRDefault="00736316" w:rsidP="006A28F2">
      <w:pPr>
        <w:tabs>
          <w:tab w:val="left" w:pos="9072"/>
        </w:tabs>
        <w:autoSpaceDE w:val="0"/>
        <w:autoSpaceDN w:val="0"/>
        <w:adjustRightInd w:val="0"/>
        <w:jc w:val="both"/>
        <w:rPr>
          <w:b/>
        </w:rPr>
      </w:pPr>
    </w:p>
    <w:p w14:paraId="4373CC93" w14:textId="77777777" w:rsidR="00736316" w:rsidRPr="007825DC" w:rsidRDefault="00736316" w:rsidP="006A28F2">
      <w:pPr>
        <w:tabs>
          <w:tab w:val="left" w:pos="9072"/>
        </w:tabs>
        <w:autoSpaceDE w:val="0"/>
        <w:autoSpaceDN w:val="0"/>
        <w:adjustRightInd w:val="0"/>
        <w:jc w:val="both"/>
        <w:rPr>
          <w:b/>
        </w:rPr>
      </w:pPr>
    </w:p>
    <w:p w14:paraId="5DF5D756" w14:textId="57A40DF0" w:rsidR="006A28F2" w:rsidRPr="00DE5E2A" w:rsidRDefault="006A28F2" w:rsidP="00DE5E2A">
      <w:pPr>
        <w:jc w:val="both"/>
      </w:pPr>
      <w:r w:rsidRPr="00DE5E2A">
        <w:rPr>
          <w:b/>
          <w:bCs/>
        </w:rPr>
        <w:t>Határidő:</w:t>
      </w:r>
      <w:r w:rsidRPr="00DE5E2A">
        <w:t xml:space="preserve"> </w:t>
      </w:r>
      <w:r w:rsidR="0083681C">
        <w:tab/>
      </w:r>
      <w:r w:rsidRPr="00DE5E2A">
        <w:t>folyamatosan</w:t>
      </w:r>
    </w:p>
    <w:p w14:paraId="398CA0AD" w14:textId="4BB78BAD" w:rsidR="00DE5E2A" w:rsidRDefault="006A28F2" w:rsidP="00DE5E2A">
      <w:pPr>
        <w:jc w:val="both"/>
      </w:pPr>
      <w:r w:rsidRPr="00DE5E2A">
        <w:rPr>
          <w:b/>
          <w:bCs/>
        </w:rPr>
        <w:t>Felelős:</w:t>
      </w:r>
      <w:r w:rsidRPr="00DE5E2A">
        <w:t xml:space="preserve"> </w:t>
      </w:r>
      <w:r w:rsidR="0083681C">
        <w:tab/>
      </w:r>
      <w:r w:rsidRPr="00DE5E2A">
        <w:t xml:space="preserve">Zuglói Városgazdálkodási Közszolgáltató </w:t>
      </w:r>
      <w:proofErr w:type="spellStart"/>
      <w:r w:rsidRPr="00DE5E2A">
        <w:t>Z</w:t>
      </w:r>
      <w:r w:rsidR="004F5F9D">
        <w:t>R</w:t>
      </w:r>
      <w:r w:rsidRPr="00DE5E2A">
        <w:t>t</w:t>
      </w:r>
      <w:proofErr w:type="spellEnd"/>
      <w:r w:rsidRPr="00DE5E2A">
        <w:t xml:space="preserve">. </w:t>
      </w:r>
    </w:p>
    <w:p w14:paraId="3B52F90D" w14:textId="513A5316" w:rsidR="006A28F2" w:rsidRPr="00DE5E2A" w:rsidRDefault="004323D4" w:rsidP="00C81FF9">
      <w:pPr>
        <w:ind w:left="708" w:firstLine="708"/>
        <w:jc w:val="both"/>
      </w:pPr>
      <w:r>
        <w:t>dr. Jankura Tamás</w:t>
      </w:r>
      <w:r w:rsidR="00E43D25">
        <w:t xml:space="preserve"> Csaba</w:t>
      </w:r>
      <w:r w:rsidR="0013065D">
        <w:t xml:space="preserve"> </w:t>
      </w:r>
      <w:r w:rsidR="006A28F2" w:rsidRPr="00DE5E2A">
        <w:t>vezérigazgató</w:t>
      </w:r>
      <w:r w:rsidR="00E43D25">
        <w:t xml:space="preserve"> útján</w:t>
      </w:r>
    </w:p>
    <w:p w14:paraId="3D18B641" w14:textId="77777777" w:rsidR="006A28F2" w:rsidRPr="00BD7D85" w:rsidRDefault="006A28F2" w:rsidP="006A28F2">
      <w:pPr>
        <w:pStyle w:val="Listaszerbekezds"/>
        <w:ind w:left="0"/>
        <w:rPr>
          <w:bCs/>
        </w:rPr>
      </w:pPr>
    </w:p>
    <w:p w14:paraId="454648DE" w14:textId="2C90FC20" w:rsidR="00300527" w:rsidRPr="00C779CA" w:rsidRDefault="00300527" w:rsidP="00740AAD">
      <w:pPr>
        <w:pStyle w:val="Szvegtrzs2"/>
        <w:rPr>
          <w:b/>
          <w:bCs w:val="0"/>
        </w:rPr>
      </w:pPr>
    </w:p>
    <w:sectPr w:rsidR="00300527" w:rsidRPr="00C779CA" w:rsidSect="001D6AA9">
      <w:footerReference w:type="even" r:id="rId10"/>
      <w:footerReference w:type="default" r:id="rId11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9CCFB" w14:textId="77777777" w:rsidR="00FD48F6" w:rsidRDefault="00FD48F6">
      <w:r>
        <w:separator/>
      </w:r>
    </w:p>
  </w:endnote>
  <w:endnote w:type="continuationSeparator" w:id="0">
    <w:p w14:paraId="756DFDA1" w14:textId="77777777" w:rsidR="00FD48F6" w:rsidRDefault="00FD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EA01D" w14:textId="77777777" w:rsidR="001D6AA9" w:rsidRDefault="001D6AA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BE134ED" w14:textId="77777777" w:rsidR="001D6AA9" w:rsidRDefault="001D6AA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68B4A" w14:textId="77777777" w:rsidR="001D6AA9" w:rsidRDefault="001D6AA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40637">
      <w:rPr>
        <w:rStyle w:val="Oldalszm"/>
        <w:noProof/>
      </w:rPr>
      <w:t>5</w:t>
    </w:r>
    <w:r>
      <w:rPr>
        <w:rStyle w:val="Oldalszm"/>
      </w:rPr>
      <w:fldChar w:fldCharType="end"/>
    </w:r>
  </w:p>
  <w:p w14:paraId="4EEA97A8" w14:textId="77777777" w:rsidR="001D6AA9" w:rsidRDefault="001D6AA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11C74" w14:textId="77777777" w:rsidR="00FD48F6" w:rsidRDefault="00FD48F6">
      <w:r>
        <w:separator/>
      </w:r>
    </w:p>
  </w:footnote>
  <w:footnote w:type="continuationSeparator" w:id="0">
    <w:p w14:paraId="00983A4E" w14:textId="77777777" w:rsidR="00FD48F6" w:rsidRDefault="00FD4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66F29"/>
    <w:multiLevelType w:val="hybridMultilevel"/>
    <w:tmpl w:val="18189B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9272B"/>
    <w:multiLevelType w:val="hybridMultilevel"/>
    <w:tmpl w:val="8C9EFFE0"/>
    <w:lvl w:ilvl="0" w:tplc="DB165E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77D07"/>
    <w:multiLevelType w:val="hybridMultilevel"/>
    <w:tmpl w:val="B1D606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50DB3"/>
    <w:multiLevelType w:val="hybridMultilevel"/>
    <w:tmpl w:val="EFDA321A"/>
    <w:lvl w:ilvl="0" w:tplc="8190F48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576EFF"/>
    <w:multiLevelType w:val="multilevel"/>
    <w:tmpl w:val="8FAA15E2"/>
    <w:lvl w:ilvl="0">
      <w:start w:val="2"/>
      <w:numFmt w:val="decimal"/>
      <w:lvlText w:val="%1-"/>
      <w:lvlJc w:val="left"/>
      <w:pPr>
        <w:ind w:left="495" w:hanging="495"/>
      </w:pPr>
      <w:rPr>
        <w:rFonts w:hint="default"/>
      </w:rPr>
    </w:lvl>
    <w:lvl w:ilvl="1">
      <w:start w:val="34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33C2616"/>
    <w:multiLevelType w:val="multilevel"/>
    <w:tmpl w:val="8FAA15E2"/>
    <w:lvl w:ilvl="0">
      <w:start w:val="2"/>
      <w:numFmt w:val="decimal"/>
      <w:lvlText w:val="%1-"/>
      <w:lvlJc w:val="left"/>
      <w:pPr>
        <w:ind w:left="495" w:hanging="495"/>
      </w:pPr>
      <w:rPr>
        <w:rFonts w:hint="default"/>
      </w:rPr>
    </w:lvl>
    <w:lvl w:ilvl="1">
      <w:start w:val="34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A486EBA"/>
    <w:multiLevelType w:val="hybridMultilevel"/>
    <w:tmpl w:val="47D2C42E"/>
    <w:lvl w:ilvl="0" w:tplc="1B9EC83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531E7D"/>
    <w:multiLevelType w:val="hybridMultilevel"/>
    <w:tmpl w:val="16E010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43602"/>
    <w:multiLevelType w:val="hybridMultilevel"/>
    <w:tmpl w:val="4418BF8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74489"/>
    <w:multiLevelType w:val="hybridMultilevel"/>
    <w:tmpl w:val="AB86AA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928FB"/>
    <w:multiLevelType w:val="hybridMultilevel"/>
    <w:tmpl w:val="BCA6D8CC"/>
    <w:lvl w:ilvl="0" w:tplc="8D32637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A2519"/>
    <w:multiLevelType w:val="hybridMultilevel"/>
    <w:tmpl w:val="728CC21E"/>
    <w:lvl w:ilvl="0" w:tplc="1E12F8B2">
      <w:start w:val="1"/>
      <w:numFmt w:val="bullet"/>
      <w:lvlText w:val="-"/>
      <w:lvlJc w:val="left"/>
      <w:pPr>
        <w:ind w:left="51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2" w15:restartNumberingAfterBreak="0">
    <w:nsid w:val="279B2A5D"/>
    <w:multiLevelType w:val="hybridMultilevel"/>
    <w:tmpl w:val="B8A894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603D1"/>
    <w:multiLevelType w:val="hybridMultilevel"/>
    <w:tmpl w:val="52B6A9E8"/>
    <w:lvl w:ilvl="0" w:tplc="B24462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11F4B"/>
    <w:multiLevelType w:val="hybridMultilevel"/>
    <w:tmpl w:val="864EC31A"/>
    <w:lvl w:ilvl="0" w:tplc="E2B4B6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06C01"/>
    <w:multiLevelType w:val="hybridMultilevel"/>
    <w:tmpl w:val="CACC91F4"/>
    <w:lvl w:ilvl="0" w:tplc="1666877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0C6D74"/>
    <w:multiLevelType w:val="hybridMultilevel"/>
    <w:tmpl w:val="A6E409AA"/>
    <w:lvl w:ilvl="0" w:tplc="9C1A20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91E11"/>
    <w:multiLevelType w:val="hybridMultilevel"/>
    <w:tmpl w:val="6D724A38"/>
    <w:lvl w:ilvl="0" w:tplc="B270EB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17BAC"/>
    <w:multiLevelType w:val="hybridMultilevel"/>
    <w:tmpl w:val="A5CCEB4A"/>
    <w:lvl w:ilvl="0" w:tplc="B24462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B9EC836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592B00"/>
    <w:multiLevelType w:val="hybridMultilevel"/>
    <w:tmpl w:val="1DD250E4"/>
    <w:lvl w:ilvl="0" w:tplc="1B9EC8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11227D"/>
    <w:multiLevelType w:val="hybridMultilevel"/>
    <w:tmpl w:val="83A4A57E"/>
    <w:lvl w:ilvl="0" w:tplc="1B9EC83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831592"/>
    <w:multiLevelType w:val="hybridMultilevel"/>
    <w:tmpl w:val="B1D606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C1FF0"/>
    <w:multiLevelType w:val="hybridMultilevel"/>
    <w:tmpl w:val="2A7C5CCE"/>
    <w:lvl w:ilvl="0" w:tplc="B270EB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095682"/>
    <w:multiLevelType w:val="hybridMultilevel"/>
    <w:tmpl w:val="163656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7129C"/>
    <w:multiLevelType w:val="hybridMultilevel"/>
    <w:tmpl w:val="A6E409AA"/>
    <w:lvl w:ilvl="0" w:tplc="9C1A20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64E34"/>
    <w:multiLevelType w:val="hybridMultilevel"/>
    <w:tmpl w:val="F1943AEE"/>
    <w:lvl w:ilvl="0" w:tplc="567ADF8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B578EA"/>
    <w:multiLevelType w:val="hybridMultilevel"/>
    <w:tmpl w:val="D76E3222"/>
    <w:lvl w:ilvl="0" w:tplc="72F20A6E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68" w:hanging="360"/>
      </w:pPr>
    </w:lvl>
    <w:lvl w:ilvl="2" w:tplc="040E001B" w:tentative="1">
      <w:start w:val="1"/>
      <w:numFmt w:val="lowerRoman"/>
      <w:lvlText w:val="%3."/>
      <w:lvlJc w:val="right"/>
      <w:pPr>
        <w:ind w:left="3088" w:hanging="180"/>
      </w:pPr>
    </w:lvl>
    <w:lvl w:ilvl="3" w:tplc="040E000F" w:tentative="1">
      <w:start w:val="1"/>
      <w:numFmt w:val="decimal"/>
      <w:lvlText w:val="%4."/>
      <w:lvlJc w:val="left"/>
      <w:pPr>
        <w:ind w:left="3808" w:hanging="360"/>
      </w:pPr>
    </w:lvl>
    <w:lvl w:ilvl="4" w:tplc="040E0019" w:tentative="1">
      <w:start w:val="1"/>
      <w:numFmt w:val="lowerLetter"/>
      <w:lvlText w:val="%5."/>
      <w:lvlJc w:val="left"/>
      <w:pPr>
        <w:ind w:left="4528" w:hanging="360"/>
      </w:pPr>
    </w:lvl>
    <w:lvl w:ilvl="5" w:tplc="040E001B" w:tentative="1">
      <w:start w:val="1"/>
      <w:numFmt w:val="lowerRoman"/>
      <w:lvlText w:val="%6."/>
      <w:lvlJc w:val="right"/>
      <w:pPr>
        <w:ind w:left="5248" w:hanging="180"/>
      </w:pPr>
    </w:lvl>
    <w:lvl w:ilvl="6" w:tplc="040E000F" w:tentative="1">
      <w:start w:val="1"/>
      <w:numFmt w:val="decimal"/>
      <w:lvlText w:val="%7."/>
      <w:lvlJc w:val="left"/>
      <w:pPr>
        <w:ind w:left="5968" w:hanging="360"/>
      </w:pPr>
    </w:lvl>
    <w:lvl w:ilvl="7" w:tplc="040E0019" w:tentative="1">
      <w:start w:val="1"/>
      <w:numFmt w:val="lowerLetter"/>
      <w:lvlText w:val="%8."/>
      <w:lvlJc w:val="left"/>
      <w:pPr>
        <w:ind w:left="6688" w:hanging="360"/>
      </w:pPr>
    </w:lvl>
    <w:lvl w:ilvl="8" w:tplc="040E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7" w15:restartNumberingAfterBreak="0">
    <w:nsid w:val="66550C04"/>
    <w:multiLevelType w:val="hybridMultilevel"/>
    <w:tmpl w:val="638C771A"/>
    <w:lvl w:ilvl="0" w:tplc="D2488A26">
      <w:start w:val="1"/>
      <w:numFmt w:val="bullet"/>
      <w:lvlText w:val="-"/>
      <w:lvlJc w:val="left"/>
      <w:pPr>
        <w:ind w:left="153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8" w15:restartNumberingAfterBreak="0">
    <w:nsid w:val="69082436"/>
    <w:multiLevelType w:val="hybridMultilevel"/>
    <w:tmpl w:val="A45CE4AA"/>
    <w:lvl w:ilvl="0" w:tplc="3496A8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25C20"/>
    <w:multiLevelType w:val="hybridMultilevel"/>
    <w:tmpl w:val="50C86CF8"/>
    <w:lvl w:ilvl="0" w:tplc="70305F24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01415"/>
    <w:multiLevelType w:val="hybridMultilevel"/>
    <w:tmpl w:val="94BA2F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32635"/>
    <w:multiLevelType w:val="hybridMultilevel"/>
    <w:tmpl w:val="0464E1DE"/>
    <w:lvl w:ilvl="0" w:tplc="63540EF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9"/>
  </w:num>
  <w:num w:numId="4">
    <w:abstractNumId w:val="26"/>
  </w:num>
  <w:num w:numId="5">
    <w:abstractNumId w:val="3"/>
  </w:num>
  <w:num w:numId="6">
    <w:abstractNumId w:val="28"/>
  </w:num>
  <w:num w:numId="7">
    <w:abstractNumId w:val="5"/>
  </w:num>
  <w:num w:numId="8">
    <w:abstractNumId w:val="4"/>
  </w:num>
  <w:num w:numId="9">
    <w:abstractNumId w:val="2"/>
  </w:num>
  <w:num w:numId="10">
    <w:abstractNumId w:val="2"/>
  </w:num>
  <w:num w:numId="11">
    <w:abstractNumId w:val="0"/>
  </w:num>
  <w:num w:numId="12">
    <w:abstractNumId w:val="6"/>
  </w:num>
  <w:num w:numId="13">
    <w:abstractNumId w:val="21"/>
  </w:num>
  <w:num w:numId="14">
    <w:abstractNumId w:val="10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5"/>
  </w:num>
  <w:num w:numId="19">
    <w:abstractNumId w:val="31"/>
  </w:num>
  <w:num w:numId="20">
    <w:abstractNumId w:val="14"/>
  </w:num>
  <w:num w:numId="21">
    <w:abstractNumId w:val="27"/>
  </w:num>
  <w:num w:numId="22">
    <w:abstractNumId w:val="7"/>
  </w:num>
  <w:num w:numId="23">
    <w:abstractNumId w:val="11"/>
  </w:num>
  <w:num w:numId="24">
    <w:abstractNumId w:val="8"/>
  </w:num>
  <w:num w:numId="25">
    <w:abstractNumId w:val="30"/>
  </w:num>
  <w:num w:numId="26">
    <w:abstractNumId w:val="12"/>
  </w:num>
  <w:num w:numId="27">
    <w:abstractNumId w:val="22"/>
  </w:num>
  <w:num w:numId="28">
    <w:abstractNumId w:val="23"/>
  </w:num>
  <w:num w:numId="29">
    <w:abstractNumId w:val="20"/>
  </w:num>
  <w:num w:numId="30">
    <w:abstractNumId w:val="17"/>
  </w:num>
  <w:num w:numId="31">
    <w:abstractNumId w:val="13"/>
  </w:num>
  <w:num w:numId="32">
    <w:abstractNumId w:val="15"/>
  </w:num>
  <w:num w:numId="33">
    <w:abstractNumId w:val="18"/>
  </w:num>
  <w:num w:numId="34">
    <w:abstractNumId w:val="1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5FA"/>
    <w:rsid w:val="000200A3"/>
    <w:rsid w:val="00023B66"/>
    <w:rsid w:val="0002753B"/>
    <w:rsid w:val="00027DFD"/>
    <w:rsid w:val="00035DE9"/>
    <w:rsid w:val="00037C99"/>
    <w:rsid w:val="00043D6F"/>
    <w:rsid w:val="00050882"/>
    <w:rsid w:val="000512B0"/>
    <w:rsid w:val="00054B19"/>
    <w:rsid w:val="000554D4"/>
    <w:rsid w:val="00060A39"/>
    <w:rsid w:val="000669E1"/>
    <w:rsid w:val="000721AB"/>
    <w:rsid w:val="0007520F"/>
    <w:rsid w:val="00075FE6"/>
    <w:rsid w:val="000775FD"/>
    <w:rsid w:val="0008566F"/>
    <w:rsid w:val="000869E0"/>
    <w:rsid w:val="000B415D"/>
    <w:rsid w:val="000C0643"/>
    <w:rsid w:val="000D13DE"/>
    <w:rsid w:val="000E0894"/>
    <w:rsid w:val="000E0E98"/>
    <w:rsid w:val="000E15AA"/>
    <w:rsid w:val="000E43A8"/>
    <w:rsid w:val="000F0057"/>
    <w:rsid w:val="000F1816"/>
    <w:rsid w:val="000F3987"/>
    <w:rsid w:val="000F44D1"/>
    <w:rsid w:val="000F56A5"/>
    <w:rsid w:val="000F64F2"/>
    <w:rsid w:val="000F6C3C"/>
    <w:rsid w:val="00100644"/>
    <w:rsid w:val="00120B14"/>
    <w:rsid w:val="0013065D"/>
    <w:rsid w:val="00132FCA"/>
    <w:rsid w:val="001355FC"/>
    <w:rsid w:val="00147278"/>
    <w:rsid w:val="001500B4"/>
    <w:rsid w:val="00152D0E"/>
    <w:rsid w:val="00153553"/>
    <w:rsid w:val="00160D4D"/>
    <w:rsid w:val="00173EC3"/>
    <w:rsid w:val="001741B9"/>
    <w:rsid w:val="001828F3"/>
    <w:rsid w:val="00187DE4"/>
    <w:rsid w:val="00192559"/>
    <w:rsid w:val="00196C91"/>
    <w:rsid w:val="0019791B"/>
    <w:rsid w:val="001A004C"/>
    <w:rsid w:val="001B658B"/>
    <w:rsid w:val="001B6B38"/>
    <w:rsid w:val="001C6AD8"/>
    <w:rsid w:val="001C7B26"/>
    <w:rsid w:val="001D6115"/>
    <w:rsid w:val="001D6268"/>
    <w:rsid w:val="001D6AA9"/>
    <w:rsid w:val="001E7F4A"/>
    <w:rsid w:val="001F15D3"/>
    <w:rsid w:val="001F30D9"/>
    <w:rsid w:val="001F7C93"/>
    <w:rsid w:val="00200CFC"/>
    <w:rsid w:val="00202B1E"/>
    <w:rsid w:val="002102CF"/>
    <w:rsid w:val="00211B9E"/>
    <w:rsid w:val="00212511"/>
    <w:rsid w:val="002234F5"/>
    <w:rsid w:val="002235AC"/>
    <w:rsid w:val="00233B34"/>
    <w:rsid w:val="00240E96"/>
    <w:rsid w:val="00245871"/>
    <w:rsid w:val="0024614C"/>
    <w:rsid w:val="00246BAF"/>
    <w:rsid w:val="0025136C"/>
    <w:rsid w:val="00252C63"/>
    <w:rsid w:val="00256E18"/>
    <w:rsid w:val="00274540"/>
    <w:rsid w:val="0028586E"/>
    <w:rsid w:val="00287209"/>
    <w:rsid w:val="002907ED"/>
    <w:rsid w:val="00296727"/>
    <w:rsid w:val="002A27B0"/>
    <w:rsid w:val="002A4603"/>
    <w:rsid w:val="002B2414"/>
    <w:rsid w:val="002C3BB3"/>
    <w:rsid w:val="002D00B7"/>
    <w:rsid w:val="002D2DF5"/>
    <w:rsid w:val="002D499A"/>
    <w:rsid w:val="002E255C"/>
    <w:rsid w:val="002E2F4C"/>
    <w:rsid w:val="002F2C39"/>
    <w:rsid w:val="002F31DE"/>
    <w:rsid w:val="002F7A85"/>
    <w:rsid w:val="00300527"/>
    <w:rsid w:val="00306038"/>
    <w:rsid w:val="003152E3"/>
    <w:rsid w:val="003218F1"/>
    <w:rsid w:val="00324141"/>
    <w:rsid w:val="003243DB"/>
    <w:rsid w:val="0032531F"/>
    <w:rsid w:val="00333BB1"/>
    <w:rsid w:val="0034111B"/>
    <w:rsid w:val="00341AA7"/>
    <w:rsid w:val="00346B42"/>
    <w:rsid w:val="003474AE"/>
    <w:rsid w:val="00351F33"/>
    <w:rsid w:val="00361EA2"/>
    <w:rsid w:val="003853BF"/>
    <w:rsid w:val="003936ED"/>
    <w:rsid w:val="003A27AB"/>
    <w:rsid w:val="003A5C7A"/>
    <w:rsid w:val="003A6F1B"/>
    <w:rsid w:val="003B38E4"/>
    <w:rsid w:val="003B3E18"/>
    <w:rsid w:val="003C5B18"/>
    <w:rsid w:val="003D037F"/>
    <w:rsid w:val="003D1DFB"/>
    <w:rsid w:val="003E7977"/>
    <w:rsid w:val="003F034F"/>
    <w:rsid w:val="003F0FCA"/>
    <w:rsid w:val="003F5A3A"/>
    <w:rsid w:val="00417428"/>
    <w:rsid w:val="00417D64"/>
    <w:rsid w:val="00420DDC"/>
    <w:rsid w:val="004223C5"/>
    <w:rsid w:val="0042754D"/>
    <w:rsid w:val="004323D4"/>
    <w:rsid w:val="00435A1B"/>
    <w:rsid w:val="00460B17"/>
    <w:rsid w:val="00462066"/>
    <w:rsid w:val="00471DD6"/>
    <w:rsid w:val="00473707"/>
    <w:rsid w:val="00476D30"/>
    <w:rsid w:val="00487693"/>
    <w:rsid w:val="00492151"/>
    <w:rsid w:val="00494B5F"/>
    <w:rsid w:val="004A126C"/>
    <w:rsid w:val="004B47B6"/>
    <w:rsid w:val="004B52C8"/>
    <w:rsid w:val="004B5AB4"/>
    <w:rsid w:val="004D5BFA"/>
    <w:rsid w:val="004E4E46"/>
    <w:rsid w:val="004E65CB"/>
    <w:rsid w:val="004F2E0A"/>
    <w:rsid w:val="004F4048"/>
    <w:rsid w:val="004F5D42"/>
    <w:rsid w:val="004F5F9D"/>
    <w:rsid w:val="005170BF"/>
    <w:rsid w:val="00535A5E"/>
    <w:rsid w:val="0053755D"/>
    <w:rsid w:val="00543989"/>
    <w:rsid w:val="0055127A"/>
    <w:rsid w:val="00553107"/>
    <w:rsid w:val="0055314B"/>
    <w:rsid w:val="00553FC9"/>
    <w:rsid w:val="005547F0"/>
    <w:rsid w:val="0057440B"/>
    <w:rsid w:val="00580409"/>
    <w:rsid w:val="00593055"/>
    <w:rsid w:val="00596693"/>
    <w:rsid w:val="005B146E"/>
    <w:rsid w:val="005B5EF0"/>
    <w:rsid w:val="005C0A9D"/>
    <w:rsid w:val="005C1AFD"/>
    <w:rsid w:val="005D0E01"/>
    <w:rsid w:val="005D59FE"/>
    <w:rsid w:val="005D77BC"/>
    <w:rsid w:val="005D7ED2"/>
    <w:rsid w:val="005E03BC"/>
    <w:rsid w:val="005F2037"/>
    <w:rsid w:val="005F7D83"/>
    <w:rsid w:val="00602475"/>
    <w:rsid w:val="00604746"/>
    <w:rsid w:val="00604BB2"/>
    <w:rsid w:val="00606A20"/>
    <w:rsid w:val="006151C5"/>
    <w:rsid w:val="0062373F"/>
    <w:rsid w:val="00634A08"/>
    <w:rsid w:val="00636B69"/>
    <w:rsid w:val="006410D8"/>
    <w:rsid w:val="00641D28"/>
    <w:rsid w:val="00642EF2"/>
    <w:rsid w:val="00667A3E"/>
    <w:rsid w:val="006720F1"/>
    <w:rsid w:val="00684637"/>
    <w:rsid w:val="00684FDC"/>
    <w:rsid w:val="0069084F"/>
    <w:rsid w:val="00693285"/>
    <w:rsid w:val="006958B6"/>
    <w:rsid w:val="006A28F2"/>
    <w:rsid w:val="006A7329"/>
    <w:rsid w:val="006A7660"/>
    <w:rsid w:val="006B2699"/>
    <w:rsid w:val="006C29E7"/>
    <w:rsid w:val="006C380D"/>
    <w:rsid w:val="006D546E"/>
    <w:rsid w:val="006D7CE9"/>
    <w:rsid w:val="006E3FB7"/>
    <w:rsid w:val="006F1D1E"/>
    <w:rsid w:val="006F2FEE"/>
    <w:rsid w:val="006F599A"/>
    <w:rsid w:val="0070174A"/>
    <w:rsid w:val="007021B1"/>
    <w:rsid w:val="00703C5B"/>
    <w:rsid w:val="00717525"/>
    <w:rsid w:val="0072011B"/>
    <w:rsid w:val="00736316"/>
    <w:rsid w:val="00737F19"/>
    <w:rsid w:val="00740AAD"/>
    <w:rsid w:val="0074347B"/>
    <w:rsid w:val="00745BF6"/>
    <w:rsid w:val="0075210D"/>
    <w:rsid w:val="00755998"/>
    <w:rsid w:val="007561A8"/>
    <w:rsid w:val="00762E3F"/>
    <w:rsid w:val="007637B2"/>
    <w:rsid w:val="00765153"/>
    <w:rsid w:val="00770630"/>
    <w:rsid w:val="00773DFA"/>
    <w:rsid w:val="007741D9"/>
    <w:rsid w:val="007813B0"/>
    <w:rsid w:val="007825DC"/>
    <w:rsid w:val="00782D9C"/>
    <w:rsid w:val="007831D8"/>
    <w:rsid w:val="00785C3C"/>
    <w:rsid w:val="007912F0"/>
    <w:rsid w:val="00794616"/>
    <w:rsid w:val="00796453"/>
    <w:rsid w:val="00796833"/>
    <w:rsid w:val="007A5A03"/>
    <w:rsid w:val="007B4E21"/>
    <w:rsid w:val="007B4F5F"/>
    <w:rsid w:val="007B51FD"/>
    <w:rsid w:val="007B6864"/>
    <w:rsid w:val="007B7CC6"/>
    <w:rsid w:val="007C3252"/>
    <w:rsid w:val="007D3B6B"/>
    <w:rsid w:val="007E7316"/>
    <w:rsid w:val="007F2A1F"/>
    <w:rsid w:val="007F656C"/>
    <w:rsid w:val="007F6CC1"/>
    <w:rsid w:val="00800B12"/>
    <w:rsid w:val="00801260"/>
    <w:rsid w:val="0081513E"/>
    <w:rsid w:val="00817CE4"/>
    <w:rsid w:val="00823038"/>
    <w:rsid w:val="00825C98"/>
    <w:rsid w:val="00831E6F"/>
    <w:rsid w:val="0083681C"/>
    <w:rsid w:val="00851DDA"/>
    <w:rsid w:val="00853F1B"/>
    <w:rsid w:val="00875432"/>
    <w:rsid w:val="00881576"/>
    <w:rsid w:val="0088532B"/>
    <w:rsid w:val="008912FD"/>
    <w:rsid w:val="008A17D7"/>
    <w:rsid w:val="008A3A43"/>
    <w:rsid w:val="008B2AE2"/>
    <w:rsid w:val="008B5F8B"/>
    <w:rsid w:val="008B7E36"/>
    <w:rsid w:val="008C2E70"/>
    <w:rsid w:val="008D3FEE"/>
    <w:rsid w:val="008F1957"/>
    <w:rsid w:val="008F4D25"/>
    <w:rsid w:val="00903A5F"/>
    <w:rsid w:val="0090752D"/>
    <w:rsid w:val="00923C8B"/>
    <w:rsid w:val="00933745"/>
    <w:rsid w:val="00934BC6"/>
    <w:rsid w:val="00934E7B"/>
    <w:rsid w:val="009356B5"/>
    <w:rsid w:val="00942549"/>
    <w:rsid w:val="00942F85"/>
    <w:rsid w:val="009459F7"/>
    <w:rsid w:val="009514A9"/>
    <w:rsid w:val="009532BF"/>
    <w:rsid w:val="00955DB6"/>
    <w:rsid w:val="00957808"/>
    <w:rsid w:val="009600E4"/>
    <w:rsid w:val="00960C26"/>
    <w:rsid w:val="0097411C"/>
    <w:rsid w:val="00974D45"/>
    <w:rsid w:val="0097586C"/>
    <w:rsid w:val="00990F6F"/>
    <w:rsid w:val="00993D3A"/>
    <w:rsid w:val="00997FA6"/>
    <w:rsid w:val="009B1DEB"/>
    <w:rsid w:val="009B5909"/>
    <w:rsid w:val="009B6839"/>
    <w:rsid w:val="009B7ACE"/>
    <w:rsid w:val="009C011F"/>
    <w:rsid w:val="009C4C4B"/>
    <w:rsid w:val="009C781C"/>
    <w:rsid w:val="009E0FCE"/>
    <w:rsid w:val="009E7B55"/>
    <w:rsid w:val="00A03CA5"/>
    <w:rsid w:val="00A04764"/>
    <w:rsid w:val="00A10BB8"/>
    <w:rsid w:val="00A10E5A"/>
    <w:rsid w:val="00A12018"/>
    <w:rsid w:val="00A1226F"/>
    <w:rsid w:val="00A13E48"/>
    <w:rsid w:val="00A2141D"/>
    <w:rsid w:val="00A46978"/>
    <w:rsid w:val="00A50341"/>
    <w:rsid w:val="00A56391"/>
    <w:rsid w:val="00A77541"/>
    <w:rsid w:val="00A82FD3"/>
    <w:rsid w:val="00A842A2"/>
    <w:rsid w:val="00A87170"/>
    <w:rsid w:val="00A9056B"/>
    <w:rsid w:val="00A95279"/>
    <w:rsid w:val="00AA22E5"/>
    <w:rsid w:val="00AA2582"/>
    <w:rsid w:val="00AB3736"/>
    <w:rsid w:val="00AC5CCC"/>
    <w:rsid w:val="00AC6450"/>
    <w:rsid w:val="00AD0AF4"/>
    <w:rsid w:val="00AD26F3"/>
    <w:rsid w:val="00AD744B"/>
    <w:rsid w:val="00AE2CAA"/>
    <w:rsid w:val="00AF5BCC"/>
    <w:rsid w:val="00B11627"/>
    <w:rsid w:val="00B12AAA"/>
    <w:rsid w:val="00B15F5C"/>
    <w:rsid w:val="00B32CE8"/>
    <w:rsid w:val="00B331E1"/>
    <w:rsid w:val="00B361E6"/>
    <w:rsid w:val="00B36C27"/>
    <w:rsid w:val="00B37624"/>
    <w:rsid w:val="00B44C67"/>
    <w:rsid w:val="00B52768"/>
    <w:rsid w:val="00B57830"/>
    <w:rsid w:val="00B61BC2"/>
    <w:rsid w:val="00B62DD1"/>
    <w:rsid w:val="00B6311B"/>
    <w:rsid w:val="00B75DF6"/>
    <w:rsid w:val="00B82B9F"/>
    <w:rsid w:val="00B9123D"/>
    <w:rsid w:val="00B9682E"/>
    <w:rsid w:val="00BA29F9"/>
    <w:rsid w:val="00BA5679"/>
    <w:rsid w:val="00BB7392"/>
    <w:rsid w:val="00BC43FA"/>
    <w:rsid w:val="00BC7D96"/>
    <w:rsid w:val="00BD5C02"/>
    <w:rsid w:val="00BD7D85"/>
    <w:rsid w:val="00BE672B"/>
    <w:rsid w:val="00C13126"/>
    <w:rsid w:val="00C15305"/>
    <w:rsid w:val="00C1675E"/>
    <w:rsid w:val="00C22899"/>
    <w:rsid w:val="00C26D52"/>
    <w:rsid w:val="00C41F8B"/>
    <w:rsid w:val="00C639E0"/>
    <w:rsid w:val="00C7452E"/>
    <w:rsid w:val="00C779CA"/>
    <w:rsid w:val="00C81FF9"/>
    <w:rsid w:val="00C837A6"/>
    <w:rsid w:val="00C9397B"/>
    <w:rsid w:val="00CA0879"/>
    <w:rsid w:val="00CA3AEE"/>
    <w:rsid w:val="00CB7E32"/>
    <w:rsid w:val="00CC3C77"/>
    <w:rsid w:val="00CD1F7B"/>
    <w:rsid w:val="00CD486C"/>
    <w:rsid w:val="00CD5233"/>
    <w:rsid w:val="00CD6442"/>
    <w:rsid w:val="00CE1377"/>
    <w:rsid w:val="00CE546A"/>
    <w:rsid w:val="00CF122E"/>
    <w:rsid w:val="00CF38F6"/>
    <w:rsid w:val="00D00B41"/>
    <w:rsid w:val="00D01314"/>
    <w:rsid w:val="00D03DE2"/>
    <w:rsid w:val="00D044AA"/>
    <w:rsid w:val="00D207EA"/>
    <w:rsid w:val="00D2090E"/>
    <w:rsid w:val="00D22FC7"/>
    <w:rsid w:val="00D23E08"/>
    <w:rsid w:val="00D24F64"/>
    <w:rsid w:val="00D34778"/>
    <w:rsid w:val="00D35952"/>
    <w:rsid w:val="00D37683"/>
    <w:rsid w:val="00D435F5"/>
    <w:rsid w:val="00D52A02"/>
    <w:rsid w:val="00D57FDA"/>
    <w:rsid w:val="00D62971"/>
    <w:rsid w:val="00D65018"/>
    <w:rsid w:val="00D768ED"/>
    <w:rsid w:val="00D94FBE"/>
    <w:rsid w:val="00D966B8"/>
    <w:rsid w:val="00DC2EAD"/>
    <w:rsid w:val="00DC5215"/>
    <w:rsid w:val="00DD48D3"/>
    <w:rsid w:val="00DE357B"/>
    <w:rsid w:val="00DE5E2A"/>
    <w:rsid w:val="00DF1F76"/>
    <w:rsid w:val="00DF4690"/>
    <w:rsid w:val="00E022C9"/>
    <w:rsid w:val="00E04EA4"/>
    <w:rsid w:val="00E0641F"/>
    <w:rsid w:val="00E07969"/>
    <w:rsid w:val="00E130AE"/>
    <w:rsid w:val="00E15833"/>
    <w:rsid w:val="00E15E88"/>
    <w:rsid w:val="00E37E43"/>
    <w:rsid w:val="00E40501"/>
    <w:rsid w:val="00E43D25"/>
    <w:rsid w:val="00E44848"/>
    <w:rsid w:val="00E44E01"/>
    <w:rsid w:val="00E53689"/>
    <w:rsid w:val="00E55D4A"/>
    <w:rsid w:val="00E564CC"/>
    <w:rsid w:val="00E64B55"/>
    <w:rsid w:val="00E74AEE"/>
    <w:rsid w:val="00E8324A"/>
    <w:rsid w:val="00E83FD5"/>
    <w:rsid w:val="00EB7D43"/>
    <w:rsid w:val="00EC0FFA"/>
    <w:rsid w:val="00EC1895"/>
    <w:rsid w:val="00EC5E2E"/>
    <w:rsid w:val="00ED294A"/>
    <w:rsid w:val="00ED55FA"/>
    <w:rsid w:val="00ED6A69"/>
    <w:rsid w:val="00EE0018"/>
    <w:rsid w:val="00EE10D1"/>
    <w:rsid w:val="00EE4FA0"/>
    <w:rsid w:val="00EF29B5"/>
    <w:rsid w:val="00EF4D2C"/>
    <w:rsid w:val="00F010D7"/>
    <w:rsid w:val="00F05FA3"/>
    <w:rsid w:val="00F112C4"/>
    <w:rsid w:val="00F12BB2"/>
    <w:rsid w:val="00F13DF4"/>
    <w:rsid w:val="00F17D51"/>
    <w:rsid w:val="00F2168C"/>
    <w:rsid w:val="00F26573"/>
    <w:rsid w:val="00F32F76"/>
    <w:rsid w:val="00F358D6"/>
    <w:rsid w:val="00F40637"/>
    <w:rsid w:val="00F42ED1"/>
    <w:rsid w:val="00F47521"/>
    <w:rsid w:val="00F51E73"/>
    <w:rsid w:val="00F67BEC"/>
    <w:rsid w:val="00F72C2B"/>
    <w:rsid w:val="00F738EF"/>
    <w:rsid w:val="00F900B4"/>
    <w:rsid w:val="00FA08FE"/>
    <w:rsid w:val="00FA200E"/>
    <w:rsid w:val="00FB7512"/>
    <w:rsid w:val="00FB7710"/>
    <w:rsid w:val="00FC2456"/>
    <w:rsid w:val="00FC2F68"/>
    <w:rsid w:val="00FD1DE0"/>
    <w:rsid w:val="00FD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D9A11"/>
  <w15:chartTrackingRefBased/>
  <w15:docId w15:val="{C68937FB-7D63-48EA-A88B-CCCD95C6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D5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ED55FA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Szvegtrzs">
    <w:name w:val="Body Text"/>
    <w:basedOn w:val="Norml"/>
    <w:link w:val="SzvegtrzsChar"/>
    <w:rsid w:val="00ED55FA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character" w:customStyle="1" w:styleId="SzvegtrzsChar">
    <w:name w:val="Szövegtörzs Char"/>
    <w:basedOn w:val="Bekezdsalapbettpusa"/>
    <w:link w:val="Szvegtrzs"/>
    <w:rsid w:val="00ED55F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ED55F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D55F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ED55FA"/>
  </w:style>
  <w:style w:type="paragraph" w:styleId="Szvegtrzs2">
    <w:name w:val="Body Text 2"/>
    <w:basedOn w:val="Norml"/>
    <w:link w:val="Szvegtrzs2Char"/>
    <w:rsid w:val="00ED55FA"/>
    <w:pPr>
      <w:jc w:val="both"/>
    </w:pPr>
    <w:rPr>
      <w:bCs/>
      <w:iCs/>
    </w:rPr>
  </w:style>
  <w:style w:type="character" w:customStyle="1" w:styleId="Szvegtrzs2Char">
    <w:name w:val="Szövegtörzs 2 Char"/>
    <w:basedOn w:val="Bekezdsalapbettpusa"/>
    <w:link w:val="Szvegtrzs2"/>
    <w:rsid w:val="00ED55FA"/>
    <w:rPr>
      <w:rFonts w:ascii="Times New Roman" w:eastAsia="Times New Roman" w:hAnsi="Times New Roman" w:cs="Times New Roman"/>
      <w:bCs/>
      <w:iCs/>
      <w:sz w:val="24"/>
      <w:szCs w:val="24"/>
      <w:lang w:eastAsia="hu-HU"/>
    </w:rPr>
  </w:style>
  <w:style w:type="paragraph" w:customStyle="1" w:styleId="Default">
    <w:name w:val="Default"/>
    <w:rsid w:val="00ED55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D7ED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7ED2"/>
    <w:rPr>
      <w:rFonts w:ascii="Segoe UI" w:eastAsia="Times New Roman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EC0FF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C0FF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C0FF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0FF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C0FFA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42754D"/>
    <w:pPr>
      <w:ind w:left="720"/>
      <w:contextualSpacing/>
    </w:pPr>
  </w:style>
  <w:style w:type="paragraph" w:styleId="Vltozat">
    <w:name w:val="Revision"/>
    <w:hidden/>
    <w:uiPriority w:val="99"/>
    <w:semiHidden/>
    <w:rsid w:val="00A56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17D5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17D5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00KinekstbChar">
    <w:name w:val="00 Kinek stb Char"/>
    <w:rsid w:val="007F656C"/>
    <w:rPr>
      <w:rFonts w:ascii="Arial Narrow" w:hAnsi="Arial Narrow"/>
      <w:b/>
      <w:sz w:val="22"/>
      <w:szCs w:val="22"/>
      <w:lang w:val="x-none" w:eastAsia="hu-HU" w:bidi="ar-SA"/>
    </w:rPr>
  </w:style>
  <w:style w:type="paragraph" w:styleId="Nincstrkz">
    <w:name w:val="No Spacing"/>
    <w:uiPriority w:val="1"/>
    <w:qFormat/>
    <w:rsid w:val="00641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1C6AD8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C6AD8"/>
    <w:rPr>
      <w:color w:val="605E5C"/>
      <w:shd w:val="clear" w:color="auto" w:fill="E1DFDD"/>
    </w:rPr>
  </w:style>
  <w:style w:type="paragraph" w:customStyle="1" w:styleId="uj">
    <w:name w:val="uj"/>
    <w:basedOn w:val="Norml"/>
    <w:rsid w:val="000554D4"/>
    <w:pPr>
      <w:spacing w:before="100" w:beforeAutospacing="1" w:after="100" w:afterAutospacing="1"/>
    </w:pPr>
  </w:style>
  <w:style w:type="character" w:customStyle="1" w:styleId="highlighted">
    <w:name w:val="highlighted"/>
    <w:basedOn w:val="Bekezdsalapbettpusa"/>
    <w:rsid w:val="000554D4"/>
  </w:style>
  <w:style w:type="paragraph" w:styleId="NormlWeb">
    <w:name w:val="Normal (Web)"/>
    <w:basedOn w:val="Norml"/>
    <w:uiPriority w:val="99"/>
    <w:semiHidden/>
    <w:unhideWhenUsed/>
    <w:rsid w:val="000554D4"/>
    <w:pPr>
      <w:spacing w:before="100" w:beforeAutospacing="1" w:after="100" w:afterAutospacing="1"/>
    </w:pPr>
  </w:style>
  <w:style w:type="character" w:customStyle="1" w:styleId="jel">
    <w:name w:val="jel"/>
    <w:basedOn w:val="Bekezdsalapbettpusa"/>
    <w:rsid w:val="00606A20"/>
  </w:style>
  <w:style w:type="character" w:customStyle="1" w:styleId="szakasz-jel">
    <w:name w:val="szakasz-jel"/>
    <w:basedOn w:val="Bekezdsalapbettpusa"/>
    <w:rsid w:val="00606A20"/>
  </w:style>
  <w:style w:type="paragraph" w:customStyle="1" w:styleId="BodyText3">
    <w:name w:val="Body Text 3"/>
    <w:basedOn w:val="Norml"/>
    <w:rsid w:val="006F2FEE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r.njt.hu/eli/735771/r/2016/18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C99CB-18AB-42C2-994A-40613BC07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1175</Words>
  <Characters>8111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Imre Kornél</dc:creator>
  <cp:keywords/>
  <dc:description/>
  <cp:lastModifiedBy>Szabó Ádám dr.</cp:lastModifiedBy>
  <cp:revision>4</cp:revision>
  <cp:lastPrinted>2020-09-07T13:08:00Z</cp:lastPrinted>
  <dcterms:created xsi:type="dcterms:W3CDTF">2025-04-15T08:06:00Z</dcterms:created>
  <dcterms:modified xsi:type="dcterms:W3CDTF">2025-04-15T08:07:00Z</dcterms:modified>
</cp:coreProperties>
</file>