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EF" w:rsidRDefault="00E23CEF" w:rsidP="00E23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Emlékeztető</w:t>
      </w:r>
    </w:p>
    <w:p w:rsidR="00E23CEF" w:rsidRDefault="00E23CEF" w:rsidP="00E23CEF">
      <w:pPr>
        <w:rPr>
          <w:b/>
        </w:rPr>
      </w:pPr>
    </w:p>
    <w:p w:rsidR="00E23CEF" w:rsidRDefault="00FC6949" w:rsidP="00436ABE">
      <w:pPr>
        <w:jc w:val="both"/>
        <w:rPr>
          <w:b/>
        </w:rPr>
      </w:pPr>
      <w:r>
        <w:rPr>
          <w:b/>
        </w:rPr>
        <w:t>Készült: 2023.02.07. (kedd</w:t>
      </w:r>
      <w:r w:rsidR="005249D6">
        <w:rPr>
          <w:b/>
        </w:rPr>
        <w:t>) 13</w:t>
      </w:r>
      <w:r w:rsidR="00E23CEF">
        <w:rPr>
          <w:b/>
        </w:rPr>
        <w:t>:00 óra online költségvetési rendelettervezet egyeztetése</w:t>
      </w:r>
    </w:p>
    <w:p w:rsidR="00435AC5" w:rsidRDefault="00E23CEF" w:rsidP="00E23CEF">
      <w:pPr>
        <w:rPr>
          <w:b/>
        </w:rPr>
      </w:pPr>
      <w:r>
        <w:rPr>
          <w:b/>
        </w:rPr>
        <w:t xml:space="preserve">Helyszín: </w:t>
      </w:r>
      <w:r w:rsidR="00435AC5">
        <w:rPr>
          <w:b/>
        </w:rPr>
        <w:t xml:space="preserve">Online egyeztetés </w:t>
      </w:r>
    </w:p>
    <w:p w:rsidR="00E23CEF" w:rsidRDefault="00435AC5" w:rsidP="00E23CEF">
      <w:pPr>
        <w:rPr>
          <w:b/>
        </w:rPr>
      </w:pPr>
      <w:r>
        <w:rPr>
          <w:b/>
        </w:rPr>
        <w:t>(</w:t>
      </w:r>
      <w:r w:rsidR="00E23CEF">
        <w:rPr>
          <w:b/>
        </w:rPr>
        <w:t>Polgár</w:t>
      </w:r>
      <w:r>
        <w:rPr>
          <w:b/>
        </w:rPr>
        <w:t>mesteri Hivatal, IV. emelet, 411-es tárgyaló)</w:t>
      </w:r>
    </w:p>
    <w:p w:rsidR="00E23CEF" w:rsidRDefault="00FC6949" w:rsidP="00E23CEF">
      <w:pPr>
        <w:rPr>
          <w:b/>
        </w:rPr>
      </w:pPr>
      <w:r>
        <w:rPr>
          <w:b/>
        </w:rPr>
        <w:t>Tárgy: 2023</w:t>
      </w:r>
      <w:r w:rsidR="00E23CEF">
        <w:rPr>
          <w:b/>
        </w:rPr>
        <w:t>. évi költségvetés egyeztetés –</w:t>
      </w:r>
      <w:r w:rsidR="00436ABE">
        <w:rPr>
          <w:b/>
        </w:rPr>
        <w:t xml:space="preserve"> </w:t>
      </w:r>
      <w:r w:rsidR="00474FAE">
        <w:rPr>
          <w:b/>
        </w:rPr>
        <w:t>Zugló</w:t>
      </w:r>
      <w:r w:rsidR="00376F8B">
        <w:rPr>
          <w:b/>
        </w:rPr>
        <w:t>i Városgazdálkodási Közszolgáltató Zrt.</w:t>
      </w:r>
    </w:p>
    <w:p w:rsidR="00435AC5" w:rsidRDefault="00435AC5" w:rsidP="00E23CEF">
      <w:pPr>
        <w:spacing w:line="254" w:lineRule="auto"/>
        <w:rPr>
          <w:b/>
        </w:rPr>
      </w:pPr>
      <w:r>
        <w:rPr>
          <w:b/>
        </w:rPr>
        <w:t>Jelen vannak:</w:t>
      </w:r>
    </w:p>
    <w:p w:rsidR="00435AC5" w:rsidRDefault="00435AC5" w:rsidP="00E23CEF">
      <w:pPr>
        <w:spacing w:line="254" w:lineRule="auto"/>
        <w:rPr>
          <w:b/>
        </w:rPr>
      </w:pPr>
      <w:r>
        <w:rPr>
          <w:b/>
        </w:rPr>
        <w:t>Dr. Tiba Zsolt Jegyző</w:t>
      </w:r>
    </w:p>
    <w:p w:rsidR="00E23CEF" w:rsidRDefault="00E23CEF" w:rsidP="00E23CEF">
      <w:pPr>
        <w:spacing w:line="254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Szegvári Etelka Gazdasági Főosztályvezető</w:t>
      </w:r>
    </w:p>
    <w:p w:rsidR="00E23CEF" w:rsidRDefault="00435AC5" w:rsidP="00E23CEF">
      <w:pPr>
        <w:spacing w:line="254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Lévai Tamás Költségvetési Osztályvezető</w:t>
      </w:r>
    </w:p>
    <w:p w:rsidR="00FC6949" w:rsidRDefault="00FC6949" w:rsidP="00FC6949">
      <w:pPr>
        <w:spacing w:line="254" w:lineRule="auto"/>
        <w:rPr>
          <w:b/>
        </w:rPr>
      </w:pPr>
      <w:r>
        <w:rPr>
          <w:b/>
        </w:rPr>
        <w:t>Hajdú Flórián Alpolgármester</w:t>
      </w:r>
    </w:p>
    <w:p w:rsidR="00FC6949" w:rsidRDefault="00FC6949" w:rsidP="00FC6949">
      <w:pPr>
        <w:spacing w:line="254" w:lineRule="auto"/>
        <w:rPr>
          <w:b/>
        </w:rPr>
      </w:pPr>
      <w:r>
        <w:rPr>
          <w:b/>
        </w:rPr>
        <w:t>Rózsa András Alpolgármester</w:t>
      </w:r>
    </w:p>
    <w:p w:rsidR="00B12D5C" w:rsidRDefault="00FC6949" w:rsidP="00F047F1">
      <w:pPr>
        <w:jc w:val="both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Bernula István Bertold</w:t>
      </w:r>
      <w:r w:rsidR="00B12D5C">
        <w:rPr>
          <w:rFonts w:ascii="Calibri" w:eastAsia="Calibri" w:hAnsi="Calibri" w:cs="Times New Roman"/>
          <w:b/>
        </w:rPr>
        <w:t xml:space="preserve"> V</w:t>
      </w:r>
      <w:r w:rsidR="00607E8F">
        <w:rPr>
          <w:rFonts w:ascii="Calibri" w:eastAsia="Calibri" w:hAnsi="Calibri" w:cs="Times New Roman"/>
          <w:b/>
        </w:rPr>
        <w:t>ezér</w:t>
      </w:r>
      <w:r w:rsidR="00B12D5C">
        <w:rPr>
          <w:rFonts w:ascii="Calibri" w:eastAsia="Calibri" w:hAnsi="Calibri" w:cs="Times New Roman"/>
          <w:b/>
        </w:rPr>
        <w:t>igazgató</w:t>
      </w:r>
    </w:p>
    <w:p w:rsidR="00607E8F" w:rsidRDefault="00607E8F" w:rsidP="00C7358B">
      <w:pPr>
        <w:jc w:val="both"/>
      </w:pPr>
    </w:p>
    <w:p w:rsidR="00C7358B" w:rsidRDefault="00C7358B" w:rsidP="00C7358B">
      <w:pPr>
        <w:pStyle w:val="Listaszerbekezds"/>
        <w:numPr>
          <w:ilvl w:val="0"/>
          <w:numId w:val="5"/>
        </w:numPr>
        <w:jc w:val="both"/>
      </w:pPr>
      <w:r>
        <w:t>a társaságtól érkezett költségvetési javaslat összegei az előző évhez képest nagyon jelentős emelkedést mutatnak, ennek okai főként a lakás, lakóépület és intézmények üzemeltetési, karbantartási feladatok összegeinek drasztikus emelése.</w:t>
      </w:r>
    </w:p>
    <w:p w:rsidR="00C7358B" w:rsidRDefault="00C7358B" w:rsidP="00C7358B">
      <w:pPr>
        <w:pStyle w:val="Listaszerbekezds"/>
        <w:numPr>
          <w:ilvl w:val="0"/>
          <w:numId w:val="5"/>
        </w:numPr>
        <w:jc w:val="both"/>
      </w:pPr>
      <w:r>
        <w:t>a társaság több mint 30%-os bérfejlesztéssel számolt az üzleti tervében</w:t>
      </w:r>
    </w:p>
    <w:p w:rsidR="00C7358B" w:rsidRDefault="00C7358B" w:rsidP="00C7358B">
      <w:pPr>
        <w:pStyle w:val="Listaszerbekezds"/>
        <w:numPr>
          <w:ilvl w:val="0"/>
          <w:numId w:val="5"/>
        </w:numPr>
        <w:jc w:val="both"/>
      </w:pPr>
      <w:r>
        <w:t>a hivatal által javasolt tervszámok:</w:t>
      </w:r>
    </w:p>
    <w:p w:rsidR="00C7358B" w:rsidRDefault="004F057B" w:rsidP="00C7358B">
      <w:pPr>
        <w:pStyle w:val="Listaszerbekezds"/>
        <w:jc w:val="both"/>
      </w:pPr>
      <w:proofErr w:type="gramStart"/>
      <w:r>
        <w:t>a</w:t>
      </w:r>
      <w:proofErr w:type="gramEnd"/>
      <w:r>
        <w:t xml:space="preserve"> </w:t>
      </w:r>
      <w:r w:rsidR="00C7358B">
        <w:t>szolgáltatás jellegű kiadások tekintetében 3 747 466 ezer Ft, támogatás jellegű kiadások tekintetében pedig 1 365 823 ezer Ft</w:t>
      </w:r>
    </w:p>
    <w:p w:rsidR="00AD06DB" w:rsidRDefault="00AD06DB" w:rsidP="00AD06DB">
      <w:pPr>
        <w:pStyle w:val="Listaszerbekezds"/>
        <w:numPr>
          <w:ilvl w:val="0"/>
          <w:numId w:val="5"/>
        </w:numPr>
        <w:jc w:val="both"/>
      </w:pPr>
      <w:r>
        <w:t>a keretszámok kialakításánál a személyi juttatások és járulékok tekintetében a 2022. évi elfogadott keretszámokban meghatározott összegre 25%-os emelés került tervezésre.</w:t>
      </w:r>
    </w:p>
    <w:p w:rsidR="00AD06DB" w:rsidRDefault="00AD06DB" w:rsidP="00AD06DB">
      <w:pPr>
        <w:pStyle w:val="Listaszerbekezds"/>
        <w:numPr>
          <w:ilvl w:val="0"/>
          <w:numId w:val="5"/>
        </w:numPr>
        <w:jc w:val="both"/>
      </w:pPr>
      <w:r>
        <w:t>közüzemi díjak tekintetében kötött tételként az energia menedzsmenttervben kialakított számok kerültek beépítésre.</w:t>
      </w:r>
    </w:p>
    <w:p w:rsidR="00AD06DB" w:rsidRDefault="00AD06DB" w:rsidP="00AD06DB">
      <w:pPr>
        <w:pStyle w:val="Listaszerbekezds"/>
        <w:numPr>
          <w:ilvl w:val="0"/>
          <w:numId w:val="5"/>
        </w:numPr>
        <w:jc w:val="both"/>
      </w:pPr>
      <w:r>
        <w:t>a dologi kiadások keretének meghatározás</w:t>
      </w:r>
      <w:bookmarkStart w:id="0" w:name="_GoBack"/>
      <w:bookmarkEnd w:id="0"/>
      <w:r>
        <w:t>akor 20%-os inflációs hatást számítottunk a 2022. évi eredeti előirányzatokhoz képest.</w:t>
      </w:r>
    </w:p>
    <w:p w:rsidR="00AD06DB" w:rsidRDefault="00AD06DB" w:rsidP="00AD06DB">
      <w:pPr>
        <w:pStyle w:val="Listaszerbekezds"/>
        <w:numPr>
          <w:ilvl w:val="0"/>
          <w:numId w:val="5"/>
        </w:numPr>
        <w:jc w:val="both"/>
      </w:pPr>
      <w:r>
        <w:t>a zöldterület kezelés illetve az útkarbantartási szerződések nem képezték az inflációs hatás számítás alapját, tovább az értékcsökken</w:t>
      </w:r>
      <w:r w:rsidR="00CE10DE">
        <w:t>ési költségek, bankköltség, könyvvizsgálói szerződés sem.</w:t>
      </w:r>
    </w:p>
    <w:p w:rsidR="00CE10DE" w:rsidRDefault="00CE10DE" w:rsidP="00AD06DB">
      <w:pPr>
        <w:pStyle w:val="Listaszerbekezds"/>
        <w:numPr>
          <w:ilvl w:val="0"/>
          <w:numId w:val="5"/>
        </w:numPr>
        <w:jc w:val="both"/>
      </w:pPr>
      <w:r>
        <w:t>a 25%-os bérfejlesztésből 5% zárolásra kerül</w:t>
      </w:r>
    </w:p>
    <w:sectPr w:rsidR="00CE10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B59" w:rsidRDefault="00954B59" w:rsidP="00954B59">
      <w:pPr>
        <w:spacing w:after="0" w:line="240" w:lineRule="auto"/>
      </w:pPr>
      <w:r>
        <w:separator/>
      </w:r>
    </w:p>
  </w:endnote>
  <w:endnote w:type="continuationSeparator" w:id="0">
    <w:p w:rsidR="00954B59" w:rsidRDefault="00954B59" w:rsidP="00954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86491873"/>
      <w:docPartObj>
        <w:docPartGallery w:val="Page Numbers (Bottom of Page)"/>
        <w:docPartUnique/>
      </w:docPartObj>
    </w:sdtPr>
    <w:sdtEndPr/>
    <w:sdtContent>
      <w:p w:rsidR="00954B59" w:rsidRDefault="00954B5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57B">
          <w:rPr>
            <w:noProof/>
          </w:rPr>
          <w:t>1</w:t>
        </w:r>
        <w:r>
          <w:fldChar w:fldCharType="end"/>
        </w:r>
      </w:p>
    </w:sdtContent>
  </w:sdt>
  <w:p w:rsidR="00954B59" w:rsidRDefault="00954B5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B59" w:rsidRDefault="00954B59" w:rsidP="00954B59">
      <w:pPr>
        <w:spacing w:after="0" w:line="240" w:lineRule="auto"/>
      </w:pPr>
      <w:r>
        <w:separator/>
      </w:r>
    </w:p>
  </w:footnote>
  <w:footnote w:type="continuationSeparator" w:id="0">
    <w:p w:rsidR="00954B59" w:rsidRDefault="00954B59" w:rsidP="00954B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C6A71"/>
    <w:multiLevelType w:val="hybridMultilevel"/>
    <w:tmpl w:val="329E48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51A56"/>
    <w:multiLevelType w:val="hybridMultilevel"/>
    <w:tmpl w:val="ECE4A5E8"/>
    <w:lvl w:ilvl="0" w:tplc="463E32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94F64"/>
    <w:multiLevelType w:val="hybridMultilevel"/>
    <w:tmpl w:val="F60832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5335C"/>
    <w:multiLevelType w:val="hybridMultilevel"/>
    <w:tmpl w:val="1964706C"/>
    <w:lvl w:ilvl="0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EE4448"/>
    <w:multiLevelType w:val="hybridMultilevel"/>
    <w:tmpl w:val="FBCA08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A0"/>
    <w:rsid w:val="00164817"/>
    <w:rsid w:val="00376F8B"/>
    <w:rsid w:val="00435AC5"/>
    <w:rsid w:val="00436ABE"/>
    <w:rsid w:val="004472C9"/>
    <w:rsid w:val="00474FAE"/>
    <w:rsid w:val="004E3848"/>
    <w:rsid w:val="004E7252"/>
    <w:rsid w:val="004F057B"/>
    <w:rsid w:val="005249D6"/>
    <w:rsid w:val="005B60E5"/>
    <w:rsid w:val="005B6339"/>
    <w:rsid w:val="00607E8F"/>
    <w:rsid w:val="006B7966"/>
    <w:rsid w:val="007A2ED6"/>
    <w:rsid w:val="00916C64"/>
    <w:rsid w:val="00954B59"/>
    <w:rsid w:val="00986737"/>
    <w:rsid w:val="009E7A09"/>
    <w:rsid w:val="00A16D6A"/>
    <w:rsid w:val="00A37CBF"/>
    <w:rsid w:val="00A63E16"/>
    <w:rsid w:val="00AD06DB"/>
    <w:rsid w:val="00B12D5C"/>
    <w:rsid w:val="00B8415A"/>
    <w:rsid w:val="00C01262"/>
    <w:rsid w:val="00C350CD"/>
    <w:rsid w:val="00C46C6D"/>
    <w:rsid w:val="00C65EA3"/>
    <w:rsid w:val="00C7358B"/>
    <w:rsid w:val="00CE10DE"/>
    <w:rsid w:val="00D96C73"/>
    <w:rsid w:val="00DD67A0"/>
    <w:rsid w:val="00E23CEF"/>
    <w:rsid w:val="00EB220D"/>
    <w:rsid w:val="00F047F1"/>
    <w:rsid w:val="00F62AD5"/>
    <w:rsid w:val="00FC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08D1C-CD67-4F8D-A478-7B22C0BF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3CE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65EA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54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54B59"/>
  </w:style>
  <w:style w:type="paragraph" w:styleId="llb">
    <w:name w:val="footer"/>
    <w:basedOn w:val="Norml"/>
    <w:link w:val="llbChar"/>
    <w:uiPriority w:val="99"/>
    <w:unhideWhenUsed/>
    <w:rsid w:val="00954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54B59"/>
  </w:style>
  <w:style w:type="paragraph" w:styleId="Buborkszveg">
    <w:name w:val="Balloon Text"/>
    <w:basedOn w:val="Norml"/>
    <w:link w:val="BuborkszvegChar"/>
    <w:uiPriority w:val="99"/>
    <w:semiHidden/>
    <w:unhideWhenUsed/>
    <w:rsid w:val="00A63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3E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Szabó-Csordás Magdolna</dc:creator>
  <cp:keywords/>
  <dc:description/>
  <cp:lastModifiedBy>Lévai Tamás</cp:lastModifiedBy>
  <cp:revision>12</cp:revision>
  <cp:lastPrinted>2022-02-14T14:17:00Z</cp:lastPrinted>
  <dcterms:created xsi:type="dcterms:W3CDTF">2022-02-14T13:11:00Z</dcterms:created>
  <dcterms:modified xsi:type="dcterms:W3CDTF">2023-02-14T12:03:00Z</dcterms:modified>
</cp:coreProperties>
</file>