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A07A48" w:rsidRPr="00A07A48">
        <w:rPr>
          <w:iCs/>
          <w:szCs w:val="20"/>
        </w:rPr>
        <w:t>863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E62D34">
        <w:rPr>
          <w:szCs w:val="20"/>
        </w:rPr>
        <w:t>november 27</w:t>
      </w:r>
      <w:r w:rsidRPr="00922A2B">
        <w:rPr>
          <w:szCs w:val="20"/>
        </w:rPr>
        <w:t>-i ülésére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:rsidR="00922A2B" w:rsidRPr="00922A2B" w:rsidRDefault="0026232C" w:rsidP="00922A2B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Fűrész utca 108/</w:t>
      </w:r>
      <w:proofErr w:type="spellStart"/>
      <w:r w:rsidR="0020593A">
        <w:rPr>
          <w:b/>
          <w:szCs w:val="20"/>
        </w:rPr>
        <w:t>b</w:t>
      </w:r>
      <w:r>
        <w:rPr>
          <w:b/>
          <w:szCs w:val="20"/>
        </w:rPr>
        <w:t>.</w:t>
      </w:r>
      <w:proofErr w:type="spellEnd"/>
      <w:r w:rsidR="0073219B">
        <w:rPr>
          <w:b/>
          <w:szCs w:val="20"/>
        </w:rPr>
        <w:t xml:space="preserve"> </w:t>
      </w:r>
      <w:r>
        <w:rPr>
          <w:b/>
          <w:szCs w:val="20"/>
        </w:rPr>
        <w:t>(30285/</w:t>
      </w:r>
      <w:r w:rsidR="0020593A">
        <w:rPr>
          <w:b/>
          <w:szCs w:val="20"/>
        </w:rPr>
        <w:t>1</w:t>
      </w:r>
      <w:r w:rsidR="0073219B">
        <w:rPr>
          <w:b/>
          <w:szCs w:val="20"/>
        </w:rPr>
        <w:t xml:space="preserve"> hrsz.</w:t>
      </w:r>
      <w:r>
        <w:rPr>
          <w:b/>
          <w:szCs w:val="20"/>
        </w:rPr>
        <w:t>)</w:t>
      </w:r>
    </w:p>
    <w:p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63192D" w:rsidRPr="000D5335" w:rsidRDefault="00013615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Budapest XIV. kerület, Erzsébet királyné útja 56/a. </w:t>
      </w:r>
      <w:r w:rsidR="007D489A">
        <w:rPr>
          <w:rFonts w:eastAsia="SimSun"/>
          <w:kern w:val="2"/>
          <w:lang w:eastAsia="zh-CN" w:bidi="hi-IN"/>
        </w:rPr>
        <w:t xml:space="preserve">= </w:t>
      </w:r>
      <w:proofErr w:type="spellStart"/>
      <w:r w:rsidR="007D489A">
        <w:rPr>
          <w:rFonts w:eastAsia="SimSun"/>
          <w:kern w:val="2"/>
          <w:lang w:eastAsia="zh-CN" w:bidi="hi-IN"/>
        </w:rPr>
        <w:t>Ráskay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Lea utca 27. </w:t>
      </w:r>
      <w:r>
        <w:rPr>
          <w:rFonts w:eastAsia="SimSun"/>
          <w:kern w:val="2"/>
          <w:lang w:eastAsia="zh-CN" w:bidi="hi-IN"/>
        </w:rPr>
        <w:t>számú (30285/1 hrsz.) telken, valamint a Budapest XIV. kerület, Erzsébet királyné útja 56/</w:t>
      </w:r>
      <w:proofErr w:type="spellStart"/>
      <w:r>
        <w:rPr>
          <w:rFonts w:eastAsia="SimSun"/>
          <w:kern w:val="2"/>
          <w:lang w:eastAsia="zh-CN" w:bidi="hi-IN"/>
        </w:rPr>
        <w:t>b.</w:t>
      </w:r>
      <w:proofErr w:type="spellEnd"/>
      <w:r>
        <w:rPr>
          <w:rFonts w:eastAsia="SimSun"/>
          <w:kern w:val="2"/>
          <w:lang w:eastAsia="zh-CN" w:bidi="hi-IN"/>
        </w:rPr>
        <w:t xml:space="preserve"> = Fűrész utca 108/a. számú (30285/2 hrsz.) telken és a Budapest XIV. kerület </w:t>
      </w:r>
      <w:proofErr w:type="spellStart"/>
      <w:r>
        <w:rPr>
          <w:rFonts w:eastAsia="SimSun"/>
          <w:kern w:val="2"/>
          <w:lang w:eastAsia="zh-CN" w:bidi="hi-IN"/>
        </w:rPr>
        <w:t>Ráskay</w:t>
      </w:r>
      <w:proofErr w:type="spellEnd"/>
      <w:r>
        <w:rPr>
          <w:rFonts w:eastAsia="SimSun"/>
          <w:kern w:val="2"/>
          <w:lang w:eastAsia="zh-CN" w:bidi="hi-IN"/>
        </w:rPr>
        <w:t xml:space="preserve"> Lea utca 29. = Fűrész utca 108/</w:t>
      </w:r>
      <w:proofErr w:type="spellStart"/>
      <w:r>
        <w:rPr>
          <w:rFonts w:eastAsia="SimSun"/>
          <w:kern w:val="2"/>
          <w:lang w:eastAsia="zh-CN" w:bidi="hi-IN"/>
        </w:rPr>
        <w:t>b.</w:t>
      </w:r>
      <w:proofErr w:type="spellEnd"/>
      <w:r>
        <w:rPr>
          <w:rFonts w:eastAsia="SimSun"/>
          <w:kern w:val="2"/>
          <w:lang w:eastAsia="zh-CN" w:bidi="hi-IN"/>
        </w:rPr>
        <w:t xml:space="preserve"> számú (30285/3 hrsz.) telken (összesen 3 telek) jelenleg a telekhatárokon átmenő épületekből álló üzemi épületegyüttes található. A HOVIGO 5 Kft. (2161 Csomád, Petőfi Sándor utca 12.) az épületek elbontása után a telkek</w:t>
      </w:r>
      <w:r w:rsidR="007D489A">
        <w:rPr>
          <w:rFonts w:eastAsia="SimSun"/>
          <w:kern w:val="2"/>
          <w:lang w:eastAsia="zh-CN" w:bidi="hi-IN"/>
        </w:rPr>
        <w:t xml:space="preserve"> </w:t>
      </w:r>
      <w:proofErr w:type="spellStart"/>
      <w:r w:rsidR="007D489A">
        <w:rPr>
          <w:rFonts w:eastAsia="SimSun"/>
          <w:kern w:val="2"/>
          <w:lang w:eastAsia="zh-CN" w:bidi="hi-IN"/>
        </w:rPr>
        <w:t>újraosztását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tervezi. A három telekből két telket kíván kialakítani. A tervezett telekalakítás után az Erzsébet királyné útja felőli (téglalap alakú 800 m</w:t>
      </w:r>
      <w:r w:rsidR="007D489A">
        <w:rPr>
          <w:rFonts w:eastAsia="SimSun"/>
          <w:kern w:val="2"/>
          <w:vertAlign w:val="superscript"/>
          <w:lang w:eastAsia="zh-CN" w:bidi="hi-IN"/>
        </w:rPr>
        <w:t>-2</w:t>
      </w:r>
      <w:r w:rsidR="007D489A">
        <w:rPr>
          <w:rFonts w:eastAsia="SimSun"/>
          <w:kern w:val="2"/>
          <w:lang w:eastAsia="zh-CN" w:bidi="hi-IN"/>
        </w:rPr>
        <w:t xml:space="preserve"> területű) telek címe: Erzsébet királyné útja 56/a-</w:t>
      </w:r>
      <w:proofErr w:type="spellStart"/>
      <w:r w:rsidR="007D489A">
        <w:rPr>
          <w:rFonts w:eastAsia="SimSun"/>
          <w:kern w:val="2"/>
          <w:lang w:eastAsia="zh-CN" w:bidi="hi-IN"/>
        </w:rPr>
        <w:t>b.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= Fűrész utca 108/a., tervezett helyrajzi száma: 30285/2; a </w:t>
      </w:r>
      <w:proofErr w:type="spellStart"/>
      <w:r w:rsidR="007D489A">
        <w:rPr>
          <w:rFonts w:eastAsia="SimSun"/>
          <w:kern w:val="2"/>
          <w:lang w:eastAsia="zh-CN" w:bidi="hi-IN"/>
        </w:rPr>
        <w:t>Ráskay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Lea utca felőli (téglalap alakú 810 m</w:t>
      </w:r>
      <w:r w:rsidR="007D489A">
        <w:rPr>
          <w:rFonts w:eastAsia="SimSun"/>
          <w:kern w:val="2"/>
          <w:vertAlign w:val="superscript"/>
          <w:lang w:eastAsia="zh-CN" w:bidi="hi-IN"/>
        </w:rPr>
        <w:t>2</w:t>
      </w:r>
      <w:r w:rsidR="007D489A">
        <w:rPr>
          <w:rFonts w:eastAsia="SimSun"/>
          <w:kern w:val="2"/>
          <w:lang w:eastAsia="zh-CN" w:bidi="hi-IN"/>
        </w:rPr>
        <w:t xml:space="preserve"> területű) telek címe: </w:t>
      </w:r>
      <w:proofErr w:type="spellStart"/>
      <w:r w:rsidR="007D489A">
        <w:rPr>
          <w:rFonts w:eastAsia="SimSun"/>
          <w:kern w:val="2"/>
          <w:lang w:eastAsia="zh-CN" w:bidi="hi-IN"/>
        </w:rPr>
        <w:t>Ráskay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Lea utca 27-29. = Fűrész utca 108/</w:t>
      </w:r>
      <w:proofErr w:type="spellStart"/>
      <w:r w:rsidR="007D489A">
        <w:rPr>
          <w:rFonts w:eastAsia="SimSun"/>
          <w:kern w:val="2"/>
          <w:lang w:eastAsia="zh-CN" w:bidi="hi-IN"/>
        </w:rPr>
        <w:t>b.</w:t>
      </w:r>
      <w:proofErr w:type="spellEnd"/>
      <w:r w:rsidR="007D489A">
        <w:rPr>
          <w:rFonts w:eastAsia="SimSun"/>
          <w:kern w:val="2"/>
          <w:lang w:eastAsia="zh-CN" w:bidi="hi-IN"/>
        </w:rPr>
        <w:t>, tervezett helyrajzi száma: 30285/1 (2. mell</w:t>
      </w:r>
      <w:r w:rsidR="000D5335">
        <w:rPr>
          <w:rFonts w:eastAsia="SimSun"/>
          <w:kern w:val="2"/>
          <w:lang w:eastAsia="zh-CN" w:bidi="hi-IN"/>
        </w:rPr>
        <w:t>é</w:t>
      </w:r>
      <w:r w:rsidR="007D489A">
        <w:rPr>
          <w:rFonts w:eastAsia="SimSun"/>
          <w:kern w:val="2"/>
          <w:lang w:eastAsia="zh-CN" w:bidi="hi-IN"/>
        </w:rPr>
        <w:t>klet</w:t>
      </w:r>
      <w:r w:rsidR="000D5335">
        <w:rPr>
          <w:rFonts w:eastAsia="SimSun"/>
          <w:kern w:val="2"/>
          <w:lang w:eastAsia="zh-CN" w:bidi="hi-IN"/>
        </w:rPr>
        <w:t xml:space="preserve">). </w:t>
      </w:r>
      <w:r w:rsidR="000D5335" w:rsidRPr="000D5335">
        <w:rPr>
          <w:rFonts w:eastAsia="SimSun"/>
          <w:b/>
          <w:kern w:val="2"/>
          <w:lang w:eastAsia="zh-CN" w:bidi="hi-IN"/>
        </w:rPr>
        <w:t>Ezen telekalakítással létrejövő telkekre vonatkozik az előterjesztés tárgyát képező városrendezési megállapodás</w:t>
      </w:r>
      <w:r w:rsidR="000D5335">
        <w:rPr>
          <w:rFonts w:eastAsia="SimSun"/>
          <w:kern w:val="2"/>
          <w:lang w:eastAsia="zh-CN" w:bidi="hi-IN"/>
        </w:rPr>
        <w:t>.</w:t>
      </w:r>
    </w:p>
    <w:p w:rsidR="009B2154" w:rsidRDefault="0026232C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HOVIGO 5 Kft. (2161 Csomád, Petőfi Sándor utca 12.) képviseletében </w:t>
      </w:r>
      <w:proofErr w:type="spellStart"/>
      <w:r>
        <w:rPr>
          <w:rFonts w:eastAsia="SimSun"/>
          <w:kern w:val="2"/>
          <w:lang w:eastAsia="zh-CN" w:bidi="hi-IN"/>
        </w:rPr>
        <w:t>Hammang</w:t>
      </w:r>
      <w:proofErr w:type="spellEnd"/>
      <w:r>
        <w:rPr>
          <w:rFonts w:eastAsia="SimSun"/>
          <w:kern w:val="2"/>
          <w:lang w:eastAsia="zh-CN" w:bidi="hi-IN"/>
        </w:rPr>
        <w:t xml:space="preserve"> Zsolt kérelmezte</w:t>
      </w:r>
      <w:r w:rsidR="0072757A" w:rsidRPr="0072757A">
        <w:rPr>
          <w:rFonts w:eastAsia="SimSun"/>
          <w:kern w:val="2"/>
          <w:lang w:eastAsia="zh-CN" w:bidi="hi-IN"/>
        </w:rPr>
        <w:t xml:space="preserve"> </w:t>
      </w:r>
      <w:r w:rsidR="000D2858">
        <w:rPr>
          <w:rFonts w:eastAsia="SimSun"/>
          <w:kern w:val="2"/>
          <w:lang w:eastAsia="zh-CN" w:bidi="hi-IN"/>
        </w:rPr>
        <w:t xml:space="preserve">a </w:t>
      </w:r>
      <w:r w:rsidR="00636A58">
        <w:rPr>
          <w:rFonts w:eastAsia="SimSun"/>
          <w:kern w:val="2"/>
          <w:lang w:eastAsia="zh-CN" w:bidi="hi-IN"/>
        </w:rPr>
        <w:t xml:space="preserve">Budapest XIV. kerület, </w:t>
      </w:r>
      <w:r w:rsidRPr="00A37333">
        <w:rPr>
          <w:rFonts w:eastAsia="SimSun"/>
          <w:kern w:val="2"/>
          <w:lang w:eastAsia="zh-CN" w:bidi="hi-IN"/>
        </w:rPr>
        <w:t>Fűrész utca 108/</w:t>
      </w:r>
      <w:proofErr w:type="spellStart"/>
      <w:r w:rsidRPr="00A37333">
        <w:rPr>
          <w:rFonts w:eastAsia="SimSun"/>
          <w:kern w:val="2"/>
          <w:lang w:eastAsia="zh-CN" w:bidi="hi-IN"/>
        </w:rPr>
        <w:t>b.</w:t>
      </w:r>
      <w:proofErr w:type="spellEnd"/>
      <w:r w:rsidRPr="00A37333">
        <w:rPr>
          <w:rFonts w:eastAsia="SimSun"/>
          <w:kern w:val="2"/>
          <w:lang w:eastAsia="zh-CN" w:bidi="hi-IN"/>
        </w:rPr>
        <w:t xml:space="preserve"> - </w:t>
      </w:r>
      <w:proofErr w:type="spellStart"/>
      <w:r w:rsidRPr="00A37333">
        <w:rPr>
          <w:rFonts w:eastAsia="SimSun"/>
          <w:kern w:val="2"/>
          <w:lang w:eastAsia="zh-CN" w:bidi="hi-IN"/>
        </w:rPr>
        <w:t>Ráskay</w:t>
      </w:r>
      <w:proofErr w:type="spellEnd"/>
      <w:r w:rsidRPr="00A37333">
        <w:rPr>
          <w:rFonts w:eastAsia="SimSun"/>
          <w:kern w:val="2"/>
          <w:lang w:eastAsia="zh-CN" w:bidi="hi-IN"/>
        </w:rPr>
        <w:t xml:space="preserve"> Lea utca 27. – Fűrész utca 108/a. számú telkek telekalakításával</w:t>
      </w:r>
      <w:r w:rsidR="00395988">
        <w:rPr>
          <w:rFonts w:eastAsia="SimSun"/>
          <w:kern w:val="2"/>
          <w:lang w:eastAsia="zh-CN" w:bidi="hi-IN"/>
        </w:rPr>
        <w:t xml:space="preserve"> </w:t>
      </w:r>
      <w:r w:rsidRPr="00A37333">
        <w:rPr>
          <w:rFonts w:eastAsia="SimSun"/>
          <w:kern w:val="2"/>
          <w:lang w:eastAsia="zh-CN" w:bidi="hi-IN"/>
        </w:rPr>
        <w:t>létrejövő</w:t>
      </w:r>
      <w:r w:rsidR="00A37333" w:rsidRPr="00A37333">
        <w:rPr>
          <w:rFonts w:eastAsia="SimSun"/>
          <w:kern w:val="2"/>
          <w:lang w:eastAsia="zh-CN" w:bidi="hi-IN"/>
        </w:rPr>
        <w:t>,</w:t>
      </w:r>
      <w:r w:rsidRPr="00A37333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Fűrész utca 108/</w:t>
      </w:r>
      <w:proofErr w:type="spellStart"/>
      <w:r w:rsidR="0020593A">
        <w:rPr>
          <w:rFonts w:eastAsia="SimSun"/>
          <w:kern w:val="2"/>
          <w:lang w:eastAsia="zh-CN" w:bidi="hi-IN"/>
        </w:rPr>
        <w:t>b</w:t>
      </w:r>
      <w:r>
        <w:rPr>
          <w:rFonts w:eastAsia="SimSun"/>
          <w:kern w:val="2"/>
          <w:lang w:eastAsia="zh-CN" w:bidi="hi-IN"/>
        </w:rPr>
        <w:t>.</w:t>
      </w:r>
      <w:proofErr w:type="spellEnd"/>
      <w:r w:rsidR="00636A58">
        <w:rPr>
          <w:rFonts w:eastAsia="SimSun"/>
          <w:kern w:val="2"/>
          <w:lang w:eastAsia="zh-CN" w:bidi="hi-IN"/>
        </w:rPr>
        <w:t xml:space="preserve"> számú </w:t>
      </w:r>
      <w:r w:rsidR="000D2858">
        <w:rPr>
          <w:rFonts w:eastAsia="SimSun"/>
          <w:kern w:val="2"/>
          <w:lang w:eastAsia="zh-CN" w:bidi="hi-IN"/>
        </w:rPr>
        <w:t>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</w:t>
      </w:r>
      <w:r w:rsidR="0044584F">
        <w:rPr>
          <w:rFonts w:eastAsia="SimSun"/>
          <w:kern w:val="2"/>
          <w:lang w:eastAsia="zh-CN" w:bidi="hi-IN"/>
        </w:rPr>
        <w:t>alapértéktől</w:t>
      </w:r>
      <w:r w:rsidR="003903E2" w:rsidRPr="003203E2">
        <w:rPr>
          <w:rFonts w:eastAsia="SimSun"/>
          <w:kern w:val="2"/>
          <w:lang w:eastAsia="zh-CN" w:bidi="hi-IN"/>
        </w:rPr>
        <w:t xml:space="preserve">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A649AA">
        <w:rPr>
          <w:rFonts w:eastAsia="SimSun"/>
          <w:kern w:val="2"/>
          <w:lang w:eastAsia="zh-CN" w:bidi="hi-IN"/>
        </w:rPr>
        <w:t>4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26232C">
        <w:rPr>
          <w:rFonts w:eastAsia="SimSun"/>
          <w:kern w:val="2"/>
          <w:lang w:eastAsia="zh-CN" w:bidi="hi-IN"/>
        </w:rPr>
        <w:t>7633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5A307E">
        <w:rPr>
          <w:rFonts w:eastAsia="SimSun"/>
          <w:kern w:val="2"/>
          <w:lang w:eastAsia="zh-CN" w:bidi="hi-IN"/>
        </w:rPr>
        <w:t>14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A649AA">
        <w:rPr>
          <w:rFonts w:eastAsia="SimSun"/>
          <w:kern w:val="2"/>
          <w:lang w:eastAsia="zh-CN" w:bidi="hi-IN"/>
        </w:rPr>
        <w:t>3</w:t>
      </w:r>
      <w:r w:rsidR="0003285C" w:rsidRPr="00A50393">
        <w:rPr>
          <w:rFonts w:eastAsia="SimSun"/>
          <w:kern w:val="2"/>
          <w:lang w:eastAsia="zh-CN" w:bidi="hi-IN"/>
        </w:rPr>
        <w:t>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03285C" w:rsidRPr="00A50393">
        <w:rPr>
          <w:rFonts w:eastAsia="SimSun"/>
          <w:kern w:val="2"/>
          <w:lang w:eastAsia="zh-CN" w:bidi="hi-IN"/>
        </w:rPr>
        <w:t xml:space="preserve">a </w:t>
      </w:r>
      <w:r w:rsidR="00141613"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megállapodást az érintett telek beruházójával köti meg.</w:t>
      </w:r>
    </w:p>
    <w:p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</w:t>
      </w:r>
      <w:r w:rsidR="00395988">
        <w:rPr>
          <w:rFonts w:eastAsia="SimSun"/>
          <w:kern w:val="2"/>
          <w:lang w:eastAsia="zh-CN" w:bidi="hi-IN"/>
        </w:rPr>
        <w:t>5</w:t>
      </w:r>
      <w:r w:rsidRPr="00445087">
        <w:rPr>
          <w:rFonts w:eastAsia="SimSun"/>
          <w:kern w:val="2"/>
          <w:lang w:eastAsia="zh-CN" w:bidi="hi-IN"/>
        </w:rPr>
        <w:t xml:space="preserve">. melléklet) alapján a városrendezési megállapodás </w:t>
      </w:r>
      <w:r w:rsidRPr="00445087">
        <w:rPr>
          <w:rFonts w:eastAsia="SimSun"/>
          <w:kern w:val="2"/>
          <w:lang w:eastAsia="zh-CN" w:bidi="hi-IN"/>
        </w:rPr>
        <w:lastRenderedPageBreak/>
        <w:t xml:space="preserve">megkötéséről – a VJR </w:t>
      </w:r>
      <w:r w:rsidR="004720E4">
        <w:rPr>
          <w:rFonts w:eastAsia="SimSun"/>
          <w:kern w:val="2"/>
          <w:lang w:eastAsia="zh-CN" w:bidi="hi-IN"/>
        </w:rPr>
        <w:t>1-</w:t>
      </w:r>
      <w:r w:rsidR="006360DA">
        <w:rPr>
          <w:rFonts w:eastAsia="SimSun"/>
          <w:kern w:val="2"/>
          <w:lang w:eastAsia="zh-CN" w:bidi="hi-IN"/>
        </w:rPr>
        <w:t>3</w:t>
      </w:r>
      <w:r w:rsidRPr="00445087">
        <w:rPr>
          <w:rFonts w:eastAsia="SimSun"/>
          <w:kern w:val="2"/>
          <w:lang w:eastAsia="zh-CN" w:bidi="hi-IN"/>
        </w:rPr>
        <w:t>. mellékletében meghatározott pénzösszegek figyelembevételével – a Képviselő-testület dönt.</w:t>
      </w:r>
    </w:p>
    <w:p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</w:t>
      </w:r>
      <w:r>
        <w:rPr>
          <w:rFonts w:eastAsia="SimSun"/>
          <w:kern w:val="2"/>
          <w:lang w:eastAsia="zh-CN" w:bidi="hi-IN"/>
        </w:rPr>
        <w:t>a</w:t>
      </w:r>
      <w:r w:rsidRPr="00B67D06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A37333" w:rsidRPr="000D5335">
        <w:rPr>
          <w:rFonts w:eastAsia="SimSun"/>
          <w:b/>
          <w:kern w:val="2"/>
          <w:lang w:eastAsia="zh-CN" w:bidi="hi-IN"/>
        </w:rPr>
        <w:t xml:space="preserve">tervezett telekalakítás után létrejövő </w:t>
      </w:r>
      <w:r w:rsidR="00A37333">
        <w:rPr>
          <w:rFonts w:eastAsia="SimSun"/>
          <w:kern w:val="2"/>
          <w:lang w:eastAsia="zh-CN" w:bidi="hi-IN"/>
        </w:rPr>
        <w:t>Fűrész utca 108/</w:t>
      </w:r>
      <w:proofErr w:type="spellStart"/>
      <w:r w:rsidR="005A307E">
        <w:rPr>
          <w:rFonts w:eastAsia="SimSun"/>
          <w:kern w:val="2"/>
          <w:lang w:eastAsia="zh-CN" w:bidi="hi-IN"/>
        </w:rPr>
        <w:t>b</w:t>
      </w:r>
      <w:r>
        <w:rPr>
          <w:rFonts w:eastAsia="SimSun"/>
          <w:kern w:val="2"/>
          <w:lang w:eastAsia="zh-CN" w:bidi="hi-IN"/>
        </w:rPr>
        <w:t>.</w:t>
      </w:r>
      <w:proofErr w:type="spellEnd"/>
      <w:r>
        <w:rPr>
          <w:rFonts w:eastAsia="SimSun"/>
          <w:kern w:val="2"/>
          <w:lang w:eastAsia="zh-CN" w:bidi="hi-IN"/>
        </w:rPr>
        <w:t xml:space="preserve"> számú, </w:t>
      </w:r>
      <w:r w:rsidR="005A307E">
        <w:rPr>
          <w:rFonts w:eastAsia="SimSun"/>
          <w:kern w:val="2"/>
          <w:lang w:eastAsia="zh-CN" w:bidi="hi-IN"/>
        </w:rPr>
        <w:t>810</w:t>
      </w:r>
      <w:r w:rsidR="00A37333">
        <w:rPr>
          <w:rFonts w:eastAsia="SimSun"/>
          <w:kern w:val="2"/>
          <w:lang w:eastAsia="zh-CN" w:bidi="hi-IN"/>
        </w:rPr>
        <w:t xml:space="preserve"> m</w:t>
      </w:r>
      <w:r w:rsidR="00A37333">
        <w:rPr>
          <w:rFonts w:eastAsia="SimSun"/>
          <w:kern w:val="2"/>
          <w:vertAlign w:val="superscript"/>
          <w:lang w:eastAsia="zh-CN" w:bidi="hi-IN"/>
        </w:rPr>
        <w:t>2</w:t>
      </w:r>
      <w:r w:rsidR="00A37333">
        <w:rPr>
          <w:rFonts w:eastAsia="SimSun"/>
          <w:kern w:val="2"/>
          <w:lang w:eastAsia="zh-CN" w:bidi="hi-IN"/>
        </w:rPr>
        <w:t xml:space="preserve"> területű, 30285/</w:t>
      </w:r>
      <w:r w:rsidR="00F12C47">
        <w:rPr>
          <w:rFonts w:eastAsia="SimSun"/>
          <w:kern w:val="2"/>
          <w:lang w:eastAsia="zh-CN" w:bidi="hi-IN"/>
        </w:rPr>
        <w:t>1</w:t>
      </w:r>
      <w:r>
        <w:rPr>
          <w:rFonts w:eastAsia="SimSun"/>
          <w:kern w:val="2"/>
          <w:lang w:eastAsia="zh-CN" w:bidi="hi-IN"/>
        </w:rPr>
        <w:t xml:space="preserve"> </w:t>
      </w:r>
      <w:r w:rsidR="00A37333">
        <w:rPr>
          <w:rFonts w:eastAsia="SimSun"/>
          <w:kern w:val="2"/>
          <w:lang w:eastAsia="zh-CN" w:bidi="hi-IN"/>
        </w:rPr>
        <w:t xml:space="preserve">tervezett </w:t>
      </w:r>
      <w:r>
        <w:rPr>
          <w:rFonts w:eastAsia="SimSun"/>
          <w:kern w:val="2"/>
          <w:lang w:eastAsia="zh-CN" w:bidi="hi-IN"/>
        </w:rPr>
        <w:t xml:space="preserve">helyrajzi számú ingatlan </w:t>
      </w:r>
      <w:r w:rsidR="00A37333">
        <w:rPr>
          <w:rFonts w:eastAsia="SimSun"/>
          <w:kern w:val="2"/>
          <w:lang w:eastAsia="zh-CN" w:bidi="hi-IN"/>
        </w:rPr>
        <w:t>Lk-1/2</w:t>
      </w:r>
      <w:r w:rsidRPr="00B673D8">
        <w:rPr>
          <w:rFonts w:eastAsia="SimSun"/>
          <w:kern w:val="2"/>
          <w:lang w:eastAsia="zh-CN" w:bidi="hi-IN"/>
        </w:rPr>
        <w:t xml:space="preserve"> jelű építési övezet</w:t>
      </w:r>
      <w:r>
        <w:rPr>
          <w:rFonts w:eastAsia="SimSun"/>
          <w:kern w:val="2"/>
          <w:lang w:eastAsia="zh-CN" w:bidi="hi-IN"/>
        </w:rPr>
        <w:t xml:space="preserve">ben helyezkedik el, ahol </w:t>
      </w:r>
      <w:r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:rsidR="00A37333" w:rsidRPr="00B673D8" w:rsidRDefault="00A37333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37333">
        <w:rPr>
          <w:rFonts w:eastAsia="SimSun"/>
          <w:noProof/>
          <w:kern w:val="2"/>
        </w:rPr>
        <w:drawing>
          <wp:inline distT="0" distB="0" distL="0" distR="0" wp14:anchorId="30BD6E0A" wp14:editId="455D414B">
            <wp:extent cx="5972810" cy="127825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7629">
        <w:rPr>
          <w:rFonts w:eastAsia="SimSun"/>
          <w:kern w:val="2"/>
          <w:lang w:eastAsia="zh-CN" w:bidi="hi-IN"/>
        </w:rPr>
        <w:t>A ZÉSZ 22. § (4) bekezdése alapján, ha a zártsorú beépítési módú saroktelek területe legfeljebb 1050 m</w:t>
      </w:r>
      <w:r w:rsidRPr="00734E09">
        <w:rPr>
          <w:rFonts w:eastAsia="SimSun"/>
          <w:kern w:val="2"/>
          <w:vertAlign w:val="superscript"/>
          <w:lang w:eastAsia="zh-CN" w:bidi="hi-IN"/>
        </w:rPr>
        <w:t>2</w:t>
      </w:r>
      <w:r w:rsidRPr="00327629">
        <w:rPr>
          <w:rFonts w:eastAsia="SimSun"/>
          <w:kern w:val="2"/>
          <w:lang w:eastAsia="zh-CN" w:bidi="hi-IN"/>
        </w:rPr>
        <w:t>, akkor a terepszint alatti és feletti beépítettségének megengedett legnagyobb mértéke elérheti a 70 %-ot</w:t>
      </w:r>
      <w:r w:rsidR="00BA09F6">
        <w:rPr>
          <w:rFonts w:eastAsia="SimSun"/>
          <w:kern w:val="2"/>
          <w:lang w:eastAsia="zh-CN" w:bidi="hi-IN"/>
        </w:rPr>
        <w:t xml:space="preserve">, </w:t>
      </w:r>
      <w:r w:rsidR="00BA09F6">
        <w:rPr>
          <w:rStyle w:val="Kiemels2"/>
        </w:rPr>
        <w:t>amely előírás a tárgyi tervezett telekre is vonatkozik</w:t>
      </w:r>
      <w:r w:rsidR="000D5335">
        <w:rPr>
          <w:rFonts w:eastAsia="SimSun"/>
          <w:kern w:val="2"/>
          <w:lang w:eastAsia="zh-CN" w:bidi="hi-IN"/>
        </w:rPr>
        <w:t>.</w:t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>A ZÉSZ 16. § (4) be</w:t>
      </w:r>
      <w:r>
        <w:rPr>
          <w:rFonts w:eastAsia="SimSun"/>
          <w:kern w:val="2"/>
          <w:lang w:eastAsia="zh-CN" w:bidi="hi-IN"/>
        </w:rPr>
        <w:t>kezdés a) pontja alapján, ha</w:t>
      </w:r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062E67" w:rsidRPr="003D50D4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 xml:space="preserve">A </w:t>
      </w:r>
      <w:r w:rsidR="00A37333">
        <w:rPr>
          <w:rFonts w:eastAsia="SimSun"/>
          <w:kern w:val="2"/>
          <w:lang w:eastAsia="zh-CN" w:bidi="hi-IN"/>
        </w:rPr>
        <w:t>telekalakítás után létrejövő Fűrész utca 108/</w:t>
      </w:r>
      <w:proofErr w:type="spellStart"/>
      <w:r w:rsidR="002F7D49">
        <w:rPr>
          <w:rFonts w:eastAsia="SimSun"/>
          <w:kern w:val="2"/>
          <w:lang w:eastAsia="zh-CN" w:bidi="hi-IN"/>
        </w:rPr>
        <w:t>b</w:t>
      </w:r>
      <w:r w:rsidRPr="003D50D4">
        <w:rPr>
          <w:rFonts w:eastAsia="SimSun"/>
          <w:kern w:val="2"/>
          <w:lang w:eastAsia="zh-CN" w:bidi="hi-IN"/>
        </w:rPr>
        <w:t>.</w:t>
      </w:r>
      <w:proofErr w:type="spellEnd"/>
      <w:r w:rsidRPr="003D50D4">
        <w:rPr>
          <w:rFonts w:eastAsia="SimSun"/>
          <w:kern w:val="2"/>
          <w:lang w:eastAsia="zh-CN" w:bidi="hi-IN"/>
        </w:rPr>
        <w:t xml:space="preserve"> számú telek területe </w:t>
      </w:r>
      <w:r w:rsidR="00A37333">
        <w:rPr>
          <w:rFonts w:eastAsia="SimSun"/>
          <w:kern w:val="2"/>
          <w:lang w:eastAsia="zh-CN" w:bidi="hi-IN"/>
        </w:rPr>
        <w:t>8</w:t>
      </w:r>
      <w:r w:rsidR="002F7D49">
        <w:rPr>
          <w:rFonts w:eastAsia="SimSun"/>
          <w:kern w:val="2"/>
          <w:lang w:eastAsia="zh-CN" w:bidi="hi-IN"/>
        </w:rPr>
        <w:t>10</w:t>
      </w:r>
      <w:r w:rsidRPr="003D50D4">
        <w:rPr>
          <w:rFonts w:eastAsia="SimSun"/>
          <w:kern w:val="2"/>
          <w:lang w:eastAsia="zh-CN" w:bidi="hi-IN"/>
        </w:rPr>
        <w:t xml:space="preserve"> m</w:t>
      </w:r>
      <w:r w:rsidRPr="003D50D4">
        <w:rPr>
          <w:rFonts w:eastAsia="SimSun"/>
          <w:kern w:val="2"/>
          <w:vertAlign w:val="superscript"/>
          <w:lang w:eastAsia="zh-CN" w:bidi="hi-IN"/>
        </w:rPr>
        <w:t>2</w:t>
      </w:r>
      <w:r w:rsidRPr="003D50D4">
        <w:rPr>
          <w:rFonts w:eastAsia="SimSun"/>
          <w:kern w:val="2"/>
          <w:lang w:eastAsia="zh-CN" w:bidi="hi-IN"/>
        </w:rPr>
        <w:t>, mely</w:t>
      </w:r>
      <w:r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– a ZÉSZ 16. § (4) bekezdés a) pontja alapján –alapértéken </w:t>
      </w:r>
      <w:r w:rsidR="00A37333" w:rsidRPr="003D50D4">
        <w:rPr>
          <w:rFonts w:eastAsia="SimSun"/>
          <w:kern w:val="2"/>
          <w:lang w:eastAsia="zh-CN" w:bidi="hi-IN"/>
        </w:rPr>
        <w:t xml:space="preserve">legfeljebb </w:t>
      </w:r>
      <w:r w:rsidR="00A37333">
        <w:rPr>
          <w:rFonts w:eastAsia="SimSun"/>
          <w:kern w:val="2"/>
          <w:lang w:eastAsia="zh-CN" w:bidi="hi-IN"/>
        </w:rPr>
        <w:t>6</w:t>
      </w:r>
      <w:r w:rsidRPr="003D50D4">
        <w:rPr>
          <w:rFonts w:eastAsia="SimSun"/>
          <w:kern w:val="2"/>
          <w:lang w:eastAsia="zh-CN" w:bidi="hi-IN"/>
        </w:rPr>
        <w:t xml:space="preserve"> darab, engedményes értéken </w:t>
      </w:r>
      <w:r w:rsidR="00CC196F">
        <w:rPr>
          <w:rFonts w:eastAsia="SimSun"/>
          <w:kern w:val="2"/>
          <w:lang w:eastAsia="zh-CN" w:bidi="hi-IN"/>
        </w:rPr>
        <w:t xml:space="preserve">legfeljebb </w:t>
      </w:r>
      <w:r w:rsidR="00A37333">
        <w:rPr>
          <w:rFonts w:eastAsia="SimSun"/>
          <w:kern w:val="2"/>
          <w:lang w:eastAsia="zh-CN" w:bidi="hi-IN"/>
        </w:rPr>
        <w:t>13</w:t>
      </w:r>
      <w:r w:rsidRPr="003D50D4">
        <w:rPr>
          <w:rFonts w:eastAsia="SimSun"/>
          <w:kern w:val="2"/>
          <w:lang w:eastAsia="zh-CN" w:bidi="hi-IN"/>
        </w:rPr>
        <w:t xml:space="preserve"> darab lakás kialakítását teszi lehetővé.</w:t>
      </w:r>
    </w:p>
    <w:p w:rsidR="00062E67" w:rsidRDefault="00717E6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17E68">
        <w:rPr>
          <w:rFonts w:eastAsia="SimSun"/>
          <w:kern w:val="2"/>
          <w:lang w:eastAsia="zh-CN" w:bidi="hi-IN"/>
        </w:rPr>
        <w:t xml:space="preserve">A Beruházó a </w:t>
      </w:r>
      <w:r w:rsidR="00BA09F6">
        <w:rPr>
          <w:rFonts w:eastAsia="SimSun"/>
          <w:kern w:val="2"/>
          <w:lang w:eastAsia="zh-CN" w:bidi="hi-IN"/>
        </w:rPr>
        <w:t xml:space="preserve">kialakuló </w:t>
      </w:r>
      <w:r w:rsidRPr="00717E68">
        <w:rPr>
          <w:rFonts w:eastAsia="SimSun"/>
          <w:kern w:val="2"/>
          <w:lang w:eastAsia="zh-CN" w:bidi="hi-IN"/>
        </w:rPr>
        <w:t xml:space="preserve">telken </w:t>
      </w:r>
      <w:r w:rsidR="00A37333">
        <w:rPr>
          <w:rFonts w:eastAsia="SimSun"/>
          <w:kern w:val="2"/>
          <w:lang w:eastAsia="zh-CN" w:bidi="hi-IN"/>
        </w:rPr>
        <w:t>1</w:t>
      </w:r>
      <w:r w:rsidR="00A9093E">
        <w:rPr>
          <w:rFonts w:eastAsia="SimSun"/>
          <w:kern w:val="2"/>
          <w:lang w:eastAsia="zh-CN" w:bidi="hi-IN"/>
        </w:rPr>
        <w:t>1</w:t>
      </w:r>
      <w:r w:rsidRPr="00717E68">
        <w:rPr>
          <w:rFonts w:eastAsia="SimSun"/>
          <w:kern w:val="2"/>
          <w:lang w:eastAsia="zh-CN" w:bidi="hi-IN"/>
        </w:rPr>
        <w:t xml:space="preserve"> lakást kíván kialakítani (azaz a lakásszám alapértéken felül további </w:t>
      </w:r>
      <w:r w:rsidR="00A9093E">
        <w:rPr>
          <w:rFonts w:eastAsia="SimSun"/>
          <w:kern w:val="2"/>
          <w:lang w:eastAsia="zh-CN" w:bidi="hi-IN"/>
        </w:rPr>
        <w:t>5</w:t>
      </w:r>
      <w:r w:rsidRPr="00717E68">
        <w:rPr>
          <w:rFonts w:eastAsia="SimSun"/>
          <w:kern w:val="2"/>
          <w:lang w:eastAsia="zh-CN" w:bidi="hi-IN"/>
        </w:rPr>
        <w:t xml:space="preserve"> lakás épülne).</w:t>
      </w:r>
    </w:p>
    <w:p w:rsidR="00062E67" w:rsidRDefault="00636A5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6A5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:rsidR="009731F8" w:rsidRPr="00697C23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 xml:space="preserve">A tervezett lakásszám az </w:t>
      </w:r>
      <w:r w:rsidR="00A37333">
        <w:rPr>
          <w:rFonts w:eastAsia="SimSun"/>
          <w:kern w:val="2"/>
          <w:lang w:eastAsia="zh-CN" w:bidi="hi-IN"/>
        </w:rPr>
        <w:t>Lk-1/2</w:t>
      </w:r>
      <w:r w:rsidRPr="00697C23">
        <w:rPr>
          <w:rFonts w:eastAsia="SimSun"/>
          <w:kern w:val="2"/>
          <w:lang w:eastAsia="zh-CN" w:bidi="hi-IN"/>
        </w:rPr>
        <w:t xml:space="preserve"> építési övezetre meghatározott lakásszám engedményes értékének megfelel.</w:t>
      </w:r>
    </w:p>
    <w:p w:rsidR="00DB0FF3" w:rsidRPr="00697C23" w:rsidRDefault="00DB0FF3" w:rsidP="00DB0FF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lastRenderedPageBreak/>
        <w:t>A lakások tervezett kialakítása megfelel Budapest Főváros XIV. Kerület Zugló Önkormányzat Képviselő-testületének Zugló városképvédelméről szóló 10/2021. (III. 26.) önkormányzati rendelet 20. §-a szerinti követelményeknek.</w:t>
      </w:r>
    </w:p>
    <w:p w:rsidR="009731F8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828F2">
        <w:rPr>
          <w:rFonts w:eastAsia="SimSun"/>
          <w:kern w:val="2"/>
          <w:lang w:eastAsia="zh-CN" w:bidi="hi-IN"/>
        </w:rPr>
        <w:t>A tervezett rendeltetéshez s</w:t>
      </w:r>
      <w:r w:rsidR="002D4047" w:rsidRPr="00D828F2">
        <w:rPr>
          <w:rFonts w:eastAsia="SimSun"/>
          <w:kern w:val="2"/>
          <w:lang w:eastAsia="zh-CN" w:bidi="hi-IN"/>
        </w:rPr>
        <w:t>zükséges mennyiségű parkolóhely</w:t>
      </w:r>
      <w:r w:rsidRPr="00D828F2">
        <w:rPr>
          <w:rFonts w:eastAsia="SimSun"/>
          <w:kern w:val="2"/>
          <w:lang w:eastAsia="zh-CN" w:bidi="hi-IN"/>
        </w:rPr>
        <w:t xml:space="preserve"> a telken belül kialakítható.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>
        <w:rPr>
          <w:rFonts w:eastAsia="SimSun"/>
          <w:bCs w:val="0"/>
          <w:kern w:val="2"/>
          <w:lang w:eastAsia="zh-CN" w:bidi="hi-IN"/>
        </w:rPr>
        <w:t xml:space="preserve">A VJR 7. § </w:t>
      </w:r>
      <w:r w:rsidRPr="006B05A0">
        <w:rPr>
          <w:rFonts w:eastAsia="SimSun"/>
          <w:bCs w:val="0"/>
          <w:kern w:val="2"/>
          <w:lang w:eastAsia="zh-CN" w:bidi="hi-IN"/>
        </w:rPr>
        <w:t>(4)</w:t>
      </w:r>
      <w:r>
        <w:rPr>
          <w:rFonts w:eastAsia="SimSun"/>
          <w:bCs w:val="0"/>
          <w:kern w:val="2"/>
          <w:lang w:eastAsia="zh-CN" w:bidi="hi-IN"/>
        </w:rPr>
        <w:t xml:space="preserve"> bekezdése szerint a</w:t>
      </w:r>
      <w:r w:rsidRPr="006B05A0">
        <w:rPr>
          <w:rFonts w:eastAsia="SimSun"/>
          <w:bCs w:val="0"/>
          <w:kern w:val="2"/>
          <w:lang w:eastAsia="zh-CN" w:bidi="hi-IN"/>
        </w:rPr>
        <w:t xml:space="preserve"> lakásszám engedményes értékének igénybevételére irányuló városrendezési megállapodás megkötését megelőzően – az </w:t>
      </w:r>
      <w:hyperlink r:id="rId9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3. számú táblázat 2-5. soraiban jelölt esetek kivételével - az </w:t>
      </w:r>
      <w:hyperlink r:id="rId10" w:anchor="SZ7@BE5" w:history="1">
        <w:r w:rsidRPr="006B05A0">
          <w:rPr>
            <w:rFonts w:eastAsia="SimSun"/>
            <w:bCs w:val="0"/>
            <w:kern w:val="2"/>
            <w:lang w:eastAsia="zh-CN" w:bidi="hi-IN"/>
          </w:rPr>
          <w:t>(5) bekezdés</w:t>
        </w:r>
      </w:hyperlink>
      <w:r w:rsidRPr="006B05A0">
        <w:rPr>
          <w:rFonts w:eastAsia="SimSun"/>
          <w:bCs w:val="0"/>
          <w:kern w:val="2"/>
          <w:lang w:eastAsia="zh-CN" w:bidi="hi-IN"/>
        </w:rPr>
        <w:t>ben részletezett vizsgálat szükséges a következő területeken belül elhelyezkedő telkek esetén: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Lk-1/11 építési alövezet,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b) Lke-1/1, Lke-1/2, Lke-1/3, Lk-1/3, Lk-1/8, Lk-1/9, Lk-1/10, Lk-2/2, Lk-2/8 és Lk-2/9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c) Lk-1/5 és Lk-2/3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</w:t>
      </w:r>
      <w:r w:rsidRPr="00370DF3">
        <w:rPr>
          <w:rFonts w:eastAsia="SimSun"/>
          <w:b/>
          <w:bCs w:val="0"/>
          <w:kern w:val="2"/>
          <w:lang w:eastAsia="zh-CN" w:bidi="hi-IN"/>
        </w:rPr>
        <w:t>Lk-1/2</w:t>
      </w:r>
      <w:r w:rsidRPr="006B05A0">
        <w:rPr>
          <w:rFonts w:eastAsia="SimSun"/>
          <w:bCs w:val="0"/>
          <w:kern w:val="2"/>
          <w:lang w:eastAsia="zh-CN" w:bidi="hi-IN"/>
        </w:rPr>
        <w:t xml:space="preserve">, Lk-1/4, Lk-2/4 és Lk-2/6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e) Lk-1/1, Lk-1/6, Lk-1/12, Lk-2/1, Lk-2/5 és Lk-2/10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.</w:t>
      </w:r>
    </w:p>
    <w:p w:rsidR="006B05A0" w:rsidRPr="006B05A0" w:rsidRDefault="006B05A0" w:rsidP="006B05A0">
      <w:pPr>
        <w:pStyle w:val="NormlWeb"/>
        <w:shd w:val="clear" w:color="auto" w:fill="FFFFFF"/>
        <w:spacing w:before="12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(5)</w:t>
      </w:r>
      <w:r>
        <w:rPr>
          <w:rFonts w:eastAsia="SimSun"/>
          <w:bCs w:val="0"/>
          <w:kern w:val="2"/>
          <w:lang w:eastAsia="zh-CN" w:bidi="hi-IN"/>
        </w:rPr>
        <w:t xml:space="preserve"> </w:t>
      </w:r>
      <w:r w:rsidRPr="006B05A0">
        <w:rPr>
          <w:rFonts w:eastAsia="SimSun"/>
          <w:bCs w:val="0"/>
          <w:kern w:val="2"/>
          <w:lang w:eastAsia="zh-CN" w:bidi="hi-IN"/>
        </w:rPr>
        <w:t>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található lakások számát kell vizsgálni, amelyből az érintett telket figyelmen kívül kell hagyni. A kérelmezett lakásszám engedményes értékeihez tartozó támogatási összegeket az </w:t>
      </w:r>
      <w:hyperlink r:id="rId11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szerint úgy kell figyelembe venni, hogy az 50 m szélességű sávban elhelyezkedő egy lakást tartalmazó telkek száma az összes vizsgált telek darabszámához képest: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esetben a 0 % felett - 20 %-ot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b) esetben a 20 % felett - 40 %-ot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c) esetben a 40 % felett - 60 %-ot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esetben a 60 % felett - 80 %-ot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e) 80 % feletti mértékű.</w:t>
      </w:r>
    </w:p>
    <w:p w:rsidR="006B05A0" w:rsidRPr="00370DF3" w:rsidRDefault="006B05A0" w:rsidP="006B05A0">
      <w:pPr>
        <w:spacing w:before="120" w:after="120"/>
        <w:jc w:val="both"/>
        <w:rPr>
          <w:rFonts w:eastAsia="SimSun"/>
          <w:bCs/>
          <w:kern w:val="2"/>
          <w:lang w:eastAsia="zh-CN" w:bidi="hi-IN"/>
        </w:rPr>
      </w:pPr>
      <w:r w:rsidRPr="00370DF3">
        <w:rPr>
          <w:rFonts w:eastAsia="SimSun"/>
          <w:bCs/>
          <w:kern w:val="2"/>
          <w:lang w:eastAsia="zh-CN" w:bidi="hi-IN"/>
        </w:rPr>
        <w:t>A VJR 7. § (4)-(5) bekezdés szerinti vizsgálat megtörtént</w:t>
      </w:r>
      <w:r w:rsidR="00370DF3" w:rsidRPr="00370DF3">
        <w:rPr>
          <w:rFonts w:eastAsia="SimSun"/>
          <w:bCs/>
          <w:kern w:val="2"/>
          <w:lang w:eastAsia="zh-CN" w:bidi="hi-IN"/>
        </w:rPr>
        <w:t xml:space="preserve">. </w:t>
      </w:r>
      <w:r w:rsidRPr="00370DF3">
        <w:rPr>
          <w:rFonts w:eastAsia="SimSun"/>
          <w:bCs/>
          <w:kern w:val="2"/>
          <w:lang w:eastAsia="zh-CN" w:bidi="hi-IN"/>
        </w:rPr>
        <w:t xml:space="preserve">Az épület környezetében lévő ingatlanokat megvizsgálva megállapítható, hogy </w:t>
      </w:r>
      <w:r w:rsidRPr="00370DF3">
        <w:rPr>
          <w:rFonts w:eastAsia="SimSun"/>
          <w:bCs/>
          <w:kern w:val="2"/>
          <w:u w:val="single"/>
          <w:lang w:eastAsia="zh-CN" w:bidi="hi-IN"/>
        </w:rPr>
        <w:t>az ingatlan körüli 50 méteres sávban az ingatlanok 42 %-án egylakásos lakóépületek találhatók</w:t>
      </w:r>
      <w:r w:rsidR="00370DF3" w:rsidRPr="00370DF3">
        <w:rPr>
          <w:rFonts w:eastAsia="SimSun"/>
          <w:bCs/>
          <w:kern w:val="2"/>
          <w:lang w:eastAsia="zh-CN" w:bidi="hi-IN"/>
        </w:rPr>
        <w:t>, ezért az egyszeri támogatási összeg mértékét a VJR 7. § (5) bekezdés c) pontja alapján az 1. melléklet 87-91. sora alapján kell figyelembe venni.</w:t>
      </w:r>
    </w:p>
    <w:p w:rsidR="00CC196F" w:rsidRDefault="006179AC" w:rsidP="00CC196F">
      <w:pPr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bCs/>
          <w:kern w:val="2"/>
          <w:lang w:eastAsia="zh-CN" w:bidi="hi-IN"/>
        </w:rPr>
        <w:t>A Beruházó a jövőben elvégzendő önkormányzati feladatellátásra, közfejlesztések céljából támogatást nyújt az Önkormányzat részére, melynek összege</w:t>
      </w:r>
      <w:r w:rsidR="00CC196F">
        <w:rPr>
          <w:rFonts w:eastAsia="SimSun"/>
          <w:bCs/>
          <w:kern w:val="2"/>
          <w:lang w:eastAsia="zh-CN" w:bidi="hi-IN"/>
        </w:rPr>
        <w:t xml:space="preserve"> </w:t>
      </w:r>
      <w:r w:rsidRPr="000828C1">
        <w:rPr>
          <w:rFonts w:eastAsia="SimSun"/>
          <w:bCs/>
          <w:kern w:val="2"/>
          <w:lang w:eastAsia="zh-CN" w:bidi="hi-IN"/>
        </w:rPr>
        <w:t>a VJR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0D7C05">
        <w:rPr>
          <w:rFonts w:eastAsia="SimSun"/>
          <w:kern w:val="2"/>
          <w:lang w:eastAsia="zh-CN" w:bidi="hi-IN"/>
        </w:rPr>
        <w:t>1</w:t>
      </w:r>
      <w:r w:rsidRPr="000828C1">
        <w:rPr>
          <w:rFonts w:eastAsia="SimSun"/>
          <w:kern w:val="2"/>
          <w:lang w:eastAsia="zh-CN" w:bidi="hi-IN"/>
        </w:rPr>
        <w:t xml:space="preserve">. melléklet </w:t>
      </w:r>
      <w:r w:rsidR="000D7C05">
        <w:rPr>
          <w:rFonts w:eastAsia="SimSun"/>
          <w:kern w:val="2"/>
          <w:lang w:eastAsia="zh-CN" w:bidi="hi-IN"/>
        </w:rPr>
        <w:t>87-91</w:t>
      </w:r>
      <w:r w:rsidRPr="000828C1">
        <w:rPr>
          <w:rFonts w:eastAsia="SimSun"/>
          <w:kern w:val="2"/>
          <w:lang w:eastAsia="zh-CN" w:bidi="hi-IN"/>
        </w:rPr>
        <w:t>. sora alapján</w:t>
      </w:r>
      <w:r w:rsidR="00CC196F">
        <w:rPr>
          <w:rFonts w:eastAsia="SimSun"/>
          <w:kern w:val="2"/>
          <w:lang w:eastAsia="zh-CN" w:bidi="hi-IN"/>
        </w:rPr>
        <w:t>:</w:t>
      </w:r>
    </w:p>
    <w:p w:rsidR="006179AC" w:rsidRPr="00CC196F" w:rsidRDefault="000D7C05" w:rsidP="00896BC2">
      <w:pPr>
        <w:spacing w:after="120"/>
        <w:jc w:val="both"/>
        <w:rPr>
          <w:rFonts w:eastAsia="SimSun"/>
          <w:bCs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első lakás után 5 000 000 Ft, második lakás után 5 500 000 Ft, harmadik lakás után 6 000 000 Ft, negyedik lakás után 7 500 000 Ft, ötödik lakás után 8 0</w:t>
      </w:r>
      <w:r w:rsidR="00DA7DCE" w:rsidRPr="000828C1">
        <w:rPr>
          <w:rFonts w:eastAsia="SimSun"/>
          <w:kern w:val="2"/>
          <w:lang w:eastAsia="zh-CN" w:bidi="hi-IN"/>
        </w:rPr>
        <w:t>00 000 Ft/lakás</w:t>
      </w:r>
      <w:r w:rsidR="008C13E4" w:rsidRPr="000828C1">
        <w:rPr>
          <w:rFonts w:eastAsia="SimSun"/>
          <w:kern w:val="2"/>
          <w:lang w:eastAsia="zh-CN" w:bidi="hi-IN"/>
        </w:rPr>
        <w:t>.</w:t>
      </w:r>
    </w:p>
    <w:p w:rsidR="006179AC" w:rsidRDefault="006179AC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kern w:val="2"/>
          <w:lang w:eastAsia="zh-CN" w:bidi="hi-IN"/>
        </w:rPr>
        <w:t xml:space="preserve">A fentiek alapján a lakásszám alapértéken felül kialakítandó </w:t>
      </w:r>
      <w:r w:rsidR="00492993">
        <w:rPr>
          <w:rFonts w:eastAsia="SimSun"/>
          <w:kern w:val="2"/>
          <w:lang w:eastAsia="zh-CN" w:bidi="hi-IN"/>
        </w:rPr>
        <w:t>5</w:t>
      </w:r>
      <w:r w:rsidRPr="000828C1">
        <w:rPr>
          <w:rFonts w:eastAsia="SimSun"/>
          <w:kern w:val="2"/>
          <w:lang w:eastAsia="zh-CN" w:bidi="hi-IN"/>
        </w:rPr>
        <w:t xml:space="preserve"> lakás miatt </w:t>
      </w:r>
      <w:r w:rsidR="00492993">
        <w:rPr>
          <w:rFonts w:eastAsia="SimSun"/>
          <w:b/>
          <w:kern w:val="2"/>
          <w:lang w:eastAsia="zh-CN" w:bidi="hi-IN"/>
        </w:rPr>
        <w:t>32</w:t>
      </w:r>
      <w:r w:rsidRPr="000828C1">
        <w:rPr>
          <w:rFonts w:eastAsia="SimSun"/>
          <w:b/>
          <w:kern w:val="2"/>
          <w:lang w:eastAsia="zh-CN" w:bidi="hi-IN"/>
        </w:rPr>
        <w:t> </w:t>
      </w:r>
      <w:r w:rsidR="008C13E4" w:rsidRPr="000828C1">
        <w:rPr>
          <w:rFonts w:eastAsia="SimSun"/>
          <w:b/>
          <w:kern w:val="2"/>
          <w:lang w:eastAsia="zh-CN" w:bidi="hi-IN"/>
        </w:rPr>
        <w:t>0</w:t>
      </w:r>
      <w:r w:rsidRPr="000828C1">
        <w:rPr>
          <w:rFonts w:eastAsia="SimSun"/>
          <w:b/>
          <w:kern w:val="2"/>
          <w:lang w:eastAsia="zh-CN" w:bidi="hi-IN"/>
        </w:rPr>
        <w:t>00 000 Ft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2A35BE" w:rsidRPr="000828C1">
        <w:rPr>
          <w:rFonts w:eastAsia="SimSun"/>
          <w:kern w:val="2"/>
          <w:lang w:eastAsia="zh-CN" w:bidi="hi-IN"/>
        </w:rPr>
        <w:t>megfizetéséről szükséges rendelkezni</w:t>
      </w:r>
      <w:r w:rsidRPr="000828C1">
        <w:rPr>
          <w:rFonts w:eastAsia="SimSun"/>
          <w:kern w:val="2"/>
          <w:lang w:eastAsia="zh-CN" w:bidi="hi-IN"/>
        </w:rPr>
        <w:t>.</w:t>
      </w:r>
    </w:p>
    <w:p w:rsidR="008F768B" w:rsidRPr="006179AC" w:rsidRDefault="008F768B" w:rsidP="006179AC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:rsidR="00370DF3" w:rsidRDefault="00370DF3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</w:p>
    <w:p w:rsidR="00370DF3" w:rsidRDefault="00370DF3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</w:p>
    <w:p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lastRenderedPageBreak/>
        <w:t xml:space="preserve">Adatvédelmi tisztviselő: </w:t>
      </w:r>
    </w:p>
    <w:p w:rsidR="00B5470E" w:rsidRP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:rsidR="00382ED4" w:rsidRPr="00343AE0" w:rsidRDefault="00382ED4" w:rsidP="00E177A7">
      <w:pPr>
        <w:spacing w:after="120"/>
        <w:jc w:val="both"/>
      </w:pPr>
    </w:p>
    <w:p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</w:t>
      </w:r>
      <w:proofErr w:type="gramStart"/>
      <w:r w:rsidR="00431DBA" w:rsidRPr="006040CC">
        <w:t>Bizottság</w:t>
      </w:r>
      <w:proofErr w:type="gramEnd"/>
      <w:r w:rsidR="00431DBA" w:rsidRPr="006040CC">
        <w:t xml:space="preserve">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:rsidR="00B4311F" w:rsidRDefault="00B4311F" w:rsidP="00B14F12">
      <w:pPr>
        <w:spacing w:after="120"/>
        <w:jc w:val="both"/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E62D34">
        <w:t xml:space="preserve">november </w:t>
      </w:r>
      <w:r w:rsidR="00370DF3">
        <w:t>5</w:t>
      </w:r>
      <w:r w:rsidR="00D7645E">
        <w:t>.</w:t>
      </w:r>
      <w:r w:rsidRPr="00FE4405">
        <w:t xml:space="preserve"> </w:t>
      </w:r>
    </w:p>
    <w:p w:rsidR="007D22F9" w:rsidRPr="007B2F05" w:rsidRDefault="007D22F9" w:rsidP="007D22F9"/>
    <w:p w:rsidR="007D22F9" w:rsidRPr="007B2F05" w:rsidRDefault="007D22F9" w:rsidP="007D22F9"/>
    <w:p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:rsidR="003C1151" w:rsidRDefault="0003285C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3C1151">
        <w:t>tervezett telekosztás tervlapja</w:t>
      </w:r>
    </w:p>
    <w:p w:rsidR="0003285C" w:rsidRPr="00990AB2" w:rsidRDefault="003C1151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>
        <w:t xml:space="preserve">melléklet: </w:t>
      </w:r>
      <w:r w:rsidR="009D2050">
        <w:tab/>
      </w:r>
      <w:r w:rsidR="000D5335">
        <w:t>főépítész szakmai véleménye</w:t>
      </w:r>
    </w:p>
    <w:p w:rsidR="00373C1F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0D5335">
        <w:t>városrendezési megállapodás iránti kérelem</w:t>
      </w:r>
    </w:p>
    <w:p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:rsidR="006546B3" w:rsidRDefault="006546B3" w:rsidP="007D22F9">
      <w:pPr>
        <w:jc w:val="both"/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bookmarkStart w:id="0" w:name="_GoBack"/>
      <w:r w:rsidR="00A07A48">
        <w:rPr>
          <w:i w:val="0"/>
          <w:szCs w:val="24"/>
        </w:rPr>
        <w:t>863</w:t>
      </w:r>
      <w:bookmarkEnd w:id="0"/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:rsidR="000D7C05" w:rsidRPr="00922A2B" w:rsidRDefault="000D7C05" w:rsidP="000D7C05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Fűrész utca 108/</w:t>
      </w:r>
      <w:proofErr w:type="spellStart"/>
      <w:r w:rsidR="00492993">
        <w:rPr>
          <w:b/>
          <w:szCs w:val="20"/>
        </w:rPr>
        <w:t>b</w:t>
      </w:r>
      <w:r>
        <w:rPr>
          <w:b/>
          <w:szCs w:val="20"/>
        </w:rPr>
        <w:t>.</w:t>
      </w:r>
      <w:proofErr w:type="spellEnd"/>
      <w:r>
        <w:rPr>
          <w:b/>
          <w:szCs w:val="20"/>
        </w:rPr>
        <w:t xml:space="preserve"> (30285/</w:t>
      </w:r>
      <w:r w:rsidR="00492993">
        <w:rPr>
          <w:b/>
          <w:szCs w:val="20"/>
        </w:rPr>
        <w:t>1</w:t>
      </w:r>
      <w:r>
        <w:rPr>
          <w:b/>
          <w:szCs w:val="20"/>
        </w:rPr>
        <w:t xml:space="preserve"> hrsz.)</w:t>
      </w:r>
    </w:p>
    <w:p w:rsidR="00A64B0D" w:rsidRDefault="00A64B0D" w:rsidP="00D666A0">
      <w:pPr>
        <w:pStyle w:val="Szvegtrzs"/>
        <w:ind w:right="-2"/>
        <w:rPr>
          <w:i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:rsidR="00876294" w:rsidRDefault="00876294" w:rsidP="00952422">
      <w:pPr>
        <w:pStyle w:val="Szvegtrzs"/>
        <w:ind w:right="-2"/>
        <w:rPr>
          <w:iCs/>
        </w:rPr>
      </w:pPr>
    </w:p>
    <w:p w:rsidR="00857141" w:rsidRDefault="00857141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0D7C05" w:rsidRPr="00A37333">
        <w:rPr>
          <w:rFonts w:eastAsia="SimSun"/>
          <w:kern w:val="2"/>
          <w:lang w:eastAsia="zh-CN" w:bidi="hi-IN"/>
        </w:rPr>
        <w:t>Fűrész utca 108/</w:t>
      </w:r>
      <w:proofErr w:type="spellStart"/>
      <w:r w:rsidR="000D7C05" w:rsidRPr="00A37333">
        <w:rPr>
          <w:rFonts w:eastAsia="SimSun"/>
          <w:kern w:val="2"/>
          <w:lang w:eastAsia="zh-CN" w:bidi="hi-IN"/>
        </w:rPr>
        <w:t>b.</w:t>
      </w:r>
      <w:proofErr w:type="spellEnd"/>
      <w:r w:rsidR="000D7C05" w:rsidRPr="00A37333">
        <w:rPr>
          <w:rFonts w:eastAsia="SimSun"/>
          <w:kern w:val="2"/>
          <w:lang w:eastAsia="zh-CN" w:bidi="hi-IN"/>
        </w:rPr>
        <w:t xml:space="preserve"> - </w:t>
      </w:r>
      <w:proofErr w:type="spellStart"/>
      <w:r w:rsidR="000D7C05" w:rsidRPr="00A37333">
        <w:rPr>
          <w:rFonts w:eastAsia="SimSun"/>
          <w:kern w:val="2"/>
          <w:lang w:eastAsia="zh-CN" w:bidi="hi-IN"/>
        </w:rPr>
        <w:t>Ráskay</w:t>
      </w:r>
      <w:proofErr w:type="spellEnd"/>
      <w:r w:rsidR="000D7C05" w:rsidRPr="00A37333">
        <w:rPr>
          <w:rFonts w:eastAsia="SimSun"/>
          <w:kern w:val="2"/>
          <w:lang w:eastAsia="zh-CN" w:bidi="hi-IN"/>
        </w:rPr>
        <w:t xml:space="preserve"> Lea utca 27. – Fűrész utca 108/a. számú telkek </w:t>
      </w:r>
      <w:r w:rsidR="00DB03F6">
        <w:rPr>
          <w:rFonts w:eastAsia="SimSun"/>
          <w:kern w:val="2"/>
          <w:lang w:eastAsia="zh-CN" w:bidi="hi-IN"/>
        </w:rPr>
        <w:t xml:space="preserve">2. melléklet szerinti </w:t>
      </w:r>
      <w:r w:rsidR="000D7C05" w:rsidRPr="00A37333">
        <w:rPr>
          <w:rFonts w:eastAsia="SimSun"/>
          <w:kern w:val="2"/>
          <w:lang w:eastAsia="zh-CN" w:bidi="hi-IN"/>
        </w:rPr>
        <w:t>telekalakításával létrejövő</w:t>
      </w:r>
      <w:r w:rsidR="000D7C05">
        <w:t xml:space="preserve"> Fűrész utca 108/</w:t>
      </w:r>
      <w:proofErr w:type="spellStart"/>
      <w:r w:rsidR="00365A90">
        <w:t>b</w:t>
      </w:r>
      <w:r w:rsidR="00145682" w:rsidRPr="00EC4D7F">
        <w:t>.</w:t>
      </w:r>
      <w:proofErr w:type="spellEnd"/>
      <w:r w:rsidR="00145682" w:rsidRPr="00EC4D7F">
        <w:t xml:space="preserve"> szám alatti, </w:t>
      </w:r>
      <w:r w:rsidR="000D7C05">
        <w:t>30285/</w:t>
      </w:r>
      <w:r w:rsidR="00272E7F">
        <w:t>1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9D2050">
        <w:t>5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:rsidR="004F6D74" w:rsidRDefault="004F6D74" w:rsidP="00493D44">
      <w:pPr>
        <w:spacing w:after="120"/>
        <w:jc w:val="both"/>
      </w:pP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</w:pPr>
    </w:p>
    <w:p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5D7" w:rsidRDefault="003B35D7">
      <w:r>
        <w:separator/>
      </w:r>
    </w:p>
  </w:endnote>
  <w:endnote w:type="continuationSeparator" w:id="0">
    <w:p w:rsidR="003B35D7" w:rsidRDefault="003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26BA4">
      <w:rPr>
        <w:rStyle w:val="Oldalszm"/>
        <w:noProof/>
      </w:rPr>
      <w:t>5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5D7" w:rsidRDefault="003B35D7">
      <w:r>
        <w:separator/>
      </w:r>
    </w:p>
  </w:footnote>
  <w:footnote w:type="continuationSeparator" w:id="0">
    <w:p w:rsidR="003B35D7" w:rsidRDefault="003B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26BA4">
      <w:rPr>
        <w:rStyle w:val="Oldalszm"/>
        <w:noProof/>
      </w:rPr>
      <w:t>5</w: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4"/>
  </w:num>
  <w:num w:numId="5">
    <w:abstractNumId w:val="20"/>
  </w:num>
  <w:num w:numId="6">
    <w:abstractNumId w:val="19"/>
  </w:num>
  <w:num w:numId="7">
    <w:abstractNumId w:val="5"/>
  </w:num>
  <w:num w:numId="8">
    <w:abstractNumId w:val="27"/>
  </w:num>
  <w:num w:numId="9">
    <w:abstractNumId w:val="22"/>
  </w:num>
  <w:num w:numId="10">
    <w:abstractNumId w:val="14"/>
  </w:num>
  <w:num w:numId="11">
    <w:abstractNumId w:val="28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3615"/>
    <w:rsid w:val="00015110"/>
    <w:rsid w:val="000164C8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56F4E"/>
    <w:rsid w:val="00062E67"/>
    <w:rsid w:val="0006465F"/>
    <w:rsid w:val="00067674"/>
    <w:rsid w:val="00071D6A"/>
    <w:rsid w:val="000723DC"/>
    <w:rsid w:val="000770A4"/>
    <w:rsid w:val="00077B05"/>
    <w:rsid w:val="00080ACA"/>
    <w:rsid w:val="00082653"/>
    <w:rsid w:val="000828C1"/>
    <w:rsid w:val="00083A6E"/>
    <w:rsid w:val="0008756A"/>
    <w:rsid w:val="000968AE"/>
    <w:rsid w:val="000A017A"/>
    <w:rsid w:val="000A26B5"/>
    <w:rsid w:val="000A5141"/>
    <w:rsid w:val="000B067A"/>
    <w:rsid w:val="000B3923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D5335"/>
    <w:rsid w:val="000D7C05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12CB8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5E56"/>
    <w:rsid w:val="00170D7A"/>
    <w:rsid w:val="001719F9"/>
    <w:rsid w:val="00172022"/>
    <w:rsid w:val="001726E3"/>
    <w:rsid w:val="0017661D"/>
    <w:rsid w:val="00176ECB"/>
    <w:rsid w:val="001853B3"/>
    <w:rsid w:val="00193BEB"/>
    <w:rsid w:val="001A3C28"/>
    <w:rsid w:val="001A68DF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593A"/>
    <w:rsid w:val="002073FE"/>
    <w:rsid w:val="00207871"/>
    <w:rsid w:val="002160C8"/>
    <w:rsid w:val="00222459"/>
    <w:rsid w:val="00232144"/>
    <w:rsid w:val="00236365"/>
    <w:rsid w:val="00236F33"/>
    <w:rsid w:val="00241AC2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C"/>
    <w:rsid w:val="002624BA"/>
    <w:rsid w:val="0026637F"/>
    <w:rsid w:val="00271BD8"/>
    <w:rsid w:val="00272E7F"/>
    <w:rsid w:val="0027343F"/>
    <w:rsid w:val="002738B4"/>
    <w:rsid w:val="00274FAA"/>
    <w:rsid w:val="002766A2"/>
    <w:rsid w:val="002807FF"/>
    <w:rsid w:val="0028482E"/>
    <w:rsid w:val="00285426"/>
    <w:rsid w:val="00292C19"/>
    <w:rsid w:val="00293026"/>
    <w:rsid w:val="00294BB8"/>
    <w:rsid w:val="0029540B"/>
    <w:rsid w:val="0029730B"/>
    <w:rsid w:val="002A35BE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9E8"/>
    <w:rsid w:val="002D4047"/>
    <w:rsid w:val="002D4D52"/>
    <w:rsid w:val="002D5743"/>
    <w:rsid w:val="002D624A"/>
    <w:rsid w:val="002D631A"/>
    <w:rsid w:val="002E06EA"/>
    <w:rsid w:val="002E609E"/>
    <w:rsid w:val="002F2E07"/>
    <w:rsid w:val="002F5F18"/>
    <w:rsid w:val="002F64D2"/>
    <w:rsid w:val="002F69CE"/>
    <w:rsid w:val="002F7D49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0E5C"/>
    <w:rsid w:val="003222AC"/>
    <w:rsid w:val="0032754F"/>
    <w:rsid w:val="00327629"/>
    <w:rsid w:val="0033129D"/>
    <w:rsid w:val="00332153"/>
    <w:rsid w:val="00332AE1"/>
    <w:rsid w:val="00334E56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5A90"/>
    <w:rsid w:val="00367189"/>
    <w:rsid w:val="00370DF3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95988"/>
    <w:rsid w:val="003A39FE"/>
    <w:rsid w:val="003A4E52"/>
    <w:rsid w:val="003A4F42"/>
    <w:rsid w:val="003A68C1"/>
    <w:rsid w:val="003A6FD0"/>
    <w:rsid w:val="003B1AE2"/>
    <w:rsid w:val="003B2768"/>
    <w:rsid w:val="003B35D7"/>
    <w:rsid w:val="003B5ED6"/>
    <w:rsid w:val="003C0625"/>
    <w:rsid w:val="003C1151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D6F2A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45087"/>
    <w:rsid w:val="0044584F"/>
    <w:rsid w:val="004508AA"/>
    <w:rsid w:val="004519A2"/>
    <w:rsid w:val="00456F9A"/>
    <w:rsid w:val="004659F6"/>
    <w:rsid w:val="00466C04"/>
    <w:rsid w:val="00466C79"/>
    <w:rsid w:val="004720E4"/>
    <w:rsid w:val="004770BA"/>
    <w:rsid w:val="00481E22"/>
    <w:rsid w:val="00483AFC"/>
    <w:rsid w:val="00484ACD"/>
    <w:rsid w:val="004853A2"/>
    <w:rsid w:val="00487733"/>
    <w:rsid w:val="00491A1D"/>
    <w:rsid w:val="00492993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2346"/>
    <w:rsid w:val="00507D54"/>
    <w:rsid w:val="0051025E"/>
    <w:rsid w:val="00515031"/>
    <w:rsid w:val="005151F3"/>
    <w:rsid w:val="00515A29"/>
    <w:rsid w:val="00522869"/>
    <w:rsid w:val="00523D04"/>
    <w:rsid w:val="005243E9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2A6E"/>
    <w:rsid w:val="00586640"/>
    <w:rsid w:val="00594565"/>
    <w:rsid w:val="00594774"/>
    <w:rsid w:val="00595586"/>
    <w:rsid w:val="00596C52"/>
    <w:rsid w:val="00597A82"/>
    <w:rsid w:val="005A307E"/>
    <w:rsid w:val="005A4DF9"/>
    <w:rsid w:val="005A7B6B"/>
    <w:rsid w:val="005B0F31"/>
    <w:rsid w:val="005B327D"/>
    <w:rsid w:val="005B472A"/>
    <w:rsid w:val="005B5731"/>
    <w:rsid w:val="005C3A1C"/>
    <w:rsid w:val="005C3D96"/>
    <w:rsid w:val="005C43E3"/>
    <w:rsid w:val="005C4570"/>
    <w:rsid w:val="005C4F08"/>
    <w:rsid w:val="005C5A52"/>
    <w:rsid w:val="005C6DA0"/>
    <w:rsid w:val="005C6FAA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396A"/>
    <w:rsid w:val="006040CC"/>
    <w:rsid w:val="00607C52"/>
    <w:rsid w:val="00610280"/>
    <w:rsid w:val="00610D28"/>
    <w:rsid w:val="00611441"/>
    <w:rsid w:val="00611FA9"/>
    <w:rsid w:val="006139D7"/>
    <w:rsid w:val="006158F2"/>
    <w:rsid w:val="006179AC"/>
    <w:rsid w:val="00617B15"/>
    <w:rsid w:val="0062130D"/>
    <w:rsid w:val="0062211F"/>
    <w:rsid w:val="00626DBA"/>
    <w:rsid w:val="00627E7B"/>
    <w:rsid w:val="0063192D"/>
    <w:rsid w:val="00633755"/>
    <w:rsid w:val="006360DA"/>
    <w:rsid w:val="006365D9"/>
    <w:rsid w:val="00636A58"/>
    <w:rsid w:val="00641257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575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E31"/>
    <w:rsid w:val="006A5C19"/>
    <w:rsid w:val="006B05A0"/>
    <w:rsid w:val="006B0D39"/>
    <w:rsid w:val="006B2338"/>
    <w:rsid w:val="006B3CCF"/>
    <w:rsid w:val="006B4456"/>
    <w:rsid w:val="006B4559"/>
    <w:rsid w:val="006B57EF"/>
    <w:rsid w:val="006B6617"/>
    <w:rsid w:val="006C1D54"/>
    <w:rsid w:val="006C29D6"/>
    <w:rsid w:val="006C3788"/>
    <w:rsid w:val="006C3D7B"/>
    <w:rsid w:val="006D16CA"/>
    <w:rsid w:val="006D2F3E"/>
    <w:rsid w:val="006D4B18"/>
    <w:rsid w:val="006D5F8E"/>
    <w:rsid w:val="006E1259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4875"/>
    <w:rsid w:val="0072756F"/>
    <w:rsid w:val="0072757A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34E09"/>
    <w:rsid w:val="0073693C"/>
    <w:rsid w:val="00736E35"/>
    <w:rsid w:val="00744AC8"/>
    <w:rsid w:val="00757E87"/>
    <w:rsid w:val="007600D6"/>
    <w:rsid w:val="00763785"/>
    <w:rsid w:val="0076699B"/>
    <w:rsid w:val="00766D23"/>
    <w:rsid w:val="00766F96"/>
    <w:rsid w:val="00774367"/>
    <w:rsid w:val="0077783A"/>
    <w:rsid w:val="00777B51"/>
    <w:rsid w:val="00781C12"/>
    <w:rsid w:val="007874FE"/>
    <w:rsid w:val="00792A66"/>
    <w:rsid w:val="007970C8"/>
    <w:rsid w:val="00797DD7"/>
    <w:rsid w:val="007A2623"/>
    <w:rsid w:val="007A45AE"/>
    <w:rsid w:val="007A5A71"/>
    <w:rsid w:val="007A65F5"/>
    <w:rsid w:val="007A7780"/>
    <w:rsid w:val="007B0E27"/>
    <w:rsid w:val="007B0EB8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489A"/>
    <w:rsid w:val="007D5D62"/>
    <w:rsid w:val="007D5E79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371BD"/>
    <w:rsid w:val="00842370"/>
    <w:rsid w:val="00852A29"/>
    <w:rsid w:val="00853E5B"/>
    <w:rsid w:val="00854C39"/>
    <w:rsid w:val="008562AD"/>
    <w:rsid w:val="00856C20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13E4"/>
    <w:rsid w:val="008C236B"/>
    <w:rsid w:val="008C5554"/>
    <w:rsid w:val="008C6DD3"/>
    <w:rsid w:val="008C7E31"/>
    <w:rsid w:val="008D2297"/>
    <w:rsid w:val="008E3894"/>
    <w:rsid w:val="008E3CA3"/>
    <w:rsid w:val="008F2E20"/>
    <w:rsid w:val="008F642F"/>
    <w:rsid w:val="008F768B"/>
    <w:rsid w:val="00900FB7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4891"/>
    <w:rsid w:val="00954936"/>
    <w:rsid w:val="00963ABC"/>
    <w:rsid w:val="009731F8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5D6A"/>
    <w:rsid w:val="009B6537"/>
    <w:rsid w:val="009B6E0C"/>
    <w:rsid w:val="009C3E8E"/>
    <w:rsid w:val="009C422C"/>
    <w:rsid w:val="009C77B6"/>
    <w:rsid w:val="009C7B7C"/>
    <w:rsid w:val="009D2050"/>
    <w:rsid w:val="009D30CD"/>
    <w:rsid w:val="009D6AD6"/>
    <w:rsid w:val="009E3EEF"/>
    <w:rsid w:val="009E4574"/>
    <w:rsid w:val="009E6B3E"/>
    <w:rsid w:val="00A01759"/>
    <w:rsid w:val="00A03344"/>
    <w:rsid w:val="00A06F33"/>
    <w:rsid w:val="00A07A48"/>
    <w:rsid w:val="00A1024D"/>
    <w:rsid w:val="00A10FDA"/>
    <w:rsid w:val="00A154F4"/>
    <w:rsid w:val="00A21ADC"/>
    <w:rsid w:val="00A24620"/>
    <w:rsid w:val="00A2511A"/>
    <w:rsid w:val="00A25220"/>
    <w:rsid w:val="00A252DA"/>
    <w:rsid w:val="00A362CF"/>
    <w:rsid w:val="00A37333"/>
    <w:rsid w:val="00A37988"/>
    <w:rsid w:val="00A37DF5"/>
    <w:rsid w:val="00A37FDC"/>
    <w:rsid w:val="00A4135C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649AA"/>
    <w:rsid w:val="00A64B0D"/>
    <w:rsid w:val="00A64C52"/>
    <w:rsid w:val="00A64F17"/>
    <w:rsid w:val="00A679D7"/>
    <w:rsid w:val="00A733E5"/>
    <w:rsid w:val="00A83D91"/>
    <w:rsid w:val="00A85F2C"/>
    <w:rsid w:val="00A9093E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301C"/>
    <w:rsid w:val="00AC4D12"/>
    <w:rsid w:val="00AC4DE4"/>
    <w:rsid w:val="00AC4E4C"/>
    <w:rsid w:val="00AD29E8"/>
    <w:rsid w:val="00AD6934"/>
    <w:rsid w:val="00AE2B96"/>
    <w:rsid w:val="00AE7727"/>
    <w:rsid w:val="00AF54AF"/>
    <w:rsid w:val="00AF66BD"/>
    <w:rsid w:val="00B03A1F"/>
    <w:rsid w:val="00B056CC"/>
    <w:rsid w:val="00B14F12"/>
    <w:rsid w:val="00B17A7F"/>
    <w:rsid w:val="00B17F4D"/>
    <w:rsid w:val="00B235C8"/>
    <w:rsid w:val="00B2494C"/>
    <w:rsid w:val="00B3041D"/>
    <w:rsid w:val="00B318AA"/>
    <w:rsid w:val="00B35131"/>
    <w:rsid w:val="00B35B31"/>
    <w:rsid w:val="00B42F8B"/>
    <w:rsid w:val="00B4311F"/>
    <w:rsid w:val="00B43F70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11EA"/>
    <w:rsid w:val="00B720E1"/>
    <w:rsid w:val="00B74055"/>
    <w:rsid w:val="00B740C3"/>
    <w:rsid w:val="00B75BDC"/>
    <w:rsid w:val="00B82037"/>
    <w:rsid w:val="00B839A5"/>
    <w:rsid w:val="00B864AE"/>
    <w:rsid w:val="00B97C75"/>
    <w:rsid w:val="00BA0359"/>
    <w:rsid w:val="00BA09F6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1B5E"/>
    <w:rsid w:val="00BF1AD8"/>
    <w:rsid w:val="00BF22CD"/>
    <w:rsid w:val="00BF3511"/>
    <w:rsid w:val="00BF6D5B"/>
    <w:rsid w:val="00BF754C"/>
    <w:rsid w:val="00BF7A14"/>
    <w:rsid w:val="00C03C04"/>
    <w:rsid w:val="00C03FB1"/>
    <w:rsid w:val="00C07146"/>
    <w:rsid w:val="00C13380"/>
    <w:rsid w:val="00C13476"/>
    <w:rsid w:val="00C15778"/>
    <w:rsid w:val="00C21303"/>
    <w:rsid w:val="00C2447E"/>
    <w:rsid w:val="00C246C4"/>
    <w:rsid w:val="00C250A1"/>
    <w:rsid w:val="00C26BA4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6593F"/>
    <w:rsid w:val="00C73BD9"/>
    <w:rsid w:val="00C75B02"/>
    <w:rsid w:val="00C76BB7"/>
    <w:rsid w:val="00C775F1"/>
    <w:rsid w:val="00C84080"/>
    <w:rsid w:val="00C84A17"/>
    <w:rsid w:val="00C85412"/>
    <w:rsid w:val="00C865E8"/>
    <w:rsid w:val="00C91270"/>
    <w:rsid w:val="00CA27ED"/>
    <w:rsid w:val="00CA2E80"/>
    <w:rsid w:val="00CA6A34"/>
    <w:rsid w:val="00CA7069"/>
    <w:rsid w:val="00CB5158"/>
    <w:rsid w:val="00CB5181"/>
    <w:rsid w:val="00CC0FF1"/>
    <w:rsid w:val="00CC196F"/>
    <w:rsid w:val="00CC3737"/>
    <w:rsid w:val="00CC5B6E"/>
    <w:rsid w:val="00CC6FFD"/>
    <w:rsid w:val="00CD3470"/>
    <w:rsid w:val="00CD4D7E"/>
    <w:rsid w:val="00CD4ED6"/>
    <w:rsid w:val="00CD7448"/>
    <w:rsid w:val="00CE14FF"/>
    <w:rsid w:val="00CE45D6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673E1"/>
    <w:rsid w:val="00D67F2C"/>
    <w:rsid w:val="00D7300B"/>
    <w:rsid w:val="00D7645E"/>
    <w:rsid w:val="00D8145E"/>
    <w:rsid w:val="00D828F2"/>
    <w:rsid w:val="00D8378A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B4C"/>
    <w:rsid w:val="00DA7DCE"/>
    <w:rsid w:val="00DB03F6"/>
    <w:rsid w:val="00DB0FF3"/>
    <w:rsid w:val="00DB26B5"/>
    <w:rsid w:val="00DB2FE7"/>
    <w:rsid w:val="00DB36B4"/>
    <w:rsid w:val="00DB6F51"/>
    <w:rsid w:val="00DB7435"/>
    <w:rsid w:val="00DC22C8"/>
    <w:rsid w:val="00DC6BFF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64F7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5054"/>
    <w:rsid w:val="00E256D7"/>
    <w:rsid w:val="00E30FA3"/>
    <w:rsid w:val="00E315C0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63C"/>
    <w:rsid w:val="00E61E6E"/>
    <w:rsid w:val="00E62D34"/>
    <w:rsid w:val="00E64AD1"/>
    <w:rsid w:val="00E651FD"/>
    <w:rsid w:val="00E67F7E"/>
    <w:rsid w:val="00E75865"/>
    <w:rsid w:val="00E7677E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7DF2"/>
    <w:rsid w:val="00EF0012"/>
    <w:rsid w:val="00EF3D16"/>
    <w:rsid w:val="00EF3F09"/>
    <w:rsid w:val="00F0019B"/>
    <w:rsid w:val="00F01C02"/>
    <w:rsid w:val="00F0757E"/>
    <w:rsid w:val="00F12C47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1DBA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AE942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7C05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649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49A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49A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49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49AA"/>
    <w:rPr>
      <w:b/>
      <w:bCs/>
    </w:rPr>
  </w:style>
  <w:style w:type="character" w:styleId="Kiemels2">
    <w:name w:val="Strong"/>
    <w:basedOn w:val="Bekezdsalapbettpusa"/>
    <w:uiPriority w:val="22"/>
    <w:qFormat/>
    <w:rsid w:val="00BA09F6"/>
    <w:rPr>
      <w:b/>
      <w:bCs/>
    </w:rPr>
  </w:style>
  <w:style w:type="character" w:customStyle="1" w:styleId="jel">
    <w:name w:val="jel"/>
    <w:basedOn w:val="Bekezdsalapbettpusa"/>
    <w:rsid w:val="006B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735771/r/2021/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.njt.hu/eli/735771/r/2021/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21/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401BF-0967-4506-97BC-7676D1B3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1262</Words>
  <Characters>8633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Tóth Judit</cp:lastModifiedBy>
  <cp:revision>4</cp:revision>
  <cp:lastPrinted>2025-10-13T07:21:00Z</cp:lastPrinted>
  <dcterms:created xsi:type="dcterms:W3CDTF">2025-11-05T09:11:00Z</dcterms:created>
  <dcterms:modified xsi:type="dcterms:W3CDTF">2025-11-10T16:07:00Z</dcterms:modified>
</cp:coreProperties>
</file>