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3AB4E" w14:textId="369B52DE" w:rsidR="003966D0" w:rsidRPr="00BB7AC5" w:rsidRDefault="003966D0" w:rsidP="00E172A9">
      <w:pPr>
        <w:spacing w:line="276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bookmarkStart w:id="0" w:name="_GoBack"/>
      <w:bookmarkEnd w:id="0"/>
      <w:r w:rsidRPr="00480AF2">
        <w:rPr>
          <w:rFonts w:ascii="Times New Roman" w:hAnsi="Times New Roman" w:cs="Times New Roman"/>
          <w:bCs/>
          <w:i/>
          <w:iCs/>
          <w:sz w:val="24"/>
          <w:szCs w:val="24"/>
        </w:rPr>
        <w:t>2. melléklet a</w:t>
      </w:r>
      <w:r w:rsidR="002723F5" w:rsidRPr="00480AF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123-</w:t>
      </w:r>
      <w:r w:rsidR="00480AF2" w:rsidRPr="00480AF2">
        <w:rPr>
          <w:rFonts w:ascii="Times New Roman" w:hAnsi="Times New Roman" w:cs="Times New Roman"/>
          <w:bCs/>
          <w:i/>
          <w:iCs/>
          <w:sz w:val="24"/>
          <w:szCs w:val="24"/>
        </w:rPr>
        <w:t>170</w:t>
      </w:r>
      <w:r w:rsidR="00CC77C2" w:rsidRPr="00480AF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723F5" w:rsidRPr="00480AF2">
        <w:rPr>
          <w:rFonts w:ascii="Times New Roman" w:hAnsi="Times New Roman" w:cs="Times New Roman"/>
          <w:bCs/>
          <w:i/>
          <w:iCs/>
          <w:sz w:val="24"/>
          <w:szCs w:val="24"/>
        </w:rPr>
        <w:t>/202</w:t>
      </w:r>
      <w:r w:rsidR="00CB1448" w:rsidRPr="00480AF2"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  <w:r w:rsidR="002723F5" w:rsidRPr="00480AF2">
        <w:rPr>
          <w:rFonts w:ascii="Times New Roman" w:hAnsi="Times New Roman" w:cs="Times New Roman"/>
          <w:bCs/>
          <w:i/>
          <w:iCs/>
          <w:sz w:val="24"/>
          <w:szCs w:val="24"/>
        </w:rPr>
        <w:t>. számú előterjesztéshez</w:t>
      </w:r>
    </w:p>
    <w:p w14:paraId="7C809CF7" w14:textId="77777777" w:rsidR="002723F5" w:rsidRPr="00BB7AC5" w:rsidRDefault="002723F5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8ACBD0" w14:textId="693A4BF3" w:rsidR="003966D0" w:rsidRPr="00BB7AC5" w:rsidRDefault="003966D0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AC5">
        <w:rPr>
          <w:rFonts w:ascii="Times New Roman" w:hAnsi="Times New Roman" w:cs="Times New Roman"/>
          <w:b/>
          <w:sz w:val="24"/>
          <w:szCs w:val="24"/>
        </w:rPr>
        <w:t>INDOKOLÁS</w:t>
      </w:r>
    </w:p>
    <w:p w14:paraId="19FC7687" w14:textId="77777777" w:rsidR="00FC24C8" w:rsidRPr="00BB7AC5" w:rsidRDefault="00FC24C8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B992BA" w14:textId="77777777" w:rsidR="003966D0" w:rsidRPr="00BB7AC5" w:rsidRDefault="003966D0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AC5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14:paraId="673EAAD5" w14:textId="0A650FCA" w:rsidR="003966D0" w:rsidRPr="00BB7AC5" w:rsidRDefault="00BD55C5" w:rsidP="00BD55C5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7AC5">
        <w:rPr>
          <w:rFonts w:ascii="Times New Roman" w:hAnsi="Times New Roman" w:cs="Times New Roman"/>
          <w:sz w:val="24"/>
          <w:szCs w:val="24"/>
        </w:rPr>
        <w:t>Budapest Főváros XIV. Kerület Zugló Önkormányzata (a továbbiakban: Önkormányzat) az Alaptörvény 32. cikk (1) bekezdés e) pontjában meghatározott feladatkörében eljárva megalkotta az Önkormányzat vagyonáról, a vagyontárgyak feletti tulajdonosi jogok gyakorlásáról szóló 18/2016. (III.04.) önkormányzati rendeletét (a továbbiakban: Vagyonrendelet).</w:t>
      </w:r>
      <w:r w:rsidRPr="00BB7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621B7D2A" w14:textId="77777777" w:rsidR="00BD55C5" w:rsidRPr="00BB7AC5" w:rsidRDefault="00BD55C5" w:rsidP="00BD55C5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91AAEDB" w14:textId="77777777" w:rsidR="00CB1448" w:rsidRPr="00BB7AC5" w:rsidRDefault="00613374" w:rsidP="00CB1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AC5">
        <w:rPr>
          <w:rFonts w:ascii="Times New Roman" w:hAnsi="Times New Roman" w:cs="Times New Roman"/>
          <w:sz w:val="24"/>
          <w:szCs w:val="24"/>
        </w:rPr>
        <w:t xml:space="preserve">Az Önkormányzat célja a </w:t>
      </w:r>
      <w:r w:rsidR="00CB1448" w:rsidRPr="00BB7AC5">
        <w:rPr>
          <w:rFonts w:ascii="Times New Roman" w:hAnsi="Times New Roman" w:cs="Times New Roman"/>
          <w:sz w:val="24"/>
          <w:szCs w:val="24"/>
        </w:rPr>
        <w:t xml:space="preserve">hatékony vagyongazdálkodás. </w:t>
      </w:r>
      <w:r w:rsidRPr="00BB7AC5">
        <w:rPr>
          <w:rFonts w:ascii="Times New Roman" w:hAnsi="Times New Roman" w:cs="Times New Roman"/>
          <w:sz w:val="24"/>
          <w:szCs w:val="24"/>
        </w:rPr>
        <w:t xml:space="preserve">Az Önkormányzatot, az önkormányzati vagyon vonatkozásában – jogszabályi keretek között – megilletik mindazok a jogok és terhelik mindazok a kötelezettségek, amelyek a tulajdonost megilletik, és terhelik. </w:t>
      </w:r>
    </w:p>
    <w:p w14:paraId="2A4A7113" w14:textId="77777777" w:rsidR="00CB1448" w:rsidRPr="00BB7AC5" w:rsidRDefault="00CB1448" w:rsidP="00CB1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AB9FC" w14:textId="1FB2D2B7" w:rsidR="00CB1448" w:rsidRPr="00BB7AC5" w:rsidRDefault="00CB1448" w:rsidP="00CB1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AC5">
        <w:rPr>
          <w:rFonts w:ascii="Times New Roman" w:hAnsi="Times New Roman" w:cs="Times New Roman"/>
          <w:sz w:val="24"/>
          <w:szCs w:val="24"/>
        </w:rPr>
        <w:t>A rendelet célja, hogy megteremtse annak jogszabályi lehetőségét, hogy a helyi önkormányzat tulajdonában álló nemzeti vagyon tekintetében törvényben meghatározott értékhatár feletti nemzeti vagyont – kötelező versenyeztetéssel – a tulajdonosi jogokat gyakorló szerv döntése alapján kivételesen és szűk alkalmazhatósági körben zártkörű (meghívásos) pályázat útján lehessen átruházni és hasznosítani a Vagyonrendelet keretei között.</w:t>
      </w:r>
    </w:p>
    <w:p w14:paraId="79D9C884" w14:textId="5378EB7D" w:rsidR="00CD5995" w:rsidRPr="00BB7AC5" w:rsidRDefault="00CD5995" w:rsidP="00CB1448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30D22CA" w14:textId="77777777" w:rsidR="00FC24C8" w:rsidRPr="00BB7AC5" w:rsidRDefault="00FC24C8" w:rsidP="00B0390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7C8249" w14:textId="35FEA10E" w:rsidR="007453F6" w:rsidRPr="00BB7AC5" w:rsidRDefault="003966D0" w:rsidP="00B0390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AC5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14:paraId="250247D7" w14:textId="77777777" w:rsidR="003966D0" w:rsidRPr="00BB7AC5" w:rsidRDefault="003966D0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AC5">
        <w:rPr>
          <w:rFonts w:ascii="Times New Roman" w:hAnsi="Times New Roman" w:cs="Times New Roman"/>
          <w:b/>
          <w:sz w:val="24"/>
          <w:szCs w:val="24"/>
        </w:rPr>
        <w:t>Az 1. §-hoz</w:t>
      </w:r>
    </w:p>
    <w:p w14:paraId="727364C5" w14:textId="3F15C5BE" w:rsidR="003B5468" w:rsidRPr="00EF59F9" w:rsidRDefault="00EF59F9" w:rsidP="00EF59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59F9">
        <w:rPr>
          <w:rFonts w:ascii="Times New Roman" w:hAnsi="Times New Roman" w:cs="Times New Roman"/>
          <w:sz w:val="24"/>
          <w:szCs w:val="24"/>
        </w:rPr>
        <w:t>A Javaslat módosítja a Vagyonrendelet 1. mellékletét.</w:t>
      </w:r>
    </w:p>
    <w:p w14:paraId="428AF27E" w14:textId="4EF411EF" w:rsidR="00EF59F9" w:rsidRPr="00BB7AC5" w:rsidRDefault="00EF59F9" w:rsidP="00EF59F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AC5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B7AC5">
        <w:rPr>
          <w:rFonts w:ascii="Times New Roman" w:hAnsi="Times New Roman" w:cs="Times New Roman"/>
          <w:b/>
          <w:sz w:val="24"/>
          <w:szCs w:val="24"/>
        </w:rPr>
        <w:t>. §- hoz</w:t>
      </w:r>
    </w:p>
    <w:p w14:paraId="0F1513DB" w14:textId="77777777" w:rsidR="00EF59F9" w:rsidRPr="00BB7AC5" w:rsidRDefault="00EF59F9" w:rsidP="00EF59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B7AC5">
        <w:rPr>
          <w:rFonts w:ascii="Times New Roman" w:hAnsi="Times New Roman" w:cs="Times New Roman"/>
          <w:sz w:val="24"/>
          <w:szCs w:val="24"/>
        </w:rPr>
        <w:t>A Javaslat rendelkezik a módosítás hatályba lépéséről.</w:t>
      </w:r>
    </w:p>
    <w:p w14:paraId="16DB5E4B" w14:textId="77777777" w:rsidR="00EF59F9" w:rsidRPr="00BB7AC5" w:rsidRDefault="00EF59F9" w:rsidP="00EF59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B7AC5">
        <w:rPr>
          <w:rFonts w:ascii="Times New Roman" w:eastAsia="Times New Roman" w:hAnsi="Times New Roman" w:cs="Times New Roman"/>
          <w:color w:val="000000"/>
          <w:sz w:val="24"/>
          <w:szCs w:val="24"/>
        </w:rPr>
        <w:t>A rendeletalkotás Európai Uniós jogot nem érint.</w:t>
      </w:r>
    </w:p>
    <w:p w14:paraId="28C451CA" w14:textId="77777777" w:rsidR="00C6513C" w:rsidRDefault="00EF59F9" w:rsidP="00EF59F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9F9">
        <w:rPr>
          <w:rFonts w:ascii="Times New Roman" w:hAnsi="Times New Roman" w:cs="Times New Roman"/>
          <w:b/>
          <w:sz w:val="24"/>
          <w:szCs w:val="24"/>
        </w:rPr>
        <w:t xml:space="preserve">1. melléklet </w:t>
      </w:r>
    </w:p>
    <w:p w14:paraId="7C0E1C84" w14:textId="56358534" w:rsidR="00EF59F9" w:rsidRPr="00EF59F9" w:rsidRDefault="00C6513C" w:rsidP="00EF59F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Az </w:t>
      </w:r>
      <w:r w:rsidR="00EF59F9" w:rsidRPr="00EF59F9">
        <w:rPr>
          <w:rFonts w:ascii="Times New Roman" w:hAnsi="Times New Roman" w:cs="Times New Roman"/>
          <w:b/>
          <w:sz w:val="24"/>
          <w:szCs w:val="24"/>
        </w:rPr>
        <w:t>1. pontjához</w:t>
      </w:r>
    </w:p>
    <w:p w14:paraId="4FEDCAEF" w14:textId="5C747DE2" w:rsidR="003B5468" w:rsidRPr="00BB7AC5" w:rsidRDefault="003966D0" w:rsidP="004D30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AC5">
        <w:rPr>
          <w:rFonts w:ascii="Times New Roman" w:hAnsi="Times New Roman" w:cs="Times New Roman"/>
          <w:sz w:val="24"/>
          <w:szCs w:val="24"/>
        </w:rPr>
        <w:t xml:space="preserve">A Javaslat </w:t>
      </w:r>
      <w:r w:rsidR="00432613" w:rsidRPr="00BB7AC5">
        <w:rPr>
          <w:rFonts w:ascii="Times New Roman" w:hAnsi="Times New Roman" w:cs="Times New Roman"/>
          <w:sz w:val="24"/>
          <w:szCs w:val="24"/>
        </w:rPr>
        <w:t xml:space="preserve">pontosítja a zártkörű (meghívásos) pályázat fogalmát, és </w:t>
      </w:r>
      <w:r w:rsidR="004D302F" w:rsidRPr="00BB7AC5">
        <w:rPr>
          <w:rFonts w:ascii="Times New Roman" w:hAnsi="Times New Roman" w:cs="Times New Roman"/>
          <w:sz w:val="24"/>
          <w:szCs w:val="24"/>
        </w:rPr>
        <w:t xml:space="preserve">a </w:t>
      </w:r>
      <w:r w:rsidR="00896103" w:rsidRPr="00BB7AC5">
        <w:rPr>
          <w:rFonts w:ascii="Times New Roman" w:hAnsi="Times New Roman" w:cs="Times New Roman"/>
          <w:sz w:val="24"/>
          <w:szCs w:val="24"/>
        </w:rPr>
        <w:t xml:space="preserve">zárkörű (meghívásos) pályázat eljárási szabályainak alkalmazhatósági körét </w:t>
      </w:r>
      <w:r w:rsidR="00432613" w:rsidRPr="00BB7AC5">
        <w:rPr>
          <w:rFonts w:ascii="Times New Roman" w:hAnsi="Times New Roman" w:cs="Times New Roman"/>
          <w:sz w:val="24"/>
          <w:szCs w:val="24"/>
        </w:rPr>
        <w:t xml:space="preserve">kibővíti Vagyonrendelet keretei között. </w:t>
      </w:r>
    </w:p>
    <w:p w14:paraId="094E66AF" w14:textId="734D550A" w:rsidR="00EF59F9" w:rsidRPr="00EF59F9" w:rsidRDefault="00C6513C" w:rsidP="00EF59F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EF59F9" w:rsidRPr="00EF59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59F9">
        <w:rPr>
          <w:rFonts w:ascii="Times New Roman" w:hAnsi="Times New Roman" w:cs="Times New Roman"/>
          <w:b/>
          <w:sz w:val="24"/>
          <w:szCs w:val="24"/>
        </w:rPr>
        <w:t>2</w:t>
      </w:r>
      <w:r w:rsidR="00EF59F9" w:rsidRPr="00EF59F9">
        <w:rPr>
          <w:rFonts w:ascii="Times New Roman" w:hAnsi="Times New Roman" w:cs="Times New Roman"/>
          <w:b/>
          <w:sz w:val="24"/>
          <w:szCs w:val="24"/>
        </w:rPr>
        <w:t>. pontjához</w:t>
      </w:r>
    </w:p>
    <w:p w14:paraId="17FC40FA" w14:textId="4E61069E" w:rsidR="007204C6" w:rsidRPr="00BB7AC5" w:rsidRDefault="00B078C2" w:rsidP="00E1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AC5">
        <w:rPr>
          <w:rFonts w:ascii="Times New Roman" w:hAnsi="Times New Roman" w:cs="Times New Roman"/>
          <w:sz w:val="24"/>
          <w:szCs w:val="24"/>
        </w:rPr>
        <w:t xml:space="preserve">A </w:t>
      </w:r>
      <w:r w:rsidR="00896103" w:rsidRPr="00BB7AC5">
        <w:rPr>
          <w:rFonts w:ascii="Times New Roman" w:hAnsi="Times New Roman" w:cs="Times New Roman"/>
          <w:sz w:val="24"/>
          <w:szCs w:val="24"/>
        </w:rPr>
        <w:t>Javaslat a Kiíró döntési jogkörébe utalja a zártkörű (meghívásos) pályázat kiírását</w:t>
      </w:r>
      <w:r w:rsidR="004A36A4" w:rsidRPr="00BB7AC5">
        <w:rPr>
          <w:rFonts w:ascii="Times New Roman" w:hAnsi="Times New Roman" w:cs="Times New Roman"/>
          <w:sz w:val="24"/>
          <w:szCs w:val="24"/>
        </w:rPr>
        <w:t xml:space="preserve"> a Vagyonrendelet keretei között</w:t>
      </w:r>
      <w:r w:rsidR="00896103" w:rsidRPr="00BB7AC5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7204C6" w:rsidRPr="00BB7AC5" w:rsidSect="00292818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FC148" w14:textId="77777777" w:rsidR="00F519E1" w:rsidRDefault="00F519E1">
      <w:pPr>
        <w:spacing w:after="0" w:line="240" w:lineRule="auto"/>
      </w:pPr>
      <w:r>
        <w:separator/>
      </w:r>
    </w:p>
  </w:endnote>
  <w:endnote w:type="continuationSeparator" w:id="0">
    <w:p w14:paraId="6BC3CD7B" w14:textId="77777777" w:rsidR="00F519E1" w:rsidRDefault="00F51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980B3" w14:textId="77777777" w:rsidR="00F519E1" w:rsidRDefault="00F519E1">
      <w:pPr>
        <w:spacing w:after="0" w:line="240" w:lineRule="auto"/>
      </w:pPr>
      <w:r>
        <w:separator/>
      </w:r>
    </w:p>
  </w:footnote>
  <w:footnote w:type="continuationSeparator" w:id="0">
    <w:p w14:paraId="152D1659" w14:textId="77777777" w:rsidR="00F519E1" w:rsidRDefault="00F51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2D253" w14:textId="1152F4D1" w:rsidR="00292818" w:rsidRPr="00EA5A78" w:rsidRDefault="00937093">
    <w:pPr>
      <w:pStyle w:val="lfej"/>
      <w:jc w:val="center"/>
      <w:rPr>
        <w:rFonts w:ascii="Times New Roman" w:hAnsi="Times New Roman" w:cs="Times New Roman"/>
      </w:rPr>
    </w:pPr>
    <w:r w:rsidRPr="00EA5A78">
      <w:rPr>
        <w:rFonts w:ascii="Times New Roman" w:hAnsi="Times New Roman" w:cs="Times New Roman"/>
      </w:rPr>
      <w:fldChar w:fldCharType="begin"/>
    </w:r>
    <w:r w:rsidRPr="001131BD">
      <w:rPr>
        <w:rFonts w:ascii="Times New Roman" w:hAnsi="Times New Roman" w:cs="Times New Roman"/>
      </w:rPr>
      <w:instrText>PAGE   \* MERGEFORMAT</w:instrText>
    </w:r>
    <w:r w:rsidRPr="00EA5A78">
      <w:rPr>
        <w:rFonts w:ascii="Times New Roman" w:hAnsi="Times New Roman" w:cs="Times New Roman"/>
      </w:rPr>
      <w:fldChar w:fldCharType="separate"/>
    </w:r>
    <w:r w:rsidR="00FC24C8">
      <w:rPr>
        <w:rFonts w:ascii="Times New Roman" w:hAnsi="Times New Roman" w:cs="Times New Roman"/>
        <w:noProof/>
      </w:rPr>
      <w:t>2</w:t>
    </w:r>
    <w:r w:rsidRPr="00EA5A78">
      <w:rPr>
        <w:rFonts w:ascii="Times New Roman" w:hAnsi="Times New Roman" w:cs="Times New Roman"/>
      </w:rPr>
      <w:fldChar w:fldCharType="end"/>
    </w:r>
  </w:p>
  <w:p w14:paraId="18CB9006" w14:textId="77777777" w:rsidR="00292818" w:rsidRDefault="0029281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6D0"/>
    <w:rsid w:val="00085BD8"/>
    <w:rsid w:val="000A227A"/>
    <w:rsid w:val="000F7294"/>
    <w:rsid w:val="001241D4"/>
    <w:rsid w:val="001C45B5"/>
    <w:rsid w:val="002723F5"/>
    <w:rsid w:val="00283D19"/>
    <w:rsid w:val="00292818"/>
    <w:rsid w:val="003966D0"/>
    <w:rsid w:val="003B5468"/>
    <w:rsid w:val="003C3280"/>
    <w:rsid w:val="003C655B"/>
    <w:rsid w:val="00432613"/>
    <w:rsid w:val="00480AF2"/>
    <w:rsid w:val="0049248B"/>
    <w:rsid w:val="004A36A4"/>
    <w:rsid w:val="004D302F"/>
    <w:rsid w:val="00522E27"/>
    <w:rsid w:val="005550B1"/>
    <w:rsid w:val="005A1172"/>
    <w:rsid w:val="006066B0"/>
    <w:rsid w:val="00613374"/>
    <w:rsid w:val="00614057"/>
    <w:rsid w:val="00615F8C"/>
    <w:rsid w:val="006260A0"/>
    <w:rsid w:val="006B294C"/>
    <w:rsid w:val="00704610"/>
    <w:rsid w:val="007204C6"/>
    <w:rsid w:val="0072105E"/>
    <w:rsid w:val="00741007"/>
    <w:rsid w:val="007453F6"/>
    <w:rsid w:val="007A1920"/>
    <w:rsid w:val="007A23A6"/>
    <w:rsid w:val="0082182D"/>
    <w:rsid w:val="00896103"/>
    <w:rsid w:val="00937093"/>
    <w:rsid w:val="0095217A"/>
    <w:rsid w:val="00A00D6D"/>
    <w:rsid w:val="00A03FE3"/>
    <w:rsid w:val="00A50D00"/>
    <w:rsid w:val="00A95EDB"/>
    <w:rsid w:val="00B03903"/>
    <w:rsid w:val="00B078C2"/>
    <w:rsid w:val="00B14F35"/>
    <w:rsid w:val="00B24A4A"/>
    <w:rsid w:val="00B260A2"/>
    <w:rsid w:val="00B419CB"/>
    <w:rsid w:val="00B419EF"/>
    <w:rsid w:val="00BB7AC5"/>
    <w:rsid w:val="00BD0115"/>
    <w:rsid w:val="00BD55C5"/>
    <w:rsid w:val="00C11771"/>
    <w:rsid w:val="00C17ADB"/>
    <w:rsid w:val="00C6513C"/>
    <w:rsid w:val="00CB1448"/>
    <w:rsid w:val="00CC77C2"/>
    <w:rsid w:val="00CD5995"/>
    <w:rsid w:val="00D311CF"/>
    <w:rsid w:val="00D630A3"/>
    <w:rsid w:val="00D83176"/>
    <w:rsid w:val="00E13853"/>
    <w:rsid w:val="00E172A9"/>
    <w:rsid w:val="00E769BC"/>
    <w:rsid w:val="00EB27EE"/>
    <w:rsid w:val="00EF59F9"/>
    <w:rsid w:val="00EF7012"/>
    <w:rsid w:val="00F23B42"/>
    <w:rsid w:val="00F519E1"/>
    <w:rsid w:val="00FC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C590"/>
  <w15:chartTrackingRefBased/>
  <w15:docId w15:val="{B96F807E-99A6-42EE-9898-AB9904F9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966D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96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6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57F9A-FBAD-470C-889B-3AF7AD5C7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Szabó Ádám dr.</cp:lastModifiedBy>
  <cp:revision>21</cp:revision>
  <dcterms:created xsi:type="dcterms:W3CDTF">2024-12-03T10:18:00Z</dcterms:created>
  <dcterms:modified xsi:type="dcterms:W3CDTF">2025-02-24T15:10:00Z</dcterms:modified>
</cp:coreProperties>
</file>