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15C642" w14:textId="77777777" w:rsidR="00E81266" w:rsidRPr="00E238C9" w:rsidRDefault="00E81266" w:rsidP="00E81266">
      <w:pPr>
        <w:tabs>
          <w:tab w:val="right" w:pos="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hu-HU"/>
        </w:rPr>
      </w:pPr>
      <w:bookmarkStart w:id="0" w:name="_Hlk89711000"/>
      <w:r w:rsidRPr="00E238C9">
        <w:rPr>
          <w:rFonts w:ascii="Times New Roman" w:hAnsi="Times New Roman"/>
          <w:b/>
          <w:sz w:val="24"/>
          <w:szCs w:val="24"/>
          <w:lang w:eastAsia="hu-HU"/>
        </w:rPr>
        <w:t>Budapest Főváros XIV. Kerület Zugló Önkormányzat</w:t>
      </w:r>
      <w:r>
        <w:rPr>
          <w:rFonts w:ascii="Times New Roman" w:hAnsi="Times New Roman"/>
          <w:b/>
          <w:sz w:val="24"/>
          <w:szCs w:val="24"/>
          <w:lang w:eastAsia="hu-HU"/>
        </w:rPr>
        <w:t>a</w:t>
      </w:r>
    </w:p>
    <w:p w14:paraId="3D63BBA0" w14:textId="0DA99DAF" w:rsidR="00E81266" w:rsidRDefault="00E81266" w:rsidP="00E81266">
      <w:pPr>
        <w:tabs>
          <w:tab w:val="left" w:pos="0"/>
          <w:tab w:val="center" w:pos="4536"/>
          <w:tab w:val="right" w:pos="9072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proofErr w:type="gramStart"/>
      <w:r>
        <w:rPr>
          <w:rFonts w:ascii="Times New Roman" w:hAnsi="Times New Roman"/>
          <w:b/>
          <w:sz w:val="24"/>
          <w:szCs w:val="24"/>
          <w:lang w:eastAsia="hu-HU"/>
        </w:rPr>
        <w:t>önkormányzati</w:t>
      </w:r>
      <w:proofErr w:type="gramEnd"/>
      <w:r>
        <w:rPr>
          <w:rFonts w:ascii="Times New Roman" w:hAnsi="Times New Roman"/>
          <w:b/>
          <w:sz w:val="24"/>
          <w:szCs w:val="24"/>
          <w:lang w:eastAsia="hu-HU"/>
        </w:rPr>
        <w:t xml:space="preserve"> képviselője</w:t>
      </w:r>
    </w:p>
    <w:p w14:paraId="48EDC7A4" w14:textId="77777777" w:rsidR="00E81266" w:rsidRDefault="00E81266" w:rsidP="00E81266">
      <w:pPr>
        <w:spacing w:after="0" w:line="276" w:lineRule="auto"/>
        <w:ind w:right="-308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509ECE97" w14:textId="1680A263" w:rsidR="00E81266" w:rsidRPr="006E5B34" w:rsidRDefault="00E81266" w:rsidP="00E81266">
      <w:pPr>
        <w:spacing w:after="0" w:line="276" w:lineRule="auto"/>
        <w:ind w:right="-308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Szám: </w:t>
      </w:r>
      <w:r w:rsidRPr="006E5B34">
        <w:rPr>
          <w:rFonts w:ascii="Times New Roman" w:eastAsia="Times New Roman" w:hAnsi="Times New Roman"/>
          <w:sz w:val="24"/>
          <w:szCs w:val="24"/>
          <w:lang w:eastAsia="hu-HU"/>
        </w:rPr>
        <w:t>123-</w:t>
      </w:r>
      <w:r w:rsidR="000B4824">
        <w:rPr>
          <w:rFonts w:ascii="Times New Roman" w:eastAsia="Times New Roman" w:hAnsi="Times New Roman"/>
          <w:sz w:val="24"/>
          <w:szCs w:val="24"/>
          <w:lang w:eastAsia="hu-HU"/>
        </w:rPr>
        <w:t>743</w:t>
      </w:r>
      <w:r w:rsidRPr="006E5B34">
        <w:rPr>
          <w:rFonts w:ascii="Times New Roman" w:eastAsia="Times New Roman" w:hAnsi="Times New Roman"/>
          <w:sz w:val="24"/>
          <w:szCs w:val="24"/>
          <w:lang w:eastAsia="hu-HU"/>
        </w:rPr>
        <w:t>/2021</w:t>
      </w:r>
    </w:p>
    <w:p w14:paraId="7768557D" w14:textId="77777777" w:rsidR="00E81266" w:rsidRPr="006E5B34" w:rsidRDefault="00E81266" w:rsidP="00E8126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ind w:right="23"/>
        <w:textAlignment w:val="baseline"/>
        <w:rPr>
          <w:rFonts w:ascii="Times New Roman" w:eastAsia="Times New Roman" w:hAnsi="Times New Roman"/>
          <w:iCs/>
          <w:lang w:eastAsia="hu-HU"/>
        </w:rPr>
      </w:pPr>
    </w:p>
    <w:p w14:paraId="78A4860E" w14:textId="77777777" w:rsidR="00E81266" w:rsidRDefault="00E81266" w:rsidP="00E8126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ind w:right="23"/>
        <w:jc w:val="right"/>
        <w:textAlignment w:val="baseline"/>
        <w:rPr>
          <w:rFonts w:ascii="Times New Roman" w:eastAsia="Times New Roman" w:hAnsi="Times New Roman"/>
          <w:i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iCs/>
          <w:sz w:val="24"/>
          <w:szCs w:val="24"/>
          <w:lang w:eastAsia="hu-HU"/>
        </w:rPr>
        <w:t>Nyilvános ülésen tárgyalandó!</w:t>
      </w:r>
    </w:p>
    <w:p w14:paraId="5AB7CBC8" w14:textId="77777777" w:rsidR="00E81266" w:rsidRPr="006E5B34" w:rsidRDefault="00E81266" w:rsidP="00E8126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ind w:right="23"/>
        <w:jc w:val="right"/>
        <w:textAlignment w:val="baseline"/>
        <w:rPr>
          <w:rFonts w:ascii="Times New Roman" w:eastAsia="Times New Roman" w:hAnsi="Times New Roman"/>
          <w:iCs/>
          <w:sz w:val="24"/>
          <w:szCs w:val="24"/>
          <w:lang w:eastAsia="hu-HU"/>
        </w:rPr>
      </w:pPr>
    </w:p>
    <w:p w14:paraId="5811ABDE" w14:textId="77777777" w:rsidR="00E81266" w:rsidRDefault="00E81266" w:rsidP="00E81266">
      <w:pPr>
        <w:spacing w:after="0" w:line="276" w:lineRule="auto"/>
        <w:ind w:right="-308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38FB5949" w14:textId="77777777" w:rsidR="00E81266" w:rsidRPr="006E5B34" w:rsidRDefault="00E81266" w:rsidP="00E81266">
      <w:pPr>
        <w:spacing w:after="0" w:line="276" w:lineRule="auto"/>
        <w:ind w:right="-308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1D9D261B" w14:textId="77777777" w:rsidR="00E81266" w:rsidRPr="006E5B34" w:rsidRDefault="00E81266" w:rsidP="00E81266">
      <w:pPr>
        <w:spacing w:after="0" w:line="276" w:lineRule="auto"/>
        <w:ind w:right="-3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Napirend száma:</w:t>
      </w:r>
    </w:p>
    <w:p w14:paraId="30CB9275" w14:textId="77777777" w:rsidR="00E81266" w:rsidRPr="006E5B34" w:rsidRDefault="00E81266" w:rsidP="00E81266">
      <w:pPr>
        <w:spacing w:after="0" w:line="276" w:lineRule="auto"/>
        <w:ind w:right="-3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14:paraId="0CBE5245" w14:textId="77777777" w:rsidR="00E81266" w:rsidRPr="006E5B34" w:rsidRDefault="00E81266" w:rsidP="00E8126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Cs/>
          <w:sz w:val="24"/>
          <w:szCs w:val="24"/>
          <w:shd w:val="clear" w:color="auto" w:fill="FFFFFF"/>
          <w:lang w:eastAsia="hu-HU"/>
        </w:rPr>
        <w:t>Képviselő-testület</w:t>
      </w:r>
    </w:p>
    <w:p w14:paraId="7C66EAA5" w14:textId="523FBBBA" w:rsidR="00E81266" w:rsidRPr="006E5B34" w:rsidRDefault="00E81266" w:rsidP="00E8126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6E5B34">
        <w:rPr>
          <w:rFonts w:ascii="Times New Roman" w:eastAsia="Times New Roman" w:hAnsi="Times New Roman"/>
          <w:bCs/>
          <w:sz w:val="24"/>
          <w:szCs w:val="24"/>
          <w:lang w:eastAsia="hu-HU"/>
        </w:rPr>
        <w:t xml:space="preserve">2021. </w:t>
      </w:r>
      <w:r>
        <w:rPr>
          <w:rFonts w:ascii="Times New Roman" w:eastAsia="Times New Roman" w:hAnsi="Times New Roman"/>
          <w:bCs/>
          <w:sz w:val="24"/>
          <w:szCs w:val="24"/>
          <w:lang w:eastAsia="hu-HU"/>
        </w:rPr>
        <w:t>december 16</w:t>
      </w:r>
      <w:r w:rsidRPr="006E5B34">
        <w:rPr>
          <w:rFonts w:ascii="Times New Roman" w:eastAsia="Times New Roman" w:hAnsi="Times New Roman"/>
          <w:bCs/>
          <w:sz w:val="24"/>
          <w:szCs w:val="24"/>
          <w:lang w:eastAsia="hu-HU"/>
        </w:rPr>
        <w:t>-i ülésére</w:t>
      </w:r>
    </w:p>
    <w:p w14:paraId="1344A405" w14:textId="77777777" w:rsidR="00E81266" w:rsidRPr="006E5B34" w:rsidRDefault="00E81266" w:rsidP="00E8126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</w:p>
    <w:p w14:paraId="4B5512D5" w14:textId="77777777" w:rsidR="00E81266" w:rsidRPr="006E5B34" w:rsidRDefault="00E81266" w:rsidP="00E81266">
      <w:pPr>
        <w:spacing w:after="0" w:line="276" w:lineRule="auto"/>
        <w:ind w:right="-308"/>
        <w:rPr>
          <w:rFonts w:ascii="Times New Roman" w:eastAsia="Times New Roman" w:hAnsi="Times New Roman"/>
          <w:lang w:eastAsia="hu-HU"/>
        </w:rPr>
      </w:pPr>
    </w:p>
    <w:p w14:paraId="19C04601" w14:textId="77777777" w:rsidR="00E81266" w:rsidRPr="00E81266" w:rsidRDefault="00E81266" w:rsidP="00E8126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E81266">
        <w:rPr>
          <w:rFonts w:ascii="Times New Roman" w:eastAsia="Times New Roman" w:hAnsi="Times New Roman"/>
          <w:bCs/>
          <w:sz w:val="24"/>
          <w:szCs w:val="24"/>
          <w:lang w:eastAsia="hu-HU"/>
        </w:rPr>
        <w:t>Tisztelt Képviselő-testület!</w:t>
      </w:r>
    </w:p>
    <w:p w14:paraId="004A58ED" w14:textId="77777777" w:rsidR="00E81266" w:rsidRPr="006E5B34" w:rsidRDefault="00E81266" w:rsidP="00E81266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/>
          <w:sz w:val="24"/>
          <w:szCs w:val="20"/>
          <w:lang w:eastAsia="hu-HU"/>
        </w:rPr>
      </w:pPr>
    </w:p>
    <w:p w14:paraId="3F42374B" w14:textId="77777777" w:rsidR="00E81266" w:rsidRPr="006E5B34" w:rsidRDefault="00E81266" w:rsidP="00E81266">
      <w:pPr>
        <w:spacing w:after="0" w:line="276" w:lineRule="auto"/>
        <w:ind w:right="-308"/>
        <w:rPr>
          <w:rFonts w:ascii="Times New Roman" w:eastAsia="Times New Roman" w:hAnsi="Times New Roman"/>
          <w:lang w:eastAsia="hu-HU"/>
        </w:rPr>
      </w:pPr>
    </w:p>
    <w:p w14:paraId="6A4FFEC1" w14:textId="302AFD57" w:rsidR="00E81266" w:rsidRPr="00E81266" w:rsidRDefault="00E81266" w:rsidP="00E81266">
      <w:pPr>
        <w:spacing w:after="0" w:line="276" w:lineRule="auto"/>
        <w:ind w:left="851" w:right="708" w:hanging="852"/>
        <w:jc w:val="center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hu-HU"/>
        </w:rPr>
      </w:pPr>
      <w:r w:rsidRPr="00E81266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hu-HU"/>
        </w:rPr>
        <w:t>Tárgy: Kormányrendelet miatti alkotmányjogi panasz</w:t>
      </w:r>
    </w:p>
    <w:p w14:paraId="19ED176B" w14:textId="77777777" w:rsidR="00E81266" w:rsidRPr="006E5B34" w:rsidRDefault="00E81266" w:rsidP="00E81266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0805F721" w14:textId="77777777" w:rsidR="00E81266" w:rsidRDefault="00E81266" w:rsidP="00E81266">
      <w:pPr>
        <w:pStyle w:val="Szvegtrzs"/>
        <w:pBdr>
          <w:bottom w:val="single" w:sz="12" w:space="1" w:color="auto"/>
        </w:pBdr>
        <w:ind w:right="0"/>
        <w:rPr>
          <w:b/>
        </w:rPr>
      </w:pPr>
      <w:r>
        <w:rPr>
          <w:b/>
        </w:rPr>
        <w:t>I. Előzmények</w:t>
      </w:r>
    </w:p>
    <w:p w14:paraId="590DA1C5" w14:textId="77777777" w:rsidR="00530FF0" w:rsidRPr="00E81266" w:rsidRDefault="00530FF0" w:rsidP="00E812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A 436/2021. (VII. 16.) és 620/2021. (XI. 8.) Kormányrendelet a 190 és a 419-es jelű tömbök egyes telkeire építési szabályokat állapítanak meg.</w:t>
      </w:r>
    </w:p>
    <w:p w14:paraId="7B03F4D4" w14:textId="65789070" w:rsidR="00530FF0" w:rsidRPr="00E81266" w:rsidRDefault="00530FF0" w:rsidP="00E812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A Kormányrendelet</w:t>
      </w:r>
      <w:r w:rsidR="00553E85">
        <w:rPr>
          <w:rFonts w:ascii="Times New Roman" w:hAnsi="Times New Roman" w:cs="Times New Roman"/>
          <w:sz w:val="24"/>
          <w:szCs w:val="24"/>
        </w:rPr>
        <w:t>ek</w:t>
      </w:r>
      <w:r w:rsidRPr="00E81266">
        <w:rPr>
          <w:rFonts w:ascii="Times New Roman" w:hAnsi="Times New Roman" w:cs="Times New Roman"/>
          <w:sz w:val="24"/>
          <w:szCs w:val="24"/>
        </w:rPr>
        <w:t xml:space="preserve"> az építési törvényben előírt településterv, tervezői jogosultság, hatástanulmányok, egyeztetési eljárás és partnerségi véleményezés nélkül alkotta meg az építési paraméterekről szóló szabályokat.</w:t>
      </w:r>
    </w:p>
    <w:p w14:paraId="61D4694B" w14:textId="5A636A88" w:rsidR="00530FF0" w:rsidRPr="00E81266" w:rsidRDefault="00530FF0" w:rsidP="00E812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A Kormány - a Magyarország</w:t>
      </w:r>
      <w:r w:rsidR="00553E85">
        <w:rPr>
          <w:rFonts w:ascii="Times New Roman" w:hAnsi="Times New Roman" w:cs="Times New Roman"/>
          <w:sz w:val="24"/>
          <w:szCs w:val="24"/>
        </w:rPr>
        <w:t xml:space="preserve"> helyi</w:t>
      </w:r>
      <w:r w:rsidRPr="00E81266">
        <w:rPr>
          <w:rFonts w:ascii="Times New Roman" w:hAnsi="Times New Roman" w:cs="Times New Roman"/>
          <w:sz w:val="24"/>
          <w:szCs w:val="24"/>
        </w:rPr>
        <w:t xml:space="preserve"> önkormányzat</w:t>
      </w:r>
      <w:r w:rsidR="00553E85">
        <w:rPr>
          <w:rFonts w:ascii="Times New Roman" w:hAnsi="Times New Roman" w:cs="Times New Roman"/>
          <w:sz w:val="24"/>
          <w:szCs w:val="24"/>
        </w:rPr>
        <w:t>airól</w:t>
      </w:r>
      <w:r w:rsidRPr="00E81266">
        <w:rPr>
          <w:rFonts w:ascii="Times New Roman" w:hAnsi="Times New Roman" w:cs="Times New Roman"/>
          <w:sz w:val="24"/>
          <w:szCs w:val="24"/>
        </w:rPr>
        <w:t xml:space="preserve"> szóló</w:t>
      </w:r>
      <w:r w:rsidR="00553E85">
        <w:rPr>
          <w:rFonts w:ascii="Times New Roman" w:hAnsi="Times New Roman" w:cs="Times New Roman"/>
          <w:sz w:val="24"/>
          <w:szCs w:val="24"/>
        </w:rPr>
        <w:t xml:space="preserve"> </w:t>
      </w:r>
      <w:r w:rsidR="00553E85" w:rsidRPr="00553E85">
        <w:rPr>
          <w:rFonts w:ascii="Times New Roman" w:hAnsi="Times New Roman" w:cs="Times New Roman"/>
          <w:sz w:val="24"/>
          <w:szCs w:val="24"/>
        </w:rPr>
        <w:t>2011. évi CLXXXIX.</w:t>
      </w:r>
      <w:r w:rsidRPr="00E81266">
        <w:rPr>
          <w:rFonts w:ascii="Times New Roman" w:hAnsi="Times New Roman" w:cs="Times New Roman"/>
          <w:sz w:val="24"/>
          <w:szCs w:val="24"/>
        </w:rPr>
        <w:t xml:space="preserve"> sarkalatos törvénnyel - az Önkormányzathoz telepített településrendezési feladatkört vonja el és a rendeletet úgy hoz</w:t>
      </w:r>
      <w:r w:rsidR="00553E85">
        <w:rPr>
          <w:rFonts w:ascii="Times New Roman" w:hAnsi="Times New Roman" w:cs="Times New Roman"/>
          <w:sz w:val="24"/>
          <w:szCs w:val="24"/>
        </w:rPr>
        <w:t>t</w:t>
      </w:r>
      <w:r w:rsidRPr="00E81266">
        <w:rPr>
          <w:rFonts w:ascii="Times New Roman" w:hAnsi="Times New Roman" w:cs="Times New Roman"/>
          <w:sz w:val="24"/>
          <w:szCs w:val="24"/>
        </w:rPr>
        <w:t>a, hogy azzal megsértette az Alaptörvényt. Az önkormányzati feladat</w:t>
      </w:r>
      <w:r w:rsidR="00553E85">
        <w:rPr>
          <w:rFonts w:ascii="Times New Roman" w:hAnsi="Times New Roman" w:cs="Times New Roman"/>
          <w:sz w:val="24"/>
          <w:szCs w:val="24"/>
        </w:rPr>
        <w:t>-</w:t>
      </w:r>
      <w:r w:rsidRPr="00E81266">
        <w:rPr>
          <w:rFonts w:ascii="Times New Roman" w:hAnsi="Times New Roman" w:cs="Times New Roman"/>
          <w:sz w:val="24"/>
          <w:szCs w:val="24"/>
        </w:rPr>
        <w:t xml:space="preserve"> és hatáskört nem sértheti Kormányrendelet (Magyarország Alaptörvénye 15. cikk (1) bekezdés).</w:t>
      </w:r>
    </w:p>
    <w:p w14:paraId="2CD83AE3" w14:textId="77777777" w:rsidR="00530FF0" w:rsidRPr="00E81266" w:rsidRDefault="00530FF0" w:rsidP="00E812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1266">
        <w:rPr>
          <w:rFonts w:ascii="Times New Roman" w:hAnsi="Times New Roman" w:cs="Times New Roman"/>
          <w:sz w:val="24"/>
          <w:szCs w:val="24"/>
        </w:rPr>
        <w:t>A Városliget kiemelt ingatlanfejlesztés ellen a civil és szakmai szervezetek nagy számban tiltakoztak (pl. Magyar Tudományos Akadémia Művészettörténeti Tudományos Bizottsága, Magyar Tájépítész Szövetség, Műkritikusok Nemzetközi Szövetsége (AICA), Magyar Urbanisztikai Társaság, Magyar Építész Kamara Táj- és Kertépítészeti Tagozata, Közgyűjteményi és Közművelődési Dolgozók Szakszervezete, Magyar Építész Kamara, Magyar Környezetvédelmi Egyesület, Építészek, Mérnökök, Képzőművészek Egyesülete, Greenpeace Magyarország, Levegő Munkacsoport stb.). A számtalan további kezdeményezés közül kiemelve Angyalföld</w:t>
      </w:r>
      <w:proofErr w:type="gramEnd"/>
      <w:r w:rsidRPr="00E81266">
        <w:rPr>
          <w:rFonts w:ascii="Times New Roman" w:hAnsi="Times New Roman" w:cs="Times New Roman"/>
          <w:sz w:val="24"/>
          <w:szCs w:val="24"/>
        </w:rPr>
        <w:t xml:space="preserve"> Önkormányzata, a „STOP Kiemelt beruházások” civilszervezet és a „Huszonkettesek” építészcsoport tiltakozásai után Zuglónak is időszerű kiállnia a magánérdekekre szabott, közérdeket semmibe vevő, a helyi lakosságnak káros, az önkormányzatnak nagy vagyoni hátrányt okozó kiemelt magánberuházások ellen.</w:t>
      </w:r>
    </w:p>
    <w:p w14:paraId="7E57EBBB" w14:textId="77777777" w:rsidR="00530FF0" w:rsidRPr="00EF0C26" w:rsidRDefault="00530FF0" w:rsidP="00530FF0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E571034" w14:textId="77777777" w:rsidR="00E81266" w:rsidRDefault="00E81266" w:rsidP="00E81266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 w:line="280" w:lineRule="exact"/>
        <w:jc w:val="left"/>
        <w:rPr>
          <w:bCs/>
          <w:i w:val="0"/>
        </w:rPr>
      </w:pPr>
      <w:r>
        <w:rPr>
          <w:b/>
          <w:i w:val="0"/>
        </w:rPr>
        <w:t>II. Vélemények</w:t>
      </w:r>
    </w:p>
    <w:p w14:paraId="524CC7B3" w14:textId="77777777" w:rsidR="006A76E9" w:rsidRPr="006A76E9" w:rsidRDefault="00530FF0" w:rsidP="006A76E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81266">
        <w:rPr>
          <w:rFonts w:ascii="Times New Roman" w:hAnsi="Times New Roman" w:cs="Times New Roman"/>
          <w:b/>
          <w:bCs/>
          <w:sz w:val="24"/>
          <w:szCs w:val="24"/>
        </w:rPr>
        <w:t>Főépítész véleménye:</w:t>
      </w:r>
      <w:r w:rsidR="006A76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76E9" w:rsidRPr="006A76E9">
        <w:rPr>
          <w:rFonts w:ascii="Times New Roman" w:hAnsi="Times New Roman" w:cs="Times New Roman"/>
          <w:bCs/>
          <w:sz w:val="24"/>
          <w:szCs w:val="24"/>
        </w:rPr>
        <w:t xml:space="preserve">Az előterjesztésben </w:t>
      </w:r>
      <w:proofErr w:type="gramStart"/>
      <w:r w:rsidR="006A76E9" w:rsidRPr="006A76E9">
        <w:rPr>
          <w:rFonts w:ascii="Times New Roman" w:hAnsi="Times New Roman" w:cs="Times New Roman"/>
          <w:bCs/>
          <w:sz w:val="24"/>
          <w:szCs w:val="24"/>
        </w:rPr>
        <w:t>szereplő hivatkozások</w:t>
      </w:r>
      <w:proofErr w:type="gramEnd"/>
      <w:r w:rsidR="006A76E9" w:rsidRPr="006A76E9">
        <w:rPr>
          <w:rFonts w:ascii="Times New Roman" w:hAnsi="Times New Roman" w:cs="Times New Roman"/>
          <w:bCs/>
          <w:sz w:val="24"/>
          <w:szCs w:val="24"/>
        </w:rPr>
        <w:t xml:space="preserve"> és adatok helytállóak.</w:t>
      </w:r>
    </w:p>
    <w:p w14:paraId="6696043A" w14:textId="77777777" w:rsidR="006A76E9" w:rsidRPr="006A76E9" w:rsidRDefault="006A76E9" w:rsidP="006A76E9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A76E9">
        <w:rPr>
          <w:rFonts w:ascii="Times New Roman" w:hAnsi="Times New Roman" w:cs="Times New Roman"/>
          <w:bCs/>
          <w:sz w:val="24"/>
          <w:szCs w:val="24"/>
        </w:rPr>
        <w:t xml:space="preserve">A Kormányrendelet ütközhet a településrendezési (és a közterület-alakítás) önkormányzati hatáskörrel, feladatkörrel. </w:t>
      </w:r>
      <w:proofErr w:type="spellStart"/>
      <w:r w:rsidRPr="006A76E9">
        <w:rPr>
          <w:rFonts w:ascii="Times New Roman" w:hAnsi="Times New Roman" w:cs="Times New Roman"/>
          <w:bCs/>
          <w:i/>
          <w:iCs/>
          <w:sz w:val="24"/>
          <w:szCs w:val="24"/>
        </w:rPr>
        <w:t>Mötv</w:t>
      </w:r>
      <w:proofErr w:type="spellEnd"/>
      <w:r w:rsidRPr="006A76E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„ 13. § (1) </w:t>
      </w:r>
      <w:proofErr w:type="gramStart"/>
      <w:r w:rsidRPr="006A76E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A helyi közügyek, valamint a helyben biztosítható </w:t>
      </w:r>
      <w:r w:rsidRPr="006A76E9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 xml:space="preserve">közfeladatok körében ellátandó helyi önkormányzati feladatok különösen: 1. településfejlesztés, településrendezés; 2. településüzemeltetés (köztemetők kialakítása és fenntartása, a közvilágításról való gondoskodás, kéményseprő-ipari szolgáltatás biztosítása, a helyi közutak és tartozékainak kialakítása és fenntartása, közparkok és egyéb közterületek kialakítása és fenntartása, gépjárművek parkolásának biztosítása)…” </w:t>
      </w:r>
      <w:r w:rsidRPr="006A76E9">
        <w:rPr>
          <w:rFonts w:ascii="Times New Roman" w:hAnsi="Times New Roman" w:cs="Times New Roman"/>
          <w:bCs/>
          <w:sz w:val="24"/>
          <w:szCs w:val="24"/>
        </w:rPr>
        <w:t>és</w:t>
      </w:r>
      <w:r w:rsidRPr="006A76E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6A76E9">
        <w:rPr>
          <w:rFonts w:ascii="Times New Roman" w:hAnsi="Times New Roman" w:cs="Times New Roman"/>
          <w:bCs/>
          <w:sz w:val="24"/>
          <w:szCs w:val="24"/>
        </w:rPr>
        <w:t xml:space="preserve">Magyarország Alaptörvénye: </w:t>
      </w:r>
      <w:r w:rsidRPr="006A76E9">
        <w:rPr>
          <w:rFonts w:ascii="Times New Roman" w:hAnsi="Times New Roman" w:cs="Times New Roman"/>
          <w:bCs/>
          <w:i/>
          <w:iCs/>
          <w:sz w:val="24"/>
          <w:szCs w:val="24"/>
        </w:rPr>
        <w:t>A Kormány 15. cikk: „(1) A Kormány a végrehajtó hatalom általános szerve, amelynek feladat- és hatásköre</w:t>
      </w:r>
      <w:proofErr w:type="gramEnd"/>
      <w:r w:rsidRPr="006A76E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gramStart"/>
      <w:r w:rsidRPr="006A76E9">
        <w:rPr>
          <w:rFonts w:ascii="Times New Roman" w:hAnsi="Times New Roman" w:cs="Times New Roman"/>
          <w:bCs/>
          <w:i/>
          <w:iCs/>
          <w:sz w:val="24"/>
          <w:szCs w:val="24"/>
        </w:rPr>
        <w:t>kiterjed</w:t>
      </w:r>
      <w:proofErr w:type="gramEnd"/>
      <w:r w:rsidRPr="006A76E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mindarra, amit az Alaptörvény vagy jogszabály kifejezetten nem utal más szerv feladat- és hatáskörébe.”</w:t>
      </w:r>
    </w:p>
    <w:p w14:paraId="242D1BFC" w14:textId="77777777" w:rsidR="006A76E9" w:rsidRPr="006A76E9" w:rsidRDefault="006A76E9" w:rsidP="006A76E9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A76E9">
        <w:rPr>
          <w:rFonts w:ascii="Times New Roman" w:hAnsi="Times New Roman" w:cs="Times New Roman"/>
          <w:bCs/>
          <w:sz w:val="24"/>
          <w:szCs w:val="24"/>
        </w:rPr>
        <w:t>Az építési törvény (</w:t>
      </w:r>
      <w:proofErr w:type="spellStart"/>
      <w:r w:rsidRPr="006A76E9">
        <w:rPr>
          <w:rFonts w:ascii="Times New Roman" w:hAnsi="Times New Roman" w:cs="Times New Roman"/>
          <w:bCs/>
          <w:sz w:val="24"/>
          <w:szCs w:val="24"/>
        </w:rPr>
        <w:t>Étv</w:t>
      </w:r>
      <w:proofErr w:type="spellEnd"/>
      <w:r w:rsidRPr="006A76E9">
        <w:rPr>
          <w:rFonts w:ascii="Times New Roman" w:hAnsi="Times New Roman" w:cs="Times New Roman"/>
          <w:bCs/>
          <w:sz w:val="24"/>
          <w:szCs w:val="24"/>
        </w:rPr>
        <w:t>.) alapján a településrendezéshez kötelező tervet készíteni, mely tervezői jogosultsághoz kötött.</w:t>
      </w:r>
      <w:r w:rsidRPr="006A76E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A76E9">
        <w:rPr>
          <w:rFonts w:ascii="Times New Roman" w:hAnsi="Times New Roman" w:cs="Times New Roman"/>
          <w:bCs/>
          <w:i/>
          <w:iCs/>
          <w:sz w:val="24"/>
          <w:szCs w:val="24"/>
        </w:rPr>
        <w:t>Étv</w:t>
      </w:r>
      <w:proofErr w:type="spellEnd"/>
      <w:r w:rsidRPr="006A76E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3. § (1) „Az épített környezet alakítását és védelmét: a) </w:t>
      </w:r>
      <w:proofErr w:type="spellStart"/>
      <w:r w:rsidRPr="006A76E9">
        <w:rPr>
          <w:rFonts w:ascii="Times New Roman" w:hAnsi="Times New Roman" w:cs="Times New Roman"/>
          <w:bCs/>
          <w:i/>
          <w:iCs/>
          <w:sz w:val="24"/>
          <w:szCs w:val="24"/>
        </w:rPr>
        <w:t>a</w:t>
      </w:r>
      <w:proofErr w:type="spellEnd"/>
      <w:r w:rsidRPr="006A76E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jogszabályokkal összhangban álló településterv és építészeti-műszaki dokumentáció alapján…”</w:t>
      </w:r>
    </w:p>
    <w:p w14:paraId="71975023" w14:textId="77777777" w:rsidR="006A76E9" w:rsidRPr="006A76E9" w:rsidRDefault="006A76E9" w:rsidP="006A76E9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A76E9">
        <w:rPr>
          <w:rFonts w:ascii="Times New Roman" w:hAnsi="Times New Roman" w:cs="Times New Roman"/>
          <w:bCs/>
          <w:sz w:val="24"/>
          <w:szCs w:val="24"/>
        </w:rPr>
        <w:t xml:space="preserve">A településrendezés kötelező kelléke az egyeztetés, az eljárás és a nyilvánosság bevonása. </w:t>
      </w:r>
      <w:proofErr w:type="spellStart"/>
      <w:r w:rsidRPr="006A76E9">
        <w:rPr>
          <w:rFonts w:ascii="Times New Roman" w:hAnsi="Times New Roman" w:cs="Times New Roman"/>
          <w:bCs/>
          <w:sz w:val="24"/>
          <w:szCs w:val="24"/>
        </w:rPr>
        <w:t>Étv</w:t>
      </w:r>
      <w:proofErr w:type="spellEnd"/>
      <w:r w:rsidRPr="006A76E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6A76E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„3. § (1) Az épített környezet alakítását és védelmét: a) </w:t>
      </w:r>
      <w:proofErr w:type="spellStart"/>
      <w:r w:rsidRPr="006A76E9">
        <w:rPr>
          <w:rFonts w:ascii="Times New Roman" w:hAnsi="Times New Roman" w:cs="Times New Roman"/>
          <w:bCs/>
          <w:i/>
          <w:iCs/>
          <w:sz w:val="24"/>
          <w:szCs w:val="24"/>
        </w:rPr>
        <w:t>a</w:t>
      </w:r>
      <w:proofErr w:type="spellEnd"/>
      <w:r w:rsidRPr="006A76E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jogszabályokkal összhangban álló településterv és építészeti-műszaki dokumentáció alapján</w:t>
      </w:r>
      <w:proofErr w:type="gramStart"/>
      <w:r w:rsidRPr="006A76E9">
        <w:rPr>
          <w:rFonts w:ascii="Times New Roman" w:hAnsi="Times New Roman" w:cs="Times New Roman"/>
          <w:bCs/>
          <w:i/>
          <w:iCs/>
          <w:sz w:val="24"/>
          <w:szCs w:val="24"/>
        </w:rPr>
        <w:t>,…</w:t>
      </w:r>
      <w:proofErr w:type="gramEnd"/>
      <w:r w:rsidRPr="006A76E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d) a résztvevők együttműködésével kell megvalósítani. (2) Az épített környezet alakítása és védelme során a közérdekű intézkedéseket és döntéseket megelőzően, illetőleg azok végrehajtása során biztosítani kell a nyilvánosságot és a közösségi ellenőrzés lehetőségét az e törvényben és más jogszabályokban meghatározott módon. Gondoskodni kell az érdekelt természetes személyek, jogi személyek és jogi személyiség nélküli szervezetek megfelelő tájékoztatásáról, és lehetőséget kell adni részükre véleménynyilvánításra és javaslattételre.”</w:t>
      </w:r>
    </w:p>
    <w:p w14:paraId="70BFA09F" w14:textId="3CD63302" w:rsidR="00530FF0" w:rsidRPr="00E81266" w:rsidRDefault="00530FF0" w:rsidP="00530FF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91DF4E" w14:textId="77777777" w:rsidR="00E81266" w:rsidRPr="00E81266" w:rsidRDefault="00E81266" w:rsidP="00530FF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739743" w14:textId="32FABC92" w:rsidR="00E81266" w:rsidRPr="00E81266" w:rsidRDefault="00E81266" w:rsidP="00AB78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1266">
        <w:rPr>
          <w:rFonts w:ascii="Times New Roman" w:hAnsi="Times New Roman" w:cs="Times New Roman"/>
          <w:b/>
          <w:bCs/>
          <w:sz w:val="24"/>
          <w:szCs w:val="24"/>
        </w:rPr>
        <w:t xml:space="preserve">Jogi Főosztály véleménye: </w:t>
      </w:r>
      <w:r w:rsidR="00553E85" w:rsidRPr="00AB781C">
        <w:rPr>
          <w:rFonts w:ascii="Times New Roman" w:hAnsi="Times New Roman" w:cs="Times New Roman"/>
          <w:bCs/>
          <w:sz w:val="24"/>
          <w:szCs w:val="24"/>
        </w:rPr>
        <w:t>az előterjesztésben közölt adatok, egyéb információk alapján az előterjesztéshez jogi észrevételt nem tesz.</w:t>
      </w:r>
    </w:p>
    <w:p w14:paraId="68A2D50A" w14:textId="77777777" w:rsidR="00553E85" w:rsidRDefault="00553E85" w:rsidP="00E812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81F8C3" w14:textId="2CC04EFC" w:rsidR="00530FF0" w:rsidRPr="00E81266" w:rsidRDefault="00530FF0" w:rsidP="00E812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Kérem a Tisztelt Képviselő-testületet, az előterjesztés megtárgyalására és az 1. mellékletben foglalt határozati javaslat elfogadására.</w:t>
      </w:r>
    </w:p>
    <w:p w14:paraId="4F311433" w14:textId="77777777" w:rsidR="00530FF0" w:rsidRDefault="00530FF0" w:rsidP="00530FF0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26A5B37" w14:textId="77777777" w:rsidR="00C8479A" w:rsidRPr="006B0181" w:rsidRDefault="00C8479A" w:rsidP="00C8479A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0181">
        <w:rPr>
          <w:rFonts w:ascii="Times New Roman" w:hAnsi="Times New Roman" w:cs="Times New Roman"/>
          <w:b/>
          <w:sz w:val="24"/>
          <w:szCs w:val="24"/>
        </w:rPr>
        <w:t>III. Bizottsági vélemények</w:t>
      </w:r>
    </w:p>
    <w:p w14:paraId="553A265E" w14:textId="77777777" w:rsidR="00C8479A" w:rsidRPr="006B0181" w:rsidRDefault="00C8479A" w:rsidP="00C847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előterjesztést a Jogi és Ügyrendi Bizottság tárgyalja.</w:t>
      </w:r>
    </w:p>
    <w:p w14:paraId="306CA107" w14:textId="77777777" w:rsidR="00C8479A" w:rsidRPr="00EF0C26" w:rsidRDefault="00C8479A" w:rsidP="00530FF0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1BA4AFBC" w14:textId="31F02C7C" w:rsidR="00E81266" w:rsidRDefault="00C8479A" w:rsidP="00E81266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 w:line="280" w:lineRule="exact"/>
        <w:jc w:val="left"/>
        <w:rPr>
          <w:bCs/>
          <w:i w:val="0"/>
        </w:rPr>
      </w:pPr>
      <w:r>
        <w:rPr>
          <w:b/>
          <w:i w:val="0"/>
        </w:rPr>
        <w:t>IV</w:t>
      </w:r>
      <w:r w:rsidR="00E81266">
        <w:rPr>
          <w:b/>
          <w:i w:val="0"/>
        </w:rPr>
        <w:t>. Döntési javaslat</w:t>
      </w:r>
    </w:p>
    <w:p w14:paraId="46E97C77" w14:textId="60B30969" w:rsidR="00530FF0" w:rsidRPr="00E81266" w:rsidRDefault="00530FF0" w:rsidP="00E812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 xml:space="preserve">Budapest Főváros XIV. Kerület Zugló Önkormányzata Képviselő-testülete elfogadja </w:t>
      </w:r>
      <w:proofErr w:type="gramStart"/>
      <w:r w:rsidRPr="00E81266">
        <w:rPr>
          <w:rFonts w:ascii="Times New Roman" w:hAnsi="Times New Roman" w:cs="Times New Roman"/>
          <w:sz w:val="24"/>
          <w:szCs w:val="24"/>
        </w:rPr>
        <w:t>a …</w:t>
      </w:r>
      <w:proofErr w:type="gramEnd"/>
      <w:r w:rsidRPr="00E81266">
        <w:rPr>
          <w:rFonts w:ascii="Times New Roman" w:hAnsi="Times New Roman" w:cs="Times New Roman"/>
          <w:sz w:val="24"/>
          <w:szCs w:val="24"/>
        </w:rPr>
        <w:t xml:space="preserve">/2021. (… …) önkormányzati határozatát az előterjesztés 1. számú mellékletét képező tartalommal.: </w:t>
      </w:r>
    </w:p>
    <w:p w14:paraId="5BED36E2" w14:textId="77777777" w:rsidR="00553E85" w:rsidRDefault="00553E85" w:rsidP="00E812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2A0669" w14:textId="58210CB9" w:rsidR="00530FF0" w:rsidRPr="00E81266" w:rsidRDefault="00530FF0" w:rsidP="00E812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A határozati javaslat elfogadása a Magyarország helyi önkormányzatairól szóló</w:t>
      </w:r>
      <w:r w:rsidR="00E81266">
        <w:rPr>
          <w:rFonts w:ascii="Times New Roman" w:hAnsi="Times New Roman" w:cs="Times New Roman"/>
          <w:sz w:val="24"/>
          <w:szCs w:val="24"/>
        </w:rPr>
        <w:t xml:space="preserve"> </w:t>
      </w:r>
      <w:r w:rsidRPr="00E81266">
        <w:rPr>
          <w:rFonts w:ascii="Times New Roman" w:hAnsi="Times New Roman" w:cs="Times New Roman"/>
          <w:sz w:val="24"/>
          <w:szCs w:val="24"/>
        </w:rPr>
        <w:t>2011. évi CLXXXIX. törvény 4</w:t>
      </w:r>
      <w:r w:rsidR="00553E85">
        <w:rPr>
          <w:rFonts w:ascii="Times New Roman" w:hAnsi="Times New Roman" w:cs="Times New Roman"/>
          <w:sz w:val="24"/>
          <w:szCs w:val="24"/>
        </w:rPr>
        <w:t>2. § és 50. §</w:t>
      </w:r>
      <w:proofErr w:type="spellStart"/>
      <w:r w:rsidR="00553E85">
        <w:rPr>
          <w:rFonts w:ascii="Times New Roman" w:hAnsi="Times New Roman" w:cs="Times New Roman"/>
          <w:sz w:val="24"/>
          <w:szCs w:val="24"/>
        </w:rPr>
        <w:t>-ai</w:t>
      </w:r>
      <w:proofErr w:type="spellEnd"/>
      <w:r w:rsidRPr="00E81266">
        <w:rPr>
          <w:rFonts w:ascii="Times New Roman" w:hAnsi="Times New Roman" w:cs="Times New Roman"/>
          <w:sz w:val="24"/>
          <w:szCs w:val="24"/>
        </w:rPr>
        <w:t xml:space="preserve"> alapján egyszerű szótöbbséget igényel.</w:t>
      </w:r>
    </w:p>
    <w:p w14:paraId="6544AB2E" w14:textId="256609CE" w:rsidR="00530FF0" w:rsidRDefault="00530FF0" w:rsidP="00E81266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1667F707" w14:textId="77777777" w:rsidR="00530FF0" w:rsidRPr="00E81266" w:rsidRDefault="00530FF0" w:rsidP="00530FF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81266">
        <w:rPr>
          <w:rFonts w:ascii="Times New Roman" w:hAnsi="Times New Roman" w:cs="Times New Roman"/>
          <w:bCs/>
          <w:sz w:val="24"/>
          <w:szCs w:val="24"/>
        </w:rPr>
        <w:t xml:space="preserve">Budapest, 2021. december 6.    </w:t>
      </w:r>
    </w:p>
    <w:p w14:paraId="2D7C8FED" w14:textId="77777777" w:rsidR="00530FF0" w:rsidRPr="00E81266" w:rsidRDefault="00530FF0" w:rsidP="00530F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8247F4" w14:textId="77777777" w:rsidR="00E81266" w:rsidRDefault="00E81266" w:rsidP="00E812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AA3C69" w14:textId="0E833C77" w:rsidR="00530FF0" w:rsidRPr="00E81266" w:rsidRDefault="00E81266" w:rsidP="00E812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</w:t>
      </w:r>
      <w:r w:rsidR="00530FF0" w:rsidRPr="00E81266">
        <w:rPr>
          <w:rFonts w:ascii="Times New Roman" w:hAnsi="Times New Roman" w:cs="Times New Roman"/>
          <w:b/>
          <w:sz w:val="24"/>
          <w:szCs w:val="24"/>
        </w:rPr>
        <w:t>Victora Zsolt</w:t>
      </w:r>
    </w:p>
    <w:p w14:paraId="03DC3C4C" w14:textId="77777777" w:rsidR="00530FF0" w:rsidRPr="00E81266" w:rsidRDefault="00530FF0" w:rsidP="00E8126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81266">
        <w:rPr>
          <w:rFonts w:ascii="Times New Roman" w:hAnsi="Times New Roman" w:cs="Times New Roman"/>
          <w:b/>
          <w:sz w:val="24"/>
          <w:szCs w:val="24"/>
        </w:rPr>
        <w:t>önkormányzati</w:t>
      </w:r>
      <w:proofErr w:type="gramEnd"/>
      <w:r w:rsidRPr="00E81266">
        <w:rPr>
          <w:rFonts w:ascii="Times New Roman" w:hAnsi="Times New Roman" w:cs="Times New Roman"/>
          <w:b/>
          <w:sz w:val="24"/>
          <w:szCs w:val="24"/>
        </w:rPr>
        <w:t xml:space="preserve"> képviselő</w:t>
      </w:r>
      <w:r w:rsidRPr="00E81266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0B21305" w14:textId="7A909B1A" w:rsidR="00E81266" w:rsidRDefault="00E81266" w:rsidP="00530FF0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189B310E" w14:textId="14B59C43" w:rsidR="00E81266" w:rsidRDefault="00E81266" w:rsidP="00530FF0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6CDE78BA" w14:textId="77777777" w:rsidR="00530FF0" w:rsidRPr="00E81266" w:rsidRDefault="00530FF0" w:rsidP="00530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Mellékletek:</w:t>
      </w:r>
    </w:p>
    <w:p w14:paraId="2DCA6F88" w14:textId="77777777" w:rsidR="00530FF0" w:rsidRPr="00E81266" w:rsidRDefault="00530FF0" w:rsidP="00530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 xml:space="preserve">1. melléklet: határozati javaslat </w:t>
      </w:r>
    </w:p>
    <w:p w14:paraId="4A2586E7" w14:textId="3C4AAABB" w:rsidR="00530FF0" w:rsidRPr="00E81266" w:rsidRDefault="00530FF0" w:rsidP="00530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2. melléklet</w:t>
      </w:r>
      <w:r w:rsidR="00553E85">
        <w:rPr>
          <w:rFonts w:ascii="Times New Roman" w:hAnsi="Times New Roman" w:cs="Times New Roman"/>
          <w:sz w:val="24"/>
          <w:szCs w:val="24"/>
        </w:rPr>
        <w:t>:</w:t>
      </w:r>
      <w:r w:rsidRPr="00E81266">
        <w:rPr>
          <w:rFonts w:ascii="Times New Roman" w:hAnsi="Times New Roman" w:cs="Times New Roman"/>
          <w:sz w:val="24"/>
          <w:szCs w:val="24"/>
        </w:rPr>
        <w:t xml:space="preserve"> sajtóközlemény</w:t>
      </w:r>
    </w:p>
    <w:p w14:paraId="6C62360D" w14:textId="19DBB74A" w:rsidR="00530FF0" w:rsidRPr="00E81266" w:rsidRDefault="00530FF0" w:rsidP="00E81266">
      <w:pPr>
        <w:jc w:val="right"/>
        <w:rPr>
          <w:rFonts w:ascii="Arial Narrow" w:hAnsi="Arial Narrow"/>
          <w:bCs/>
          <w:i/>
          <w:iCs/>
          <w:sz w:val="24"/>
          <w:szCs w:val="24"/>
        </w:rPr>
      </w:pPr>
      <w:bookmarkStart w:id="1" w:name="_GoBack"/>
      <w:bookmarkEnd w:id="1"/>
      <w:r>
        <w:rPr>
          <w:rFonts w:ascii="Arial Narrow" w:hAnsi="Arial Narrow"/>
          <w:sz w:val="24"/>
          <w:szCs w:val="24"/>
        </w:rPr>
        <w:br w:type="page"/>
      </w:r>
      <w:r w:rsidRPr="00E81266">
        <w:rPr>
          <w:rFonts w:ascii="Arial Narrow" w:hAnsi="Arial Narrow"/>
          <w:bCs/>
          <w:i/>
          <w:iCs/>
          <w:sz w:val="24"/>
          <w:szCs w:val="24"/>
        </w:rPr>
        <w:lastRenderedPageBreak/>
        <w:t>1. melléklet 123-</w:t>
      </w:r>
      <w:r w:rsidR="00130EE9">
        <w:rPr>
          <w:rFonts w:ascii="Arial Narrow" w:hAnsi="Arial Narrow"/>
          <w:bCs/>
          <w:i/>
          <w:iCs/>
          <w:sz w:val="24"/>
          <w:szCs w:val="24"/>
        </w:rPr>
        <w:t>743</w:t>
      </w:r>
      <w:r w:rsidRPr="00E81266">
        <w:rPr>
          <w:rFonts w:ascii="Arial Narrow" w:hAnsi="Arial Narrow"/>
          <w:bCs/>
          <w:i/>
          <w:iCs/>
          <w:sz w:val="24"/>
          <w:szCs w:val="24"/>
        </w:rPr>
        <w:t>/2021. előterjesztéshez</w:t>
      </w:r>
    </w:p>
    <w:p w14:paraId="0EC086F6" w14:textId="77777777" w:rsidR="00530FF0" w:rsidRPr="00EF0C26" w:rsidRDefault="00530FF0" w:rsidP="00530FF0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5CC81A2E" w14:textId="3797445B" w:rsidR="00E81266" w:rsidRPr="00E81266" w:rsidRDefault="00E81266" w:rsidP="00EA5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1266">
        <w:rPr>
          <w:rFonts w:ascii="Times New Roman" w:hAnsi="Times New Roman" w:cs="Times New Roman"/>
          <w:b/>
          <w:sz w:val="24"/>
          <w:szCs w:val="24"/>
        </w:rPr>
        <w:t>Budapest Főváros XIV. Kerület Zugló Önkormányzata Képviselő-testülete</w:t>
      </w:r>
    </w:p>
    <w:p w14:paraId="03A1302E" w14:textId="22643BC3" w:rsidR="00E81266" w:rsidRDefault="00E81266" w:rsidP="00EA5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81266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E81266">
        <w:rPr>
          <w:rFonts w:ascii="Times New Roman" w:hAnsi="Times New Roman" w:cs="Times New Roman"/>
          <w:b/>
          <w:sz w:val="24"/>
          <w:szCs w:val="24"/>
        </w:rPr>
        <w:t>./2021. (</w:t>
      </w:r>
      <w:proofErr w:type="gramStart"/>
      <w:r w:rsidRPr="00E81266"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 w:rsidRPr="00E81266">
        <w:rPr>
          <w:rFonts w:ascii="Times New Roman" w:hAnsi="Times New Roman" w:cs="Times New Roman"/>
          <w:b/>
          <w:sz w:val="24"/>
          <w:szCs w:val="24"/>
        </w:rPr>
        <w:t>) önkormányzati határozata</w:t>
      </w:r>
    </w:p>
    <w:p w14:paraId="7A555B2A" w14:textId="77777777" w:rsidR="00EA5FCB" w:rsidRPr="00E81266" w:rsidRDefault="00EA5FCB" w:rsidP="00EA5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67610B" w14:textId="77777777" w:rsidR="00530FF0" w:rsidRPr="00E81266" w:rsidRDefault="00530FF0" w:rsidP="00530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Budapest Főváros XIV. Kerület Zugló Önkormányzata Képviselő-testülete úgy dönt, hogy a 436/2021. (VII. 16.) és 620/2021. (XI. 8.) Kormányrendeletek ellen</w:t>
      </w:r>
    </w:p>
    <w:p w14:paraId="0702B785" w14:textId="77777777" w:rsidR="00530FF0" w:rsidRPr="00E81266" w:rsidRDefault="00530FF0" w:rsidP="00EA5FCB">
      <w:pPr>
        <w:pStyle w:val="Listaszerbekezds"/>
        <w:numPr>
          <w:ilvl w:val="0"/>
          <w:numId w:val="1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kifejezi tiltakozását, mert azok a zuglóiak érdekeit figyelmen kívül hagyó építési szabályokat írnak elő,</w:t>
      </w:r>
    </w:p>
    <w:p w14:paraId="0E471899" w14:textId="77777777" w:rsidR="00530FF0" w:rsidRPr="00E81266" w:rsidRDefault="00530FF0" w:rsidP="00530FF0">
      <w:pPr>
        <w:pStyle w:val="Listaszerbekezds"/>
        <w:numPr>
          <w:ilvl w:val="0"/>
          <w:numId w:val="1"/>
        </w:numPr>
        <w:ind w:left="426" w:hanging="284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felkéri a Polgármestert, hogy</w:t>
      </w:r>
    </w:p>
    <w:p w14:paraId="588770A9" w14:textId="77777777" w:rsidR="00530FF0" w:rsidRPr="00E81266" w:rsidRDefault="00530FF0" w:rsidP="00EA5FCB">
      <w:pPr>
        <w:pStyle w:val="Listaszerbekezds"/>
        <w:numPr>
          <w:ilvl w:val="0"/>
          <w:numId w:val="1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 xml:space="preserve">a 2. melléklet szerinti sajtóközleményt jelentesse meg legalább a Zuglói Lapokban, a zuglo.hu honlapon és a kerületi </w:t>
      </w:r>
      <w:proofErr w:type="spellStart"/>
      <w:r w:rsidRPr="00E81266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E81266">
        <w:rPr>
          <w:rFonts w:ascii="Times New Roman" w:hAnsi="Times New Roman" w:cs="Times New Roman"/>
          <w:sz w:val="24"/>
          <w:szCs w:val="24"/>
        </w:rPr>
        <w:t xml:space="preserve"> oldalon,</w:t>
      </w:r>
    </w:p>
    <w:p w14:paraId="5EF9DD62" w14:textId="77777777" w:rsidR="00530FF0" w:rsidRPr="00E81266" w:rsidRDefault="00530FF0" w:rsidP="00EA5FCB">
      <w:pPr>
        <w:pStyle w:val="Listaszerbekezds"/>
        <w:numPr>
          <w:ilvl w:val="0"/>
          <w:numId w:val="1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a 2. melléklet szerinti nyilatkozat - petíciós aláírásával való - támogatására kérje fel Zugló lakosságát,</w:t>
      </w:r>
    </w:p>
    <w:p w14:paraId="32AED836" w14:textId="46B1122C" w:rsidR="00530FF0" w:rsidRPr="00E81266" w:rsidRDefault="00530FF0" w:rsidP="00EA5FCB">
      <w:pPr>
        <w:pStyle w:val="Listaszerbekezds"/>
        <w:numPr>
          <w:ilvl w:val="0"/>
          <w:numId w:val="1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készíttessen alkotmány</w:t>
      </w:r>
      <w:r w:rsidR="00AB781C">
        <w:rPr>
          <w:rFonts w:ascii="Times New Roman" w:hAnsi="Times New Roman" w:cs="Times New Roman"/>
          <w:sz w:val="24"/>
          <w:szCs w:val="24"/>
        </w:rPr>
        <w:t xml:space="preserve">jogi panaszt </w:t>
      </w:r>
      <w:r w:rsidRPr="00E81266">
        <w:rPr>
          <w:rFonts w:ascii="Times New Roman" w:hAnsi="Times New Roman" w:cs="Times New Roman"/>
          <w:sz w:val="24"/>
          <w:szCs w:val="24"/>
        </w:rPr>
        <w:t>és azt terjessze elő a következő képviselő-testületi ülésen, és</w:t>
      </w:r>
    </w:p>
    <w:p w14:paraId="78A960C3" w14:textId="1784A991" w:rsidR="00530FF0" w:rsidRPr="00E81266" w:rsidRDefault="00530FF0" w:rsidP="00EA5FCB">
      <w:pPr>
        <w:pStyle w:val="Listaszerbekezds"/>
        <w:numPr>
          <w:ilvl w:val="0"/>
          <w:numId w:val="1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tárja fel az összes jogi és nem jogi, érdemi és jelképes önkormányzati további lehetőségeket</w:t>
      </w:r>
      <w:r w:rsidR="00553E85">
        <w:rPr>
          <w:rFonts w:ascii="Times New Roman" w:hAnsi="Times New Roman" w:cs="Times New Roman"/>
          <w:sz w:val="24"/>
          <w:szCs w:val="24"/>
        </w:rPr>
        <w:t xml:space="preserve"> </w:t>
      </w:r>
      <w:r w:rsidRPr="00E81266">
        <w:rPr>
          <w:rFonts w:ascii="Times New Roman" w:hAnsi="Times New Roman" w:cs="Times New Roman"/>
          <w:sz w:val="24"/>
          <w:szCs w:val="24"/>
        </w:rPr>
        <w:t xml:space="preserve">– a Csömöri úti és az </w:t>
      </w:r>
      <w:proofErr w:type="spellStart"/>
      <w:r w:rsidRPr="00E81266">
        <w:rPr>
          <w:rFonts w:ascii="Times New Roman" w:hAnsi="Times New Roman" w:cs="Times New Roman"/>
          <w:sz w:val="24"/>
          <w:szCs w:val="24"/>
        </w:rPr>
        <w:t>Ajtósi</w:t>
      </w:r>
      <w:proofErr w:type="spellEnd"/>
      <w:r w:rsidRPr="00E81266">
        <w:rPr>
          <w:rFonts w:ascii="Times New Roman" w:hAnsi="Times New Roman" w:cs="Times New Roman"/>
          <w:sz w:val="24"/>
          <w:szCs w:val="24"/>
        </w:rPr>
        <w:t xml:space="preserve"> Dürer sori kiemelt fejlesztések elleni – fellépésre, azokról számoljon be a következő rendes ülésen.</w:t>
      </w:r>
    </w:p>
    <w:p w14:paraId="14F20E2E" w14:textId="77777777" w:rsidR="00530FF0" w:rsidRPr="00E81266" w:rsidRDefault="00530FF0" w:rsidP="00530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16BF92" w14:textId="77777777" w:rsidR="00530FF0" w:rsidRPr="00E81266" w:rsidRDefault="00530FF0" w:rsidP="00530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Felelős: Polgármester (Jegyző útján)</w:t>
      </w:r>
    </w:p>
    <w:p w14:paraId="74C01B1A" w14:textId="77777777" w:rsidR="00530FF0" w:rsidRPr="00E81266" w:rsidRDefault="00530FF0" w:rsidP="00530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Határidő: folyamatos</w:t>
      </w:r>
    </w:p>
    <w:p w14:paraId="08DCB733" w14:textId="77777777" w:rsidR="00530FF0" w:rsidRPr="00E81266" w:rsidRDefault="00530FF0" w:rsidP="00530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6CD1A8" w14:textId="7B4840E3" w:rsidR="00EA5FCB" w:rsidRDefault="00EA5F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EE3263" w14:textId="77777777" w:rsidR="00530FF0" w:rsidRPr="00E81266" w:rsidRDefault="00530FF0" w:rsidP="00530F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B3E15C" w14:textId="5BADE003" w:rsidR="00530FF0" w:rsidRPr="00EA5FCB" w:rsidRDefault="00530FF0" w:rsidP="00EA5FCB">
      <w:pPr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A5FCB">
        <w:rPr>
          <w:rFonts w:ascii="Times New Roman" w:hAnsi="Times New Roman" w:cs="Times New Roman"/>
          <w:bCs/>
          <w:i/>
          <w:iCs/>
          <w:sz w:val="24"/>
          <w:szCs w:val="24"/>
        </w:rPr>
        <w:t>2. melléklet 123-</w:t>
      </w:r>
      <w:r w:rsidR="003110C1">
        <w:rPr>
          <w:rFonts w:ascii="Times New Roman" w:hAnsi="Times New Roman" w:cs="Times New Roman"/>
          <w:bCs/>
          <w:i/>
          <w:iCs/>
          <w:sz w:val="24"/>
          <w:szCs w:val="24"/>
        </w:rPr>
        <w:t>743</w:t>
      </w:r>
      <w:r w:rsidRPr="00EA5FCB">
        <w:rPr>
          <w:rFonts w:ascii="Times New Roman" w:hAnsi="Times New Roman" w:cs="Times New Roman"/>
          <w:bCs/>
          <w:i/>
          <w:iCs/>
          <w:sz w:val="24"/>
          <w:szCs w:val="24"/>
        </w:rPr>
        <w:t>/2021. előterjesztéshez</w:t>
      </w:r>
    </w:p>
    <w:p w14:paraId="7AD983A0" w14:textId="77777777" w:rsidR="00530FF0" w:rsidRPr="00E81266" w:rsidRDefault="00530FF0" w:rsidP="00530F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59B7EF9" w14:textId="77777777" w:rsidR="00530FF0" w:rsidRPr="00E81266" w:rsidRDefault="00530FF0" w:rsidP="00EA5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1266">
        <w:rPr>
          <w:rFonts w:ascii="Times New Roman" w:hAnsi="Times New Roman" w:cs="Times New Roman"/>
          <w:b/>
          <w:sz w:val="24"/>
          <w:szCs w:val="24"/>
        </w:rPr>
        <w:t>Zugló Képviselő-testületének sajtóközleménye a kiemelt beruházássá nyilvánított ingatlanfejlesztésekről</w:t>
      </w:r>
    </w:p>
    <w:p w14:paraId="3962D506" w14:textId="77777777" w:rsidR="00530FF0" w:rsidRPr="00E81266" w:rsidRDefault="00530FF0" w:rsidP="00EA5FCB">
      <w:pPr>
        <w:spacing w:before="2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Sajnos - az országos átlagot is messze meghaladó számban - rendszeressé vált Kerületünkben, hogy magántulajdonú ingatlanokra tervezett (elsősorban iroda, lakás) beruházásokat is nemzetgazdasági szempontból kiemelt jelentőségű üggyé nyilvánítanak és az építtető magánérdeke szerinti építési szabályokat állapítanak meg, felülírva a kerületi lakosok érdekeit.</w:t>
      </w:r>
    </w:p>
    <w:p w14:paraId="1F93145C" w14:textId="77777777" w:rsidR="00530FF0" w:rsidRPr="00E81266" w:rsidRDefault="00530FF0" w:rsidP="00EA5FCB">
      <w:pPr>
        <w:spacing w:before="2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 xml:space="preserve">A XIV. kerületi 190-es jelű (a Lőcsei út – Bosnyák utca – Bosnyák köz – </w:t>
      </w:r>
      <w:proofErr w:type="spellStart"/>
      <w:r w:rsidRPr="00E81266">
        <w:rPr>
          <w:rFonts w:ascii="Times New Roman" w:hAnsi="Times New Roman" w:cs="Times New Roman"/>
          <w:sz w:val="24"/>
          <w:szCs w:val="24"/>
        </w:rPr>
        <w:t>Rákospatak</w:t>
      </w:r>
      <w:proofErr w:type="spellEnd"/>
      <w:r w:rsidRPr="00E81266">
        <w:rPr>
          <w:rFonts w:ascii="Times New Roman" w:hAnsi="Times New Roman" w:cs="Times New Roman"/>
          <w:sz w:val="24"/>
          <w:szCs w:val="24"/>
        </w:rPr>
        <w:t xml:space="preserve"> utca – Csömöri út által határolt) tömbben – a Korm. rendelet 6/R. </w:t>
      </w:r>
      <w:proofErr w:type="gramStart"/>
      <w:r w:rsidRPr="00E81266">
        <w:rPr>
          <w:rFonts w:ascii="Times New Roman" w:hAnsi="Times New Roman" w:cs="Times New Roman"/>
          <w:sz w:val="24"/>
          <w:szCs w:val="24"/>
        </w:rPr>
        <w:t xml:space="preserve">§ (1) bekezdésében és a 2. mellékletben foglalt táblázat B:32 mezőjében hibásan szereplő, de az 5. mellékletben - megjelölt 31267/132, 31267/133, 31267/134, 31267/135 és 419-es jelű (a </w:t>
      </w:r>
      <w:proofErr w:type="spellStart"/>
      <w:r w:rsidRPr="00E81266">
        <w:rPr>
          <w:rFonts w:ascii="Times New Roman" w:hAnsi="Times New Roman" w:cs="Times New Roman"/>
          <w:sz w:val="24"/>
          <w:szCs w:val="24"/>
        </w:rPr>
        <w:t>Ajtósi</w:t>
      </w:r>
      <w:proofErr w:type="spellEnd"/>
      <w:r w:rsidRPr="00E81266">
        <w:rPr>
          <w:rFonts w:ascii="Times New Roman" w:hAnsi="Times New Roman" w:cs="Times New Roman"/>
          <w:sz w:val="24"/>
          <w:szCs w:val="24"/>
        </w:rPr>
        <w:t xml:space="preserve"> Dürer sor – </w:t>
      </w:r>
      <w:proofErr w:type="spellStart"/>
      <w:r w:rsidRPr="00E81266">
        <w:rPr>
          <w:rFonts w:ascii="Times New Roman" w:hAnsi="Times New Roman" w:cs="Times New Roman"/>
          <w:sz w:val="24"/>
          <w:szCs w:val="24"/>
        </w:rPr>
        <w:t>Cházár</w:t>
      </w:r>
      <w:proofErr w:type="spellEnd"/>
      <w:r w:rsidRPr="00E81266">
        <w:rPr>
          <w:rFonts w:ascii="Times New Roman" w:hAnsi="Times New Roman" w:cs="Times New Roman"/>
          <w:sz w:val="24"/>
          <w:szCs w:val="24"/>
        </w:rPr>
        <w:t xml:space="preserve"> András utca – Abonyi utca – Zichy Géza utca által határolt) tömbben – a 2. mellékletben foglalt táblázat B:33 mezőjében - megjelölt 32707/1, 32707/2, 32707/3, 32707/4, 32707/5, 32707/6 és 32707/7 helyrajzi számú ingatlanok fejlesztését a 141/2018.</w:t>
      </w:r>
      <w:proofErr w:type="gramEnd"/>
      <w:r w:rsidRPr="00E81266">
        <w:rPr>
          <w:rFonts w:ascii="Times New Roman" w:hAnsi="Times New Roman" w:cs="Times New Roman"/>
          <w:sz w:val="24"/>
          <w:szCs w:val="24"/>
        </w:rPr>
        <w:t xml:space="preserve"> (VII. 27.) Korm. rendelettel nemzetgazdasági szempontból kiemelt jelentőségű üggyé nyilvánították. A módosító (436/2021. (VII. 16.) és 620/2021. (XI. 8.) Kormány-) rendeletekkel több ponton felülírták Zugló Építési Szabályzatát, aminek következtében a korábbinál jóval nagyobb beépítettséggel, jóval magasabb épületeket, jelentősen csökkentett zöldfelület előírása mellett, rendeltetésre, funkcióra ás a parkolásra nézve korlátlanul lehet építkezni az ingatlanokon. Az eljárással a városfejlesztési, illeszkedési szempontokat és a környéken élők érdekeit semmibe veszik.</w:t>
      </w:r>
    </w:p>
    <w:p w14:paraId="6880C458" w14:textId="77777777" w:rsidR="00530FF0" w:rsidRPr="00E81266" w:rsidRDefault="00530FF0" w:rsidP="00EA5FCB">
      <w:pPr>
        <w:spacing w:before="2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 xml:space="preserve">A Kormányrendelet leple alatt az - önkormányzattól a kormányhivatalba telepített - építési hatóság kiadta a bontási engedélyt az </w:t>
      </w:r>
      <w:proofErr w:type="spellStart"/>
      <w:r w:rsidRPr="00E81266">
        <w:rPr>
          <w:rFonts w:ascii="Times New Roman" w:hAnsi="Times New Roman" w:cs="Times New Roman"/>
          <w:sz w:val="24"/>
          <w:szCs w:val="24"/>
        </w:rPr>
        <w:t>Ajtósi</w:t>
      </w:r>
      <w:proofErr w:type="spellEnd"/>
      <w:r w:rsidRPr="00E81266">
        <w:rPr>
          <w:rFonts w:ascii="Times New Roman" w:hAnsi="Times New Roman" w:cs="Times New Roman"/>
          <w:sz w:val="24"/>
          <w:szCs w:val="24"/>
        </w:rPr>
        <w:t xml:space="preserve"> Dürer sor és Zichy Géza utca sarkán a fővárosi védettségű </w:t>
      </w:r>
      <w:proofErr w:type="gramStart"/>
      <w:r w:rsidRPr="00E81266">
        <w:rPr>
          <w:rFonts w:ascii="Times New Roman" w:hAnsi="Times New Roman" w:cs="Times New Roman"/>
          <w:sz w:val="24"/>
          <w:szCs w:val="24"/>
        </w:rPr>
        <w:t>épület jelentős</w:t>
      </w:r>
      <w:proofErr w:type="gramEnd"/>
      <w:r w:rsidRPr="00E81266">
        <w:rPr>
          <w:rFonts w:ascii="Times New Roman" w:hAnsi="Times New Roman" w:cs="Times New Roman"/>
          <w:sz w:val="24"/>
          <w:szCs w:val="24"/>
        </w:rPr>
        <w:t xml:space="preserve"> részének elbontására. A napokban jelentek meg az újabb azonnal végrehajtható bontási és építési engedélyek, melyekre az érintetteknek – ha észreveszik az ÉTDR felületen a hirdetményt – 5 napjuk van bírósághoz fordulni, aminek nincs halasztó hatálya.</w:t>
      </w:r>
    </w:p>
    <w:p w14:paraId="2EF94347" w14:textId="77777777" w:rsidR="00530FF0" w:rsidRPr="00E81266" w:rsidRDefault="00530FF0" w:rsidP="00EA5FCB">
      <w:pPr>
        <w:spacing w:before="2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A kormányrendeletekbe foglalt előírásokkal az épületek még hatalmasabbak lehetnek, településképi szempontból nem fognak illeszkedni a kialakult környezethez és nincsenek összhangban a városfejlesztési elképzelésekkel. A szabályok megváltoztatásával kisméretű, élhetetlen lakások lesznek kialakíthatók, tájolástól és homlokzati távolságoktól függetlenül. A zöldfelületi minimum csökkentésével a klímavédelmi szempontok nem érvényesülnek, az emberek egészsége kerül veszélybe. Azáltal, hogy az önkormányzat kezéből kivették a településképi véleményezés lehetőségét, nem biztosított az épületek környezethez való illeszkedése, sem a szabályok és előírások betartásának kontrollja sem. Egyértelmű, hogy a magántulajdonos beépítési elképzeléseire – még nagyobb, környezetébe egyáltalán nem illeszkedő beépítésre – szabva születtek meg a kormányrendelet módosítások és váltak kiemelt beruházássá a projektek.</w:t>
      </w:r>
    </w:p>
    <w:p w14:paraId="2B96D66F" w14:textId="77777777" w:rsidR="00530FF0" w:rsidRPr="00E81266" w:rsidRDefault="00530FF0" w:rsidP="00EA5FCB">
      <w:pPr>
        <w:spacing w:before="2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Álláspontunk, hogy a döntések teljesen szakmaiatlanok, semmibe veszik Zugló Építési Szabályzatának előírásait, a városfejlesztési, illeszkedési szempontokat. A Kormány rendeleteivel kiszolgálja a befektetők érdekeit, a profitjukat maximalizálja a környék lakosaival szemben, a lakosság kárára.</w:t>
      </w:r>
    </w:p>
    <w:p w14:paraId="54AD196B" w14:textId="77777777" w:rsidR="00530FF0" w:rsidRPr="00E81266" w:rsidRDefault="00530FF0" w:rsidP="00530FF0">
      <w:pPr>
        <w:spacing w:before="200" w:after="100" w:line="240" w:lineRule="auto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Felszólítjuk a Kormányt, hogy</w:t>
      </w:r>
    </w:p>
    <w:p w14:paraId="0FB50773" w14:textId="77777777" w:rsidR="00530FF0" w:rsidRPr="00E81266" w:rsidRDefault="00530FF0" w:rsidP="00EA5FCB">
      <w:pPr>
        <w:pStyle w:val="Listaszerbekezds"/>
        <w:numPr>
          <w:ilvl w:val="0"/>
          <w:numId w:val="1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lastRenderedPageBreak/>
        <w:t>a magánbefektetőkkel szemben a környéken élők érdekeit tekintsék elsődlegesnek, magántulajdonosok kérésére ne alkosson rendeleteket,</w:t>
      </w:r>
    </w:p>
    <w:p w14:paraId="2EEB77A2" w14:textId="77777777" w:rsidR="00530FF0" w:rsidRPr="00E81266" w:rsidRDefault="00530FF0" w:rsidP="00530FF0">
      <w:pPr>
        <w:pStyle w:val="Listaszerbekezds"/>
        <w:numPr>
          <w:ilvl w:val="0"/>
          <w:numId w:val="1"/>
        </w:numPr>
        <w:ind w:left="426" w:hanging="284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helyezze hatályon kívül rendeleteit,</w:t>
      </w:r>
    </w:p>
    <w:p w14:paraId="1A5945D0" w14:textId="77777777" w:rsidR="00530FF0" w:rsidRPr="00E81266" w:rsidRDefault="00530FF0" w:rsidP="00EA5FCB">
      <w:pPr>
        <w:pStyle w:val="Listaszerbekezds"/>
        <w:numPr>
          <w:ilvl w:val="0"/>
          <w:numId w:val="1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a továbbiakban se vonja ki a hatályos - sarkalatos önkormányzati törvény feladat, hatáskörében hozott - kerületi építési szabályozás alól a beruházásokat,</w:t>
      </w:r>
    </w:p>
    <w:p w14:paraId="6DD80CBC" w14:textId="77777777" w:rsidR="00530FF0" w:rsidRPr="00E81266" w:rsidRDefault="00530FF0" w:rsidP="00EA5FCB">
      <w:pPr>
        <w:pStyle w:val="Listaszerbekezds"/>
        <w:numPr>
          <w:ilvl w:val="0"/>
          <w:numId w:val="1"/>
        </w:numPr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ne alkosson építési szabályokat - az építési törvény előírásaival szemben - településterv, településtervezői jogosultság, hatástanulmányok, egyeztetési eljárás és partnerségi véleményezés nélkül.</w:t>
      </w:r>
    </w:p>
    <w:p w14:paraId="146D6FC7" w14:textId="77777777" w:rsidR="00530FF0" w:rsidRPr="00E81266" w:rsidRDefault="00530FF0" w:rsidP="00EA5FCB">
      <w:pPr>
        <w:spacing w:before="2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Felszólítjuk a - beruházás koordinációjára kijelölt Budapest Főváros Kormányhivatalát vezető - kormánymegbízottat, hogy az építési engedélyeket vonja vissza, illetve ne adjon ki újabbakat:</w:t>
      </w:r>
    </w:p>
    <w:p w14:paraId="4565D2ED" w14:textId="77777777" w:rsidR="00530FF0" w:rsidRPr="00E81266" w:rsidRDefault="00530FF0" w:rsidP="00530FF0">
      <w:pPr>
        <w:pStyle w:val="Listaszerbekezds"/>
        <w:numPr>
          <w:ilvl w:val="0"/>
          <w:numId w:val="1"/>
        </w:numPr>
        <w:ind w:left="426" w:hanging="284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mert nem készültek szabályos hatástanulmányok és részletes szakkérdés vizsgálatok,</w:t>
      </w:r>
    </w:p>
    <w:p w14:paraId="6E599953" w14:textId="77777777" w:rsidR="00530FF0" w:rsidRPr="00E81266" w:rsidRDefault="00530FF0" w:rsidP="00530FF0">
      <w:pPr>
        <w:pStyle w:val="Listaszerbekezds"/>
        <w:numPr>
          <w:ilvl w:val="0"/>
          <w:numId w:val="1"/>
        </w:numPr>
        <w:ind w:left="426" w:hanging="284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a helyiek érdekeit és a helyi rendeleteket figyelmen kívül hagyják,</w:t>
      </w:r>
    </w:p>
    <w:p w14:paraId="7E5BED13" w14:textId="77777777" w:rsidR="00530FF0" w:rsidRPr="00E81266" w:rsidRDefault="00530FF0" w:rsidP="00530FF0">
      <w:pPr>
        <w:pStyle w:val="Listaszerbekezds"/>
        <w:numPr>
          <w:ilvl w:val="0"/>
          <w:numId w:val="1"/>
        </w:numPr>
        <w:ind w:left="426" w:hanging="284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a hatalommal visszaélő, magánérdeket szolgáló jogalkotáson alapulóak,</w:t>
      </w:r>
    </w:p>
    <w:p w14:paraId="30D2CBB2" w14:textId="6229FEEB" w:rsidR="00C2383F" w:rsidRPr="00EA5FCB" w:rsidRDefault="00530FF0" w:rsidP="00EA5FCB">
      <w:pPr>
        <w:pStyle w:val="Listaszerbekezds"/>
        <w:numPr>
          <w:ilvl w:val="0"/>
          <w:numId w:val="1"/>
        </w:numPr>
        <w:ind w:left="426" w:hanging="284"/>
        <w:rPr>
          <w:rFonts w:ascii="Times New Roman" w:hAnsi="Times New Roman" w:cs="Times New Roman"/>
          <w:sz w:val="24"/>
          <w:szCs w:val="24"/>
        </w:rPr>
      </w:pPr>
      <w:r w:rsidRPr="00E81266">
        <w:rPr>
          <w:rFonts w:ascii="Times New Roman" w:hAnsi="Times New Roman" w:cs="Times New Roman"/>
          <w:sz w:val="24"/>
          <w:szCs w:val="24"/>
        </w:rPr>
        <w:t>a beruházások szükséges fejlesztéseinek terhével az önkormányzati költségvetésnek nagy vagyoni hátrányt okoznak.</w:t>
      </w:r>
      <w:bookmarkEnd w:id="0"/>
    </w:p>
    <w:sectPr w:rsidR="00C2383F" w:rsidRPr="00EA5F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7B06A1C" w16cid:durableId="255A63A4"/>
  <w16cid:commentId w16cid:paraId="5769ED27" w16cid:durableId="255A654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EC2A31"/>
    <w:multiLevelType w:val="hybridMultilevel"/>
    <w:tmpl w:val="F04A0D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378A9"/>
    <w:multiLevelType w:val="hybridMultilevel"/>
    <w:tmpl w:val="496867B6"/>
    <w:lvl w:ilvl="0" w:tplc="AD343958">
      <w:start w:val="2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FF0"/>
    <w:rsid w:val="000B4824"/>
    <w:rsid w:val="00130EE9"/>
    <w:rsid w:val="003110C1"/>
    <w:rsid w:val="00530FF0"/>
    <w:rsid w:val="00553E85"/>
    <w:rsid w:val="006A76E9"/>
    <w:rsid w:val="00AB781C"/>
    <w:rsid w:val="00C2383F"/>
    <w:rsid w:val="00C8479A"/>
    <w:rsid w:val="00E81266"/>
    <w:rsid w:val="00EA5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E7188"/>
  <w15:chartTrackingRefBased/>
  <w15:docId w15:val="{3FCAC302-B092-4CD9-B7B9-54AA3FBAD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30FF0"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30FF0"/>
    <w:pPr>
      <w:spacing w:after="0" w:line="240" w:lineRule="auto"/>
      <w:ind w:left="720"/>
    </w:pPr>
    <w:rPr>
      <w:rFonts w:ascii="Calibri" w:hAnsi="Calibri" w:cs="Calibri"/>
    </w:rPr>
  </w:style>
  <w:style w:type="paragraph" w:styleId="Szvegtrzs">
    <w:name w:val="Body Text"/>
    <w:basedOn w:val="Norml"/>
    <w:link w:val="SzvegtrzsChar"/>
    <w:rsid w:val="00E81266"/>
    <w:pPr>
      <w:overflowPunct w:val="0"/>
      <w:autoSpaceDE w:val="0"/>
      <w:autoSpaceDN w:val="0"/>
      <w:adjustRightInd w:val="0"/>
      <w:spacing w:after="0" w:line="240" w:lineRule="auto"/>
      <w:ind w:right="-288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E81266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Szvegtrzs31">
    <w:name w:val="Szövegtörzs 31"/>
    <w:basedOn w:val="Norml"/>
    <w:rsid w:val="00E8126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553E8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53E8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53E8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53E8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53E85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53E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53E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6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1318</Words>
  <Characters>9100</Characters>
  <Application>Microsoft Office Word</Application>
  <DocSecurity>0</DocSecurity>
  <Lines>75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</dc:creator>
  <cp:keywords/>
  <dc:description/>
  <cp:lastModifiedBy>Galó Bernadett</cp:lastModifiedBy>
  <cp:revision>9</cp:revision>
  <dcterms:created xsi:type="dcterms:W3CDTF">2021-12-07T21:58:00Z</dcterms:created>
  <dcterms:modified xsi:type="dcterms:W3CDTF">2021-12-08T15:35:00Z</dcterms:modified>
</cp:coreProperties>
</file>