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5" w:rsidRPr="007F7D56" w:rsidRDefault="00332B63" w:rsidP="00914805">
      <w:pPr>
        <w:pStyle w:val="Szvegtrzs31"/>
        <w:numPr>
          <w:ilvl w:val="12"/>
          <w:numId w:val="0"/>
        </w:numPr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 xml:space="preserve"> </w:t>
      </w:r>
      <w:r w:rsidR="00914805" w:rsidRPr="007F7D56">
        <w:rPr>
          <w:b/>
          <w:i w:val="0"/>
          <w:sz w:val="22"/>
          <w:szCs w:val="22"/>
        </w:rPr>
        <w:t>Budapest Főváros XIV. Kerület Zugló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 xml:space="preserve">Alpolgármestere 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rPr>
          <w:b/>
          <w:i w:val="0"/>
          <w:sz w:val="22"/>
          <w:szCs w:val="22"/>
        </w:rPr>
      </w:pP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rPr>
          <w:i w:val="0"/>
          <w:sz w:val="22"/>
          <w:szCs w:val="22"/>
        </w:rPr>
      </w:pPr>
      <w:r w:rsidRPr="007F7D56">
        <w:rPr>
          <w:i w:val="0"/>
          <w:sz w:val="22"/>
          <w:szCs w:val="22"/>
        </w:rPr>
        <w:t xml:space="preserve"> </w:t>
      </w:r>
      <w:r w:rsidRPr="007F7D56">
        <w:rPr>
          <w:b/>
          <w:i w:val="0"/>
          <w:sz w:val="22"/>
          <w:szCs w:val="22"/>
        </w:rPr>
        <w:t>Szám:</w:t>
      </w:r>
      <w:r w:rsidRPr="007F7D56">
        <w:rPr>
          <w:i w:val="0"/>
          <w:sz w:val="22"/>
          <w:szCs w:val="22"/>
        </w:rPr>
        <w:t xml:space="preserve"> 123-</w:t>
      </w:r>
      <w:r w:rsidR="00793E93">
        <w:rPr>
          <w:i w:val="0"/>
          <w:sz w:val="22"/>
          <w:szCs w:val="22"/>
        </w:rPr>
        <w:t>309</w:t>
      </w:r>
      <w:r w:rsidRPr="007F7D56">
        <w:rPr>
          <w:i w:val="0"/>
          <w:sz w:val="22"/>
          <w:szCs w:val="22"/>
        </w:rPr>
        <w:t>/201</w:t>
      </w:r>
      <w:r w:rsidR="00D903A1">
        <w:rPr>
          <w:i w:val="0"/>
          <w:sz w:val="22"/>
          <w:szCs w:val="22"/>
        </w:rPr>
        <w:t>9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outlineLvl w:val="0"/>
        <w:rPr>
          <w:bCs/>
          <w:i w:val="0"/>
          <w:sz w:val="22"/>
          <w:szCs w:val="22"/>
        </w:rPr>
      </w:pPr>
      <w:r w:rsidRPr="007F7D56">
        <w:rPr>
          <w:i w:val="0"/>
          <w:sz w:val="22"/>
          <w:szCs w:val="22"/>
        </w:rPr>
        <w:tab/>
      </w:r>
      <w:r w:rsidRPr="007F7D56">
        <w:rPr>
          <w:i w:val="0"/>
          <w:sz w:val="22"/>
          <w:szCs w:val="22"/>
        </w:rPr>
        <w:tab/>
      </w:r>
      <w:r w:rsidRPr="007F7D56">
        <w:rPr>
          <w:i w:val="0"/>
          <w:sz w:val="22"/>
          <w:szCs w:val="22"/>
        </w:rPr>
        <w:tab/>
      </w:r>
      <w:r w:rsidRPr="007F7D56">
        <w:rPr>
          <w:i w:val="0"/>
          <w:sz w:val="22"/>
          <w:szCs w:val="22"/>
        </w:rPr>
        <w:tab/>
      </w:r>
      <w:r w:rsidRPr="007F7D56">
        <w:rPr>
          <w:i w:val="0"/>
          <w:sz w:val="22"/>
          <w:szCs w:val="22"/>
        </w:rPr>
        <w:tab/>
      </w:r>
      <w:r w:rsidRPr="007F7D56">
        <w:rPr>
          <w:i w:val="0"/>
          <w:sz w:val="22"/>
          <w:szCs w:val="22"/>
        </w:rPr>
        <w:tab/>
      </w:r>
      <w:r w:rsidRPr="007F7D56">
        <w:rPr>
          <w:i w:val="0"/>
          <w:sz w:val="22"/>
          <w:szCs w:val="22"/>
        </w:rPr>
        <w:tab/>
      </w:r>
      <w:r w:rsidRPr="007F7D56">
        <w:rPr>
          <w:i w:val="0"/>
          <w:sz w:val="22"/>
          <w:szCs w:val="22"/>
        </w:rPr>
        <w:tab/>
        <w:t xml:space="preserve">   </w:t>
      </w:r>
      <w:r w:rsidRPr="007F7D56">
        <w:rPr>
          <w:bCs/>
          <w:i w:val="0"/>
          <w:sz w:val="22"/>
          <w:szCs w:val="22"/>
        </w:rPr>
        <w:t>Nyilvános ülésen tárgyalandó!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>Napirend száma:……..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center"/>
        <w:rPr>
          <w:i w:val="0"/>
          <w:sz w:val="22"/>
          <w:szCs w:val="22"/>
        </w:rPr>
      </w:pPr>
      <w:r w:rsidRPr="007F7D56">
        <w:rPr>
          <w:i w:val="0"/>
          <w:sz w:val="22"/>
          <w:szCs w:val="22"/>
        </w:rPr>
        <w:t xml:space="preserve">A Képviselő-testület 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center"/>
        <w:rPr>
          <w:i w:val="0"/>
          <w:sz w:val="22"/>
          <w:szCs w:val="22"/>
        </w:rPr>
      </w:pPr>
      <w:r w:rsidRPr="007F7D56">
        <w:rPr>
          <w:i w:val="0"/>
          <w:sz w:val="22"/>
          <w:szCs w:val="22"/>
        </w:rPr>
        <w:t>201</w:t>
      </w:r>
      <w:r w:rsidR="00D903A1">
        <w:rPr>
          <w:i w:val="0"/>
          <w:sz w:val="22"/>
          <w:szCs w:val="22"/>
        </w:rPr>
        <w:t>9</w:t>
      </w:r>
      <w:r w:rsidRPr="007F7D56">
        <w:rPr>
          <w:i w:val="0"/>
          <w:sz w:val="22"/>
          <w:szCs w:val="22"/>
        </w:rPr>
        <w:t xml:space="preserve">. </w:t>
      </w:r>
      <w:r w:rsidR="004A6C10">
        <w:rPr>
          <w:i w:val="0"/>
          <w:sz w:val="22"/>
          <w:szCs w:val="22"/>
        </w:rPr>
        <w:t>március</w:t>
      </w:r>
      <w:r w:rsidRPr="007F7D56">
        <w:rPr>
          <w:i w:val="0"/>
          <w:sz w:val="22"/>
          <w:szCs w:val="22"/>
        </w:rPr>
        <w:t>…</w:t>
      </w:r>
      <w:r w:rsidRPr="007F7D56">
        <w:rPr>
          <w:i w:val="0"/>
          <w:color w:val="FF0000"/>
          <w:sz w:val="22"/>
          <w:szCs w:val="22"/>
        </w:rPr>
        <w:t>-</w:t>
      </w:r>
      <w:r w:rsidRPr="007F7D56">
        <w:rPr>
          <w:i w:val="0"/>
          <w:sz w:val="22"/>
          <w:szCs w:val="22"/>
        </w:rPr>
        <w:t>i ülésére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center"/>
        <w:rPr>
          <w:i w:val="0"/>
          <w:sz w:val="22"/>
          <w:szCs w:val="22"/>
        </w:rPr>
      </w:pPr>
    </w:p>
    <w:p w:rsidR="00914805" w:rsidRPr="007F7D56" w:rsidRDefault="00914805" w:rsidP="00914805">
      <w:pPr>
        <w:spacing w:after="120"/>
        <w:jc w:val="center"/>
        <w:rPr>
          <w:b/>
          <w:sz w:val="22"/>
          <w:szCs w:val="22"/>
        </w:rPr>
      </w:pPr>
      <w:r w:rsidRPr="007F7D56">
        <w:rPr>
          <w:b/>
          <w:sz w:val="22"/>
          <w:szCs w:val="22"/>
        </w:rPr>
        <w:t>Tisztelt Képviselő-testület!</w:t>
      </w:r>
    </w:p>
    <w:p w:rsidR="00914805" w:rsidRPr="007F7D56" w:rsidRDefault="00914805" w:rsidP="00914805">
      <w:pPr>
        <w:spacing w:after="120"/>
        <w:rPr>
          <w:sz w:val="22"/>
          <w:szCs w:val="22"/>
        </w:rPr>
      </w:pPr>
      <w:r w:rsidRPr="007F7D56">
        <w:rPr>
          <w:b/>
          <w:sz w:val="22"/>
          <w:szCs w:val="22"/>
        </w:rPr>
        <w:t>Tárgy:</w:t>
      </w:r>
      <w:r w:rsidRPr="007F7D56">
        <w:rPr>
          <w:sz w:val="22"/>
          <w:szCs w:val="22"/>
        </w:rPr>
        <w:t xml:space="preserve"> </w:t>
      </w:r>
    </w:p>
    <w:p w:rsidR="00914805" w:rsidRPr="007F7D56" w:rsidRDefault="001A389D" w:rsidP="00914805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A Zuglói Önkormányzat k</w:t>
      </w:r>
      <w:r w:rsidR="00914805" w:rsidRPr="007F7D56">
        <w:rPr>
          <w:b/>
          <w:i w:val="0"/>
          <w:sz w:val="22"/>
          <w:szCs w:val="22"/>
        </w:rPr>
        <w:t>örnyezetvédelmi program</w:t>
      </w:r>
      <w:r>
        <w:rPr>
          <w:b/>
          <w:i w:val="0"/>
          <w:sz w:val="22"/>
          <w:szCs w:val="22"/>
        </w:rPr>
        <w:t>j</w:t>
      </w:r>
      <w:r w:rsidR="00914805" w:rsidRPr="007F7D56">
        <w:rPr>
          <w:b/>
          <w:i w:val="0"/>
          <w:sz w:val="22"/>
          <w:szCs w:val="22"/>
        </w:rPr>
        <w:t xml:space="preserve">a 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>I. Előzmények</w:t>
      </w:r>
    </w:p>
    <w:p w:rsidR="00914805" w:rsidRPr="007F7D56" w:rsidRDefault="00914805" w:rsidP="00914805">
      <w:pPr>
        <w:pStyle w:val="Szvegtrzs2"/>
        <w:rPr>
          <w:rFonts w:ascii="Times New Roman" w:hAnsi="Times New Roman" w:cs="Times New Roman"/>
          <w:sz w:val="23"/>
          <w:szCs w:val="23"/>
        </w:rPr>
      </w:pPr>
      <w:r w:rsidRPr="007F7D56">
        <w:rPr>
          <w:rFonts w:ascii="Times New Roman" w:hAnsi="Times New Roman" w:cs="Times New Roman"/>
          <w:sz w:val="23"/>
          <w:szCs w:val="23"/>
        </w:rPr>
        <w:t xml:space="preserve">A </w:t>
      </w:r>
      <w:r w:rsidRPr="007F7D56">
        <w:rPr>
          <w:rFonts w:ascii="Times New Roman" w:hAnsi="Times New Roman" w:cs="Times New Roman"/>
          <w:i/>
          <w:sz w:val="23"/>
          <w:szCs w:val="23"/>
        </w:rPr>
        <w:t>környezet védelméről szóló 1995. évi LIII. évi törvény</w:t>
      </w:r>
      <w:r w:rsidRPr="007F7D56">
        <w:rPr>
          <w:rFonts w:ascii="Times New Roman" w:hAnsi="Times New Roman" w:cs="Times New Roman"/>
          <w:sz w:val="23"/>
          <w:szCs w:val="23"/>
        </w:rPr>
        <w:t xml:space="preserve"> 48/B§ és 48/E§ értelmében minden településnek ki kell dolgoznia illetékességi területére vonatkozó és a hatáskörébe tartozó környezetvédelmi feladatokat meghatározó Környezetvédelmi Programot. Az Önkormányzat</w:t>
      </w:r>
      <w:r w:rsidR="007A527F" w:rsidRPr="007F7D56">
        <w:rPr>
          <w:rFonts w:ascii="Times New Roman" w:hAnsi="Times New Roman" w:cs="Times New Roman"/>
          <w:sz w:val="23"/>
          <w:szCs w:val="23"/>
        </w:rPr>
        <w:t xml:space="preserve"> első ízben 2004-2010</w:t>
      </w:r>
      <w:r w:rsidRPr="007F7D56">
        <w:rPr>
          <w:rFonts w:ascii="Times New Roman" w:hAnsi="Times New Roman" w:cs="Times New Roman"/>
          <w:sz w:val="23"/>
          <w:szCs w:val="23"/>
        </w:rPr>
        <w:t xml:space="preserve"> közötti időszakra készítette el a környezetvédelmi törvény előírásainak megfelelő környezetvédelmi progra</w:t>
      </w:r>
      <w:r w:rsidR="007A527F" w:rsidRPr="007F7D56">
        <w:rPr>
          <w:rFonts w:ascii="Times New Roman" w:hAnsi="Times New Roman" w:cs="Times New Roman"/>
          <w:sz w:val="23"/>
          <w:szCs w:val="23"/>
        </w:rPr>
        <w:t>mját.</w:t>
      </w:r>
    </w:p>
    <w:p w:rsidR="00914805" w:rsidRPr="007F7D56" w:rsidRDefault="00914805" w:rsidP="00914805">
      <w:pPr>
        <w:rPr>
          <w:sz w:val="23"/>
          <w:szCs w:val="23"/>
        </w:rPr>
      </w:pPr>
    </w:p>
    <w:p w:rsidR="00296F92" w:rsidRPr="007F7D56" w:rsidRDefault="00914805" w:rsidP="00296F92">
      <w:pPr>
        <w:jc w:val="both"/>
        <w:rPr>
          <w:i/>
          <w:color w:val="000000"/>
          <w:sz w:val="23"/>
          <w:szCs w:val="23"/>
        </w:rPr>
      </w:pPr>
      <w:r w:rsidRPr="007F7D56">
        <w:rPr>
          <w:sz w:val="23"/>
          <w:szCs w:val="23"/>
        </w:rPr>
        <w:t>A</w:t>
      </w:r>
      <w:r w:rsidR="00585BDC" w:rsidRPr="007F7D56">
        <w:rPr>
          <w:sz w:val="23"/>
          <w:szCs w:val="23"/>
        </w:rPr>
        <w:t xml:space="preserve"> Képviselő- testület</w:t>
      </w:r>
      <w:r w:rsidRPr="007F7D56">
        <w:rPr>
          <w:sz w:val="23"/>
          <w:szCs w:val="23"/>
        </w:rPr>
        <w:t xml:space="preserve"> </w:t>
      </w:r>
      <w:r w:rsidR="00FC5499" w:rsidRPr="007F7D56">
        <w:rPr>
          <w:sz w:val="23"/>
          <w:szCs w:val="23"/>
        </w:rPr>
        <w:t>új Környezetvédelmi</w:t>
      </w:r>
      <w:r w:rsidR="00296F92" w:rsidRPr="007F7D56">
        <w:rPr>
          <w:sz w:val="23"/>
          <w:szCs w:val="23"/>
        </w:rPr>
        <w:t xml:space="preserve"> Program megalkotása mellett döntött </w:t>
      </w:r>
      <w:r w:rsidR="00986733" w:rsidRPr="007F7D56">
        <w:rPr>
          <w:sz w:val="23"/>
          <w:szCs w:val="23"/>
        </w:rPr>
        <w:t xml:space="preserve">a </w:t>
      </w:r>
      <w:r w:rsidR="00296F92" w:rsidRPr="007F7D56">
        <w:rPr>
          <w:b/>
          <w:color w:val="000000"/>
          <w:sz w:val="23"/>
          <w:szCs w:val="23"/>
        </w:rPr>
        <w:t>637/2016</w:t>
      </w:r>
      <w:r w:rsidR="00986733" w:rsidRPr="007F7D56">
        <w:rPr>
          <w:b/>
          <w:color w:val="000000"/>
          <w:sz w:val="23"/>
          <w:szCs w:val="23"/>
        </w:rPr>
        <w:t>. (XI. 24.) Öh. számú határozatában</w:t>
      </w:r>
      <w:r w:rsidR="00296F92" w:rsidRPr="007F7D56">
        <w:rPr>
          <w:b/>
          <w:color w:val="000000"/>
          <w:sz w:val="23"/>
          <w:szCs w:val="23"/>
        </w:rPr>
        <w:t xml:space="preserve"> </w:t>
      </w:r>
      <w:r w:rsidR="001F12C0" w:rsidRPr="007F7D56">
        <w:rPr>
          <w:i/>
          <w:color w:val="000000"/>
          <w:sz w:val="23"/>
          <w:szCs w:val="23"/>
        </w:rPr>
        <w:t>(1. melléklet)</w:t>
      </w:r>
    </w:p>
    <w:p w:rsidR="00296F92" w:rsidRPr="007F7D56" w:rsidRDefault="00296F92" w:rsidP="00296F92">
      <w:pPr>
        <w:jc w:val="both"/>
        <w:rPr>
          <w:i/>
          <w:color w:val="000000"/>
          <w:sz w:val="23"/>
          <w:szCs w:val="23"/>
        </w:rPr>
      </w:pPr>
    </w:p>
    <w:p w:rsidR="00B245A2" w:rsidRPr="007F7D56" w:rsidRDefault="00B245A2" w:rsidP="00914805">
      <w:pPr>
        <w:jc w:val="both"/>
        <w:rPr>
          <w:sz w:val="23"/>
          <w:szCs w:val="23"/>
        </w:rPr>
      </w:pPr>
      <w:r w:rsidRPr="007F7D56">
        <w:rPr>
          <w:sz w:val="23"/>
          <w:szCs w:val="23"/>
        </w:rPr>
        <w:t>A</w:t>
      </w:r>
      <w:r w:rsidR="001F12C0" w:rsidRPr="007F7D56">
        <w:rPr>
          <w:sz w:val="23"/>
          <w:szCs w:val="23"/>
        </w:rPr>
        <w:t xml:space="preserve"> program elkészítésére vonatkozó megbízást a</w:t>
      </w:r>
      <w:r w:rsidRPr="007F7D56">
        <w:rPr>
          <w:sz w:val="23"/>
          <w:szCs w:val="23"/>
        </w:rPr>
        <w:t xml:space="preserve"> VIBROCOMP Kft.</w:t>
      </w:r>
      <w:r w:rsidR="001F12C0" w:rsidRPr="007F7D56">
        <w:rPr>
          <w:sz w:val="23"/>
          <w:szCs w:val="23"/>
        </w:rPr>
        <w:t xml:space="preserve"> kap</w:t>
      </w:r>
      <w:r w:rsidR="00585BDC" w:rsidRPr="007F7D56">
        <w:rPr>
          <w:sz w:val="23"/>
          <w:szCs w:val="23"/>
        </w:rPr>
        <w:t>ta ők készítették el szerződés</w:t>
      </w:r>
      <w:r w:rsidR="001F12C0" w:rsidRPr="007F7D56">
        <w:rPr>
          <w:sz w:val="23"/>
          <w:szCs w:val="23"/>
        </w:rPr>
        <w:t xml:space="preserve"> </w:t>
      </w:r>
      <w:r w:rsidRPr="007F7D56">
        <w:rPr>
          <w:sz w:val="23"/>
          <w:szCs w:val="23"/>
        </w:rPr>
        <w:t>alapján</w:t>
      </w:r>
      <w:r w:rsidR="001F12C0" w:rsidRPr="007F7D56">
        <w:rPr>
          <w:sz w:val="23"/>
          <w:szCs w:val="23"/>
        </w:rPr>
        <w:t xml:space="preserve"> az új Környezetvédelmi Programot</w:t>
      </w:r>
      <w:r w:rsidRPr="007F7D56">
        <w:rPr>
          <w:sz w:val="23"/>
          <w:szCs w:val="23"/>
        </w:rPr>
        <w:t>.</w:t>
      </w:r>
      <w:r w:rsidR="002103AE" w:rsidRPr="007F7D56">
        <w:rPr>
          <w:sz w:val="23"/>
          <w:szCs w:val="23"/>
        </w:rPr>
        <w:t xml:space="preserve"> A program elkészítése mellett a cég feladata volt Zuglóban két alkalommal levegőterheltségi mérés vizsgálata is. </w:t>
      </w:r>
      <w:r w:rsidR="00FC5499" w:rsidRPr="007F7D56">
        <w:rPr>
          <w:sz w:val="23"/>
          <w:szCs w:val="23"/>
        </w:rPr>
        <w:t xml:space="preserve">Az első mérés 2017 őszén történt a fűtési szezon kezdetén, majd a második légszennyezettség mérést a fűtési szezon csúcspontján 2018 februárjában hajtották végre. </w:t>
      </w:r>
      <w:r w:rsidR="002103AE" w:rsidRPr="007F7D56">
        <w:rPr>
          <w:sz w:val="23"/>
          <w:szCs w:val="23"/>
        </w:rPr>
        <w:t xml:space="preserve">A mérési jegyzőkönyvek csatolva </w:t>
      </w:r>
      <w:r w:rsidR="002103AE" w:rsidRPr="007F7D56">
        <w:rPr>
          <w:i/>
          <w:sz w:val="23"/>
          <w:szCs w:val="23"/>
        </w:rPr>
        <w:t>(2. és 3. melléklet)</w:t>
      </w:r>
      <w:r w:rsidR="002103AE" w:rsidRPr="007F7D56">
        <w:rPr>
          <w:sz w:val="23"/>
          <w:szCs w:val="23"/>
        </w:rPr>
        <w:t xml:space="preserve"> A levegőterheltségi jegyzőkönyvben szereplő mérési adatok átemelésre kerültek a végleges Környezetvédelmi Programba.</w:t>
      </w:r>
    </w:p>
    <w:p w:rsidR="00914805" w:rsidRPr="007F7D56" w:rsidRDefault="00914805" w:rsidP="00914805">
      <w:pPr>
        <w:jc w:val="both"/>
        <w:rPr>
          <w:sz w:val="23"/>
          <w:szCs w:val="23"/>
        </w:rPr>
      </w:pPr>
      <w:r w:rsidRPr="007F7D56">
        <w:rPr>
          <w:sz w:val="23"/>
          <w:szCs w:val="23"/>
        </w:rPr>
        <w:t>A települési Környezetvédelmi Program készítésének célja olyan használható program megalkotása</w:t>
      </w:r>
      <w:r w:rsidR="001750D7" w:rsidRPr="007F7D56">
        <w:rPr>
          <w:sz w:val="23"/>
          <w:szCs w:val="23"/>
        </w:rPr>
        <w:t xml:space="preserve"> volt, amely programban leírtak</w:t>
      </w:r>
      <w:r w:rsidRPr="007F7D56">
        <w:rPr>
          <w:sz w:val="23"/>
          <w:szCs w:val="23"/>
        </w:rPr>
        <w:t xml:space="preserve"> megvalósítása előse</w:t>
      </w:r>
      <w:r w:rsidR="00942F05" w:rsidRPr="007F7D56">
        <w:rPr>
          <w:sz w:val="23"/>
          <w:szCs w:val="23"/>
        </w:rPr>
        <w:t>gíti a kerületben</w:t>
      </w:r>
      <w:r w:rsidRPr="007F7D56">
        <w:rPr>
          <w:sz w:val="23"/>
          <w:szCs w:val="23"/>
        </w:rPr>
        <w:t xml:space="preserve"> élők életkörülményeinek javulását.</w:t>
      </w:r>
    </w:p>
    <w:p w:rsidR="00914805" w:rsidRPr="007F7D56" w:rsidRDefault="00914805" w:rsidP="00914805">
      <w:pPr>
        <w:rPr>
          <w:sz w:val="23"/>
          <w:szCs w:val="23"/>
        </w:rPr>
      </w:pPr>
    </w:p>
    <w:p w:rsidR="00914805" w:rsidRPr="007F7D56" w:rsidRDefault="00A62C77" w:rsidP="00914805">
      <w:pPr>
        <w:jc w:val="both"/>
        <w:rPr>
          <w:sz w:val="23"/>
          <w:szCs w:val="23"/>
        </w:rPr>
      </w:pPr>
      <w:r w:rsidRPr="007F7D56">
        <w:rPr>
          <w:sz w:val="23"/>
          <w:szCs w:val="23"/>
        </w:rPr>
        <w:t xml:space="preserve">Zugló </w:t>
      </w:r>
      <w:r w:rsidR="00CB3D8D" w:rsidRPr="007F7D56">
        <w:rPr>
          <w:sz w:val="23"/>
          <w:szCs w:val="23"/>
        </w:rPr>
        <w:t>környezetvédelmi jövőképe, céljai összefogl</w:t>
      </w:r>
      <w:r w:rsidR="001750D7" w:rsidRPr="007F7D56">
        <w:rPr>
          <w:sz w:val="23"/>
          <w:szCs w:val="23"/>
        </w:rPr>
        <w:t>alva az alábbiakat</w:t>
      </w:r>
      <w:r w:rsidR="00CB3D8D" w:rsidRPr="007F7D56">
        <w:rPr>
          <w:sz w:val="23"/>
          <w:szCs w:val="23"/>
        </w:rPr>
        <w:t xml:space="preserve"> tűzte k</w:t>
      </w:r>
      <w:r w:rsidR="00942F05" w:rsidRPr="007F7D56">
        <w:rPr>
          <w:sz w:val="23"/>
          <w:szCs w:val="23"/>
        </w:rPr>
        <w:t>i céljául: Zöld Zugló, forgalom</w:t>
      </w:r>
      <w:r w:rsidR="00CB3D8D" w:rsidRPr="007F7D56">
        <w:rPr>
          <w:sz w:val="23"/>
          <w:szCs w:val="23"/>
        </w:rPr>
        <w:t>csillapítás és kerékpáros közlekedés, tiszta közterületek, klímabarát politika, energiatakarékosság- és hatékonyság, oko</w:t>
      </w:r>
      <w:r w:rsidR="00942F05" w:rsidRPr="007F7D56">
        <w:rPr>
          <w:sz w:val="23"/>
          <w:szCs w:val="23"/>
        </w:rPr>
        <w:t>s város, egészséges környezet é</w:t>
      </w:r>
      <w:r w:rsidR="00CB3D8D" w:rsidRPr="007F7D56">
        <w:rPr>
          <w:sz w:val="23"/>
          <w:szCs w:val="23"/>
        </w:rPr>
        <w:t>s életminőség, környezettudatosság</w:t>
      </w:r>
      <w:r w:rsidR="00942F05" w:rsidRPr="007F7D56">
        <w:rPr>
          <w:sz w:val="23"/>
          <w:szCs w:val="23"/>
        </w:rPr>
        <w:t xml:space="preserve"> megvalósítása hosszútávon</w:t>
      </w:r>
      <w:r w:rsidR="00CB3D8D" w:rsidRPr="007F7D56">
        <w:rPr>
          <w:color w:val="FF0000"/>
          <w:sz w:val="23"/>
          <w:szCs w:val="23"/>
        </w:rPr>
        <w:t>.</w:t>
      </w:r>
      <w:r w:rsidR="00914805" w:rsidRPr="007F7D56">
        <w:rPr>
          <w:sz w:val="23"/>
          <w:szCs w:val="23"/>
        </w:rPr>
        <w:t xml:space="preserve"> </w:t>
      </w:r>
    </w:p>
    <w:p w:rsidR="001750D7" w:rsidRPr="007F7D56" w:rsidRDefault="001750D7" w:rsidP="003E297D">
      <w:pPr>
        <w:jc w:val="both"/>
        <w:rPr>
          <w:sz w:val="23"/>
          <w:szCs w:val="23"/>
        </w:rPr>
      </w:pPr>
    </w:p>
    <w:p w:rsidR="00914805" w:rsidRPr="007F7D56" w:rsidRDefault="003E297D" w:rsidP="003E297D">
      <w:pPr>
        <w:jc w:val="both"/>
        <w:rPr>
          <w:sz w:val="23"/>
          <w:szCs w:val="23"/>
        </w:rPr>
      </w:pPr>
      <w:r w:rsidRPr="007F7D56">
        <w:rPr>
          <w:sz w:val="23"/>
          <w:szCs w:val="23"/>
        </w:rPr>
        <w:t>Az elkészült Környezetvédelmi Programot tájékoztatásul megküldtük a szomszé</w:t>
      </w:r>
      <w:r w:rsidR="00A1066B" w:rsidRPr="007F7D56">
        <w:rPr>
          <w:sz w:val="23"/>
          <w:szCs w:val="23"/>
        </w:rPr>
        <w:t>dos kerületek Jegyzői részére. Véleményezésre a Pest Megyei Kormányhivatal Környezetvédelmi és Természetvédelmi Főosztályának, Budapest Főváros Kormányhivatala XIV. Kerületi Népegészségügyi Osztályának, BM Országos Katasztrófavédelmi Főigazgatóságának illetve Budapest Főváros Kormányhivatalának Földhivatali Főosz</w:t>
      </w:r>
      <w:r w:rsidR="001750D7" w:rsidRPr="007F7D56">
        <w:rPr>
          <w:sz w:val="23"/>
          <w:szCs w:val="23"/>
        </w:rPr>
        <w:t xml:space="preserve">tálya részére. </w:t>
      </w:r>
      <w:r w:rsidRPr="007F7D56">
        <w:rPr>
          <w:sz w:val="23"/>
          <w:szCs w:val="23"/>
        </w:rPr>
        <w:t>Az önkormányzatunkhoz visszaérkezett véleményeket</w:t>
      </w:r>
      <w:r w:rsidR="001750D7" w:rsidRPr="007F7D56">
        <w:rPr>
          <w:sz w:val="23"/>
          <w:szCs w:val="23"/>
        </w:rPr>
        <w:t>, észrevételeket</w:t>
      </w:r>
      <w:r w:rsidRPr="007F7D56">
        <w:rPr>
          <w:sz w:val="23"/>
          <w:szCs w:val="23"/>
        </w:rPr>
        <w:t xml:space="preserve"> jelen </w:t>
      </w:r>
      <w:r w:rsidR="00FC5499" w:rsidRPr="007F7D56">
        <w:rPr>
          <w:sz w:val="23"/>
          <w:szCs w:val="23"/>
        </w:rPr>
        <w:t>előterjesztéshez (</w:t>
      </w:r>
      <w:r w:rsidR="001750D7" w:rsidRPr="007F7D56">
        <w:rPr>
          <w:i/>
          <w:sz w:val="23"/>
          <w:szCs w:val="23"/>
        </w:rPr>
        <w:t>4</w:t>
      </w:r>
      <w:r w:rsidRPr="007F7D56">
        <w:rPr>
          <w:i/>
          <w:sz w:val="23"/>
          <w:szCs w:val="23"/>
        </w:rPr>
        <w:t>. melléklet</w:t>
      </w:r>
      <w:r w:rsidR="0052380B" w:rsidRPr="007F7D56">
        <w:rPr>
          <w:i/>
          <w:sz w:val="23"/>
          <w:szCs w:val="23"/>
        </w:rPr>
        <w:t>)</w:t>
      </w:r>
      <w:r w:rsidRPr="007F7D56">
        <w:rPr>
          <w:sz w:val="23"/>
          <w:szCs w:val="23"/>
        </w:rPr>
        <w:t xml:space="preserve"> becsatoltuk.</w:t>
      </w:r>
    </w:p>
    <w:p w:rsidR="001750D7" w:rsidRPr="007F7D56" w:rsidRDefault="001750D7" w:rsidP="00914805">
      <w:pPr>
        <w:jc w:val="both"/>
        <w:rPr>
          <w:sz w:val="23"/>
          <w:szCs w:val="23"/>
        </w:rPr>
      </w:pPr>
    </w:p>
    <w:p w:rsidR="001750D7" w:rsidRPr="007F7D56" w:rsidRDefault="001750D7" w:rsidP="001750D7">
      <w:pPr>
        <w:jc w:val="both"/>
        <w:rPr>
          <w:sz w:val="23"/>
          <w:szCs w:val="23"/>
        </w:rPr>
      </w:pPr>
      <w:r w:rsidRPr="007F7D56">
        <w:rPr>
          <w:sz w:val="23"/>
          <w:szCs w:val="23"/>
        </w:rPr>
        <w:t xml:space="preserve">Tekintettel arra, hogy önkormányzatunk elkötelezte magát a „Zöld Zugló” program megvalósítása és a kerület fenntartható fejlesztésének irányába, amelyet a különböző programokhoz való csatlakozás és tanulmányok elkészítése is jól mutat pl.: AWAIR, CHESTNUT, SECAP program, Kerékpáros Koncepció, EcoVeloTour, Rákos patak revitalizációs tervei. </w:t>
      </w:r>
    </w:p>
    <w:p w:rsidR="001750D7" w:rsidRDefault="001750D7" w:rsidP="001750D7">
      <w:pPr>
        <w:jc w:val="both"/>
        <w:rPr>
          <w:sz w:val="23"/>
          <w:szCs w:val="23"/>
        </w:rPr>
      </w:pPr>
      <w:r w:rsidRPr="007F7D56">
        <w:rPr>
          <w:sz w:val="23"/>
          <w:szCs w:val="23"/>
        </w:rPr>
        <w:t xml:space="preserve">Fenti programok és tervek megvalósításában a környezet védelmének érvényesítése kulcsfontosságú tényező. A megújított Környezetvédelmi Program tehát egyrészt eszköze lehet a </w:t>
      </w:r>
      <w:r w:rsidRPr="007F7D56">
        <w:rPr>
          <w:sz w:val="23"/>
          <w:szCs w:val="23"/>
        </w:rPr>
        <w:lastRenderedPageBreak/>
        <w:t>fejlesztési elképzelések környezettudatos és környezetközpontú megvalósításának, másrészt eszköze a kitűzött célok felé történő előrehaladás nyomon követésének.</w:t>
      </w:r>
    </w:p>
    <w:p w:rsidR="00D903A1" w:rsidRPr="00FE6205" w:rsidRDefault="00D903A1" w:rsidP="001750D7">
      <w:pPr>
        <w:jc w:val="both"/>
        <w:rPr>
          <w:sz w:val="23"/>
          <w:szCs w:val="23"/>
        </w:rPr>
      </w:pPr>
    </w:p>
    <w:p w:rsidR="00704188" w:rsidRPr="00FE6205" w:rsidRDefault="00D903A1" w:rsidP="001750D7">
      <w:pPr>
        <w:jc w:val="both"/>
        <w:rPr>
          <w:sz w:val="23"/>
          <w:szCs w:val="23"/>
        </w:rPr>
      </w:pPr>
      <w:r w:rsidRPr="00FE6205">
        <w:rPr>
          <w:sz w:val="23"/>
          <w:szCs w:val="23"/>
        </w:rPr>
        <w:t>2018 második felében lefolytattuk a Környezetvédelmi Program társadalmi egyeztetését. Ennek keretében a program szövegét m</w:t>
      </w:r>
      <w:r w:rsidR="00704188" w:rsidRPr="00FE6205">
        <w:rPr>
          <w:sz w:val="23"/>
          <w:szCs w:val="23"/>
        </w:rPr>
        <w:t xml:space="preserve">egküldtük a </w:t>
      </w:r>
      <w:r w:rsidR="005D49E3" w:rsidRPr="00FE6205">
        <w:rPr>
          <w:sz w:val="23"/>
          <w:szCs w:val="23"/>
        </w:rPr>
        <w:t>civil szervezeteknek illetve az önkormányzat hivatalos honlapjára is felkerült véleményezés céljából. A beérkezett vélemények alapján a programot több helyen módosítottuk.</w:t>
      </w:r>
    </w:p>
    <w:p w:rsidR="005D49E3" w:rsidRPr="00FE6205" w:rsidRDefault="005D49E3" w:rsidP="001750D7">
      <w:pPr>
        <w:jc w:val="both"/>
        <w:rPr>
          <w:sz w:val="23"/>
          <w:szCs w:val="23"/>
        </w:rPr>
      </w:pPr>
      <w:r w:rsidRPr="00FE6205">
        <w:rPr>
          <w:sz w:val="23"/>
          <w:szCs w:val="23"/>
        </w:rPr>
        <w:t>Az alábbi civil szervezetek</w:t>
      </w:r>
      <w:r w:rsidR="00FE6205">
        <w:rPr>
          <w:sz w:val="23"/>
          <w:szCs w:val="23"/>
        </w:rPr>
        <w:t xml:space="preserve"> kapták meg a Környezetvédelmi P</w:t>
      </w:r>
      <w:r w:rsidRPr="00FE6205">
        <w:rPr>
          <w:sz w:val="23"/>
          <w:szCs w:val="23"/>
        </w:rPr>
        <w:t>rogramot véleményezésre:</w:t>
      </w:r>
    </w:p>
    <w:tbl>
      <w:tblPr>
        <w:tblW w:w="72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280"/>
      </w:tblGrid>
      <w:tr w:rsidR="00704188" w:rsidRPr="00FE6205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r w:rsidRPr="0077254D">
              <w:rPr>
                <w:sz w:val="22"/>
                <w:szCs w:val="22"/>
              </w:rPr>
              <w:t>Állatmenhely Közhasznú Egyesület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Civil Zugló Egyesület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F6 Fenntarthatóságért Egyesület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Fauna Alapítvány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Kisállatmenhely Alapítvány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Magyar Azbesztmentesítők Szövetsége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Magyar Környezetvédelmi Egyesület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C66850" w:rsidP="005F0BF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ZUG Közösségi Kertekért egyesület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Panelkutya Állatbarát-, Sport- és Szabadidős Egyesület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Rákos Mezeje Egyesület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Levegő Munkacsoport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Greenpeace</w:t>
            </w:r>
          </w:p>
        </w:tc>
      </w:tr>
      <w:tr w:rsidR="00704188" w:rsidRPr="0077254D" w:rsidTr="005F0BFE">
        <w:trPr>
          <w:trHeight w:val="3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188" w:rsidRPr="0077254D" w:rsidRDefault="00704188" w:rsidP="005F0BFE">
            <w:pPr>
              <w:rPr>
                <w:color w:val="000000"/>
              </w:rPr>
            </w:pPr>
            <w:r w:rsidRPr="0077254D">
              <w:rPr>
                <w:color w:val="000000"/>
                <w:sz w:val="22"/>
                <w:szCs w:val="22"/>
              </w:rPr>
              <w:t>WWF</w:t>
            </w:r>
          </w:p>
        </w:tc>
      </w:tr>
    </w:tbl>
    <w:p w:rsidR="00D903A1" w:rsidRPr="00D903A1" w:rsidRDefault="00D903A1" w:rsidP="001750D7">
      <w:pPr>
        <w:jc w:val="both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 </w:t>
      </w:r>
    </w:p>
    <w:p w:rsidR="004A6C10" w:rsidRDefault="004A6C10" w:rsidP="00914805">
      <w:pPr>
        <w:jc w:val="both"/>
        <w:rPr>
          <w:sz w:val="23"/>
          <w:szCs w:val="23"/>
        </w:rPr>
      </w:pPr>
    </w:p>
    <w:p w:rsidR="004A6C10" w:rsidRDefault="004A6C10" w:rsidP="0091480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Környezetvédelmi Bizottság 2019. február 20-i ülésén megtárgyalta és elfogadta a Környezetvédelmi Programot </w:t>
      </w:r>
      <w:r w:rsidR="00CA5FDB" w:rsidRPr="00CA5FDB">
        <w:rPr>
          <w:i/>
          <w:sz w:val="23"/>
          <w:szCs w:val="23"/>
        </w:rPr>
        <w:t>(5. melléklet</w:t>
      </w:r>
      <w:r w:rsidRPr="00CA5FDB">
        <w:rPr>
          <w:i/>
          <w:sz w:val="23"/>
          <w:szCs w:val="23"/>
        </w:rPr>
        <w:t>).</w:t>
      </w:r>
      <w:r>
        <w:rPr>
          <w:sz w:val="23"/>
          <w:szCs w:val="23"/>
        </w:rPr>
        <w:t xml:space="preserve"> A bizottsági ülésen elhangzott észrevételeket beépítettük a programba.</w:t>
      </w:r>
    </w:p>
    <w:p w:rsidR="004A6C10" w:rsidRDefault="004A6C10" w:rsidP="00914805">
      <w:pPr>
        <w:jc w:val="both"/>
        <w:rPr>
          <w:sz w:val="23"/>
          <w:szCs w:val="23"/>
        </w:rPr>
      </w:pPr>
    </w:p>
    <w:p w:rsidR="00914805" w:rsidRPr="007F7D56" w:rsidRDefault="00B61B27" w:rsidP="00914805">
      <w:pPr>
        <w:jc w:val="both"/>
        <w:rPr>
          <w:i/>
          <w:sz w:val="23"/>
          <w:szCs w:val="23"/>
        </w:rPr>
      </w:pPr>
      <w:r w:rsidRPr="007F7D56">
        <w:rPr>
          <w:sz w:val="23"/>
          <w:szCs w:val="23"/>
        </w:rPr>
        <w:t>A 201</w:t>
      </w:r>
      <w:r w:rsidR="00D903A1">
        <w:rPr>
          <w:sz w:val="23"/>
          <w:szCs w:val="23"/>
        </w:rPr>
        <w:t>9</w:t>
      </w:r>
      <w:r w:rsidRPr="007F7D56">
        <w:rPr>
          <w:sz w:val="23"/>
          <w:szCs w:val="23"/>
        </w:rPr>
        <w:t>-202</w:t>
      </w:r>
      <w:r w:rsidR="00D903A1">
        <w:rPr>
          <w:sz w:val="23"/>
          <w:szCs w:val="23"/>
        </w:rPr>
        <w:t>4</w:t>
      </w:r>
      <w:r w:rsidRPr="007F7D56">
        <w:rPr>
          <w:sz w:val="23"/>
          <w:szCs w:val="23"/>
        </w:rPr>
        <w:t>. évre szóló</w:t>
      </w:r>
      <w:r w:rsidR="00914805" w:rsidRPr="007F7D56">
        <w:rPr>
          <w:sz w:val="23"/>
          <w:szCs w:val="23"/>
        </w:rPr>
        <w:t xml:space="preserve"> Környezetvédelmi Program jelen előterjesztés melléklete</w:t>
      </w:r>
      <w:r w:rsidR="00CA5FDB">
        <w:rPr>
          <w:i/>
          <w:sz w:val="23"/>
          <w:szCs w:val="23"/>
        </w:rPr>
        <w:t>.(6</w:t>
      </w:r>
      <w:r w:rsidR="000513F0" w:rsidRPr="007F7D56">
        <w:rPr>
          <w:i/>
          <w:sz w:val="23"/>
          <w:szCs w:val="23"/>
        </w:rPr>
        <w:t xml:space="preserve">. </w:t>
      </w:r>
      <w:r w:rsidRPr="007F7D56">
        <w:rPr>
          <w:i/>
          <w:sz w:val="23"/>
          <w:szCs w:val="23"/>
        </w:rPr>
        <w:t>melléklet)</w:t>
      </w:r>
    </w:p>
    <w:p w:rsidR="00B61B27" w:rsidRPr="007F7D56" w:rsidRDefault="00B61B27" w:rsidP="00914805">
      <w:pPr>
        <w:jc w:val="both"/>
        <w:rPr>
          <w:sz w:val="23"/>
          <w:szCs w:val="23"/>
        </w:rPr>
      </w:pPr>
    </w:p>
    <w:p w:rsidR="00914805" w:rsidRPr="007F7D56" w:rsidRDefault="00914805" w:rsidP="00914805">
      <w:pPr>
        <w:jc w:val="both"/>
        <w:rPr>
          <w:sz w:val="23"/>
          <w:szCs w:val="23"/>
        </w:rPr>
      </w:pPr>
      <w:r w:rsidRPr="007F7D56">
        <w:rPr>
          <w:sz w:val="23"/>
          <w:szCs w:val="23"/>
        </w:rPr>
        <w:t>Tisztelt Képviselő-testület! Kérem a határozati javaslat</w:t>
      </w:r>
      <w:r w:rsidR="000513F0" w:rsidRPr="007F7D56">
        <w:rPr>
          <w:sz w:val="23"/>
          <w:szCs w:val="23"/>
        </w:rPr>
        <w:t xml:space="preserve">ban </w:t>
      </w:r>
      <w:r w:rsidR="00FC5499" w:rsidRPr="007F7D56">
        <w:rPr>
          <w:sz w:val="23"/>
          <w:szCs w:val="23"/>
        </w:rPr>
        <w:t>foglaltak elfogadását</w:t>
      </w:r>
      <w:r w:rsidRPr="007F7D56">
        <w:rPr>
          <w:sz w:val="23"/>
          <w:szCs w:val="23"/>
        </w:rPr>
        <w:t>.</w:t>
      </w:r>
    </w:p>
    <w:p w:rsidR="00914805" w:rsidRPr="007F7D56" w:rsidRDefault="00914805" w:rsidP="00914805">
      <w:pPr>
        <w:jc w:val="both"/>
        <w:rPr>
          <w:sz w:val="23"/>
          <w:szCs w:val="23"/>
        </w:rPr>
      </w:pPr>
    </w:p>
    <w:p w:rsidR="00914805" w:rsidRPr="007F7D56" w:rsidRDefault="00914805" w:rsidP="009148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>II. Vélemények</w:t>
      </w:r>
    </w:p>
    <w:p w:rsidR="007E1DB8" w:rsidRDefault="007F3CCC" w:rsidP="007E1DB8">
      <w:pPr>
        <w:pStyle w:val="Listaszerbekezds"/>
        <w:ind w:left="0"/>
        <w:jc w:val="both"/>
      </w:pPr>
      <w:r>
        <w:rPr>
          <w:b/>
          <w:sz w:val="22"/>
          <w:szCs w:val="22"/>
          <w:u w:val="single"/>
        </w:rPr>
        <w:t xml:space="preserve">A </w:t>
      </w:r>
      <w:proofErr w:type="gramStart"/>
      <w:r>
        <w:rPr>
          <w:b/>
          <w:sz w:val="22"/>
          <w:szCs w:val="22"/>
          <w:u w:val="single"/>
        </w:rPr>
        <w:t xml:space="preserve">Jogi </w:t>
      </w:r>
      <w:r w:rsidR="00914805" w:rsidRPr="007F7D56">
        <w:rPr>
          <w:b/>
          <w:sz w:val="22"/>
          <w:szCs w:val="22"/>
          <w:u w:val="single"/>
        </w:rPr>
        <w:t xml:space="preserve"> Osztály</w:t>
      </w:r>
      <w:proofErr w:type="gramEnd"/>
      <w:r w:rsidR="00914805" w:rsidRPr="007F7D56">
        <w:rPr>
          <w:b/>
          <w:sz w:val="22"/>
          <w:szCs w:val="22"/>
          <w:u w:val="single"/>
        </w:rPr>
        <w:t xml:space="preserve"> véleménye:</w:t>
      </w:r>
      <w:r w:rsidR="00914805" w:rsidRPr="007F7D56">
        <w:rPr>
          <w:b/>
          <w:sz w:val="22"/>
          <w:szCs w:val="22"/>
        </w:rPr>
        <w:t xml:space="preserve"> </w:t>
      </w:r>
      <w:r w:rsidR="007E1DB8" w:rsidRPr="007A2BF9">
        <w:t>az előterjesztésben közölt adatok, egyéb információk alapján  az előterjesztéshez jogi észrevételt nem tesz.</w:t>
      </w:r>
    </w:p>
    <w:p w:rsidR="00914805" w:rsidRPr="007F7D56" w:rsidRDefault="00914805" w:rsidP="00914805">
      <w:pPr>
        <w:pStyle w:val="Szvegtrzs31"/>
        <w:rPr>
          <w:b/>
          <w:i w:val="0"/>
          <w:sz w:val="22"/>
          <w:szCs w:val="22"/>
        </w:rPr>
      </w:pPr>
      <w:bookmarkStart w:id="0" w:name="_GoBack"/>
      <w:bookmarkEnd w:id="0"/>
    </w:p>
    <w:p w:rsidR="00585BDC" w:rsidRPr="007F7D56" w:rsidRDefault="00585BDC" w:rsidP="00914805">
      <w:pPr>
        <w:pStyle w:val="Szvegtrzs31"/>
        <w:rPr>
          <w:b/>
          <w:i w:val="0"/>
          <w:sz w:val="22"/>
          <w:szCs w:val="22"/>
        </w:rPr>
      </w:pPr>
    </w:p>
    <w:p w:rsidR="00585BDC" w:rsidRPr="00846563" w:rsidRDefault="00585BDC" w:rsidP="00914805">
      <w:pPr>
        <w:pStyle w:val="Szvegtrzs31"/>
        <w:rPr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  <w:u w:val="single"/>
        </w:rPr>
        <w:t>Gazdasági Osztály</w:t>
      </w:r>
      <w:r w:rsidRPr="00846563">
        <w:rPr>
          <w:b/>
          <w:i w:val="0"/>
          <w:sz w:val="22"/>
          <w:szCs w:val="22"/>
        </w:rPr>
        <w:t>:</w:t>
      </w:r>
      <w:r w:rsidR="00846563" w:rsidRPr="00846563">
        <w:rPr>
          <w:b/>
          <w:i w:val="0"/>
          <w:sz w:val="22"/>
          <w:szCs w:val="22"/>
        </w:rPr>
        <w:t xml:space="preserve"> </w:t>
      </w:r>
      <w:r w:rsidR="00846563" w:rsidRPr="00846563">
        <w:rPr>
          <w:i w:val="0"/>
          <w:sz w:val="22"/>
          <w:szCs w:val="22"/>
        </w:rPr>
        <w:t>Észrevételt nem tett.</w:t>
      </w:r>
    </w:p>
    <w:p w:rsidR="00986733" w:rsidRPr="00846563" w:rsidRDefault="00986733" w:rsidP="00914805">
      <w:pPr>
        <w:pStyle w:val="Szvegtrzs31"/>
        <w:rPr>
          <w:i w:val="0"/>
          <w:sz w:val="22"/>
          <w:szCs w:val="22"/>
        </w:rPr>
      </w:pPr>
    </w:p>
    <w:p w:rsidR="00914805" w:rsidRPr="007F7D56" w:rsidRDefault="00914805" w:rsidP="009148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 xml:space="preserve">III. Bizottsági vélemények 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  <w:r w:rsidRPr="007F7D56">
        <w:rPr>
          <w:i w:val="0"/>
          <w:sz w:val="22"/>
          <w:szCs w:val="22"/>
        </w:rPr>
        <w:t>Az előterjesztés</w:t>
      </w:r>
      <w:r w:rsidR="000513F0" w:rsidRPr="007F7D56">
        <w:rPr>
          <w:i w:val="0"/>
          <w:sz w:val="22"/>
          <w:szCs w:val="22"/>
        </w:rPr>
        <w:t xml:space="preserve">t a </w:t>
      </w:r>
      <w:r w:rsidR="004F12AF">
        <w:rPr>
          <w:i w:val="0"/>
          <w:sz w:val="22"/>
          <w:szCs w:val="22"/>
        </w:rPr>
        <w:t>Tulajdonosi és Közbeszerzési B</w:t>
      </w:r>
      <w:r w:rsidR="00C52803">
        <w:rPr>
          <w:i w:val="0"/>
          <w:sz w:val="22"/>
          <w:szCs w:val="22"/>
        </w:rPr>
        <w:t xml:space="preserve">izottság és </w:t>
      </w:r>
      <w:r w:rsidR="00DD60B0" w:rsidRPr="007F7D56">
        <w:rPr>
          <w:i w:val="0"/>
          <w:sz w:val="22"/>
          <w:szCs w:val="22"/>
        </w:rPr>
        <w:t xml:space="preserve">Pénzügyi </w:t>
      </w:r>
      <w:r w:rsidR="00C52803">
        <w:rPr>
          <w:i w:val="0"/>
          <w:sz w:val="22"/>
          <w:szCs w:val="22"/>
        </w:rPr>
        <w:t>és Költségvetési Bizottság</w:t>
      </w:r>
      <w:r w:rsidR="00FE6205">
        <w:rPr>
          <w:i w:val="0"/>
          <w:sz w:val="22"/>
          <w:szCs w:val="22"/>
        </w:rPr>
        <w:t xml:space="preserve"> 2019</w:t>
      </w:r>
      <w:r w:rsidRPr="007F7D56">
        <w:rPr>
          <w:i w:val="0"/>
          <w:sz w:val="22"/>
          <w:szCs w:val="22"/>
        </w:rPr>
        <w:t xml:space="preserve">. </w:t>
      </w:r>
      <w:r w:rsidR="004A6C10">
        <w:rPr>
          <w:i w:val="0"/>
          <w:sz w:val="22"/>
          <w:szCs w:val="22"/>
        </w:rPr>
        <w:t>márciusi</w:t>
      </w:r>
      <w:r w:rsidR="007C0C50" w:rsidRPr="007F7D56">
        <w:rPr>
          <w:i w:val="0"/>
          <w:color w:val="FF0000"/>
          <w:sz w:val="22"/>
          <w:szCs w:val="22"/>
        </w:rPr>
        <w:t xml:space="preserve"> </w:t>
      </w:r>
      <w:r w:rsidRPr="007F7D56">
        <w:rPr>
          <w:i w:val="0"/>
          <w:sz w:val="22"/>
          <w:szCs w:val="22"/>
        </w:rPr>
        <w:t>ülésén tárgyalja. A Bizottság</w:t>
      </w:r>
      <w:r w:rsidR="00DD60B0" w:rsidRPr="007F7D56">
        <w:rPr>
          <w:i w:val="0"/>
          <w:sz w:val="22"/>
          <w:szCs w:val="22"/>
        </w:rPr>
        <w:t>ok</w:t>
      </w:r>
      <w:r w:rsidRPr="007F7D56">
        <w:rPr>
          <w:i w:val="0"/>
          <w:sz w:val="22"/>
          <w:szCs w:val="22"/>
        </w:rPr>
        <w:t xml:space="preserve"> Elnöke</w:t>
      </w:r>
      <w:r w:rsidR="00DD60B0" w:rsidRPr="007F7D56">
        <w:rPr>
          <w:i w:val="0"/>
          <w:sz w:val="22"/>
          <w:szCs w:val="22"/>
        </w:rPr>
        <w:t>i</w:t>
      </w:r>
      <w:r w:rsidRPr="007F7D56">
        <w:rPr>
          <w:i w:val="0"/>
          <w:sz w:val="22"/>
          <w:szCs w:val="22"/>
        </w:rPr>
        <w:t xml:space="preserve"> a bizottság véleményét a Képviselő-testület ülésén ismerteti</w:t>
      </w:r>
      <w:r w:rsidR="00DD60B0" w:rsidRPr="007F7D56">
        <w:rPr>
          <w:i w:val="0"/>
          <w:sz w:val="22"/>
          <w:szCs w:val="22"/>
        </w:rPr>
        <w:t>k</w:t>
      </w:r>
      <w:r w:rsidRPr="007F7D56">
        <w:rPr>
          <w:i w:val="0"/>
          <w:sz w:val="22"/>
          <w:szCs w:val="22"/>
        </w:rPr>
        <w:t>.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914805" w:rsidRPr="007F7D56" w:rsidRDefault="00914805" w:rsidP="009148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>IV. Döntési javaslat</w:t>
      </w:r>
    </w:p>
    <w:p w:rsidR="00914805" w:rsidRPr="007F7D56" w:rsidRDefault="00914805" w:rsidP="00914805">
      <w:pPr>
        <w:rPr>
          <w:b/>
          <w:sz w:val="22"/>
          <w:szCs w:val="22"/>
        </w:rPr>
      </w:pPr>
    </w:p>
    <w:p w:rsidR="00914805" w:rsidRPr="007F7D56" w:rsidRDefault="00914805" w:rsidP="00914805">
      <w:pPr>
        <w:jc w:val="center"/>
        <w:rPr>
          <w:b/>
          <w:sz w:val="22"/>
          <w:szCs w:val="22"/>
        </w:rPr>
      </w:pPr>
      <w:r w:rsidRPr="007F7D56">
        <w:rPr>
          <w:b/>
          <w:sz w:val="22"/>
          <w:szCs w:val="22"/>
        </w:rPr>
        <w:t>Budapest Főváros XIV. Kerület Zugló Önkormányzat Képviselő-testülete</w:t>
      </w:r>
    </w:p>
    <w:p w:rsidR="00914805" w:rsidRPr="007F7D56" w:rsidRDefault="00BF0B90" w:rsidP="00914805">
      <w:pPr>
        <w:jc w:val="center"/>
        <w:rPr>
          <w:b/>
          <w:color w:val="000000"/>
          <w:sz w:val="22"/>
          <w:szCs w:val="22"/>
        </w:rPr>
      </w:pPr>
      <w:r w:rsidRPr="007F7D56">
        <w:rPr>
          <w:b/>
          <w:sz w:val="22"/>
          <w:szCs w:val="22"/>
        </w:rPr>
        <w:t>..../201</w:t>
      </w:r>
      <w:r w:rsidR="00D903A1">
        <w:rPr>
          <w:b/>
          <w:sz w:val="22"/>
          <w:szCs w:val="22"/>
        </w:rPr>
        <w:t>9</w:t>
      </w:r>
      <w:r w:rsidRPr="007F7D56">
        <w:rPr>
          <w:b/>
          <w:sz w:val="22"/>
          <w:szCs w:val="22"/>
        </w:rPr>
        <w:t>. (</w:t>
      </w:r>
      <w:proofErr w:type="gramStart"/>
      <w:r w:rsidR="00D903A1">
        <w:rPr>
          <w:b/>
          <w:sz w:val="22"/>
          <w:szCs w:val="22"/>
        </w:rPr>
        <w:t>II</w:t>
      </w:r>
      <w:r w:rsidR="005F0BFE">
        <w:rPr>
          <w:b/>
          <w:sz w:val="22"/>
          <w:szCs w:val="22"/>
        </w:rPr>
        <w:t>I</w:t>
      </w:r>
      <w:r w:rsidR="00914805" w:rsidRPr="007F7D56">
        <w:rPr>
          <w:b/>
          <w:sz w:val="22"/>
          <w:szCs w:val="22"/>
        </w:rPr>
        <w:t>. …</w:t>
      </w:r>
      <w:proofErr w:type="gramEnd"/>
      <w:r w:rsidR="00914805" w:rsidRPr="007F7D56">
        <w:rPr>
          <w:b/>
          <w:sz w:val="22"/>
          <w:szCs w:val="22"/>
        </w:rPr>
        <w:t xml:space="preserve">…) </w:t>
      </w:r>
      <w:r w:rsidR="007E1DB8">
        <w:rPr>
          <w:b/>
          <w:sz w:val="22"/>
          <w:szCs w:val="22"/>
        </w:rPr>
        <w:t xml:space="preserve">önkormányzati </w:t>
      </w:r>
      <w:r w:rsidR="00914805" w:rsidRPr="007F7D56">
        <w:rPr>
          <w:b/>
          <w:color w:val="000000"/>
          <w:sz w:val="22"/>
          <w:szCs w:val="22"/>
        </w:rPr>
        <w:t xml:space="preserve">határozta </w:t>
      </w:r>
    </w:p>
    <w:p w:rsidR="00914805" w:rsidRPr="007F7D56" w:rsidRDefault="00914805" w:rsidP="00914805">
      <w:pPr>
        <w:jc w:val="center"/>
        <w:rPr>
          <w:b/>
          <w:color w:val="000000"/>
          <w:sz w:val="22"/>
          <w:szCs w:val="22"/>
        </w:rPr>
      </w:pPr>
    </w:p>
    <w:p w:rsidR="00414DD0" w:rsidRPr="007F7D56" w:rsidRDefault="007E1DB8" w:rsidP="00414DD0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 w:val="22"/>
          <w:szCs w:val="22"/>
        </w:rPr>
      </w:pPr>
      <w:proofErr w:type="gramStart"/>
      <w:r>
        <w:rPr>
          <w:b/>
          <w:i w:val="0"/>
          <w:sz w:val="22"/>
          <w:szCs w:val="22"/>
        </w:rPr>
        <w:t>a</w:t>
      </w:r>
      <w:proofErr w:type="gramEnd"/>
      <w:r>
        <w:rPr>
          <w:b/>
          <w:i w:val="0"/>
          <w:sz w:val="22"/>
          <w:szCs w:val="22"/>
        </w:rPr>
        <w:t xml:space="preserve"> </w:t>
      </w:r>
      <w:r w:rsidR="00414DD0">
        <w:rPr>
          <w:b/>
          <w:i w:val="0"/>
          <w:sz w:val="22"/>
          <w:szCs w:val="22"/>
        </w:rPr>
        <w:t>Zuglói Önkormányzat k</w:t>
      </w:r>
      <w:r w:rsidR="00414DD0" w:rsidRPr="007F7D56">
        <w:rPr>
          <w:b/>
          <w:i w:val="0"/>
          <w:sz w:val="22"/>
          <w:szCs w:val="22"/>
        </w:rPr>
        <w:t>örnyezetvédelmi program</w:t>
      </w:r>
      <w:r>
        <w:rPr>
          <w:b/>
          <w:i w:val="0"/>
          <w:sz w:val="22"/>
          <w:szCs w:val="22"/>
        </w:rPr>
        <w:t>járól</w:t>
      </w:r>
      <w:r w:rsidR="00414DD0" w:rsidRPr="007F7D56">
        <w:rPr>
          <w:b/>
          <w:i w:val="0"/>
          <w:sz w:val="22"/>
          <w:szCs w:val="22"/>
        </w:rPr>
        <w:t xml:space="preserve"> </w:t>
      </w:r>
    </w:p>
    <w:p w:rsidR="00914805" w:rsidRPr="007F7D56" w:rsidRDefault="00914805" w:rsidP="00914805">
      <w:pPr>
        <w:jc w:val="center"/>
        <w:rPr>
          <w:b/>
          <w:sz w:val="22"/>
          <w:szCs w:val="22"/>
        </w:rPr>
      </w:pPr>
    </w:p>
    <w:p w:rsidR="00914805" w:rsidRPr="00993881" w:rsidRDefault="00BC4145" w:rsidP="00914805">
      <w:pPr>
        <w:jc w:val="both"/>
        <w:rPr>
          <w:sz w:val="22"/>
          <w:szCs w:val="22"/>
        </w:rPr>
      </w:pPr>
      <w:r w:rsidRPr="00993881">
        <w:rPr>
          <w:sz w:val="22"/>
          <w:szCs w:val="22"/>
        </w:rPr>
        <w:lastRenderedPageBreak/>
        <w:t>Budapest Főváros XIV. K</w:t>
      </w:r>
      <w:r w:rsidR="00914805" w:rsidRPr="00993881">
        <w:rPr>
          <w:sz w:val="22"/>
          <w:szCs w:val="22"/>
        </w:rPr>
        <w:t xml:space="preserve">erület </w:t>
      </w:r>
      <w:r w:rsidR="00E613BE" w:rsidRPr="00993881">
        <w:rPr>
          <w:sz w:val="22"/>
          <w:szCs w:val="22"/>
        </w:rPr>
        <w:t xml:space="preserve">Zugló </w:t>
      </w:r>
      <w:r w:rsidR="00914805" w:rsidRPr="00993881">
        <w:rPr>
          <w:sz w:val="22"/>
          <w:szCs w:val="22"/>
        </w:rPr>
        <w:t xml:space="preserve">Önkormányzatának Képviselő-testülete megtárgyalta a </w:t>
      </w:r>
      <w:r w:rsidR="000513F0" w:rsidRPr="00993881">
        <w:rPr>
          <w:sz w:val="22"/>
          <w:szCs w:val="22"/>
        </w:rPr>
        <w:t>tárgyi előterjesztést</w:t>
      </w:r>
      <w:r w:rsidR="00B61B27" w:rsidRPr="00993881">
        <w:rPr>
          <w:i/>
          <w:sz w:val="22"/>
          <w:szCs w:val="22"/>
        </w:rPr>
        <w:t xml:space="preserve"> </w:t>
      </w:r>
      <w:r w:rsidR="00A62C77" w:rsidRPr="00993881">
        <w:rPr>
          <w:sz w:val="22"/>
          <w:szCs w:val="22"/>
        </w:rPr>
        <w:t xml:space="preserve">és az alábbiak </w:t>
      </w:r>
      <w:r w:rsidR="00914805" w:rsidRPr="00993881">
        <w:rPr>
          <w:sz w:val="22"/>
          <w:szCs w:val="22"/>
        </w:rPr>
        <w:t xml:space="preserve">szerint dönt: </w:t>
      </w:r>
    </w:p>
    <w:p w:rsidR="00914805" w:rsidRPr="00993881" w:rsidRDefault="00A62C77" w:rsidP="00914805">
      <w:pPr>
        <w:numPr>
          <w:ilvl w:val="0"/>
          <w:numId w:val="4"/>
        </w:numPr>
        <w:jc w:val="both"/>
        <w:rPr>
          <w:sz w:val="22"/>
          <w:szCs w:val="22"/>
        </w:rPr>
      </w:pPr>
      <w:r w:rsidRPr="00993881">
        <w:rPr>
          <w:sz w:val="22"/>
          <w:szCs w:val="22"/>
        </w:rPr>
        <w:t xml:space="preserve">Elfogadja </w:t>
      </w:r>
      <w:r w:rsidR="000513F0" w:rsidRPr="00993881">
        <w:rPr>
          <w:sz w:val="22"/>
          <w:szCs w:val="22"/>
        </w:rPr>
        <w:t>Zugló Környezetvédelmi Programját</w:t>
      </w:r>
      <w:r w:rsidRPr="00993881">
        <w:rPr>
          <w:sz w:val="22"/>
          <w:szCs w:val="22"/>
        </w:rPr>
        <w:t xml:space="preserve"> 201</w:t>
      </w:r>
      <w:r w:rsidR="00D903A1" w:rsidRPr="00993881">
        <w:rPr>
          <w:sz w:val="22"/>
          <w:szCs w:val="22"/>
        </w:rPr>
        <w:t>9</w:t>
      </w:r>
      <w:r w:rsidRPr="00993881">
        <w:rPr>
          <w:sz w:val="22"/>
          <w:szCs w:val="22"/>
        </w:rPr>
        <w:t>-202</w:t>
      </w:r>
      <w:r w:rsidR="00D903A1" w:rsidRPr="00993881">
        <w:rPr>
          <w:sz w:val="22"/>
          <w:szCs w:val="22"/>
        </w:rPr>
        <w:t>4</w:t>
      </w:r>
      <w:r w:rsidR="000513F0" w:rsidRPr="00993881">
        <w:rPr>
          <w:sz w:val="22"/>
          <w:szCs w:val="22"/>
        </w:rPr>
        <w:t xml:space="preserve">. </w:t>
      </w:r>
      <w:r w:rsidR="00414DD0" w:rsidRPr="00993881">
        <w:rPr>
          <w:sz w:val="22"/>
          <w:szCs w:val="22"/>
        </w:rPr>
        <w:t>időszakra</w:t>
      </w:r>
      <w:r w:rsidR="000513F0" w:rsidRPr="00993881">
        <w:rPr>
          <w:sz w:val="22"/>
          <w:szCs w:val="22"/>
        </w:rPr>
        <w:t xml:space="preserve"> vonatkozóan</w:t>
      </w:r>
    </w:p>
    <w:p w:rsidR="00414DD0" w:rsidRPr="00993881" w:rsidRDefault="00414DD0" w:rsidP="00914805">
      <w:pPr>
        <w:numPr>
          <w:ilvl w:val="0"/>
          <w:numId w:val="4"/>
        </w:numPr>
        <w:jc w:val="both"/>
        <w:rPr>
          <w:sz w:val="22"/>
          <w:szCs w:val="22"/>
        </w:rPr>
      </w:pPr>
      <w:r w:rsidRPr="00993881">
        <w:rPr>
          <w:sz w:val="22"/>
          <w:szCs w:val="22"/>
        </w:rPr>
        <w:t>A program alapján a környezetvédelemért felelős alpolgármester évente akciótervet készít</w:t>
      </w:r>
    </w:p>
    <w:p w:rsidR="00914805" w:rsidRPr="00993881" w:rsidRDefault="00A62C77" w:rsidP="00914805">
      <w:pPr>
        <w:numPr>
          <w:ilvl w:val="0"/>
          <w:numId w:val="4"/>
        </w:numPr>
        <w:jc w:val="both"/>
        <w:rPr>
          <w:sz w:val="22"/>
          <w:szCs w:val="22"/>
        </w:rPr>
      </w:pPr>
      <w:r w:rsidRPr="00993881">
        <w:rPr>
          <w:sz w:val="22"/>
          <w:szCs w:val="22"/>
        </w:rPr>
        <w:t>A 201</w:t>
      </w:r>
      <w:r w:rsidR="00D903A1" w:rsidRPr="00993881">
        <w:rPr>
          <w:sz w:val="22"/>
          <w:szCs w:val="22"/>
        </w:rPr>
        <w:t>9</w:t>
      </w:r>
      <w:r w:rsidRPr="00993881">
        <w:rPr>
          <w:sz w:val="22"/>
          <w:szCs w:val="22"/>
        </w:rPr>
        <w:t>-202</w:t>
      </w:r>
      <w:r w:rsidR="00D903A1" w:rsidRPr="00993881">
        <w:rPr>
          <w:sz w:val="22"/>
          <w:szCs w:val="22"/>
        </w:rPr>
        <w:t>4</w:t>
      </w:r>
      <w:r w:rsidR="00B61B27" w:rsidRPr="00993881">
        <w:rPr>
          <w:sz w:val="22"/>
          <w:szCs w:val="22"/>
        </w:rPr>
        <w:t>. évre szóló</w:t>
      </w:r>
      <w:r w:rsidR="00914805" w:rsidRPr="00993881">
        <w:rPr>
          <w:sz w:val="22"/>
          <w:szCs w:val="22"/>
        </w:rPr>
        <w:t xml:space="preserve"> Környezetvédelmi Program feladatainak megvalósításához szükséges pénzügyi forrásokat az Önkormányzat a </w:t>
      </w:r>
      <w:r w:rsidR="00414DD0" w:rsidRPr="00993881">
        <w:rPr>
          <w:sz w:val="22"/>
          <w:szCs w:val="22"/>
        </w:rPr>
        <w:t>tárgyévet</w:t>
      </w:r>
      <w:r w:rsidR="00D903A1" w:rsidRPr="00993881">
        <w:rPr>
          <w:sz w:val="22"/>
          <w:szCs w:val="22"/>
        </w:rPr>
        <w:t xml:space="preserve"> követő évek költségvetései</w:t>
      </w:r>
      <w:r w:rsidR="00914805" w:rsidRPr="00993881">
        <w:rPr>
          <w:sz w:val="22"/>
          <w:szCs w:val="22"/>
        </w:rPr>
        <w:t>ben, a prioritások és a költségvetésben rendelkezésre álló források figyelembevételével biztosítja.</w:t>
      </w:r>
    </w:p>
    <w:p w:rsidR="00914805" w:rsidRPr="007F7D56" w:rsidRDefault="00914805" w:rsidP="00914805">
      <w:pPr>
        <w:jc w:val="both"/>
        <w:rPr>
          <w:sz w:val="22"/>
          <w:szCs w:val="22"/>
        </w:rPr>
      </w:pPr>
    </w:p>
    <w:p w:rsidR="00414DD0" w:rsidRDefault="00914805" w:rsidP="00914805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 xml:space="preserve">Határidő: </w:t>
      </w:r>
    </w:p>
    <w:p w:rsidR="00414DD0" w:rsidRDefault="00414DD0" w:rsidP="00414DD0">
      <w:pPr>
        <w:pStyle w:val="Szvegtrzs31"/>
        <w:numPr>
          <w:ilvl w:val="0"/>
          <w:numId w:val="5"/>
        </w:numPr>
        <w:jc w:val="left"/>
        <w:outlineLvl w:val="0"/>
        <w:rPr>
          <w:i w:val="0"/>
          <w:sz w:val="22"/>
          <w:szCs w:val="22"/>
        </w:rPr>
      </w:pPr>
      <w:r w:rsidRPr="00414DD0">
        <w:rPr>
          <w:i w:val="0"/>
          <w:sz w:val="22"/>
          <w:szCs w:val="22"/>
        </w:rPr>
        <w:t>határozati pont: azonnal</w:t>
      </w:r>
    </w:p>
    <w:p w:rsidR="00414DD0" w:rsidRDefault="00414DD0" w:rsidP="00414DD0">
      <w:pPr>
        <w:pStyle w:val="Szvegtrzs31"/>
        <w:numPr>
          <w:ilvl w:val="0"/>
          <w:numId w:val="5"/>
        </w:numPr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határozati pont: minden év október 1.</w:t>
      </w:r>
    </w:p>
    <w:p w:rsidR="00914805" w:rsidRPr="00414DD0" w:rsidRDefault="00414DD0" w:rsidP="00414DD0">
      <w:pPr>
        <w:pStyle w:val="Szvegtrzs31"/>
        <w:numPr>
          <w:ilvl w:val="0"/>
          <w:numId w:val="5"/>
        </w:numPr>
        <w:jc w:val="left"/>
        <w:outlineLvl w:val="0"/>
        <w:rPr>
          <w:i w:val="0"/>
          <w:sz w:val="22"/>
          <w:szCs w:val="22"/>
        </w:rPr>
      </w:pPr>
      <w:r w:rsidRPr="00414DD0">
        <w:rPr>
          <w:i w:val="0"/>
          <w:sz w:val="22"/>
          <w:szCs w:val="22"/>
        </w:rPr>
        <w:t xml:space="preserve">határozati pont: </w:t>
      </w:r>
      <w:r>
        <w:rPr>
          <w:i w:val="0"/>
          <w:sz w:val="22"/>
          <w:szCs w:val="22"/>
        </w:rPr>
        <w:t xml:space="preserve">minden </w:t>
      </w:r>
      <w:r w:rsidRPr="00414DD0">
        <w:rPr>
          <w:i w:val="0"/>
          <w:sz w:val="22"/>
          <w:szCs w:val="22"/>
        </w:rPr>
        <w:t xml:space="preserve">év </w:t>
      </w:r>
      <w:r w:rsidR="00D903A1" w:rsidRPr="00414DD0">
        <w:rPr>
          <w:i w:val="0"/>
          <w:sz w:val="22"/>
          <w:szCs w:val="22"/>
        </w:rPr>
        <w:t>október</w:t>
      </w:r>
      <w:r w:rsidR="00A62C77" w:rsidRPr="00414DD0">
        <w:rPr>
          <w:i w:val="0"/>
          <w:sz w:val="22"/>
          <w:szCs w:val="22"/>
        </w:rPr>
        <w:t xml:space="preserve"> 30.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rPr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>Felelős:</w:t>
      </w:r>
      <w:r w:rsidR="00A62C77" w:rsidRPr="007F7D56">
        <w:rPr>
          <w:i w:val="0"/>
          <w:sz w:val="22"/>
          <w:szCs w:val="22"/>
        </w:rPr>
        <w:t xml:space="preserve"> Szabó Rebeka al</w:t>
      </w:r>
      <w:r w:rsidRPr="007F7D56">
        <w:rPr>
          <w:i w:val="0"/>
          <w:sz w:val="22"/>
          <w:szCs w:val="22"/>
        </w:rPr>
        <w:t>polgármester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914805" w:rsidRPr="007F7D56" w:rsidRDefault="00914805" w:rsidP="00914805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  <w:r w:rsidRPr="007F7D56">
        <w:rPr>
          <w:i w:val="0"/>
          <w:sz w:val="22"/>
          <w:szCs w:val="22"/>
        </w:rPr>
        <w:t xml:space="preserve">A </w:t>
      </w:r>
      <w:r w:rsidRPr="007F7D56">
        <w:rPr>
          <w:b/>
          <w:i w:val="0"/>
          <w:sz w:val="22"/>
          <w:szCs w:val="22"/>
        </w:rPr>
        <w:t xml:space="preserve">határozathozatal </w:t>
      </w:r>
      <w:r w:rsidRPr="007F7D56">
        <w:rPr>
          <w:i w:val="0"/>
          <w:sz w:val="22"/>
          <w:szCs w:val="22"/>
        </w:rPr>
        <w:t xml:space="preserve">Magyarország helyi önkormányzatairól szóló 2011. évi CLXXXIX. törvény 47. § (1) és (2) bekezdése alapján </w:t>
      </w:r>
      <w:r w:rsidRPr="007F7D56">
        <w:rPr>
          <w:b/>
          <w:i w:val="0"/>
          <w:sz w:val="22"/>
          <w:szCs w:val="22"/>
        </w:rPr>
        <w:t>egyszerű szótöbbséget</w:t>
      </w:r>
      <w:r w:rsidRPr="007F7D56">
        <w:rPr>
          <w:i w:val="0"/>
          <w:sz w:val="22"/>
          <w:szCs w:val="22"/>
        </w:rPr>
        <w:t xml:space="preserve"> igényel.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</w:rPr>
      </w:pP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</w:rPr>
      </w:pPr>
      <w:r w:rsidRPr="007F7D56">
        <w:rPr>
          <w:i w:val="0"/>
          <w:sz w:val="22"/>
          <w:szCs w:val="22"/>
        </w:rPr>
        <w:t>Budapest, 201</w:t>
      </w:r>
      <w:r w:rsidR="00D903A1">
        <w:rPr>
          <w:i w:val="0"/>
          <w:sz w:val="22"/>
          <w:szCs w:val="22"/>
        </w:rPr>
        <w:t>9</w:t>
      </w:r>
      <w:r w:rsidR="00A62C77" w:rsidRPr="007F7D56">
        <w:rPr>
          <w:i w:val="0"/>
          <w:sz w:val="22"/>
          <w:szCs w:val="22"/>
        </w:rPr>
        <w:t xml:space="preserve">. </w:t>
      </w:r>
      <w:r w:rsidR="004A6C10">
        <w:rPr>
          <w:i w:val="0"/>
          <w:sz w:val="22"/>
          <w:szCs w:val="22"/>
        </w:rPr>
        <w:t>március</w:t>
      </w:r>
      <w:r w:rsidR="003267DA" w:rsidRPr="007F7D56">
        <w:rPr>
          <w:i w:val="0"/>
          <w:sz w:val="22"/>
          <w:szCs w:val="22"/>
        </w:rPr>
        <w:t xml:space="preserve"> </w:t>
      </w:r>
      <w:r w:rsidR="00D903A1">
        <w:rPr>
          <w:i w:val="0"/>
          <w:sz w:val="22"/>
          <w:szCs w:val="22"/>
        </w:rPr>
        <w:t>1</w:t>
      </w:r>
      <w:r w:rsidR="004A6C10">
        <w:rPr>
          <w:i w:val="0"/>
          <w:sz w:val="22"/>
          <w:szCs w:val="22"/>
        </w:rPr>
        <w:t>4</w:t>
      </w:r>
      <w:r w:rsidR="003267DA" w:rsidRPr="007F7D56">
        <w:rPr>
          <w:i w:val="0"/>
          <w:sz w:val="22"/>
          <w:szCs w:val="22"/>
        </w:rPr>
        <w:t>.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tabs>
          <w:tab w:val="left" w:pos="6660"/>
        </w:tabs>
        <w:jc w:val="left"/>
        <w:outlineLvl w:val="0"/>
        <w:rPr>
          <w:i w:val="0"/>
          <w:sz w:val="22"/>
          <w:szCs w:val="22"/>
        </w:rPr>
      </w:pPr>
    </w:p>
    <w:p w:rsidR="00914805" w:rsidRPr="007F7D56" w:rsidRDefault="00A62C77" w:rsidP="00A62C77">
      <w:pPr>
        <w:pStyle w:val="Szvegtrzs31"/>
        <w:numPr>
          <w:ilvl w:val="12"/>
          <w:numId w:val="0"/>
        </w:numPr>
        <w:tabs>
          <w:tab w:val="left" w:pos="6660"/>
        </w:tabs>
        <w:jc w:val="center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Szabó Rebeka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tabs>
          <w:tab w:val="left" w:pos="6660"/>
        </w:tabs>
        <w:jc w:val="center"/>
        <w:outlineLvl w:val="0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 xml:space="preserve">                                                                                         </w:t>
      </w:r>
      <w:r w:rsidR="00A62C77" w:rsidRPr="007F7D56">
        <w:rPr>
          <w:b/>
          <w:i w:val="0"/>
          <w:sz w:val="22"/>
          <w:szCs w:val="22"/>
        </w:rPr>
        <w:t xml:space="preserve">                               Alp</w:t>
      </w:r>
      <w:r w:rsidRPr="007F7D56">
        <w:rPr>
          <w:b/>
          <w:i w:val="0"/>
          <w:sz w:val="22"/>
          <w:szCs w:val="22"/>
        </w:rPr>
        <w:t>olgármester</w:t>
      </w:r>
    </w:p>
    <w:p w:rsidR="00914805" w:rsidRPr="007F7D56" w:rsidRDefault="00914805" w:rsidP="00914805">
      <w:pPr>
        <w:pStyle w:val="Szvegtrzs31"/>
        <w:numPr>
          <w:ilvl w:val="12"/>
          <w:numId w:val="0"/>
        </w:numPr>
        <w:jc w:val="left"/>
        <w:rPr>
          <w:b/>
          <w:i w:val="0"/>
          <w:sz w:val="22"/>
          <w:szCs w:val="22"/>
        </w:rPr>
      </w:pPr>
      <w:r w:rsidRPr="007F7D56">
        <w:rPr>
          <w:b/>
          <w:i w:val="0"/>
          <w:sz w:val="22"/>
          <w:szCs w:val="22"/>
        </w:rPr>
        <w:t>Melléklet:</w:t>
      </w:r>
    </w:p>
    <w:p w:rsidR="00914805" w:rsidRPr="007F7D56" w:rsidRDefault="00914805" w:rsidP="00914805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7F7D56">
        <w:rPr>
          <w:sz w:val="22"/>
          <w:szCs w:val="22"/>
        </w:rPr>
        <w:t>számú melléklet:</w:t>
      </w:r>
      <w:r w:rsidRPr="007F7D56">
        <w:rPr>
          <w:b/>
          <w:sz w:val="22"/>
          <w:szCs w:val="22"/>
        </w:rPr>
        <w:t xml:space="preserve"> </w:t>
      </w:r>
      <w:r w:rsidR="00986733" w:rsidRPr="007F7D56">
        <w:rPr>
          <w:sz w:val="23"/>
          <w:szCs w:val="23"/>
        </w:rPr>
        <w:t>637/2016. (XI. 24.) Öh. számú határozat</w:t>
      </w:r>
    </w:p>
    <w:p w:rsidR="003E42E9" w:rsidRPr="007F7D56" w:rsidRDefault="003E42E9" w:rsidP="00914805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7F7D56">
        <w:rPr>
          <w:sz w:val="23"/>
          <w:szCs w:val="23"/>
        </w:rPr>
        <w:t>számú melléklet: Levegő</w:t>
      </w:r>
      <w:r w:rsidR="00AB2956" w:rsidRPr="007F7D56">
        <w:rPr>
          <w:sz w:val="23"/>
          <w:szCs w:val="23"/>
        </w:rPr>
        <w:t>terheltség mérési jegyzőkönyv 2017.ősz</w:t>
      </w:r>
    </w:p>
    <w:p w:rsidR="00AB2956" w:rsidRPr="007F7D56" w:rsidRDefault="00AB2956" w:rsidP="00AB2956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7F7D56">
        <w:rPr>
          <w:sz w:val="23"/>
          <w:szCs w:val="23"/>
        </w:rPr>
        <w:t>számú melléklet: Levegőterheltség mérési jegyzőkönyv 2018. II.</w:t>
      </w:r>
    </w:p>
    <w:p w:rsidR="001750D7" w:rsidRPr="007F7D56" w:rsidRDefault="00AB2956" w:rsidP="001750D7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7F7D56">
        <w:rPr>
          <w:sz w:val="22"/>
          <w:szCs w:val="22"/>
        </w:rPr>
        <w:t>számú melléklet:</w:t>
      </w:r>
      <w:r w:rsidR="001750D7" w:rsidRPr="007F7D56">
        <w:rPr>
          <w:color w:val="FF0000"/>
          <w:sz w:val="22"/>
          <w:szCs w:val="22"/>
        </w:rPr>
        <w:t xml:space="preserve"> </w:t>
      </w:r>
      <w:r w:rsidR="001750D7" w:rsidRPr="007F7D56">
        <w:rPr>
          <w:sz w:val="22"/>
          <w:szCs w:val="22"/>
        </w:rPr>
        <w:t>Vélemények, észrevételek</w:t>
      </w:r>
    </w:p>
    <w:p w:rsidR="00CA5FDB" w:rsidRPr="00CA5FDB" w:rsidRDefault="00914805" w:rsidP="00914805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CA5FDB">
        <w:rPr>
          <w:sz w:val="22"/>
          <w:szCs w:val="22"/>
        </w:rPr>
        <w:t>s</w:t>
      </w:r>
      <w:r w:rsidR="00986733" w:rsidRPr="00CA5FDB">
        <w:rPr>
          <w:sz w:val="22"/>
          <w:szCs w:val="22"/>
        </w:rPr>
        <w:t>zámú melléklet:</w:t>
      </w:r>
      <w:r w:rsidR="00CA5FDB" w:rsidRPr="00CA5FDB">
        <w:rPr>
          <w:sz w:val="22"/>
          <w:szCs w:val="22"/>
        </w:rPr>
        <w:t xml:space="preserve"> 9/2019. (II.20.)</w:t>
      </w:r>
      <w:r w:rsidR="00CA5FDB">
        <w:rPr>
          <w:sz w:val="22"/>
          <w:szCs w:val="22"/>
        </w:rPr>
        <w:t xml:space="preserve"> </w:t>
      </w:r>
      <w:r w:rsidR="00CA5FDB" w:rsidRPr="00CA5FDB">
        <w:rPr>
          <w:sz w:val="22"/>
          <w:szCs w:val="22"/>
        </w:rPr>
        <w:t>K</w:t>
      </w:r>
      <w:r w:rsidR="00CA5FDB">
        <w:rPr>
          <w:sz w:val="22"/>
          <w:szCs w:val="22"/>
        </w:rPr>
        <w:t xml:space="preserve">VB </w:t>
      </w:r>
      <w:r w:rsidR="00CA5FDB" w:rsidRPr="00CA5FDB">
        <w:rPr>
          <w:sz w:val="22"/>
          <w:szCs w:val="22"/>
        </w:rPr>
        <w:t>határozata</w:t>
      </w:r>
    </w:p>
    <w:p w:rsidR="00CA5FDB" w:rsidRDefault="004A6C10" w:rsidP="00CA5FDB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CA5FDB">
        <w:rPr>
          <w:sz w:val="22"/>
          <w:szCs w:val="22"/>
        </w:rPr>
        <w:t>sz. melléklet:</w:t>
      </w:r>
      <w:r w:rsidR="00CA5FDB" w:rsidRPr="00CA5FDB">
        <w:rPr>
          <w:sz w:val="22"/>
          <w:szCs w:val="22"/>
        </w:rPr>
        <w:t xml:space="preserve"> </w:t>
      </w:r>
      <w:r w:rsidR="00CA5FDB" w:rsidRPr="007F7D56">
        <w:rPr>
          <w:sz w:val="22"/>
          <w:szCs w:val="22"/>
        </w:rPr>
        <w:t>Zugló Környezetvédelmi Programja (201</w:t>
      </w:r>
      <w:r w:rsidR="00CA5FDB">
        <w:rPr>
          <w:sz w:val="22"/>
          <w:szCs w:val="22"/>
        </w:rPr>
        <w:t>9</w:t>
      </w:r>
      <w:r w:rsidR="00CA5FDB" w:rsidRPr="007F7D56">
        <w:rPr>
          <w:sz w:val="22"/>
          <w:szCs w:val="22"/>
        </w:rPr>
        <w:t>-202</w:t>
      </w:r>
      <w:r w:rsidR="00CA5FDB">
        <w:rPr>
          <w:sz w:val="22"/>
          <w:szCs w:val="22"/>
        </w:rPr>
        <w:t>4</w:t>
      </w:r>
      <w:r w:rsidR="00CA5FDB" w:rsidRPr="007F7D56">
        <w:rPr>
          <w:sz w:val="22"/>
          <w:szCs w:val="22"/>
        </w:rPr>
        <w:t>)</w:t>
      </w:r>
    </w:p>
    <w:p w:rsidR="004A6C10" w:rsidRPr="00CA5FDB" w:rsidRDefault="004A6C10" w:rsidP="00CA5FDB">
      <w:pPr>
        <w:ind w:left="360"/>
        <w:jc w:val="both"/>
        <w:rPr>
          <w:sz w:val="22"/>
          <w:szCs w:val="22"/>
          <w:highlight w:val="yellow"/>
        </w:rPr>
      </w:pPr>
    </w:p>
    <w:p w:rsidR="00914805" w:rsidRPr="007F7D56" w:rsidRDefault="00914805" w:rsidP="00914805">
      <w:pPr>
        <w:ind w:left="360"/>
        <w:jc w:val="both"/>
        <w:rPr>
          <w:color w:val="FF0000"/>
          <w:sz w:val="22"/>
          <w:szCs w:val="22"/>
        </w:rPr>
      </w:pPr>
    </w:p>
    <w:sectPr w:rsidR="00914805" w:rsidRPr="007F7D56" w:rsidSect="007A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5BC"/>
    <w:multiLevelType w:val="hybridMultilevel"/>
    <w:tmpl w:val="07CC8F4E"/>
    <w:lvl w:ilvl="0" w:tplc="DC9CF1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46C60"/>
    <w:multiLevelType w:val="hybridMultilevel"/>
    <w:tmpl w:val="D2E41EBE"/>
    <w:lvl w:ilvl="0" w:tplc="E23484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7DCED97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8649B"/>
    <w:multiLevelType w:val="hybridMultilevel"/>
    <w:tmpl w:val="BF70C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31134"/>
    <w:multiLevelType w:val="hybridMultilevel"/>
    <w:tmpl w:val="D72895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F6B9D"/>
    <w:multiLevelType w:val="hybridMultilevel"/>
    <w:tmpl w:val="620CBB28"/>
    <w:lvl w:ilvl="0" w:tplc="78C224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émeth Szilvia dr.">
    <w15:presenceInfo w15:providerId="AD" w15:userId="S-1-5-21-308293199-180052369-487470036-92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914805"/>
    <w:rsid w:val="00001CA4"/>
    <w:rsid w:val="00011E48"/>
    <w:rsid w:val="000513F0"/>
    <w:rsid w:val="000A52D3"/>
    <w:rsid w:val="001750D7"/>
    <w:rsid w:val="001972B0"/>
    <w:rsid w:val="001A389D"/>
    <w:rsid w:val="001F12C0"/>
    <w:rsid w:val="002103AE"/>
    <w:rsid w:val="00232802"/>
    <w:rsid w:val="00263209"/>
    <w:rsid w:val="00283AA1"/>
    <w:rsid w:val="00296F92"/>
    <w:rsid w:val="002F1F44"/>
    <w:rsid w:val="003267DA"/>
    <w:rsid w:val="00332B63"/>
    <w:rsid w:val="003E297D"/>
    <w:rsid w:val="003E42E9"/>
    <w:rsid w:val="00414DD0"/>
    <w:rsid w:val="00416EEC"/>
    <w:rsid w:val="004A6C10"/>
    <w:rsid w:val="004F12AF"/>
    <w:rsid w:val="0052380B"/>
    <w:rsid w:val="00585BDC"/>
    <w:rsid w:val="005B6E48"/>
    <w:rsid w:val="005D49E3"/>
    <w:rsid w:val="005F0BFE"/>
    <w:rsid w:val="00704188"/>
    <w:rsid w:val="00793E93"/>
    <w:rsid w:val="007A527F"/>
    <w:rsid w:val="007C0C50"/>
    <w:rsid w:val="007C3351"/>
    <w:rsid w:val="007E1DB8"/>
    <w:rsid w:val="007F3CCC"/>
    <w:rsid w:val="007F7D56"/>
    <w:rsid w:val="00811FD2"/>
    <w:rsid w:val="00833274"/>
    <w:rsid w:val="00846563"/>
    <w:rsid w:val="00914805"/>
    <w:rsid w:val="00942F05"/>
    <w:rsid w:val="00986733"/>
    <w:rsid w:val="00993881"/>
    <w:rsid w:val="00A1066B"/>
    <w:rsid w:val="00A474FA"/>
    <w:rsid w:val="00A50CD6"/>
    <w:rsid w:val="00A62C77"/>
    <w:rsid w:val="00A80E8A"/>
    <w:rsid w:val="00AB2956"/>
    <w:rsid w:val="00AD7CCA"/>
    <w:rsid w:val="00B245A2"/>
    <w:rsid w:val="00B61B27"/>
    <w:rsid w:val="00B63CF5"/>
    <w:rsid w:val="00BC4145"/>
    <w:rsid w:val="00BF0B90"/>
    <w:rsid w:val="00C277AA"/>
    <w:rsid w:val="00C359D1"/>
    <w:rsid w:val="00C52803"/>
    <w:rsid w:val="00C66850"/>
    <w:rsid w:val="00CA5FDB"/>
    <w:rsid w:val="00CB3D8D"/>
    <w:rsid w:val="00D8628B"/>
    <w:rsid w:val="00D903A1"/>
    <w:rsid w:val="00DD60B0"/>
    <w:rsid w:val="00E15DA1"/>
    <w:rsid w:val="00E613BE"/>
    <w:rsid w:val="00F1752D"/>
    <w:rsid w:val="00FC5499"/>
    <w:rsid w:val="00FD0B6E"/>
    <w:rsid w:val="00FE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uiPriority w:val="99"/>
    <w:rsid w:val="00914805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istaszerbekezds">
    <w:name w:val="List Paragraph"/>
    <w:basedOn w:val="Norml"/>
    <w:uiPriority w:val="34"/>
    <w:qFormat/>
    <w:rsid w:val="00914805"/>
    <w:pPr>
      <w:ind w:left="720"/>
      <w:contextualSpacing/>
    </w:pPr>
  </w:style>
  <w:style w:type="paragraph" w:styleId="Szvegtrzs2">
    <w:name w:val="Body Text 2"/>
    <w:basedOn w:val="Norml"/>
    <w:link w:val="Szvegtrzs2Char"/>
    <w:semiHidden/>
    <w:rsid w:val="00914805"/>
    <w:pPr>
      <w:jc w:val="both"/>
    </w:pPr>
    <w:rPr>
      <w:rFonts w:ascii="Arial Narrow" w:hAnsi="Arial Narrow" w:cs="Arial Narrow"/>
    </w:rPr>
  </w:style>
  <w:style w:type="character" w:customStyle="1" w:styleId="Szvegtrzs2Char">
    <w:name w:val="Szövegtörzs 2 Char"/>
    <w:basedOn w:val="Bekezdsalapbettpusa"/>
    <w:link w:val="Szvegtrzs2"/>
    <w:semiHidden/>
    <w:rsid w:val="00914805"/>
    <w:rPr>
      <w:rFonts w:ascii="Arial Narrow" w:eastAsia="Times New Roman" w:hAnsi="Arial Narrow" w:cs="Arial Narrow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1480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0E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0E8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C8F48-24A0-418D-AD13-BC62457D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bacskai</cp:lastModifiedBy>
  <cp:revision>4</cp:revision>
  <dcterms:created xsi:type="dcterms:W3CDTF">2019-03-20T08:32:00Z</dcterms:created>
  <dcterms:modified xsi:type="dcterms:W3CDTF">2019-03-20T08:49:00Z</dcterms:modified>
</cp:coreProperties>
</file>