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972E1" w14:textId="77777777" w:rsidR="00665BD2" w:rsidRDefault="00EC6FDB">
      <w:pPr>
        <w:pStyle w:val="Szvegtrzs31"/>
        <w:jc w:val="left"/>
        <w:rPr>
          <w:b/>
          <w:i w:val="0"/>
          <w:iCs/>
        </w:rPr>
      </w:pPr>
      <w:r>
        <w:rPr>
          <w:b/>
          <w:i w:val="0"/>
          <w:iCs/>
        </w:rPr>
        <w:t>Budapest Főváros XIV. Kerület Zugló Önkormányzata</w:t>
      </w:r>
    </w:p>
    <w:p w14:paraId="4138D31E" w14:textId="77777777" w:rsidR="00665BD2" w:rsidRDefault="00EC6FDB">
      <w:pPr>
        <w:pStyle w:val="Szvegtrzs33"/>
        <w:jc w:val="left"/>
        <w:rPr>
          <w:b/>
          <w:i w:val="0"/>
        </w:rPr>
      </w:pPr>
      <w:r>
        <w:rPr>
          <w:b/>
          <w:i w:val="0"/>
        </w:rPr>
        <w:t>Polgármestere</w:t>
      </w:r>
    </w:p>
    <w:p w14:paraId="3C07F446" w14:textId="77777777" w:rsidR="00665BD2" w:rsidRDefault="00665BD2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1832FB1F" w14:textId="55C75438" w:rsidR="00665BD2" w:rsidRDefault="00EC6FD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Szám: </w:t>
      </w:r>
      <w:r w:rsidR="00F54FBA">
        <w:rPr>
          <w:rFonts w:ascii="Times New Roman" w:hAnsi="Times New Roman"/>
          <w:color w:val="000000"/>
          <w:sz w:val="24"/>
          <w:szCs w:val="24"/>
          <w:lang w:eastAsia="hu-HU"/>
        </w:rPr>
        <w:t>123/231/2025</w:t>
      </w:r>
    </w:p>
    <w:p w14:paraId="76D897FE" w14:textId="77777777" w:rsidR="00665BD2" w:rsidRDefault="00EC6FDB">
      <w:pPr>
        <w:spacing w:after="120" w:line="240" w:lineRule="auto"/>
        <w:jc w:val="right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Nyilvános ülésen tárgyalandó!</w:t>
      </w:r>
    </w:p>
    <w:p w14:paraId="6E4BF344" w14:textId="77777777" w:rsidR="00665BD2" w:rsidRDefault="00665BD2">
      <w:pPr>
        <w:spacing w:after="24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72C06B9D" w14:textId="77777777" w:rsidR="00665BD2" w:rsidRDefault="00EC6F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Napirend száma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: …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…….  </w:t>
      </w:r>
    </w:p>
    <w:p w14:paraId="5AED663C" w14:textId="77777777" w:rsidR="00665BD2" w:rsidRDefault="00EC6FDB">
      <w:pPr>
        <w:spacing w:before="120"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Képviselő-testülete</w:t>
      </w:r>
    </w:p>
    <w:p w14:paraId="607803E8" w14:textId="4ACD67E7" w:rsidR="00665BD2" w:rsidRDefault="00EC6F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202</w:t>
      </w:r>
      <w:r w:rsidR="00145281">
        <w:rPr>
          <w:rFonts w:ascii="Times New Roman" w:hAnsi="Times New Roman"/>
          <w:bCs/>
          <w:color w:val="000000"/>
          <w:sz w:val="24"/>
          <w:szCs w:val="24"/>
          <w:lang w:eastAsia="hu-HU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. </w:t>
      </w:r>
      <w:r w:rsidR="00F54FBA">
        <w:rPr>
          <w:rFonts w:ascii="Times New Roman" w:hAnsi="Times New Roman"/>
          <w:bCs/>
          <w:color w:val="000000"/>
          <w:sz w:val="24"/>
          <w:szCs w:val="24"/>
          <w:lang w:eastAsia="hu-HU"/>
        </w:rPr>
        <w:t>március 27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-i ülésére</w:t>
      </w:r>
    </w:p>
    <w:p w14:paraId="773ABBA3" w14:textId="77777777" w:rsidR="00665BD2" w:rsidRDefault="00665B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233D4CAF" w14:textId="77777777" w:rsidR="00665BD2" w:rsidRDefault="00EC6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Tárgy: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14:paraId="01B3A1C8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63521EB7" w14:textId="0A96C9C5" w:rsidR="00665BD2" w:rsidRDefault="00EC6F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Budapesti Rendőr-főkapitányság</w:t>
      </w:r>
      <w:r w:rsidR="00351C8C">
        <w:rPr>
          <w:rFonts w:ascii="Times New Roman" w:hAnsi="Times New Roman"/>
          <w:b/>
          <w:bCs/>
          <w:sz w:val="24"/>
          <w:szCs w:val="24"/>
        </w:rPr>
        <w:t>, a Zuglói Önkormányzati Rendészet</w:t>
      </w:r>
      <w:r>
        <w:rPr>
          <w:rFonts w:ascii="Times New Roman" w:hAnsi="Times New Roman"/>
          <w:b/>
          <w:bCs/>
          <w:sz w:val="24"/>
          <w:szCs w:val="24"/>
        </w:rPr>
        <w:t xml:space="preserve"> és Budapest Főváros XIV. Kerület Zugló Önkormányzata között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túlszolgálat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finanszirozására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1C8C">
        <w:rPr>
          <w:rFonts w:ascii="Times New Roman" w:hAnsi="Times New Roman"/>
          <w:b/>
          <w:bCs/>
          <w:sz w:val="24"/>
          <w:szCs w:val="24"/>
        </w:rPr>
        <w:t>vonatkozó e</w:t>
      </w:r>
      <w:r>
        <w:rPr>
          <w:rFonts w:ascii="Times New Roman" w:hAnsi="Times New Roman"/>
          <w:b/>
          <w:bCs/>
          <w:sz w:val="24"/>
          <w:szCs w:val="24"/>
        </w:rPr>
        <w:t>gyüttműködési megállapodás megkötése.</w:t>
      </w:r>
    </w:p>
    <w:p w14:paraId="60714100" w14:textId="77777777" w:rsidR="00665BD2" w:rsidRDefault="00665BD2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73D78AC4" w14:textId="77777777" w:rsidR="00665BD2" w:rsidRDefault="00EC6FD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I. Előzmények</w:t>
      </w:r>
    </w:p>
    <w:p w14:paraId="2EF38561" w14:textId="77777777" w:rsidR="00665BD2" w:rsidRDefault="00665BD2">
      <w:pPr>
        <w:spacing w:before="120"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4F509D99" w14:textId="77777777" w:rsidR="00665BD2" w:rsidRDefault="00EC6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</w:rPr>
        <w:t>Budapest Főváros XIV. Kerület Zugló Önkormányzata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(a továbbiakban: Önkormányzat) kiemelten kezeli a kerület közbiztonságát, igyekszik megragadni minden lehetőséget a lakosság biztonságérzetét javító lépések megtételére. Ennek érdekében 202</w:t>
      </w:r>
      <w:r w:rsidR="00145281">
        <w:rPr>
          <w:rFonts w:ascii="Times New Roman" w:hAnsi="Times New Roman"/>
          <w:color w:val="000000"/>
          <w:sz w:val="24"/>
          <w:szCs w:val="24"/>
          <w:lang w:eastAsia="hu-H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145281">
        <w:rPr>
          <w:rFonts w:ascii="Times New Roman" w:hAnsi="Times New Roman"/>
          <w:color w:val="000000"/>
          <w:sz w:val="24"/>
          <w:szCs w:val="24"/>
          <w:lang w:eastAsia="hu-HU"/>
        </w:rPr>
        <w:t>március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1</w:t>
      </w:r>
      <w:r w:rsidR="00145281">
        <w:rPr>
          <w:rFonts w:ascii="Times New Roman" w:hAnsi="Times New Roman"/>
          <w:color w:val="000000"/>
          <w:sz w:val="24"/>
          <w:szCs w:val="24"/>
          <w:lang w:eastAsia="hu-H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-</w:t>
      </w:r>
      <w:r w:rsidR="00145281">
        <w:rPr>
          <w:rFonts w:ascii="Times New Roman" w:hAnsi="Times New Roman"/>
          <w:color w:val="000000"/>
          <w:sz w:val="24"/>
          <w:szCs w:val="24"/>
          <w:lang w:eastAsia="hu-HU"/>
        </w:rPr>
        <w:t>é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n Együttműködési megállapodást kötött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u-HU"/>
        </w:rPr>
        <w:t>túlszolgálat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u-HU"/>
        </w:rPr>
        <w:t>finanszirozására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202</w:t>
      </w:r>
      <w:r w:rsidR="00145281">
        <w:rPr>
          <w:rFonts w:ascii="Times New Roman" w:hAnsi="Times New Roman"/>
          <w:color w:val="000000"/>
          <w:sz w:val="24"/>
          <w:szCs w:val="24"/>
          <w:lang w:eastAsia="hu-H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775969">
        <w:rPr>
          <w:rFonts w:ascii="Times New Roman" w:hAnsi="Times New Roman"/>
          <w:color w:val="000000"/>
          <w:sz w:val="24"/>
          <w:szCs w:val="24"/>
          <w:lang w:eastAsia="hu-HU"/>
        </w:rPr>
        <w:t>március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31. napjáig terjedő időre </w:t>
      </w:r>
    </w:p>
    <w:p w14:paraId="62BADBBC" w14:textId="77777777" w:rsidR="00665BD2" w:rsidRDefault="00EC6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u-HU"/>
        </w:rPr>
        <w:t>túlszolgálat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keretében a BRFK XIV. kerületi Rendőrkapitányság hivatásos állományú tagjai kiemelt időszakban (péntek, szombat), illetve kiemelt rendezvények esetén a közterületi jelenlét megerősítésével biztosították a közrendet és a közb</w:t>
      </w:r>
      <w:r w:rsidR="00775969">
        <w:rPr>
          <w:rFonts w:ascii="Times New Roman" w:hAnsi="Times New Roman"/>
          <w:color w:val="000000"/>
          <w:sz w:val="24"/>
          <w:szCs w:val="24"/>
          <w:lang w:eastAsia="hu-HU"/>
        </w:rPr>
        <w:t>i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ztonságot.</w:t>
      </w:r>
    </w:p>
    <w:p w14:paraId="358C9D61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6E7E6329" w14:textId="77777777" w:rsidR="00665BD2" w:rsidRDefault="00EC6F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Az Önkormányzat szándéka a jövőben is a zuglói lakosság érdekeinek képviselete, a helyi közbiztonságot javító intézkedések szorgalmazása, a közrend fenntartása és javítása</w:t>
      </w:r>
      <w:r w:rsidR="0077596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a Zuglói Önkormányzati Rendészet bevonásával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valamint a rendőrséggel kialakult együttműködés megtartása, annak további erősítése. </w:t>
      </w:r>
    </w:p>
    <w:p w14:paraId="01AEFC55" w14:textId="77777777" w:rsidR="00665BD2" w:rsidRDefault="00665BD2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3112F3AA" w14:textId="77777777" w:rsidR="00665BD2" w:rsidRDefault="00665BD2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3F1A8FBC" w14:textId="77777777" w:rsidR="00665BD2" w:rsidRDefault="00EC6FD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II. Vélemények</w:t>
      </w:r>
    </w:p>
    <w:p w14:paraId="7908FB02" w14:textId="77777777" w:rsidR="00665BD2" w:rsidRDefault="00665BD2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68926227" w14:textId="77777777" w:rsidR="00665BD2" w:rsidRDefault="00EC6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Az Együttműködési megállapodás szolgálja a bűnmegelőzést és a bűnüldözést, valamint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kerület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közterületein felmerülő, a lakosság biztonságérzetét zavaró problémák, jogsértések elleni fellépést. </w:t>
      </w:r>
    </w:p>
    <w:p w14:paraId="52CC57B2" w14:textId="77777777" w:rsidR="00665BD2" w:rsidRDefault="00665B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044D263A" w14:textId="77777777" w:rsidR="00665BD2" w:rsidRDefault="00EC6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Az Önkormányzat 202</w:t>
      </w:r>
      <w:r w:rsidR="00B74D43">
        <w:rPr>
          <w:rFonts w:ascii="Times New Roman" w:hAnsi="Times New Roman"/>
          <w:color w:val="000000"/>
          <w:sz w:val="24"/>
          <w:szCs w:val="24"/>
          <w:lang w:eastAsia="hu-H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évi költségvetésében tervezésre került 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u-HU"/>
        </w:rPr>
        <w:t>túlszolgálat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támogatásának fedezetéül </w:t>
      </w:r>
      <w:r w:rsidR="00B74D43">
        <w:rPr>
          <w:rFonts w:ascii="Times New Roman" w:hAnsi="Times New Roman"/>
          <w:color w:val="000000"/>
          <w:sz w:val="24"/>
          <w:szCs w:val="24"/>
          <w:lang w:eastAsia="hu-HU"/>
        </w:rPr>
        <w:t>45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 000 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u-HU"/>
        </w:rPr>
        <w:t>000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Ft. A fennmaradó </w:t>
      </w:r>
      <w:r w:rsidR="00B74D43">
        <w:rPr>
          <w:rFonts w:ascii="Times New Roman" w:hAnsi="Times New Roman"/>
          <w:color w:val="000000"/>
          <w:sz w:val="24"/>
          <w:szCs w:val="24"/>
          <w:lang w:eastAsia="hu-HU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 </w:t>
      </w:r>
      <w:r w:rsidR="00B74D43">
        <w:rPr>
          <w:rFonts w:ascii="Times New Roman" w:hAnsi="Times New Roman"/>
          <w:color w:val="000000"/>
          <w:sz w:val="24"/>
          <w:szCs w:val="24"/>
          <w:lang w:eastAsia="hu-HU"/>
        </w:rPr>
        <w:t>0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00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u-HU"/>
        </w:rPr>
        <w:t>000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Ft fedezetet a 202</w:t>
      </w:r>
      <w:r w:rsidR="00B74D43">
        <w:rPr>
          <w:rFonts w:ascii="Times New Roman" w:hAnsi="Times New Roman"/>
          <w:color w:val="000000"/>
          <w:sz w:val="24"/>
          <w:szCs w:val="24"/>
          <w:lang w:eastAsia="hu-H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évi költségvetésben szükséges biztosítani. </w:t>
      </w:r>
    </w:p>
    <w:p w14:paraId="1EC03B64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4FB32745" w14:textId="77777777" w:rsidR="00015A04" w:rsidRDefault="00EC6FDB" w:rsidP="00015A04">
      <w:pPr>
        <w:pStyle w:val="Szvegtrzs"/>
        <w:spacing w:after="0"/>
        <w:jc w:val="both"/>
        <w:rPr>
          <w:bCs/>
        </w:rPr>
      </w:pPr>
      <w:r w:rsidRPr="001C3046">
        <w:rPr>
          <w:b/>
          <w:color w:val="000000"/>
        </w:rPr>
        <w:t>Jogi Főosztály véleménye</w:t>
      </w:r>
      <w:r>
        <w:rPr>
          <w:color w:val="000000"/>
        </w:rPr>
        <w:t xml:space="preserve">: </w:t>
      </w:r>
      <w:r w:rsidR="00015A04">
        <w:rPr>
          <w:bCs/>
        </w:rPr>
        <w:t>Az előterjesztésben közölt adatok, információk alapján az előterjesztéshez jogi észrevételt nem tesz.</w:t>
      </w:r>
    </w:p>
    <w:p w14:paraId="26F667E5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55FC9043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55372C89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40B46793" w14:textId="6627145C" w:rsidR="00665BD2" w:rsidRDefault="00EC6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1C3046">
        <w:rPr>
          <w:rFonts w:ascii="Times New Roman" w:hAnsi="Times New Roman"/>
          <w:b/>
          <w:color w:val="000000"/>
          <w:sz w:val="24"/>
          <w:szCs w:val="24"/>
          <w:lang w:eastAsia="hu-HU"/>
        </w:rPr>
        <w:lastRenderedPageBreak/>
        <w:t>Gazdasági Főosztály véleménye: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A63500">
        <w:rPr>
          <w:rFonts w:ascii="Times New Roman" w:hAnsi="Times New Roman"/>
          <w:color w:val="000000"/>
          <w:sz w:val="24"/>
          <w:szCs w:val="24"/>
          <w:lang w:eastAsia="hu-HU"/>
        </w:rPr>
        <w:t>Észrevételt nem tesz.</w:t>
      </w:r>
    </w:p>
    <w:p w14:paraId="63F64A24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7A873BD0" w14:textId="77777777" w:rsidR="00665BD2" w:rsidRDefault="00EC6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Kérem a Tisztelt Képviselő-testületet, hogy a határozati javaslatomat támogatni szíveskedjen.</w:t>
      </w:r>
    </w:p>
    <w:p w14:paraId="310E9A9E" w14:textId="77777777" w:rsidR="00665BD2" w:rsidRDefault="00665BD2">
      <w:pPr>
        <w:pStyle w:val="Szvegtrzs31"/>
        <w:pBdr>
          <w:bottom w:val="single" w:sz="12" w:space="0" w:color="auto"/>
        </w:pBdr>
        <w:rPr>
          <w:bCs/>
          <w:i w:val="0"/>
          <w:szCs w:val="24"/>
        </w:rPr>
      </w:pPr>
      <w:bookmarkStart w:id="0" w:name="_Hlk53589249"/>
    </w:p>
    <w:p w14:paraId="184E6336" w14:textId="77777777" w:rsidR="00665BD2" w:rsidRDefault="00665BD2">
      <w:pPr>
        <w:pStyle w:val="Szvegtrzs31"/>
        <w:pBdr>
          <w:bottom w:val="single" w:sz="12" w:space="0" w:color="auto"/>
        </w:pBdr>
        <w:rPr>
          <w:bCs/>
          <w:i w:val="0"/>
          <w:szCs w:val="24"/>
        </w:rPr>
      </w:pPr>
    </w:p>
    <w:p w14:paraId="1240D0DB" w14:textId="77777777" w:rsidR="00665BD2" w:rsidRDefault="00EC6FDB">
      <w:pPr>
        <w:pStyle w:val="Szvegtrzs31"/>
        <w:pBdr>
          <w:bottom w:val="single" w:sz="12" w:space="0" w:color="auto"/>
        </w:pBdr>
        <w:rPr>
          <w:bCs/>
          <w:i w:val="0"/>
          <w:iCs/>
          <w:szCs w:val="24"/>
        </w:rPr>
      </w:pPr>
      <w:r>
        <w:rPr>
          <w:b/>
          <w:bCs/>
          <w:i w:val="0"/>
          <w:iCs/>
          <w:color w:val="000000"/>
          <w:szCs w:val="24"/>
        </w:rPr>
        <w:t>III. Bizottsági vélemények</w:t>
      </w:r>
    </w:p>
    <w:p w14:paraId="5B992AE9" w14:textId="77777777" w:rsidR="00665BD2" w:rsidRDefault="00665BD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E10262E" w14:textId="77777777" w:rsidR="00665BD2" w:rsidRDefault="00EC6FDB"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Az előterjesztést a Jogi és Ügyrendi Bizottság és a Pénzügyi és Költségvetési Bizottság tárgyalja.</w:t>
      </w:r>
    </w:p>
    <w:p w14:paraId="6C957E03" w14:textId="77777777" w:rsidR="00665BD2" w:rsidRDefault="00665BD2">
      <w:pPr>
        <w:pStyle w:val="Szvegtrzs31"/>
        <w:pBdr>
          <w:bottom w:val="single" w:sz="12" w:space="0" w:color="auto"/>
        </w:pBdr>
        <w:rPr>
          <w:bCs/>
          <w:i w:val="0"/>
          <w:szCs w:val="24"/>
        </w:rPr>
      </w:pPr>
    </w:p>
    <w:p w14:paraId="3E1027FC" w14:textId="77777777" w:rsidR="00665BD2" w:rsidRDefault="00EC6FDB">
      <w:pPr>
        <w:pStyle w:val="Szvegtrzs31"/>
        <w:pBdr>
          <w:bottom w:val="single" w:sz="12" w:space="0" w:color="auto"/>
        </w:pBdr>
        <w:rPr>
          <w:bCs/>
          <w:i w:val="0"/>
          <w:iCs/>
          <w:szCs w:val="24"/>
        </w:rPr>
      </w:pPr>
      <w:r>
        <w:rPr>
          <w:b/>
          <w:bCs/>
          <w:i w:val="0"/>
          <w:iCs/>
          <w:color w:val="000000"/>
          <w:szCs w:val="24"/>
        </w:rPr>
        <w:t>IV. Döntési javaslat</w:t>
      </w:r>
    </w:p>
    <w:p w14:paraId="0CDAC1CC" w14:textId="77777777" w:rsidR="00665BD2" w:rsidRDefault="00665BD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F495B05" w14:textId="77777777" w:rsidR="00665BD2" w:rsidRDefault="00EC6F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Budapest Főváros XIV. Kerület Zugló Önkormányzat</w:t>
      </w:r>
      <w:r w:rsidRPr="003A0F21">
        <w:rPr>
          <w:rFonts w:ascii="Times New Roman" w:hAnsi="Times New Roman"/>
          <w:strike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Képviselő-testülete </w:t>
      </w:r>
      <w:r>
        <w:rPr>
          <w:rFonts w:ascii="Times New Roman" w:hAnsi="Times New Roman"/>
          <w:sz w:val="24"/>
          <w:szCs w:val="24"/>
        </w:rPr>
        <w:t>elfogadja az előterjesztés 1. sz. mellékletét képező határozati javaslatot.</w:t>
      </w:r>
    </w:p>
    <w:p w14:paraId="7C359339" w14:textId="77777777" w:rsidR="00665BD2" w:rsidRDefault="00EC6F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határozati javaslat elfogadása, a Magyarország helyi önkormányzatairól szóló 2011. évi CLXXXIX. törvény 47. § (1)-(2) bekezdései, valamint 50. §</w:t>
      </w:r>
      <w:proofErr w:type="spellStart"/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alapján egyszerű szótöbbséget igényel.</w:t>
      </w:r>
    </w:p>
    <w:p w14:paraId="2E5DEBB1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427B40C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2332CE3" w14:textId="627B2F10" w:rsidR="00665BD2" w:rsidRDefault="00EC6FDB">
      <w:pPr>
        <w:pStyle w:val="BodyText31"/>
        <w:rPr>
          <w:i w:val="0"/>
          <w:iCs w:val="0"/>
        </w:rPr>
      </w:pPr>
      <w:r>
        <w:rPr>
          <w:i w:val="0"/>
          <w:iCs w:val="0"/>
        </w:rPr>
        <w:t>Budapest, 202</w:t>
      </w:r>
      <w:r w:rsidR="001C3046">
        <w:rPr>
          <w:i w:val="0"/>
          <w:iCs w:val="0"/>
        </w:rPr>
        <w:t>5</w:t>
      </w:r>
      <w:r w:rsidR="00F54FBA">
        <w:rPr>
          <w:i w:val="0"/>
          <w:iCs w:val="0"/>
        </w:rPr>
        <w:t>, március 17.</w:t>
      </w:r>
    </w:p>
    <w:p w14:paraId="604DFC52" w14:textId="77777777" w:rsidR="00665BD2" w:rsidRDefault="00665BD2">
      <w:pPr>
        <w:pStyle w:val="BodyText31"/>
        <w:rPr>
          <w:i w:val="0"/>
          <w:iCs w:val="0"/>
        </w:rPr>
      </w:pPr>
    </w:p>
    <w:p w14:paraId="2AD5B94C" w14:textId="77777777" w:rsidR="00665BD2" w:rsidRDefault="00665BD2">
      <w:pPr>
        <w:pStyle w:val="BodyText31"/>
        <w:rPr>
          <w:i w:val="0"/>
          <w:iCs w:val="0"/>
        </w:rPr>
      </w:pPr>
    </w:p>
    <w:p w14:paraId="6432547A" w14:textId="77777777" w:rsidR="00665BD2" w:rsidRDefault="00EC6FDB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3046">
        <w:rPr>
          <w:rFonts w:ascii="Times New Roman" w:hAnsi="Times New Roman"/>
          <w:sz w:val="24"/>
          <w:szCs w:val="24"/>
        </w:rPr>
        <w:t>Rózsa András</w:t>
      </w:r>
    </w:p>
    <w:p w14:paraId="79DFAB2D" w14:textId="77777777" w:rsidR="00665BD2" w:rsidRDefault="00EC6FDB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</w:p>
    <w:p w14:paraId="14B6DBE8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61EFED1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E225FDC" w14:textId="77777777" w:rsidR="00665BD2" w:rsidRDefault="00EC6FDB">
      <w:pPr>
        <w:pStyle w:val="Szvegtrzs32"/>
        <w:rPr>
          <w:i w:val="0"/>
          <w:u w:val="single"/>
        </w:rPr>
      </w:pPr>
      <w:r>
        <w:rPr>
          <w:i w:val="0"/>
          <w:u w:val="single"/>
        </w:rPr>
        <w:t>Mellékletek:</w:t>
      </w:r>
    </w:p>
    <w:p w14:paraId="77C43CC8" w14:textId="77777777" w:rsidR="00665BD2" w:rsidRDefault="00665BD2">
      <w:pPr>
        <w:pStyle w:val="Szvegtrzs32"/>
        <w:rPr>
          <w:i w:val="0"/>
          <w:u w:val="single"/>
        </w:rPr>
      </w:pPr>
    </w:p>
    <w:p w14:paraId="3E5CB7E5" w14:textId="77777777" w:rsidR="00665BD2" w:rsidRDefault="00EC6FDB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>sz. melléklet: Határozati javaslat</w:t>
      </w:r>
    </w:p>
    <w:p w14:paraId="0607B41F" w14:textId="77777777" w:rsidR="00665BD2" w:rsidRDefault="00EC6FDB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>sz. melléklet: Együttműködési megállapodás</w:t>
      </w:r>
      <w:r w:rsidR="001151A7">
        <w:rPr>
          <w:i w:val="0"/>
        </w:rPr>
        <w:t>-tervezet</w:t>
      </w:r>
      <w:r>
        <w:rPr>
          <w:i w:val="0"/>
        </w:rPr>
        <w:t xml:space="preserve"> </w:t>
      </w:r>
    </w:p>
    <w:p w14:paraId="7095BA43" w14:textId="77777777" w:rsidR="00665BD2" w:rsidRDefault="00665BD2">
      <w:pPr>
        <w:pStyle w:val="Szvegtrzs32"/>
        <w:rPr>
          <w:bCs/>
          <w:i w:val="0"/>
          <w:color w:val="000000"/>
        </w:rPr>
      </w:pPr>
    </w:p>
    <w:p w14:paraId="3B17949A" w14:textId="103F2BAC" w:rsidR="00665BD2" w:rsidRDefault="00EC6FD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Az előterjesztést készítette:</w:t>
      </w:r>
      <w:r>
        <w:rPr>
          <w:rFonts w:ascii="Times New Roman" w:hAnsi="Times New Roman"/>
          <w:bCs/>
          <w:iCs/>
          <w:sz w:val="24"/>
          <w:szCs w:val="24"/>
        </w:rPr>
        <w:tab/>
        <w:t>Aranyossy Zsolt (Üzemeltetési Főosztály)</w:t>
      </w:r>
    </w:p>
    <w:p w14:paraId="12AC9FF4" w14:textId="77777777" w:rsidR="00665BD2" w:rsidRDefault="00EC6FDB"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14:paraId="03811C7A" w14:textId="50E04A5C" w:rsidR="00665BD2" w:rsidRDefault="00EC6FDB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lastRenderedPageBreak/>
        <w:t>sz. melléklet a 123</w:t>
      </w:r>
      <w:r w:rsidR="001C3046">
        <w:rPr>
          <w:rFonts w:ascii="Times New Roman" w:hAnsi="Times New Roman"/>
          <w:i/>
          <w:iCs/>
          <w:sz w:val="24"/>
          <w:szCs w:val="24"/>
          <w:lang w:eastAsia="hu-HU"/>
        </w:rPr>
        <w:t>-</w:t>
      </w:r>
      <w:r w:rsidR="00F54FBA">
        <w:rPr>
          <w:rFonts w:ascii="Times New Roman" w:hAnsi="Times New Roman"/>
          <w:i/>
          <w:iCs/>
          <w:sz w:val="24"/>
          <w:szCs w:val="24"/>
          <w:lang w:eastAsia="hu-HU"/>
        </w:rPr>
        <w:t>231/2025</w:t>
      </w:r>
    </w:p>
    <w:p w14:paraId="0B2E16B7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22A2C46" w14:textId="77777777" w:rsidR="00665BD2" w:rsidRDefault="00EC6F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Határozati javaslat</w:t>
      </w:r>
    </w:p>
    <w:p w14:paraId="26F118FA" w14:textId="77777777" w:rsidR="00665BD2" w:rsidRDefault="00EC6FDB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  <w:color w:val="000000"/>
        </w:rPr>
        <w:t xml:space="preserve">    </w:t>
      </w:r>
      <w:r>
        <w:rPr>
          <w:b/>
          <w:bCs/>
        </w:rPr>
        <w:t>Budapest Főváros XIV. Kerület Zugló Önkormányzat</w:t>
      </w:r>
      <w:r w:rsidRPr="003A0F21">
        <w:rPr>
          <w:b/>
          <w:bCs/>
          <w:strike/>
        </w:rPr>
        <w:t>a</w:t>
      </w:r>
      <w:r>
        <w:rPr>
          <w:b/>
          <w:bCs/>
        </w:rPr>
        <w:t xml:space="preserve"> Képviselő-testülete</w:t>
      </w:r>
    </w:p>
    <w:p w14:paraId="0A57F45C" w14:textId="3F508D07" w:rsidR="00665BD2" w:rsidRDefault="00EC6FDB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</w:rPr>
        <w:t>..../202</w:t>
      </w:r>
      <w:r w:rsidR="001C3046">
        <w:rPr>
          <w:b/>
          <w:iCs/>
        </w:rPr>
        <w:t>5</w:t>
      </w:r>
      <w:r>
        <w:rPr>
          <w:b/>
          <w:iCs/>
        </w:rPr>
        <w:t>. (</w:t>
      </w:r>
      <w:r w:rsidR="00F54FBA">
        <w:rPr>
          <w:b/>
          <w:iCs/>
        </w:rPr>
        <w:t>III</w:t>
      </w:r>
      <w:r>
        <w:rPr>
          <w:b/>
          <w:iCs/>
        </w:rPr>
        <w:t>.</w:t>
      </w:r>
      <w:r w:rsidR="001C3046">
        <w:rPr>
          <w:b/>
          <w:iCs/>
        </w:rPr>
        <w:t xml:space="preserve"> </w:t>
      </w:r>
      <w:r w:rsidR="00F54FBA">
        <w:rPr>
          <w:b/>
          <w:iCs/>
        </w:rPr>
        <w:t>27</w:t>
      </w:r>
      <w:r>
        <w:rPr>
          <w:b/>
          <w:iCs/>
        </w:rPr>
        <w:t>.) önkormányzati határozata</w:t>
      </w:r>
    </w:p>
    <w:p w14:paraId="6B46271D" w14:textId="77777777" w:rsidR="00665BD2" w:rsidRDefault="00665BD2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</w:p>
    <w:p w14:paraId="7D577E7D" w14:textId="7CBF5C48" w:rsidR="00665BD2" w:rsidRDefault="002B1D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Budapesti Rendőr-főkapitányság, a Zuglói Önkormányzati Rendészet és Budapest Főváros XIV. Kerület Zugló Önkormányzata között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túlszolgálat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finanszirozására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vonatkozó együttműködési megállapodás megkötéséről</w:t>
      </w:r>
    </w:p>
    <w:p w14:paraId="209C8476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2F9270DE" w14:textId="11520E63" w:rsidR="00665BD2" w:rsidRDefault="00EC6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bookmarkStart w:id="1" w:name="_Hlk192762426"/>
      <w:r>
        <w:rPr>
          <w:rFonts w:ascii="Times New Roman" w:hAnsi="Times New Roman"/>
          <w:color w:val="000000"/>
          <w:sz w:val="24"/>
          <w:szCs w:val="24"/>
          <w:lang w:eastAsia="hu-HU"/>
        </w:rPr>
        <w:t>Budapest Főváros XIV. Került Zugló Önkormányzat</w:t>
      </w:r>
      <w:r w:rsidRPr="003A0F21">
        <w:rPr>
          <w:rFonts w:ascii="Times New Roman" w:hAnsi="Times New Roman"/>
          <w:strike/>
          <w:color w:val="000000"/>
          <w:sz w:val="24"/>
          <w:szCs w:val="24"/>
          <w:lang w:eastAsia="hu-HU"/>
        </w:rPr>
        <w:t xml:space="preserve">a </w:t>
      </w:r>
      <w:bookmarkEnd w:id="1"/>
      <w:r>
        <w:rPr>
          <w:rFonts w:ascii="Times New Roman" w:hAnsi="Times New Roman"/>
          <w:color w:val="000000"/>
          <w:sz w:val="24"/>
          <w:szCs w:val="24"/>
          <w:lang w:eastAsia="hu-HU"/>
        </w:rPr>
        <w:t>Képviselő-testülete úgy dönt, hogy</w:t>
      </w:r>
      <w:r w:rsidR="002B1D8F" w:rsidRPr="002B1D8F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2B1D8F">
        <w:rPr>
          <w:rFonts w:ascii="Times New Roman" w:hAnsi="Times New Roman"/>
          <w:color w:val="000000"/>
          <w:sz w:val="24"/>
          <w:szCs w:val="24"/>
          <w:lang w:eastAsia="hu-HU"/>
        </w:rPr>
        <w:t>Budapest Főváros XIV. Került Zugló Önkormányzat</w:t>
      </w:r>
      <w:r w:rsidR="002B1D8F" w:rsidRPr="003A0F21"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a Budapesti Rendőr-főkapitánysággal</w:t>
      </w:r>
      <w:r w:rsidR="002B1D8F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és a Zuglói Önkormányzati Rendészettel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u-HU"/>
        </w:rPr>
        <w:t>túlszolgálat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finanszírozására 202</w:t>
      </w:r>
      <w:r w:rsidR="004E7E24">
        <w:rPr>
          <w:rFonts w:ascii="Times New Roman" w:hAnsi="Times New Roman"/>
          <w:color w:val="000000"/>
          <w:sz w:val="24"/>
          <w:szCs w:val="24"/>
          <w:lang w:eastAsia="hu-H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4E7E24">
        <w:rPr>
          <w:rFonts w:ascii="Times New Roman" w:hAnsi="Times New Roman"/>
          <w:color w:val="000000"/>
          <w:sz w:val="24"/>
          <w:szCs w:val="24"/>
          <w:lang w:eastAsia="hu-HU"/>
        </w:rPr>
        <w:t>április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1</w:t>
      </w:r>
      <w:r w:rsidR="002B1D8F">
        <w:rPr>
          <w:rFonts w:ascii="Times New Roman" w:hAnsi="Times New Roman"/>
          <w:color w:val="000000"/>
          <w:sz w:val="24"/>
          <w:szCs w:val="24"/>
          <w:lang w:eastAsia="hu-HU"/>
        </w:rPr>
        <w:t>. napjától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– 202</w:t>
      </w:r>
      <w:r w:rsidR="004E7E24">
        <w:rPr>
          <w:rFonts w:ascii="Times New Roman" w:hAnsi="Times New Roman"/>
          <w:color w:val="000000"/>
          <w:sz w:val="24"/>
          <w:szCs w:val="24"/>
          <w:lang w:eastAsia="hu-H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4E7E24">
        <w:rPr>
          <w:rFonts w:ascii="Times New Roman" w:hAnsi="Times New Roman"/>
          <w:color w:val="000000"/>
          <w:sz w:val="24"/>
          <w:szCs w:val="24"/>
          <w:lang w:eastAsia="hu-HU"/>
        </w:rPr>
        <w:t>március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4E7E24">
        <w:rPr>
          <w:rFonts w:ascii="Times New Roman" w:hAnsi="Times New Roman"/>
          <w:color w:val="000000"/>
          <w:sz w:val="24"/>
          <w:szCs w:val="24"/>
          <w:lang w:eastAsia="hu-HU"/>
        </w:rPr>
        <w:t>31</w:t>
      </w:r>
      <w:r w:rsidR="002B1D8F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napjáig tartó </w:t>
      </w:r>
      <w:r w:rsidR="002B1D8F" w:rsidRPr="00554F69">
        <w:rPr>
          <w:rFonts w:ascii="Times New Roman" w:hAnsi="Times New Roman"/>
          <w:color w:val="000000"/>
          <w:sz w:val="24"/>
          <w:szCs w:val="24"/>
          <w:lang w:eastAsia="hu-HU"/>
        </w:rPr>
        <w:t>e</w:t>
      </w:r>
      <w:r w:rsidR="002B1D8F">
        <w:rPr>
          <w:rFonts w:ascii="Times New Roman" w:hAnsi="Times New Roman"/>
          <w:color w:val="000000"/>
          <w:sz w:val="24"/>
          <w:szCs w:val="24"/>
          <w:lang w:eastAsia="hu-HU"/>
        </w:rPr>
        <w:t>gyüttműködési megállapodást köt</w:t>
      </w:r>
      <w:r>
        <w:rPr>
          <w:rFonts w:ascii="Times New Roman" w:hAnsi="Times New Roman"/>
          <w:color w:val="000000"/>
          <w:sz w:val="24"/>
          <w:szCs w:val="22"/>
          <w:lang w:eastAsia="hu-HU"/>
        </w:rPr>
        <w:t xml:space="preserve"> a 2. sz. melléklet szerint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. A 202</w:t>
      </w:r>
      <w:r w:rsidR="004E7E24">
        <w:rPr>
          <w:rFonts w:ascii="Times New Roman" w:hAnsi="Times New Roman"/>
          <w:color w:val="000000"/>
          <w:sz w:val="24"/>
          <w:szCs w:val="24"/>
          <w:lang w:eastAsia="hu-H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. évre szükséges költségvetési forrás a 202</w:t>
      </w:r>
      <w:r w:rsidR="004E7E24">
        <w:rPr>
          <w:rFonts w:ascii="Times New Roman" w:hAnsi="Times New Roman"/>
          <w:color w:val="000000"/>
          <w:sz w:val="24"/>
          <w:szCs w:val="24"/>
          <w:lang w:eastAsia="hu-H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. évi költségvetésben tervezésre került, a 202</w:t>
      </w:r>
      <w:r w:rsidR="00F20062">
        <w:rPr>
          <w:rFonts w:ascii="Times New Roman" w:hAnsi="Times New Roman"/>
          <w:color w:val="000000"/>
          <w:sz w:val="24"/>
          <w:szCs w:val="24"/>
          <w:lang w:eastAsia="hu-H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évre szükséges további </w:t>
      </w:r>
      <w:r w:rsidR="004E7E24">
        <w:rPr>
          <w:rFonts w:ascii="Times New Roman" w:hAnsi="Times New Roman"/>
          <w:color w:val="000000"/>
          <w:sz w:val="24"/>
          <w:szCs w:val="24"/>
          <w:lang w:eastAsia="hu-HU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 </w:t>
      </w:r>
      <w:r w:rsidR="004E7E24">
        <w:rPr>
          <w:rFonts w:ascii="Times New Roman" w:hAnsi="Times New Roman"/>
          <w:color w:val="000000"/>
          <w:sz w:val="24"/>
          <w:szCs w:val="24"/>
          <w:lang w:eastAsia="hu-HU"/>
        </w:rPr>
        <w:t>0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00 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u-HU"/>
        </w:rPr>
        <w:t>000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Ft-ot a 202</w:t>
      </w:r>
      <w:r w:rsidR="004E7E24">
        <w:rPr>
          <w:rFonts w:ascii="Times New Roman" w:hAnsi="Times New Roman"/>
          <w:color w:val="000000"/>
          <w:sz w:val="24"/>
          <w:szCs w:val="24"/>
          <w:lang w:eastAsia="hu-H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évi költségvetésben tervezni kell. A Képviselő-testület felkéri a Polgármestert </w:t>
      </w:r>
      <w:r>
        <w:rPr>
          <w:rFonts w:ascii="Times New Roman" w:hAnsi="Times New Roman"/>
          <w:color w:val="000000"/>
          <w:sz w:val="24"/>
          <w:szCs w:val="22"/>
          <w:lang w:eastAsia="hu-HU"/>
        </w:rPr>
        <w:t xml:space="preserve">a 2. sz. melléklet szerinti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Együttműködési megállapodás aláírására.</w:t>
      </w:r>
    </w:p>
    <w:p w14:paraId="2000D1DD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5A7FBD43" w14:textId="77777777" w:rsidR="00665BD2" w:rsidRDefault="00665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718C9318" w14:textId="0F6E9488" w:rsidR="00665BD2" w:rsidRDefault="00F20062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Határidő: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ab/>
        <w:t>2025.</w:t>
      </w:r>
      <w:r w:rsidR="00D67BD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március 31.</w:t>
      </w:r>
      <w:bookmarkStart w:id="2" w:name="_GoBack"/>
      <w:bookmarkEnd w:id="2"/>
    </w:p>
    <w:p w14:paraId="38F4052B" w14:textId="79DDE67D" w:rsidR="00665BD2" w:rsidRDefault="00EC6FDB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bookmarkStart w:id="3" w:name="_Hlk54974816"/>
      <w:r>
        <w:rPr>
          <w:rFonts w:ascii="Times New Roman" w:hAnsi="Times New Roman"/>
          <w:color w:val="000000"/>
          <w:sz w:val="24"/>
          <w:szCs w:val="24"/>
          <w:lang w:eastAsia="hu-HU"/>
        </w:rPr>
        <w:t>Felelős: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ab/>
      </w:r>
      <w:r w:rsidR="00F20062">
        <w:rPr>
          <w:rFonts w:ascii="Times New Roman" w:hAnsi="Times New Roman"/>
          <w:color w:val="000000"/>
          <w:sz w:val="24"/>
          <w:szCs w:val="24"/>
          <w:lang w:eastAsia="hu-HU"/>
        </w:rPr>
        <w:t>Rózsa András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polgármester (Üzemeltetési Főosztály</w:t>
      </w:r>
      <w:r w:rsidR="00F54FBA">
        <w:rPr>
          <w:rFonts w:ascii="Times New Roman" w:hAnsi="Times New Roman"/>
          <w:color w:val="000000"/>
          <w:sz w:val="24"/>
          <w:szCs w:val="24"/>
          <w:lang w:eastAsia="hu-HU"/>
        </w:rPr>
        <w:t>, Gazdasági Főosztály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)</w:t>
      </w:r>
    </w:p>
    <w:bookmarkEnd w:id="3"/>
    <w:p w14:paraId="0477096F" w14:textId="77777777" w:rsidR="00665BD2" w:rsidRDefault="00665BD2">
      <w:pPr>
        <w:spacing w:after="0" w:line="240" w:lineRule="auto"/>
        <w:ind w:right="28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bookmarkEnd w:id="0"/>
    <w:p w14:paraId="65B18D63" w14:textId="77777777" w:rsidR="00665BD2" w:rsidRDefault="00665BD2">
      <w:pPr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6789F34B" w14:textId="77777777" w:rsidR="00665BD2" w:rsidRDefault="00665BD2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</w:p>
    <w:p w14:paraId="32476667" w14:textId="77777777" w:rsidR="00665BD2" w:rsidRDefault="00665BD2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</w:p>
    <w:p w14:paraId="7830554E" w14:textId="77777777" w:rsidR="00665BD2" w:rsidRDefault="00665BD2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</w:p>
    <w:sectPr w:rsidR="00665BD2">
      <w:footerReference w:type="default" r:id="rId7"/>
      <w:pgSz w:w="11906" w:h="16838"/>
      <w:pgMar w:top="1417" w:right="1417" w:bottom="1276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BC497C" w16cex:dateUtc="2025-03-13T11:55:00Z"/>
  <w16cex:commentExtensible w16cex:durableId="3E734929" w16cex:dateUtc="2025-03-13T11:45:00Z"/>
  <w16cex:commentExtensible w16cex:durableId="46AE204D" w16cex:dateUtc="2025-03-13T11:54:00Z"/>
  <w16cex:commentExtensible w16cex:durableId="582007C2" w16cex:dateUtc="2025-03-13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8A1F0B" w16cid:durableId="2ABC497C"/>
  <w16cid:commentId w16cid:paraId="6612D07E" w16cid:durableId="3E734929"/>
  <w16cid:commentId w16cid:paraId="76B68859" w16cid:durableId="46AE204D"/>
  <w16cid:commentId w16cid:paraId="0E1E3401" w16cid:durableId="582007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F0DA3" w14:textId="77777777" w:rsidR="00892C57" w:rsidRDefault="00892C57">
      <w:pPr>
        <w:spacing w:after="0" w:line="240" w:lineRule="auto"/>
      </w:pPr>
      <w:r>
        <w:separator/>
      </w:r>
    </w:p>
  </w:endnote>
  <w:endnote w:type="continuationSeparator" w:id="0">
    <w:p w14:paraId="75201856" w14:textId="77777777" w:rsidR="00892C57" w:rsidRDefault="0089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F0BC4" w14:textId="77777777" w:rsidR="00665BD2" w:rsidRDefault="00EC6FDB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67BDE">
      <w:rPr>
        <w:noProof/>
      </w:rPr>
      <w:t>2</w:t>
    </w:r>
    <w:r>
      <w:rPr>
        <w:noProof/>
      </w:rPr>
      <w:fldChar w:fldCharType="end"/>
    </w:r>
  </w:p>
  <w:p w14:paraId="4EE3368B" w14:textId="77777777" w:rsidR="00665BD2" w:rsidRDefault="00665BD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1009F" w14:textId="77777777" w:rsidR="00892C57" w:rsidRDefault="00892C57">
      <w:pPr>
        <w:spacing w:after="0" w:line="240" w:lineRule="auto"/>
      </w:pPr>
      <w:r>
        <w:separator/>
      </w:r>
    </w:p>
  </w:footnote>
  <w:footnote w:type="continuationSeparator" w:id="0">
    <w:p w14:paraId="2F5A4143" w14:textId="77777777" w:rsidR="00892C57" w:rsidRDefault="00892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5E5"/>
    <w:multiLevelType w:val="hybridMultilevel"/>
    <w:tmpl w:val="888E5456"/>
    <w:lvl w:ilvl="0" w:tplc="89D07D24">
      <w:start w:val="1"/>
      <w:numFmt w:val="lowerLetter"/>
      <w:lvlText w:val="%1)"/>
      <w:lvlJc w:val="left"/>
      <w:pPr>
        <w:ind w:left="3762" w:hanging="360"/>
      </w:pPr>
    </w:lvl>
    <w:lvl w:ilvl="1" w:tplc="040E0019">
      <w:start w:val="1"/>
      <w:numFmt w:val="lowerLetter"/>
      <w:lvlText w:val="%2."/>
      <w:lvlJc w:val="left"/>
      <w:pPr>
        <w:ind w:left="4482" w:hanging="360"/>
      </w:pPr>
    </w:lvl>
    <w:lvl w:ilvl="2" w:tplc="040E001B">
      <w:start w:val="1"/>
      <w:numFmt w:val="lowerRoman"/>
      <w:lvlText w:val="%3."/>
      <w:lvlJc w:val="right"/>
      <w:pPr>
        <w:ind w:left="5202" w:hanging="180"/>
      </w:pPr>
    </w:lvl>
    <w:lvl w:ilvl="3" w:tplc="040E000F">
      <w:start w:val="1"/>
      <w:numFmt w:val="decimal"/>
      <w:lvlText w:val="%4."/>
      <w:lvlJc w:val="left"/>
      <w:pPr>
        <w:ind w:left="5922" w:hanging="360"/>
      </w:pPr>
    </w:lvl>
    <w:lvl w:ilvl="4" w:tplc="040E0019">
      <w:start w:val="1"/>
      <w:numFmt w:val="lowerLetter"/>
      <w:lvlText w:val="%5."/>
      <w:lvlJc w:val="left"/>
      <w:pPr>
        <w:ind w:left="6642" w:hanging="360"/>
      </w:pPr>
    </w:lvl>
    <w:lvl w:ilvl="5" w:tplc="040E001B">
      <w:start w:val="1"/>
      <w:numFmt w:val="lowerRoman"/>
      <w:lvlText w:val="%6."/>
      <w:lvlJc w:val="right"/>
      <w:pPr>
        <w:ind w:left="7362" w:hanging="180"/>
      </w:pPr>
    </w:lvl>
    <w:lvl w:ilvl="6" w:tplc="040E000F">
      <w:start w:val="1"/>
      <w:numFmt w:val="decimal"/>
      <w:lvlText w:val="%7."/>
      <w:lvlJc w:val="left"/>
      <w:pPr>
        <w:ind w:left="8082" w:hanging="360"/>
      </w:pPr>
    </w:lvl>
    <w:lvl w:ilvl="7" w:tplc="040E0019">
      <w:start w:val="1"/>
      <w:numFmt w:val="lowerLetter"/>
      <w:lvlText w:val="%8."/>
      <w:lvlJc w:val="left"/>
      <w:pPr>
        <w:ind w:left="8802" w:hanging="360"/>
      </w:pPr>
    </w:lvl>
    <w:lvl w:ilvl="8" w:tplc="040E001B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A1627DE"/>
    <w:multiLevelType w:val="hybridMultilevel"/>
    <w:tmpl w:val="833E4D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49F8"/>
    <w:multiLevelType w:val="hybridMultilevel"/>
    <w:tmpl w:val="D6FAF1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833E0"/>
    <w:multiLevelType w:val="hybridMultilevel"/>
    <w:tmpl w:val="E2383F44"/>
    <w:lvl w:ilvl="0" w:tplc="19D08B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07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0C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E3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255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CD8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6F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CB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C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750CB"/>
    <w:multiLevelType w:val="multilevel"/>
    <w:tmpl w:val="55FA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D35A6"/>
    <w:multiLevelType w:val="hybridMultilevel"/>
    <w:tmpl w:val="B7B05A78"/>
    <w:lvl w:ilvl="0" w:tplc="95C8A39C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82150"/>
    <w:multiLevelType w:val="hybridMultilevel"/>
    <w:tmpl w:val="2F08B1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4F0B"/>
    <w:multiLevelType w:val="hybridMultilevel"/>
    <w:tmpl w:val="FFA033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6954"/>
    <w:multiLevelType w:val="hybridMultilevel"/>
    <w:tmpl w:val="370AD742"/>
    <w:lvl w:ilvl="0" w:tplc="D12AC32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F67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06EF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66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D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22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E8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40F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672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E5D3E"/>
    <w:multiLevelType w:val="hybridMultilevel"/>
    <w:tmpl w:val="E75E8D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C278D"/>
    <w:multiLevelType w:val="hybridMultilevel"/>
    <w:tmpl w:val="FC607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start w:val="1"/>
        <w:numFmt w:val="lowerLetter"/>
        <w:lvlText w:val="%1."/>
        <w:lvlJc w:val="left"/>
      </w:lvl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D2"/>
    <w:rsid w:val="00015A04"/>
    <w:rsid w:val="000F7961"/>
    <w:rsid w:val="001151A7"/>
    <w:rsid w:val="00145281"/>
    <w:rsid w:val="00184402"/>
    <w:rsid w:val="001B2282"/>
    <w:rsid w:val="001C3046"/>
    <w:rsid w:val="002B1D8F"/>
    <w:rsid w:val="002E0915"/>
    <w:rsid w:val="00314541"/>
    <w:rsid w:val="00351C8C"/>
    <w:rsid w:val="00391026"/>
    <w:rsid w:val="003A0F21"/>
    <w:rsid w:val="0043200E"/>
    <w:rsid w:val="004E7E24"/>
    <w:rsid w:val="005500B9"/>
    <w:rsid w:val="005D1303"/>
    <w:rsid w:val="00665BD2"/>
    <w:rsid w:val="00775969"/>
    <w:rsid w:val="00892C57"/>
    <w:rsid w:val="009E156F"/>
    <w:rsid w:val="00A63500"/>
    <w:rsid w:val="00B74D43"/>
    <w:rsid w:val="00B77A57"/>
    <w:rsid w:val="00CF14C3"/>
    <w:rsid w:val="00D67BDE"/>
    <w:rsid w:val="00EC6FDB"/>
    <w:rsid w:val="00EF68C3"/>
    <w:rsid w:val="00F20062"/>
    <w:rsid w:val="00F54FBA"/>
    <w:rsid w:val="00F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2853"/>
  <w15:docId w15:val="{12F4F7FD-CF3D-440F-B4BC-26167B52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pPr>
      <w:spacing w:after="0" w:line="240" w:lineRule="auto"/>
      <w:jc w:val="both"/>
    </w:pPr>
    <w:rPr>
      <w:rFonts w:ascii="Times New Roman" w:hAnsi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qFormat/>
    <w:pPr>
      <w:ind w:left="720"/>
      <w:contextualSpacing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Szvegtrzs31">
    <w:name w:val="Szövegtörzs 31"/>
    <w:basedOn w:val="Norml"/>
    <w:pPr>
      <w:spacing w:after="0" w:line="240" w:lineRule="auto"/>
      <w:jc w:val="both"/>
    </w:pPr>
    <w:rPr>
      <w:rFonts w:ascii="Times New Roman" w:hAnsi="Times New Roman"/>
      <w:i/>
      <w:sz w:val="24"/>
      <w:lang w:eastAsia="hu-HU"/>
    </w:rPr>
  </w:style>
  <w:style w:type="paragraph" w:customStyle="1" w:styleId="Szvegtrzs32">
    <w:name w:val="Szövegtörzs 32"/>
    <w:basedOn w:val="Norml"/>
    <w:pPr>
      <w:spacing w:after="0" w:line="240" w:lineRule="auto"/>
      <w:jc w:val="both"/>
    </w:pPr>
    <w:rPr>
      <w:rFonts w:ascii="Times New Roman" w:hAnsi="Times New Roman"/>
      <w:i/>
      <w:sz w:val="24"/>
      <w:lang w:eastAsia="hu-HU"/>
    </w:rPr>
  </w:style>
  <w:style w:type="paragraph" w:styleId="Jegyzetszveg">
    <w:name w:val="annotation text"/>
    <w:basedOn w:val="Norml"/>
    <w:link w:val="JegyzetszvegChar"/>
    <w:pPr>
      <w:spacing w:line="240" w:lineRule="auto"/>
    </w:pPr>
    <w:rPr>
      <w:sz w:val="20"/>
    </w:rPr>
  </w:style>
  <w:style w:type="paragraph" w:styleId="Megjegyzstrgya">
    <w:name w:val="annotation subject"/>
    <w:basedOn w:val="Jegyzetszveg"/>
    <w:next w:val="Jegyzetszveg"/>
    <w:link w:val="MegjegyzstrgyaChar"/>
    <w:semiHidden/>
    <w:rPr>
      <w:b/>
      <w:bCs/>
    </w:rPr>
  </w:style>
  <w:style w:type="paragraph" w:styleId="Vltozat">
    <w:name w:val="Revision"/>
    <w:hidden/>
    <w:semiHidden/>
    <w:pPr>
      <w:spacing w:after="0" w:line="240" w:lineRule="auto"/>
    </w:pPr>
  </w:style>
  <w:style w:type="paragraph" w:customStyle="1" w:styleId="llb1">
    <w:name w:val="Élőláb1"/>
    <w:basedOn w:val="Norml"/>
    <w:next w:val="ll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semiHidden/>
    <w:pPr>
      <w:spacing w:after="120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Szvegtrzs33">
    <w:name w:val="Szövegtörzs 33"/>
    <w:basedOn w:val="Norml"/>
    <w:pPr>
      <w:spacing w:after="0" w:line="240" w:lineRule="auto"/>
      <w:jc w:val="both"/>
    </w:pPr>
    <w:rPr>
      <w:rFonts w:ascii="Times New Roman" w:hAnsi="Times New Roman"/>
      <w:i/>
      <w:sz w:val="24"/>
      <w:lang w:eastAsia="hu-HU"/>
    </w:rPr>
  </w:style>
  <w:style w:type="character" w:styleId="Sorszma">
    <w:name w:val="line number"/>
    <w:basedOn w:val="Bekezdsalapbettpusa"/>
    <w:semiHidden/>
  </w:style>
  <w:style w:type="character" w:styleId="Hiperhivatkozs">
    <w:name w:val="Hyperlink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</w:style>
  <w:style w:type="character" w:customStyle="1" w:styleId="llbChar">
    <w:name w:val="Élőláb Char"/>
    <w:basedOn w:val="Bekezdsalapbettpusa"/>
    <w:link w:val="llb"/>
  </w:style>
  <w:style w:type="character" w:customStyle="1" w:styleId="BuborkszvegChar">
    <w:name w:val="Buborékszöveg Char"/>
    <w:basedOn w:val="Bekezdsalapbettpusa"/>
    <w:link w:val="Buborkszveg"/>
    <w:semiHidden/>
    <w:rPr>
      <w:rFonts w:ascii="Segoe UI" w:hAnsi="Segoe UI"/>
      <w:sz w:val="18"/>
      <w:szCs w:val="18"/>
    </w:rPr>
  </w:style>
  <w:style w:type="character" w:styleId="Jegyzethivatkozs">
    <w:name w:val="annotation reference"/>
    <w:basedOn w:val="Bekezdsalapbettpusa"/>
    <w:semiHidden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semiHidden/>
    <w:rPr>
      <w:b/>
      <w:bCs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semiHidden/>
    <w:rPr>
      <w:rFonts w:ascii="Times New Roman" w:hAnsi="Times New Roman"/>
      <w:sz w:val="24"/>
      <w:szCs w:val="24"/>
      <w:lang w:eastAsia="hu-HU"/>
    </w:rPr>
  </w:style>
  <w:style w:type="table" w:styleId="Egyszertblzat1">
    <w:name w:val="Table Simple 1"/>
    <w:basedOn w:val="Normltblzat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495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rurikuj</dc:creator>
  <cp:lastModifiedBy>Aranyossy Zsolt</cp:lastModifiedBy>
  <cp:revision>26</cp:revision>
  <cp:lastPrinted>2024-02-14T12:37:00Z</cp:lastPrinted>
  <dcterms:created xsi:type="dcterms:W3CDTF">2025-03-13T11:27:00Z</dcterms:created>
  <dcterms:modified xsi:type="dcterms:W3CDTF">2025-03-18T07:23:00Z</dcterms:modified>
</cp:coreProperties>
</file>