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E4543" w14:textId="77777777" w:rsidR="00252709" w:rsidRDefault="00252709" w:rsidP="00252709">
      <w:pPr>
        <w:rPr>
          <w:b/>
          <w:bCs/>
          <w:u w:val="single"/>
        </w:rPr>
      </w:pPr>
    </w:p>
    <w:p w14:paraId="1883D244" w14:textId="77777777" w:rsidR="00252709" w:rsidRDefault="00252709" w:rsidP="00252709">
      <w:pPr>
        <w:jc w:val="center"/>
        <w:rPr>
          <w:b/>
          <w:bCs/>
        </w:rPr>
      </w:pPr>
      <w:r>
        <w:rPr>
          <w:b/>
          <w:bCs/>
        </w:rPr>
        <w:t>K I V O N A T</w:t>
      </w:r>
    </w:p>
    <w:p w14:paraId="142633A7" w14:textId="77777777" w:rsidR="00252709" w:rsidRDefault="00252709" w:rsidP="00252709">
      <w:pPr>
        <w:jc w:val="center"/>
      </w:pPr>
    </w:p>
    <w:p w14:paraId="189842F2" w14:textId="77777777" w:rsidR="00252709" w:rsidRDefault="00252709" w:rsidP="00252709">
      <w:pPr>
        <w:jc w:val="center"/>
      </w:pPr>
      <w:r>
        <w:t>A Képviselő-testület által létrehozott</w:t>
      </w:r>
    </w:p>
    <w:p w14:paraId="244CF703" w14:textId="77777777" w:rsidR="00252709" w:rsidRDefault="00252709" w:rsidP="00252709">
      <w:pPr>
        <w:jc w:val="center"/>
        <w:rPr>
          <w:b/>
        </w:rPr>
      </w:pPr>
      <w:r>
        <w:rPr>
          <w:b/>
        </w:rPr>
        <w:t xml:space="preserve">„Zuglói Urbanisztikai Munkacsoport” </w:t>
      </w:r>
    </w:p>
    <w:p w14:paraId="37ACF14D" w14:textId="77777777" w:rsidR="00252709" w:rsidRDefault="00252709" w:rsidP="00252709">
      <w:pPr>
        <w:jc w:val="center"/>
      </w:pPr>
    </w:p>
    <w:p w14:paraId="00B1EE32" w14:textId="4C161171" w:rsidR="00252709" w:rsidRDefault="005A2FBC" w:rsidP="00252709">
      <w:pPr>
        <w:jc w:val="center"/>
        <w:rPr>
          <w:b/>
        </w:rPr>
      </w:pPr>
      <w:r>
        <w:rPr>
          <w:b/>
        </w:rPr>
        <w:t xml:space="preserve">2026. </w:t>
      </w:r>
      <w:bookmarkStart w:id="0" w:name="_GoBack"/>
      <w:bookmarkEnd w:id="0"/>
      <w:proofErr w:type="gramStart"/>
      <w:r w:rsidR="00252709">
        <w:rPr>
          <w:b/>
        </w:rPr>
        <w:t>augusztus</w:t>
      </w:r>
      <w:proofErr w:type="gramEnd"/>
      <w:r w:rsidR="00252709">
        <w:rPr>
          <w:b/>
        </w:rPr>
        <w:t xml:space="preserve"> 10</w:t>
      </w:r>
      <w:r w:rsidR="00252709">
        <w:rPr>
          <w:b/>
        </w:rPr>
        <w:t>-i ülésének jegyzőkönyvéből</w:t>
      </w:r>
    </w:p>
    <w:p w14:paraId="450B91C3" w14:textId="77777777" w:rsidR="00252709" w:rsidRDefault="00252709" w:rsidP="00252709">
      <w:pPr>
        <w:jc w:val="center"/>
        <w:rPr>
          <w:b/>
        </w:rPr>
      </w:pPr>
    </w:p>
    <w:p w14:paraId="3D63132A" w14:textId="77777777" w:rsidR="00B60E87" w:rsidRDefault="00B60E87">
      <w:pPr>
        <w:spacing w:after="120"/>
        <w:jc w:val="both"/>
      </w:pPr>
    </w:p>
    <w:p w14:paraId="24DB8B41" w14:textId="77777777" w:rsidR="00252709" w:rsidRDefault="00252709">
      <w:pPr>
        <w:spacing w:after="120"/>
        <w:jc w:val="both"/>
      </w:pPr>
    </w:p>
    <w:p w14:paraId="157A14CF" w14:textId="77777777" w:rsidR="00252709" w:rsidRDefault="00252709">
      <w:pPr>
        <w:spacing w:after="120"/>
        <w:jc w:val="both"/>
      </w:pPr>
    </w:p>
    <w:p w14:paraId="57EDEF4C" w14:textId="77777777" w:rsidR="00180A75" w:rsidRDefault="00472F60">
      <w:pPr>
        <w:spacing w:after="80"/>
        <w:jc w:val="center"/>
      </w:pPr>
      <w:r>
        <w:rPr>
          <w:b/>
        </w:rPr>
        <w:t>1.) Napirendi pont</w:t>
      </w:r>
    </w:p>
    <w:p w14:paraId="5E02134B" w14:textId="040D18A1" w:rsidR="00180A75" w:rsidRDefault="00472F60">
      <w:pPr>
        <w:spacing w:after="160"/>
        <w:jc w:val="center"/>
      </w:pPr>
      <w:r>
        <w:rPr>
          <w:b/>
        </w:rPr>
        <w:t>Jelen ülésen a BFVT Kft. munkatársai</w:t>
      </w:r>
      <w:r w:rsidR="00E30B7C">
        <w:rPr>
          <w:b/>
        </w:rPr>
        <w:t xml:space="preserve"> és</w:t>
      </w:r>
      <w:r>
        <w:rPr>
          <w:b/>
        </w:rPr>
        <w:t xml:space="preserve"> Bősze Sándor meghívotti részvételének elfogadása</w:t>
      </w:r>
    </w:p>
    <w:p w14:paraId="392E4D8D" w14:textId="74711BB4" w:rsidR="00180A75" w:rsidRDefault="00E30B7C">
      <w:pPr>
        <w:spacing w:after="120"/>
        <w:jc w:val="both"/>
      </w:pPr>
      <w:r w:rsidRPr="008750C7">
        <w:t>A Munkacsoport egyhangú – 17 igen szavazattal – úgy döntött,</w:t>
      </w:r>
      <w:r>
        <w:t xml:space="preserve"> hogy elfogadja Bősze Sándor, valamint a BFVT Kft. munkatársainak meghívotti, tanácskozási joggal való részvételét a mai ülésen.</w:t>
      </w:r>
    </w:p>
    <w:p w14:paraId="077CF4A9" w14:textId="77777777" w:rsidR="00252709" w:rsidRDefault="00252709">
      <w:pPr>
        <w:spacing w:after="80"/>
        <w:jc w:val="center"/>
        <w:rPr>
          <w:b/>
        </w:rPr>
      </w:pPr>
    </w:p>
    <w:p w14:paraId="5FC2B85B" w14:textId="77777777" w:rsidR="00252709" w:rsidRDefault="00252709">
      <w:pPr>
        <w:spacing w:after="80"/>
        <w:jc w:val="center"/>
        <w:rPr>
          <w:b/>
        </w:rPr>
      </w:pPr>
    </w:p>
    <w:p w14:paraId="4061F99B" w14:textId="77777777" w:rsidR="00180A75" w:rsidRDefault="00472F60">
      <w:pPr>
        <w:spacing w:after="80"/>
        <w:jc w:val="center"/>
      </w:pPr>
      <w:r>
        <w:rPr>
          <w:b/>
        </w:rPr>
        <w:t>2.) Napirendi pont</w:t>
      </w:r>
    </w:p>
    <w:p w14:paraId="09B191EB" w14:textId="77777777" w:rsidR="00180A75" w:rsidRDefault="00472F60">
      <w:pPr>
        <w:spacing w:after="160"/>
        <w:jc w:val="center"/>
      </w:pPr>
      <w:r>
        <w:rPr>
          <w:b/>
        </w:rPr>
        <w:t>Rákosrendező területén az élő és az épített környezet védelme</w:t>
      </w:r>
    </w:p>
    <w:p w14:paraId="0FC1C91C" w14:textId="06A593E9" w:rsidR="008A1221" w:rsidRDefault="008A1221" w:rsidP="008A1221">
      <w:pPr>
        <w:spacing w:before="100" w:after="60"/>
        <w:jc w:val="both"/>
      </w:pPr>
      <w:r w:rsidRPr="008750C7">
        <w:t>A Munkacsoport 1</w:t>
      </w:r>
      <w:r>
        <w:t>7</w:t>
      </w:r>
      <w:r w:rsidRPr="008750C7">
        <w:t xml:space="preserve"> igen, </w:t>
      </w:r>
      <w:r>
        <w:t>0</w:t>
      </w:r>
      <w:r w:rsidRPr="008750C7">
        <w:t xml:space="preserve"> tartózkodás, 0 nem szavazattal </w:t>
      </w:r>
      <w:proofErr w:type="gramStart"/>
      <w:r w:rsidRPr="008750C7">
        <w:t>az</w:t>
      </w:r>
      <w:proofErr w:type="gramEnd"/>
      <w:r w:rsidRPr="008750C7">
        <w:t xml:space="preserve"> alábbi határozatot hozta:</w:t>
      </w:r>
    </w:p>
    <w:p w14:paraId="4A2A00D7" w14:textId="77777777" w:rsidR="008A1221" w:rsidRDefault="008A1221" w:rsidP="008A1221">
      <w:pPr>
        <w:spacing w:before="100" w:after="60"/>
        <w:jc w:val="both"/>
      </w:pPr>
    </w:p>
    <w:p w14:paraId="47BBBEB6" w14:textId="77777777" w:rsidR="00180A75" w:rsidRDefault="00472F60">
      <w:pPr>
        <w:spacing w:after="80"/>
        <w:jc w:val="center"/>
      </w:pPr>
      <w:r>
        <w:rPr>
          <w:b/>
        </w:rPr>
        <w:t>25/2026. (VIII. 10.) ZUM Határozat</w:t>
      </w:r>
    </w:p>
    <w:p w14:paraId="08901CE5" w14:textId="77777777" w:rsidR="00180A75" w:rsidRDefault="00472F60">
      <w:pPr>
        <w:spacing w:after="160"/>
        <w:jc w:val="center"/>
      </w:pPr>
      <w:r>
        <w:rPr>
          <w:b/>
        </w:rPr>
        <w:t>Rákosrendező területén az élő és az épített környezet védelméről</w:t>
      </w:r>
    </w:p>
    <w:p w14:paraId="1BB12954" w14:textId="77777777" w:rsidR="00180A75" w:rsidRDefault="00472F60" w:rsidP="008A1221">
      <w:pPr>
        <w:spacing w:after="120"/>
        <w:jc w:val="both"/>
      </w:pPr>
      <w:r>
        <w:t>A ZUM nem tartja elfogadhatónak, hogy a területen védett épületet semmisítsenek meg és a növényzet biológiai aktivitásértékét csökkentsék.</w:t>
      </w:r>
    </w:p>
    <w:p w14:paraId="68919CC4" w14:textId="77777777" w:rsidR="008A1221" w:rsidRDefault="008A1221">
      <w:pPr>
        <w:spacing w:after="120"/>
        <w:jc w:val="both"/>
      </w:pPr>
    </w:p>
    <w:p w14:paraId="768B2E77" w14:textId="77777777" w:rsidR="00180A75" w:rsidRDefault="00472F60">
      <w:pPr>
        <w:spacing w:after="80"/>
        <w:jc w:val="center"/>
      </w:pPr>
      <w:r>
        <w:rPr>
          <w:b/>
        </w:rPr>
        <w:t>3.) Napirendi pont</w:t>
      </w:r>
    </w:p>
    <w:p w14:paraId="548278DA" w14:textId="77777777" w:rsidR="00180A75" w:rsidRDefault="00472F60">
      <w:pPr>
        <w:spacing w:after="160"/>
        <w:jc w:val="center"/>
      </w:pPr>
      <w:r>
        <w:rPr>
          <w:b/>
        </w:rPr>
        <w:t>Rákosrendező olajszennyezettségének csökkentése növényzettel</w:t>
      </w:r>
    </w:p>
    <w:p w14:paraId="4B4AC841" w14:textId="1CEFCF0A" w:rsidR="00703AD6" w:rsidRDefault="00703AD6" w:rsidP="00703AD6">
      <w:pPr>
        <w:spacing w:before="100" w:after="60"/>
        <w:jc w:val="both"/>
      </w:pPr>
      <w:r w:rsidRPr="008750C7">
        <w:t>A Munkacsoport 1</w:t>
      </w:r>
      <w:r>
        <w:t>7</w:t>
      </w:r>
      <w:r w:rsidRPr="008750C7">
        <w:t xml:space="preserve"> igen, </w:t>
      </w:r>
      <w:r>
        <w:t>0</w:t>
      </w:r>
      <w:r w:rsidRPr="008750C7">
        <w:t xml:space="preserve"> tartózkodás, 0 nem szavazattal </w:t>
      </w:r>
      <w:proofErr w:type="gramStart"/>
      <w:r w:rsidRPr="008750C7">
        <w:t>az</w:t>
      </w:r>
      <w:proofErr w:type="gramEnd"/>
      <w:r w:rsidRPr="008750C7">
        <w:t xml:space="preserve"> alábbi határozatot hozta:</w:t>
      </w:r>
    </w:p>
    <w:p w14:paraId="40BCC846" w14:textId="77777777" w:rsidR="00703AD6" w:rsidRDefault="00703AD6" w:rsidP="00703AD6">
      <w:pPr>
        <w:spacing w:before="100" w:after="60"/>
        <w:jc w:val="both"/>
      </w:pPr>
    </w:p>
    <w:p w14:paraId="0907D3D2" w14:textId="77777777" w:rsidR="00180A75" w:rsidRDefault="00472F60">
      <w:pPr>
        <w:spacing w:after="80"/>
        <w:jc w:val="center"/>
      </w:pPr>
      <w:r>
        <w:rPr>
          <w:b/>
        </w:rPr>
        <w:t>26/2026. (VIII. 10.) ZUM Határozat</w:t>
      </w:r>
    </w:p>
    <w:p w14:paraId="0C55E4D3" w14:textId="77777777" w:rsidR="00180A75" w:rsidRDefault="00472F60">
      <w:pPr>
        <w:spacing w:after="160"/>
        <w:jc w:val="center"/>
      </w:pPr>
      <w:r>
        <w:rPr>
          <w:b/>
        </w:rPr>
        <w:t>Rákosrendező olajszennyezettségének növényzettel történő csökkentéséről</w:t>
      </w:r>
    </w:p>
    <w:p w14:paraId="56383BB5" w14:textId="2D6AA2D6" w:rsidR="00180A75" w:rsidRDefault="00703AD6">
      <w:pPr>
        <w:spacing w:after="120"/>
        <w:jc w:val="both"/>
      </w:pPr>
      <w:r w:rsidRPr="00703AD6">
        <w:t>A ZUM álláspontja szerint a szennyezett területek mentesítését azonnal el kell kezdeni pld.:  fitoremediációval</w:t>
      </w:r>
      <w:r>
        <w:t>.</w:t>
      </w:r>
    </w:p>
    <w:p w14:paraId="1EB6CD49" w14:textId="77777777" w:rsidR="00252709" w:rsidRDefault="00252709">
      <w:pPr>
        <w:spacing w:after="200"/>
        <w:rPr>
          <w:b/>
        </w:rPr>
      </w:pPr>
      <w:r>
        <w:rPr>
          <w:b/>
        </w:rPr>
        <w:br w:type="page"/>
      </w:r>
    </w:p>
    <w:p w14:paraId="46576C6A" w14:textId="4C276768" w:rsidR="00180A75" w:rsidRDefault="00472F60">
      <w:pPr>
        <w:spacing w:after="80"/>
        <w:jc w:val="center"/>
      </w:pPr>
      <w:r>
        <w:rPr>
          <w:b/>
        </w:rPr>
        <w:lastRenderedPageBreak/>
        <w:t>4.) Napirendi pont</w:t>
      </w:r>
    </w:p>
    <w:p w14:paraId="22E6FA4C" w14:textId="77777777" w:rsidR="00180A75" w:rsidRDefault="00472F60">
      <w:pPr>
        <w:spacing w:after="160"/>
        <w:jc w:val="center"/>
      </w:pPr>
      <w:r>
        <w:rPr>
          <w:b/>
        </w:rPr>
        <w:t>Rákosrendező ingatlanfejlesztésének alapfeltételei</w:t>
      </w:r>
    </w:p>
    <w:p w14:paraId="6E902443" w14:textId="6BA62072" w:rsidR="00A54EE3" w:rsidRDefault="00A54EE3" w:rsidP="00A54EE3">
      <w:pPr>
        <w:spacing w:before="100" w:after="60"/>
        <w:jc w:val="both"/>
      </w:pPr>
      <w:r w:rsidRPr="008750C7">
        <w:t>A Munkacsoport 1</w:t>
      </w:r>
      <w:r>
        <w:t>7</w:t>
      </w:r>
      <w:r w:rsidRPr="008750C7">
        <w:t xml:space="preserve"> igen, </w:t>
      </w:r>
      <w:r>
        <w:t>0</w:t>
      </w:r>
      <w:r w:rsidRPr="008750C7">
        <w:t xml:space="preserve"> tartózkodás, 0 nem szavazattal </w:t>
      </w:r>
      <w:proofErr w:type="gramStart"/>
      <w:r w:rsidRPr="008750C7">
        <w:t>az</w:t>
      </w:r>
      <w:proofErr w:type="gramEnd"/>
      <w:r w:rsidRPr="008750C7">
        <w:t xml:space="preserve"> alábbi határozatot hozta:</w:t>
      </w:r>
    </w:p>
    <w:p w14:paraId="737F2B56" w14:textId="77777777" w:rsidR="00A54EE3" w:rsidRDefault="00A54EE3" w:rsidP="00A54EE3">
      <w:pPr>
        <w:spacing w:before="100" w:after="60"/>
        <w:jc w:val="both"/>
      </w:pPr>
    </w:p>
    <w:p w14:paraId="511607F0" w14:textId="77777777" w:rsidR="00180A75" w:rsidRDefault="00472F60">
      <w:pPr>
        <w:spacing w:after="80"/>
        <w:jc w:val="center"/>
      </w:pPr>
      <w:r>
        <w:rPr>
          <w:b/>
        </w:rPr>
        <w:t>27/2026. (VIII. 10.) ZUM Határozat</w:t>
      </w:r>
    </w:p>
    <w:p w14:paraId="553B6731" w14:textId="77777777" w:rsidR="00180A75" w:rsidRDefault="00472F60">
      <w:pPr>
        <w:spacing w:after="160"/>
        <w:jc w:val="center"/>
      </w:pPr>
      <w:r>
        <w:rPr>
          <w:b/>
        </w:rPr>
        <w:t>Rákosrendező ingatlanfejlesztésének alapfeltételeiről</w:t>
      </w:r>
    </w:p>
    <w:p w14:paraId="391A1E19" w14:textId="77777777" w:rsidR="00A54EE3" w:rsidRDefault="00A54EE3" w:rsidP="00A54EE3">
      <w:pPr>
        <w:spacing w:after="80"/>
        <w:jc w:val="both"/>
      </w:pPr>
      <w:r>
        <w:t xml:space="preserve">A ZUM álláspontja szerint Rákosrendező területén a (29834/10 és 29834/13 hrsz.-ú ingatlanokon) megvalósuló beavatkozás szakmai feltételeinek minimumát </w:t>
      </w:r>
      <w:proofErr w:type="gramStart"/>
      <w:r>
        <w:t>az</w:t>
      </w:r>
      <w:proofErr w:type="gramEnd"/>
      <w:r>
        <w:t xml:space="preserve"> alábbiak szerint kell meghatározni:</w:t>
      </w:r>
    </w:p>
    <w:p w14:paraId="3A017D59" w14:textId="77777777" w:rsidR="00A54EE3" w:rsidRDefault="00A54EE3" w:rsidP="00A54EE3">
      <w:pPr>
        <w:spacing w:after="80"/>
        <w:jc w:val="both"/>
      </w:pPr>
      <w:r>
        <w:t>A)</w:t>
      </w:r>
      <w:r>
        <w:tab/>
        <w:t>a 126/2025. (VI. 4.) Korm. rendelet számú kiemelő kormányrendelet hatályon kívül helyezése és annak átvezetése a Rákosrendezőre vonatkozó adásvételi szerződésben, azaz a szerződésből a „kiemelt beruházásra” vonatkozó rendelkezések törlése.</w:t>
      </w:r>
    </w:p>
    <w:p w14:paraId="6632981F" w14:textId="77777777" w:rsidR="00A54EE3" w:rsidRDefault="00A54EE3" w:rsidP="00A54EE3">
      <w:pPr>
        <w:spacing w:after="80"/>
        <w:jc w:val="both"/>
      </w:pPr>
      <w:r>
        <w:t>B)</w:t>
      </w:r>
      <w:r>
        <w:tab/>
        <w:t xml:space="preserve">Az ingatlanfejlesztés tervezésének első lépéseként </w:t>
      </w:r>
    </w:p>
    <w:p w14:paraId="3E02C078" w14:textId="77777777" w:rsidR="00A54EE3" w:rsidRDefault="00A54EE3" w:rsidP="00A54EE3">
      <w:pPr>
        <w:spacing w:after="80"/>
        <w:jc w:val="both"/>
      </w:pPr>
      <w:r>
        <w:t>- a pesti kerületek területén lévő vasúti hálózat, különösen Rákosrendező megállóhely hosszú távú sorsáról kell döntenie a MÁV-nak (forgalmi, funkcionális és részletes műszaki vizsgálat alapján),</w:t>
      </w:r>
    </w:p>
    <w:p w14:paraId="0A9E81F4" w14:textId="77777777" w:rsidR="00A54EE3" w:rsidRDefault="00A54EE3" w:rsidP="00A54EE3">
      <w:pPr>
        <w:spacing w:after="80"/>
        <w:jc w:val="both"/>
      </w:pPr>
      <w:r>
        <w:t>- ingatlanfejlesztés esetén a teherpályaudvari funkciókat (az áthaladás kivételével) ki kell zárni,</w:t>
      </w:r>
    </w:p>
    <w:p w14:paraId="7DEC369E" w14:textId="77777777" w:rsidR="00A54EE3" w:rsidRDefault="00A54EE3" w:rsidP="00A54EE3">
      <w:pPr>
        <w:spacing w:after="80"/>
        <w:jc w:val="both"/>
      </w:pPr>
      <w:r>
        <w:t>- Zugló Önkormányzata független közlekedési szakvéleményt készíttessen és</w:t>
      </w:r>
    </w:p>
    <w:p w14:paraId="69F84874" w14:textId="77777777" w:rsidR="00A54EE3" w:rsidRDefault="00A54EE3" w:rsidP="00A54EE3">
      <w:pPr>
        <w:spacing w:after="80"/>
        <w:jc w:val="both"/>
      </w:pPr>
      <w:r>
        <w:t>- legyen előírva, hogy csak az ingatlanfejlesztések egyes ütemeit kiszolgáló közösségi közlekedés előzetes kiépítését követően lehessen használatbavételi engedélyt adni a fejlesztésekre.</w:t>
      </w:r>
    </w:p>
    <w:p w14:paraId="75006A1F" w14:textId="77777777" w:rsidR="00A54EE3" w:rsidRDefault="00A54EE3" w:rsidP="00A54EE3">
      <w:pPr>
        <w:spacing w:after="80"/>
        <w:jc w:val="both"/>
      </w:pPr>
      <w:r>
        <w:t xml:space="preserve">C) az egész Nyugat-Zuglóra (a Budapest Főváros XIV. Kerület Zugló Önkormányzata Képviselő-testülete 16/2022. (II. 10.) és a 309/2025. (IX. 25.) számú önkormányzati határozatainak megfelelő lehatárolású) telepítési tanulmányterv (és mesterterv): </w:t>
      </w:r>
    </w:p>
    <w:p w14:paraId="2BF41B41" w14:textId="77777777" w:rsidR="00A54EE3" w:rsidRDefault="00A54EE3" w:rsidP="00A54EE3">
      <w:pPr>
        <w:spacing w:after="80"/>
        <w:jc w:val="both"/>
      </w:pPr>
      <w:r>
        <w:t>- alapján lehet csak véglegesíteni az adásvételi szerződés tárgyát képező ingatlanok tulajdonjogi változással érintett telekkontúrjait,</w:t>
      </w:r>
    </w:p>
    <w:p w14:paraId="4EC646FB" w14:textId="77777777" w:rsidR="00A54EE3" w:rsidRDefault="00A54EE3" w:rsidP="00A54EE3">
      <w:pPr>
        <w:spacing w:after="80"/>
        <w:jc w:val="both"/>
      </w:pPr>
      <w:r>
        <w:t>- adjon megoldást és válaszokat a tulajdonviszonyokra, a gazdasági, üzemeltetési és fenntartási kérdésekre, a részletes ütemezésre, valamint a résztvevők közötti szerepek pontos megosztására is, hogy alapul szolgáljon a Zugló és a két tulajdonos közötti háromoldalú településrendezési szerződés megkötéséhez.</w:t>
      </w:r>
    </w:p>
    <w:p w14:paraId="25B0029D" w14:textId="77777777" w:rsidR="00A54EE3" w:rsidRDefault="00A54EE3" w:rsidP="00A54EE3">
      <w:pPr>
        <w:spacing w:after="80"/>
        <w:jc w:val="both"/>
      </w:pPr>
      <w:r>
        <w:t>D) a beruházás elindításának alapfeltétele a területre vonatkozóan az építési jogokat keletkeztető kerületi rendezési terv elfogadása, amelyre kizárólag akkor kerülhet sor, ha a Nyugat-Zuglóként lehatárolt területre a telepítési tanulmányterv készítésének költségét a telektulajdonos finanszírozza és az önkormányzati rendeletalkotási eljárás végeredményét tudomásul veszi.</w:t>
      </w:r>
    </w:p>
    <w:p w14:paraId="7D78F62C" w14:textId="77777777" w:rsidR="00252709" w:rsidRDefault="00252709">
      <w:pPr>
        <w:spacing w:after="200"/>
        <w:rPr>
          <w:b/>
        </w:rPr>
      </w:pPr>
      <w:r>
        <w:rPr>
          <w:b/>
        </w:rPr>
        <w:br w:type="page"/>
      </w:r>
    </w:p>
    <w:p w14:paraId="54A7FEAF" w14:textId="65EE2E74" w:rsidR="00180A75" w:rsidRDefault="00472F60" w:rsidP="00A54EE3">
      <w:pPr>
        <w:spacing w:after="80"/>
        <w:jc w:val="center"/>
      </w:pPr>
      <w:r>
        <w:rPr>
          <w:b/>
        </w:rPr>
        <w:lastRenderedPageBreak/>
        <w:t>5.) Napirendi pont</w:t>
      </w:r>
    </w:p>
    <w:p w14:paraId="4BE2512C" w14:textId="77777777" w:rsidR="00180A75" w:rsidRDefault="00472F60">
      <w:pPr>
        <w:spacing w:after="160"/>
        <w:jc w:val="center"/>
        <w:rPr>
          <w:b/>
        </w:rPr>
      </w:pPr>
      <w:r>
        <w:rPr>
          <w:b/>
        </w:rPr>
        <w:t>Nyugat-Zugló területének területhasználata</w:t>
      </w:r>
    </w:p>
    <w:p w14:paraId="2488F49D" w14:textId="77777777" w:rsidR="00252709" w:rsidRDefault="00252709">
      <w:pPr>
        <w:spacing w:after="160"/>
        <w:jc w:val="center"/>
      </w:pPr>
    </w:p>
    <w:p w14:paraId="33EFD74B" w14:textId="7B44342A" w:rsidR="00EE5F30" w:rsidRDefault="00EE5F30" w:rsidP="00EE5F30">
      <w:pPr>
        <w:spacing w:before="100" w:after="60"/>
        <w:jc w:val="both"/>
      </w:pPr>
      <w:r w:rsidRPr="00AF01FE">
        <w:t>A Munkacsoport 1</w:t>
      </w:r>
      <w:r>
        <w:t>6</w:t>
      </w:r>
      <w:r w:rsidRPr="00AF01FE">
        <w:t xml:space="preserve"> igen, </w:t>
      </w:r>
      <w:r>
        <w:t>1</w:t>
      </w:r>
      <w:r w:rsidRPr="00AF01FE">
        <w:t xml:space="preserve"> tartózkodás, </w:t>
      </w:r>
      <w:r>
        <w:t>0</w:t>
      </w:r>
      <w:r w:rsidRPr="00AF01FE">
        <w:t xml:space="preserve"> nem szavazattal </w:t>
      </w:r>
      <w:proofErr w:type="gramStart"/>
      <w:r w:rsidRPr="00AF01FE">
        <w:t>az</w:t>
      </w:r>
      <w:proofErr w:type="gramEnd"/>
      <w:r w:rsidRPr="00AF01FE">
        <w:t xml:space="preserve"> alábbi határozatot hozta:</w:t>
      </w:r>
    </w:p>
    <w:p w14:paraId="032AD498" w14:textId="77777777" w:rsidR="00180A75" w:rsidRDefault="00472F60">
      <w:pPr>
        <w:spacing w:after="80"/>
        <w:jc w:val="center"/>
      </w:pPr>
      <w:r>
        <w:rPr>
          <w:b/>
        </w:rPr>
        <w:t>28/2026. (VIII. 10.) ZUM Határozat</w:t>
      </w:r>
    </w:p>
    <w:p w14:paraId="1D2A7D80" w14:textId="77777777" w:rsidR="00180A75" w:rsidRDefault="00472F60">
      <w:pPr>
        <w:spacing w:after="160"/>
        <w:jc w:val="center"/>
      </w:pPr>
      <w:r>
        <w:rPr>
          <w:b/>
        </w:rPr>
        <w:t>Nyugat-Zugló területének területhasználatáról</w:t>
      </w:r>
    </w:p>
    <w:p w14:paraId="021D4669" w14:textId="77777777" w:rsidR="00180A75" w:rsidRDefault="00472F60">
      <w:pPr>
        <w:spacing w:after="120"/>
        <w:jc w:val="both"/>
      </w:pPr>
      <w:r>
        <w:t>A ZUM álláspontja szerint Nyugat-Zugló területén az egyes funkciók szakmai minimális követelményei az alábbiak szerint kerüljenek meghatározásra:</w:t>
      </w:r>
    </w:p>
    <w:p w14:paraId="3822E963" w14:textId="77777777" w:rsidR="00180A75" w:rsidRDefault="00472F60">
      <w:pPr>
        <w:spacing w:after="120"/>
        <w:jc w:val="both"/>
      </w:pPr>
      <w:r>
        <w:t>A) okvetlenül meg kell őrizni:</w:t>
      </w:r>
    </w:p>
    <w:p w14:paraId="2E603A22" w14:textId="77777777" w:rsidR="00180A75" w:rsidRDefault="00472F60">
      <w:pPr>
        <w:spacing w:after="120"/>
        <w:jc w:val="both"/>
      </w:pPr>
      <w:r>
        <w:t>- a BVSC (alapítva: 1911) sportfunkcióit és telephelyterületeit,</w:t>
      </w:r>
    </w:p>
    <w:p w14:paraId="3CA2F98D" w14:textId="77777777" w:rsidR="00180A75" w:rsidRDefault="00472F60">
      <w:pPr>
        <w:spacing w:after="120"/>
        <w:jc w:val="both"/>
      </w:pPr>
      <w:r>
        <w:t>- a védett épületeket (építési idő 1851-től),</w:t>
      </w:r>
    </w:p>
    <w:p w14:paraId="534C6FD6" w14:textId="77777777" w:rsidR="00180A75" w:rsidRDefault="00472F60">
      <w:pPr>
        <w:spacing w:after="120"/>
        <w:jc w:val="both"/>
      </w:pPr>
      <w:r>
        <w:t>- a biológiai aktivitásértéket úgy, hogy nem csökkenhet (még ideiglenesen sem),</w:t>
      </w:r>
    </w:p>
    <w:p w14:paraId="366B47E0" w14:textId="77777777" w:rsidR="00180A75" w:rsidRDefault="00472F60">
      <w:pPr>
        <w:spacing w:after="120"/>
        <w:jc w:val="both"/>
      </w:pPr>
      <w:r>
        <w:t>- a Tatai utcai, Komáromi úti, Tengerszem utcai, Szőnyi úti külön telken (jellemzően gazdasági, kereskedelmi és szolgáltató tevékenységet végző) működő cégek telephelyterületeinek besorolását, mindaddig, amíg a terület átsorolása érdekében maguk nem kezdeményezik településrendezési szerződés megkötését,</w:t>
      </w:r>
    </w:p>
    <w:p w14:paraId="4CB11BC4" w14:textId="77777777" w:rsidR="00180A75" w:rsidRDefault="00472F60">
      <w:pPr>
        <w:spacing w:after="120"/>
        <w:jc w:val="both"/>
      </w:pPr>
      <w:r>
        <w:t>B) elképzelhető:</w:t>
      </w:r>
    </w:p>
    <w:p w14:paraId="4182FB4E" w14:textId="77777777" w:rsidR="00180A75" w:rsidRDefault="00472F60">
      <w:pPr>
        <w:spacing w:after="120"/>
        <w:jc w:val="both"/>
      </w:pPr>
      <w:r>
        <w:t>- közszolgáltatások, közintézmények (pl. Vidámpark, oktatási vagy kutatócampus, kórház, egészségügy, idősotthon, új modern művészeti galéria / múzeum, stb.)</w:t>
      </w:r>
    </w:p>
    <w:p w14:paraId="58EFB5A7" w14:textId="77777777" w:rsidR="00180A75" w:rsidRDefault="00472F60">
      <w:pPr>
        <w:spacing w:after="120"/>
        <w:jc w:val="both"/>
      </w:pPr>
      <w:r>
        <w:t>- a terület súlypontjánál vagy a terület végein; csoportosan, változatosan, hangsúlyképzés céljából magasabb, nem lakó funkciójú (pl. iroda vagy szálloda) épület,</w:t>
      </w:r>
    </w:p>
    <w:p w14:paraId="7F18AB18" w14:textId="77777777" w:rsidR="00180A75" w:rsidRDefault="00472F60">
      <w:pPr>
        <w:spacing w:after="120"/>
        <w:jc w:val="both"/>
      </w:pPr>
      <w:r>
        <w:t>- a közintézmények, a közterületek, a közparkok, GKSZ- és sport övezetek telkein felül maradó terület összes telekterületének legfeljebb fele – lakást is engedő – építési övezetbe sorolható,</w:t>
      </w:r>
    </w:p>
    <w:p w14:paraId="7068B958" w14:textId="77777777" w:rsidR="00180A75" w:rsidRDefault="00472F60">
      <w:pPr>
        <w:spacing w:after="120"/>
        <w:jc w:val="both"/>
      </w:pPr>
      <w:r>
        <w:t>C) mindenképpen ki kell jelölni Rákosrendező projektterületén belül:</w:t>
      </w:r>
    </w:p>
    <w:p w14:paraId="7C9B4818" w14:textId="77777777" w:rsidR="00180A75" w:rsidRDefault="00472F60">
      <w:pPr>
        <w:spacing w:after="120"/>
        <w:jc w:val="both"/>
      </w:pPr>
      <w:r>
        <w:t>- a közintézmények, a közterületek, a közparkok, GKSZ- és sport övezetek telkein felül maradó terület összes telekterületének legalább felén – lakást tiltó – építési övezetet (de pl. iroda, szálloda kereskedelem stb. funkciókat engedő),</w:t>
      </w:r>
    </w:p>
    <w:p w14:paraId="6C29CCE8" w14:textId="77777777" w:rsidR="00180A75" w:rsidRDefault="00472F60">
      <w:pPr>
        <w:spacing w:after="120"/>
        <w:jc w:val="both"/>
      </w:pPr>
      <w:r>
        <w:t>- legalább 4 hektár kiterjedésű, összefüggő biológiailag aktív vizes élőhelyet (tó, nádas, mocsár, láp stb.),</w:t>
      </w:r>
    </w:p>
    <w:p w14:paraId="1AA6DACB" w14:textId="77777777" w:rsidR="00180A75" w:rsidRDefault="00472F60">
      <w:pPr>
        <w:spacing w:after="120"/>
        <w:jc w:val="both"/>
      </w:pPr>
      <w:r>
        <w:t>- minden lakáshoz tartozóan 100 m² szabadon átjárható erdő, park, zöldterületet (amelynek számításába a 4 ha vizes élőhely beleérthető),</w:t>
      </w:r>
    </w:p>
    <w:p w14:paraId="0E2450A0" w14:textId="77777777" w:rsidR="00180A75" w:rsidRDefault="00472F60">
      <w:pPr>
        <w:spacing w:after="120"/>
        <w:jc w:val="both"/>
      </w:pPr>
      <w:r>
        <w:t>- szolgáltatási és közösségi területnek minden építési övezetben a külső és belső téri földszinti funkciókat (azaz a lakásrendeltetést ki kell zárni),</w:t>
      </w:r>
    </w:p>
    <w:p w14:paraId="2235CA6A" w14:textId="77777777" w:rsidR="00180A75" w:rsidRDefault="00472F60">
      <w:pPr>
        <w:spacing w:after="120"/>
        <w:jc w:val="both"/>
      </w:pPr>
      <w:r>
        <w:t>- lakást engedő építési övezetet, amelyen belül a lakóépületek telkei esetén 40 %-os fedettségű közhasználatra megnyitott, talajkapcsolatos, teljes értékű zöldfelületet kell előírni (50%-os felszíni és a 60 %-os terepszint alatti beépítettségi maximum, valamint a – városképi hangsúlyok kivételével – terepszint felett legfeljebb 6 szintszámú beépíthetőség javaslattal szinkronban),</w:t>
      </w:r>
    </w:p>
    <w:p w14:paraId="04A31882" w14:textId="77777777" w:rsidR="00180A75" w:rsidRDefault="00472F60">
      <w:pPr>
        <w:spacing w:after="120"/>
        <w:jc w:val="both"/>
      </w:pPr>
      <w:r>
        <w:lastRenderedPageBreak/>
        <w:t>- lakást nem engedő építési övezetet (pl. iroda, kereskedelem vagy szálloda), melynek telkei esetén 40 %-os fedettségű – lehetőleg közhasználatra megnyitott – zöldfelületet kell előírni (100 %-os földszinti, 50 %-os emeleti és a 100 %-os terepszint alatti beépítettségi maximummal),</w:t>
      </w:r>
    </w:p>
    <w:p w14:paraId="7FEFD816" w14:textId="77777777" w:rsidR="00180A75" w:rsidRDefault="00472F60">
      <w:pPr>
        <w:spacing w:after="120"/>
        <w:jc w:val="both"/>
      </w:pPr>
      <w:r>
        <w:t>- Rákosrendező vasúti megállója mellett vagy a terület súlypontjánál parkolóházat (a felszíni autótárolás kizárásával és a telken belül szabadon eldöntött gépjármű-elhelyezéssel szinkronban).</w:t>
      </w:r>
    </w:p>
    <w:p w14:paraId="351D03FA" w14:textId="77777777" w:rsidR="00252709" w:rsidRDefault="00252709">
      <w:pPr>
        <w:spacing w:after="80"/>
        <w:jc w:val="center"/>
        <w:rPr>
          <w:b/>
        </w:rPr>
      </w:pPr>
    </w:p>
    <w:p w14:paraId="352E589A" w14:textId="77777777" w:rsidR="00252709" w:rsidRDefault="00252709">
      <w:pPr>
        <w:spacing w:after="80"/>
        <w:jc w:val="center"/>
        <w:rPr>
          <w:b/>
        </w:rPr>
      </w:pPr>
    </w:p>
    <w:p w14:paraId="4E09CA0F" w14:textId="77777777" w:rsidR="00252709" w:rsidRDefault="00252709">
      <w:pPr>
        <w:spacing w:after="80"/>
        <w:jc w:val="center"/>
        <w:rPr>
          <w:b/>
        </w:rPr>
      </w:pPr>
    </w:p>
    <w:p w14:paraId="2F41D248" w14:textId="77777777" w:rsidR="00180A75" w:rsidRDefault="00472F60">
      <w:pPr>
        <w:spacing w:after="80"/>
        <w:jc w:val="center"/>
      </w:pPr>
      <w:r>
        <w:rPr>
          <w:b/>
        </w:rPr>
        <w:t>6.) Napirendi pont</w:t>
      </w:r>
    </w:p>
    <w:p w14:paraId="0B2CEB9A" w14:textId="77777777" w:rsidR="00180A75" w:rsidRDefault="00472F60">
      <w:pPr>
        <w:spacing w:after="160"/>
        <w:jc w:val="center"/>
      </w:pPr>
      <w:r>
        <w:rPr>
          <w:b/>
        </w:rPr>
        <w:t>Javaslat Nyugat-Zugló területének zöld-kék rendszerének kialakítására</w:t>
      </w:r>
    </w:p>
    <w:p w14:paraId="596535EF" w14:textId="7FD9F889" w:rsidR="00830863" w:rsidRDefault="00830863" w:rsidP="00830863">
      <w:pPr>
        <w:spacing w:before="100" w:after="60"/>
        <w:jc w:val="both"/>
      </w:pPr>
      <w:r w:rsidRPr="00AF01FE">
        <w:t>A Munkacsoport 1</w:t>
      </w:r>
      <w:r>
        <w:t>7</w:t>
      </w:r>
      <w:r w:rsidRPr="00AF01FE">
        <w:t xml:space="preserve"> igen, </w:t>
      </w:r>
      <w:r>
        <w:t>0</w:t>
      </w:r>
      <w:r w:rsidRPr="00AF01FE">
        <w:t xml:space="preserve"> tartózkodás, </w:t>
      </w:r>
      <w:r>
        <w:t>0</w:t>
      </w:r>
      <w:r w:rsidRPr="00AF01FE">
        <w:t xml:space="preserve"> nem szavazattal </w:t>
      </w:r>
      <w:proofErr w:type="gramStart"/>
      <w:r w:rsidRPr="00AF01FE">
        <w:t>az</w:t>
      </w:r>
      <w:proofErr w:type="gramEnd"/>
      <w:r w:rsidRPr="00AF01FE">
        <w:t xml:space="preserve"> alábbi határozatot hozta:</w:t>
      </w:r>
    </w:p>
    <w:p w14:paraId="44DFB9A3" w14:textId="77777777" w:rsidR="00830863" w:rsidRDefault="00830863" w:rsidP="00830863">
      <w:pPr>
        <w:spacing w:before="100" w:after="60"/>
        <w:jc w:val="both"/>
      </w:pPr>
    </w:p>
    <w:p w14:paraId="7125E043" w14:textId="77777777" w:rsidR="00180A75" w:rsidRDefault="00472F60">
      <w:pPr>
        <w:spacing w:after="80"/>
        <w:jc w:val="center"/>
      </w:pPr>
      <w:r>
        <w:rPr>
          <w:b/>
        </w:rPr>
        <w:t>29/2026. (VIII. 10.) ZUM Határozat</w:t>
      </w:r>
    </w:p>
    <w:p w14:paraId="551962F9" w14:textId="77777777" w:rsidR="00180A75" w:rsidRDefault="00472F60">
      <w:pPr>
        <w:spacing w:after="160"/>
        <w:jc w:val="center"/>
      </w:pPr>
      <w:r>
        <w:rPr>
          <w:b/>
        </w:rPr>
        <w:t>Nyugat-Zugló területének zöld-kék rendszerének kialakításáról</w:t>
      </w:r>
    </w:p>
    <w:p w14:paraId="49F6D561" w14:textId="77777777" w:rsidR="00180A75" w:rsidRDefault="00472F60">
      <w:pPr>
        <w:spacing w:after="120"/>
        <w:jc w:val="both"/>
      </w:pPr>
      <w:r>
        <w:t>A ZUM álláspontja szerint Nyugat-Zugló területén Rákosrendező zöld-kék infrastruktúra-rendszerének kialakítása érdekében az alábbi elvárásokat szükséges megfogalmazni:</w:t>
      </w:r>
    </w:p>
    <w:p w14:paraId="1D64CBCC" w14:textId="77777777" w:rsidR="00180A75" w:rsidRDefault="00472F60">
      <w:pPr>
        <w:spacing w:after="120"/>
        <w:jc w:val="both"/>
      </w:pPr>
      <w:r>
        <w:t>- a föld felett szabadon folyjon a Rákos-patak (kivéve a közúti, vasúti stb. hidakat),</w:t>
      </w:r>
    </w:p>
    <w:p w14:paraId="3EEB179E" w14:textId="77777777" w:rsidR="00180A75" w:rsidRDefault="00472F60">
      <w:pPr>
        <w:spacing w:after="120"/>
        <w:jc w:val="both"/>
      </w:pPr>
      <w:r>
        <w:t>- a Podmaniczky-zöldfolyosó (a VI. kerület felől), a Városliget parkja (a Biodóm mellett és a Kós Károly sétányon), a Rákos-patak menti parkfolyosó szervesen kapcsolódjon a területhez,</w:t>
      </w:r>
    </w:p>
    <w:p w14:paraId="5BF5DF50" w14:textId="77777777" w:rsidR="00180A75" w:rsidRDefault="00472F60">
      <w:pPr>
        <w:spacing w:after="120"/>
        <w:jc w:val="both"/>
      </w:pPr>
      <w:r>
        <w:t>- vízmegtartó, intenzív ökológiai rendszert alakítsanak ki (tó, láp, mocsár, erdő stb.).</w:t>
      </w:r>
    </w:p>
    <w:p w14:paraId="6899918A" w14:textId="77777777" w:rsidR="00252709" w:rsidRDefault="00252709">
      <w:pPr>
        <w:spacing w:after="80"/>
        <w:jc w:val="center"/>
        <w:rPr>
          <w:b/>
        </w:rPr>
      </w:pPr>
    </w:p>
    <w:p w14:paraId="66715125" w14:textId="77777777" w:rsidR="00252709" w:rsidRDefault="00252709">
      <w:pPr>
        <w:spacing w:after="80"/>
        <w:jc w:val="center"/>
        <w:rPr>
          <w:b/>
        </w:rPr>
      </w:pPr>
    </w:p>
    <w:p w14:paraId="33058045" w14:textId="77777777" w:rsidR="00252709" w:rsidRDefault="00252709">
      <w:pPr>
        <w:spacing w:after="200"/>
        <w:rPr>
          <w:b/>
        </w:rPr>
      </w:pPr>
      <w:r>
        <w:rPr>
          <w:b/>
        </w:rPr>
        <w:br w:type="page"/>
      </w:r>
    </w:p>
    <w:p w14:paraId="0284F4E1" w14:textId="2442D581" w:rsidR="00180A75" w:rsidRDefault="00472F60">
      <w:pPr>
        <w:spacing w:after="80"/>
        <w:jc w:val="center"/>
      </w:pPr>
      <w:r>
        <w:rPr>
          <w:b/>
        </w:rPr>
        <w:lastRenderedPageBreak/>
        <w:t>7.) Napirendi pont</w:t>
      </w:r>
    </w:p>
    <w:p w14:paraId="41B31608" w14:textId="77777777" w:rsidR="00180A75" w:rsidRDefault="00472F60">
      <w:pPr>
        <w:spacing w:after="160"/>
        <w:jc w:val="center"/>
      </w:pPr>
      <w:r>
        <w:rPr>
          <w:b/>
        </w:rPr>
        <w:t>Nyugat-Zugló városszerkezete és közlekedési rendszere</w:t>
      </w:r>
    </w:p>
    <w:p w14:paraId="126B3503" w14:textId="5DCD78B4" w:rsidR="00BF6458" w:rsidRDefault="00BF6458" w:rsidP="00BF6458">
      <w:pPr>
        <w:spacing w:before="100" w:after="60"/>
        <w:jc w:val="both"/>
      </w:pPr>
      <w:r w:rsidRPr="00AF01FE">
        <w:t xml:space="preserve">A Munkacsoport 17 igen, 0 tartózkodás, </w:t>
      </w:r>
      <w:r>
        <w:t>0</w:t>
      </w:r>
      <w:r w:rsidRPr="00AF01FE">
        <w:t xml:space="preserve"> nem szavazattal </w:t>
      </w:r>
      <w:proofErr w:type="gramStart"/>
      <w:r w:rsidRPr="00AF01FE">
        <w:t>az</w:t>
      </w:r>
      <w:proofErr w:type="gramEnd"/>
      <w:r w:rsidRPr="00AF01FE">
        <w:t xml:space="preserve"> alábbi határozatot hozta:</w:t>
      </w:r>
    </w:p>
    <w:p w14:paraId="65049294" w14:textId="604377C4" w:rsidR="00180A75" w:rsidRDefault="00180A75">
      <w:pPr>
        <w:spacing w:after="120"/>
        <w:jc w:val="both"/>
      </w:pPr>
    </w:p>
    <w:p w14:paraId="7B78357E" w14:textId="77777777" w:rsidR="00180A75" w:rsidRDefault="00472F60">
      <w:pPr>
        <w:spacing w:after="80"/>
        <w:jc w:val="center"/>
      </w:pPr>
      <w:r>
        <w:rPr>
          <w:b/>
        </w:rPr>
        <w:t>30/2026. (VIII. 10.) ZUM Határozat</w:t>
      </w:r>
    </w:p>
    <w:p w14:paraId="4DA91B08" w14:textId="77777777" w:rsidR="00180A75" w:rsidRDefault="00472F60">
      <w:pPr>
        <w:spacing w:after="160"/>
        <w:jc w:val="center"/>
      </w:pPr>
      <w:r>
        <w:rPr>
          <w:b/>
        </w:rPr>
        <w:t>Nyugat-Zugló városszerkezetéről és közlekedési rendszeréről</w:t>
      </w:r>
    </w:p>
    <w:p w14:paraId="6B7EF046" w14:textId="77777777" w:rsidR="00180A75" w:rsidRDefault="00472F60">
      <w:pPr>
        <w:spacing w:after="120"/>
        <w:jc w:val="both"/>
      </w:pPr>
      <w:r>
        <w:t xml:space="preserve">A ZUM szakmai véleménye szerint Nyugat-Zugló fejlesztésének minimális </w:t>
      </w:r>
      <w:r w:rsidRPr="00BF6458">
        <w:rPr>
          <w:u w:val="single"/>
        </w:rPr>
        <w:t>feltételei</w:t>
      </w:r>
      <w:r>
        <w:t xml:space="preserve"> városszerkezeti, városszöveti, morfológiai és hálózati kapcsolódásaira:</w:t>
      </w:r>
    </w:p>
    <w:p w14:paraId="7FD49C9F" w14:textId="77777777" w:rsidR="00180A75" w:rsidRDefault="00472F60">
      <w:pPr>
        <w:spacing w:after="120"/>
        <w:jc w:val="both"/>
      </w:pPr>
      <w:r>
        <w:t>A) a nagyvasúti pályák nyomvonala ne a terület közepén maradjon, hanem – a Tatai útról kiszolgált meglévő funkciók és az újonnan beépíthető terület határára, azaz nyugat felé, a Kapagyárig eltolva – törésben, a Dévényi utca meghosszabbításában haladjon,</w:t>
      </w:r>
    </w:p>
    <w:p w14:paraId="1A896EE2" w14:textId="77777777" w:rsidR="00180A75" w:rsidRDefault="00472F60">
      <w:pPr>
        <w:spacing w:after="120"/>
        <w:jc w:val="both"/>
      </w:pPr>
      <w:r>
        <w:t>B) a nagyvasúti pályák – tekintettel a megemelt kapcsolódásokra (mindkét körvasút, Dózsa György úti csomópont) a területet 4-6 vágányos lábakon álló, alatta szintben átjárható magasvasútként szeljék át (kivéve a felhajtó szakaszt a Marcheggi hídtól a Vasúttörténeti Park végéig tartó szakaszon),</w:t>
      </w:r>
    </w:p>
    <w:p w14:paraId="256F95F7" w14:textId="77777777" w:rsidR="00180A75" w:rsidRDefault="00472F60">
      <w:pPr>
        <w:spacing w:after="120"/>
        <w:jc w:val="both"/>
      </w:pPr>
      <w:r>
        <w:t>C) a 16/2022. (II. 10.) és a 309/2025. (IX. 25.) számú önkormányzati határozatokban foglaltakat megismételve a Kacsóh Pongrác út városi főútként szintben keresztezze a Nagy Lajos király útját,</w:t>
      </w:r>
    </w:p>
    <w:p w14:paraId="44D8F19B" w14:textId="77777777" w:rsidR="00180A75" w:rsidRDefault="00472F60">
      <w:pPr>
        <w:spacing w:after="120"/>
        <w:jc w:val="both"/>
      </w:pPr>
      <w:r>
        <w:t>D) kötött pályás közösségi közlekedés a területen belül is szükséges,</w:t>
      </w:r>
    </w:p>
    <w:p w14:paraId="51B9AF15" w14:textId="77777777" w:rsidR="00180A75" w:rsidRDefault="00472F60">
      <w:pPr>
        <w:spacing w:after="120"/>
        <w:jc w:val="both"/>
      </w:pPr>
      <w:r>
        <w:t>E) további kötött pályás közösségi közlekedés a terület mellett is szükséges, a Kacsóh Pongrác út tengelyében,</w:t>
      </w:r>
    </w:p>
    <w:p w14:paraId="5B7EA86C" w14:textId="77777777" w:rsidR="00180A75" w:rsidRDefault="00472F60">
      <w:pPr>
        <w:spacing w:after="120"/>
        <w:jc w:val="both"/>
      </w:pPr>
      <w:r>
        <w:t>F) a terület feltárása miatt és a zöld rekreációs folyosó folytonossága miatt is szükséges egy másodlagos közúti összeköttetés a Rákos-patak mellett (Rákospatak utca és a Kámfor utca között).</w:t>
      </w:r>
    </w:p>
    <w:p w14:paraId="7EED0FB9" w14:textId="77777777" w:rsidR="00252709" w:rsidRDefault="00252709" w:rsidP="00252709">
      <w:pPr>
        <w:spacing w:after="80"/>
        <w:rPr>
          <w:b/>
        </w:rPr>
      </w:pPr>
    </w:p>
    <w:p w14:paraId="6781206B" w14:textId="77777777" w:rsidR="00252709" w:rsidRDefault="00252709">
      <w:pPr>
        <w:spacing w:after="80"/>
        <w:jc w:val="center"/>
        <w:rPr>
          <w:b/>
        </w:rPr>
      </w:pPr>
    </w:p>
    <w:p w14:paraId="25101160" w14:textId="77777777" w:rsidR="00180A75" w:rsidRDefault="00472F60">
      <w:pPr>
        <w:spacing w:after="80"/>
        <w:jc w:val="center"/>
      </w:pPr>
      <w:r>
        <w:rPr>
          <w:b/>
        </w:rPr>
        <w:t>8.) Napirendi pont</w:t>
      </w:r>
    </w:p>
    <w:p w14:paraId="7477570E" w14:textId="77777777" w:rsidR="00180A75" w:rsidRDefault="00472F60">
      <w:pPr>
        <w:spacing w:after="160"/>
        <w:jc w:val="center"/>
      </w:pPr>
      <w:r>
        <w:rPr>
          <w:b/>
        </w:rPr>
        <w:t>Jogszabály-módosítások kérésének felterjesztése</w:t>
      </w:r>
    </w:p>
    <w:p w14:paraId="7AFCE3D3" w14:textId="2AE72F6F" w:rsidR="00251F30" w:rsidRDefault="00251F30" w:rsidP="00251F30">
      <w:pPr>
        <w:spacing w:before="100" w:after="60"/>
        <w:jc w:val="both"/>
      </w:pPr>
      <w:r w:rsidRPr="00AF01FE">
        <w:t xml:space="preserve">A Munkacsoport 17 igen, 0 tartózkodás, </w:t>
      </w:r>
      <w:r>
        <w:t>0</w:t>
      </w:r>
      <w:r w:rsidRPr="00AF01FE">
        <w:t xml:space="preserve"> nem szavazattal </w:t>
      </w:r>
      <w:proofErr w:type="gramStart"/>
      <w:r w:rsidRPr="00AF01FE">
        <w:t>az</w:t>
      </w:r>
      <w:proofErr w:type="gramEnd"/>
      <w:r w:rsidRPr="00AF01FE">
        <w:t xml:space="preserve"> alábbi határozatot hozta:</w:t>
      </w:r>
    </w:p>
    <w:p w14:paraId="73467D8B" w14:textId="77777777" w:rsidR="00180A75" w:rsidRDefault="00472F60">
      <w:pPr>
        <w:spacing w:after="80"/>
        <w:jc w:val="center"/>
      </w:pPr>
      <w:r>
        <w:rPr>
          <w:b/>
        </w:rPr>
        <w:t>31/2026. (VIII. 10.) ZUM Határozat</w:t>
      </w:r>
    </w:p>
    <w:p w14:paraId="724B329B" w14:textId="77777777" w:rsidR="00180A75" w:rsidRDefault="00472F60">
      <w:pPr>
        <w:spacing w:after="160"/>
        <w:jc w:val="center"/>
      </w:pPr>
      <w:r>
        <w:rPr>
          <w:b/>
        </w:rPr>
        <w:t>Jogszabály-módosítások kérésének felterjesztéséről</w:t>
      </w:r>
    </w:p>
    <w:p w14:paraId="49E160EA" w14:textId="77777777" w:rsidR="00180A75" w:rsidRDefault="00472F60">
      <w:pPr>
        <w:spacing w:after="120"/>
        <w:jc w:val="both"/>
      </w:pPr>
      <w:r>
        <w:t>A ZUM javasolja, hogy az önkormányzat felterjesztési jog alapján kérje az Országgyűlést, illetve a Kormányt, hogy a Tisza Párt programjában szereplő hatáskör-visszaadásról szóló választási ígéretekkel összhangban:</w:t>
      </w:r>
    </w:p>
    <w:p w14:paraId="664FCD8B" w14:textId="77777777" w:rsidR="00180A75" w:rsidRDefault="00472F60">
      <w:pPr>
        <w:spacing w:after="120"/>
        <w:jc w:val="both"/>
      </w:pPr>
      <w:r>
        <w:t>helyezze hatályon kívül a Magyar Építészetről szóló 2023. évi C. törvény 61. § (2) bek. f) és g) pontjait,</w:t>
      </w:r>
    </w:p>
    <w:p w14:paraId="1E8D33DA" w14:textId="77777777" w:rsidR="00180A75" w:rsidRDefault="00472F60">
      <w:pPr>
        <w:spacing w:after="120"/>
        <w:jc w:val="both"/>
      </w:pPr>
      <w:r>
        <w:t>a telekalakítási eljárásokban szakhatóságként közreműködő állami főépítész helyett a szakhatósági közreműködést adja vissza az önkormányzatoknak;</w:t>
      </w:r>
    </w:p>
    <w:p w14:paraId="2A0AEA51" w14:textId="77777777" w:rsidR="00180A75" w:rsidRDefault="00472F60">
      <w:pPr>
        <w:spacing w:after="120"/>
        <w:jc w:val="both"/>
      </w:pPr>
      <w:r>
        <w:t>továbbá biztosítsa a Főépítészi Iroda részére az így megnövekedett hivatali feladatok ellátásához szükséges többlet humánerőforrást, a személyi állomány megfelelő bővítésével.</w:t>
      </w:r>
    </w:p>
    <w:p w14:paraId="7FCC0122" w14:textId="77777777" w:rsidR="00180A75" w:rsidRDefault="00472F60">
      <w:pPr>
        <w:spacing w:after="80"/>
        <w:jc w:val="center"/>
      </w:pPr>
      <w:r>
        <w:rPr>
          <w:b/>
        </w:rPr>
        <w:lastRenderedPageBreak/>
        <w:t>9.) Napirendi pont</w:t>
      </w:r>
    </w:p>
    <w:p w14:paraId="50548224" w14:textId="77777777" w:rsidR="00180A75" w:rsidRDefault="00472F60">
      <w:pPr>
        <w:spacing w:after="160"/>
        <w:jc w:val="center"/>
      </w:pPr>
      <w:r>
        <w:rPr>
          <w:b/>
        </w:rPr>
        <w:t>Javaslat Rákosrendező egyes területegységei fejlesztési irányaira</w:t>
      </w:r>
    </w:p>
    <w:p w14:paraId="080F8355" w14:textId="77777777" w:rsidR="00180A75" w:rsidRDefault="00472F60">
      <w:pPr>
        <w:spacing w:after="120"/>
        <w:jc w:val="both"/>
      </w:pPr>
      <w:r>
        <w:t xml:space="preserve">A 9. napirendi pontban – az 5. és a 7. </w:t>
      </w:r>
      <w:proofErr w:type="gramStart"/>
      <w:r>
        <w:t>napirendi</w:t>
      </w:r>
      <w:proofErr w:type="gramEnd"/>
      <w:r>
        <w:t xml:space="preserve"> pontban foglaltakra tekintettel – a Munkacsoport nem szavazott, határozatot nem hozott.</w:t>
      </w:r>
    </w:p>
    <w:p w14:paraId="120D8496" w14:textId="77777777" w:rsidR="00252709" w:rsidRDefault="00252709">
      <w:pPr>
        <w:spacing w:after="120"/>
        <w:jc w:val="both"/>
      </w:pPr>
    </w:p>
    <w:p w14:paraId="562E0FD2" w14:textId="77777777" w:rsidR="00180A75" w:rsidRDefault="00472F60">
      <w:pPr>
        <w:spacing w:after="80"/>
        <w:jc w:val="center"/>
      </w:pPr>
      <w:r>
        <w:rPr>
          <w:b/>
        </w:rPr>
        <w:t>10.) Napirendi pont</w:t>
      </w:r>
    </w:p>
    <w:p w14:paraId="4021D11E" w14:textId="77777777" w:rsidR="00180A75" w:rsidRDefault="00472F60">
      <w:pPr>
        <w:spacing w:after="160"/>
        <w:jc w:val="center"/>
      </w:pPr>
      <w:r>
        <w:rPr>
          <w:b/>
        </w:rPr>
        <w:t>Javaslat a kerülethatár módosításával kapcsolatos 13/2026. (VII. 13.) ZUM határozat módosítására</w:t>
      </w:r>
    </w:p>
    <w:p w14:paraId="55C5E8F4" w14:textId="2F825D00" w:rsidR="006639CF" w:rsidRDefault="006639CF" w:rsidP="006639CF">
      <w:pPr>
        <w:spacing w:before="100" w:after="60"/>
        <w:jc w:val="both"/>
      </w:pPr>
      <w:r w:rsidRPr="00AF01FE">
        <w:t xml:space="preserve">A Munkacsoport 17 igen, 0 tartózkodás, </w:t>
      </w:r>
      <w:r>
        <w:t>0</w:t>
      </w:r>
      <w:r w:rsidRPr="00AF01FE">
        <w:t xml:space="preserve"> nem szavazattal </w:t>
      </w:r>
      <w:proofErr w:type="gramStart"/>
      <w:r w:rsidRPr="00AF01FE">
        <w:t>az</w:t>
      </w:r>
      <w:proofErr w:type="gramEnd"/>
      <w:r w:rsidRPr="00AF01FE">
        <w:t xml:space="preserve"> alábbi határozatot hozta:</w:t>
      </w:r>
    </w:p>
    <w:p w14:paraId="2BA4348D" w14:textId="77777777" w:rsidR="00252709" w:rsidRDefault="00252709" w:rsidP="006639CF">
      <w:pPr>
        <w:spacing w:before="100" w:after="60"/>
        <w:jc w:val="both"/>
      </w:pPr>
    </w:p>
    <w:p w14:paraId="0360008E" w14:textId="77777777" w:rsidR="00180A75" w:rsidRDefault="00472F60">
      <w:pPr>
        <w:spacing w:after="80"/>
        <w:jc w:val="center"/>
      </w:pPr>
      <w:r>
        <w:rPr>
          <w:b/>
        </w:rPr>
        <w:t>32/2026. (VIII. 10.) ZUM Határozat</w:t>
      </w:r>
    </w:p>
    <w:p w14:paraId="1501EB7B" w14:textId="77777777" w:rsidR="00180A75" w:rsidRDefault="00472F60">
      <w:pPr>
        <w:spacing w:after="160"/>
        <w:jc w:val="center"/>
      </w:pPr>
      <w:r>
        <w:rPr>
          <w:b/>
        </w:rPr>
        <w:t>A kerülethatár módosításával kapcsolatos 13/2026. (VII. 13.) ZUM határozat módosításáról</w:t>
      </w:r>
    </w:p>
    <w:p w14:paraId="05B38163" w14:textId="77777777" w:rsidR="00180A75" w:rsidRDefault="00472F60">
      <w:pPr>
        <w:spacing w:after="120"/>
        <w:jc w:val="both"/>
      </w:pPr>
      <w:r>
        <w:t>A ZUM javasolja, hogy a kerülethatár rendezése ügyében a településterv készítése során kerüljön sor javaslat megfogalmazására, mely alapján az Önkormányzat az Országgyűlés felé a kerülethatár módosítását kezdeményezheti.</w:t>
      </w:r>
    </w:p>
    <w:p w14:paraId="5580D8B1" w14:textId="77777777" w:rsidR="00252709" w:rsidRDefault="00252709">
      <w:pPr>
        <w:spacing w:after="80"/>
        <w:jc w:val="center"/>
        <w:rPr>
          <w:b/>
        </w:rPr>
      </w:pPr>
    </w:p>
    <w:p w14:paraId="4B05E57A" w14:textId="77777777" w:rsidR="00252709" w:rsidRDefault="00252709">
      <w:pPr>
        <w:spacing w:after="80"/>
        <w:jc w:val="center"/>
        <w:rPr>
          <w:b/>
        </w:rPr>
      </w:pPr>
    </w:p>
    <w:p w14:paraId="5277732D" w14:textId="77777777" w:rsidR="00180A75" w:rsidRDefault="00472F60">
      <w:pPr>
        <w:spacing w:after="80"/>
        <w:jc w:val="center"/>
      </w:pPr>
      <w:r>
        <w:rPr>
          <w:b/>
        </w:rPr>
        <w:t>11.) Napirendi pont</w:t>
      </w:r>
    </w:p>
    <w:p w14:paraId="4B8A78BD" w14:textId="77777777" w:rsidR="00180A75" w:rsidRDefault="00472F60">
      <w:pPr>
        <w:spacing w:after="160"/>
        <w:jc w:val="center"/>
      </w:pPr>
      <w:r>
        <w:rPr>
          <w:b/>
        </w:rPr>
        <w:t>Javaslat Rákosrendező területén a vasút lefedésére</w:t>
      </w:r>
    </w:p>
    <w:p w14:paraId="462A434A" w14:textId="27E8032B" w:rsidR="00F653C4" w:rsidRDefault="00F653C4" w:rsidP="00F653C4">
      <w:pPr>
        <w:spacing w:before="100" w:after="60"/>
        <w:jc w:val="both"/>
      </w:pPr>
      <w:r w:rsidRPr="00AF01FE">
        <w:t>A Munkacsoport 1</w:t>
      </w:r>
      <w:r>
        <w:t>3</w:t>
      </w:r>
      <w:r w:rsidRPr="00AF01FE">
        <w:t xml:space="preserve"> igen, </w:t>
      </w:r>
      <w:r>
        <w:t>4</w:t>
      </w:r>
      <w:r w:rsidRPr="00AF01FE">
        <w:t xml:space="preserve"> tartózkodás, </w:t>
      </w:r>
      <w:r>
        <w:t>0</w:t>
      </w:r>
      <w:r w:rsidRPr="00AF01FE">
        <w:t xml:space="preserve"> nem szavazattal </w:t>
      </w:r>
      <w:proofErr w:type="gramStart"/>
      <w:r w:rsidRPr="00AF01FE">
        <w:t>az</w:t>
      </w:r>
      <w:proofErr w:type="gramEnd"/>
      <w:r w:rsidRPr="00AF01FE">
        <w:t xml:space="preserve"> alábbi határozatot hozta:</w:t>
      </w:r>
    </w:p>
    <w:p w14:paraId="109CA7DD" w14:textId="77777777" w:rsidR="00180A75" w:rsidRDefault="00472F60">
      <w:pPr>
        <w:spacing w:after="80"/>
        <w:jc w:val="center"/>
      </w:pPr>
      <w:r>
        <w:rPr>
          <w:b/>
        </w:rPr>
        <w:t>33/2026. (VIII. 10.) ZUM Határozat</w:t>
      </w:r>
    </w:p>
    <w:p w14:paraId="64E08261" w14:textId="77777777" w:rsidR="00180A75" w:rsidRDefault="00472F60">
      <w:pPr>
        <w:spacing w:after="160"/>
        <w:jc w:val="center"/>
      </w:pPr>
      <w:r>
        <w:rPr>
          <w:b/>
        </w:rPr>
        <w:t>Rákosrendező területén a vasút lefedéséről</w:t>
      </w:r>
    </w:p>
    <w:p w14:paraId="13F6ACD1" w14:textId="77777777" w:rsidR="00180A75" w:rsidRDefault="00472F60">
      <w:pPr>
        <w:spacing w:after="120"/>
        <w:jc w:val="both"/>
      </w:pPr>
      <w:r>
        <w:t>A ZUM javasolja, hogy a területen építési engedély lakó-, iroda-, szállás-, ill. kereskedelmi épületre csak a vasút teljes hosszának lefedése, alagútszerű kialakítása után legyen kiadható.</w:t>
      </w:r>
    </w:p>
    <w:p w14:paraId="3C4157BB" w14:textId="77777777" w:rsidR="00252709" w:rsidRDefault="00252709" w:rsidP="00E91396">
      <w:pPr>
        <w:keepNext/>
        <w:keepLines/>
        <w:spacing w:after="80"/>
        <w:jc w:val="center"/>
        <w:rPr>
          <w:b/>
        </w:rPr>
      </w:pPr>
    </w:p>
    <w:p w14:paraId="31CF75AE" w14:textId="77777777" w:rsidR="00252709" w:rsidRDefault="00252709" w:rsidP="00E91396">
      <w:pPr>
        <w:keepNext/>
        <w:keepLines/>
        <w:spacing w:after="80"/>
        <w:jc w:val="center"/>
        <w:rPr>
          <w:b/>
        </w:rPr>
      </w:pPr>
    </w:p>
    <w:p w14:paraId="79507EC7" w14:textId="77777777" w:rsidR="00180A75" w:rsidRDefault="00472F60" w:rsidP="00E91396">
      <w:pPr>
        <w:keepNext/>
        <w:keepLines/>
        <w:spacing w:after="80"/>
        <w:jc w:val="center"/>
      </w:pPr>
      <w:r>
        <w:rPr>
          <w:b/>
        </w:rPr>
        <w:t>12.) Napirendi pont</w:t>
      </w:r>
    </w:p>
    <w:p w14:paraId="201C829E" w14:textId="77777777" w:rsidR="00180A75" w:rsidRDefault="00472F60" w:rsidP="00E91396">
      <w:pPr>
        <w:keepNext/>
        <w:keepLines/>
        <w:spacing w:after="160"/>
        <w:jc w:val="center"/>
      </w:pPr>
      <w:r>
        <w:rPr>
          <w:b/>
        </w:rPr>
        <w:t>Javaslat Rákosrendező fejlesztésével kapcsolatos szempontokra</w:t>
      </w:r>
    </w:p>
    <w:p w14:paraId="7C1D4DB8" w14:textId="330ECD75" w:rsidR="00180A75" w:rsidRDefault="00472F60" w:rsidP="00E91396">
      <w:pPr>
        <w:keepNext/>
        <w:keepLines/>
        <w:spacing w:after="120"/>
        <w:jc w:val="both"/>
      </w:pPr>
      <w:proofErr w:type="gramStart"/>
      <w:r>
        <w:t>Az</w:t>
      </w:r>
      <w:proofErr w:type="gramEnd"/>
      <w:r>
        <w:t xml:space="preserve"> előterjesztő a javaslatot visszavonta, a Munkacsoport a 12. napirendi pontban szavazást nem tartott, határozatot nem hozott.</w:t>
      </w:r>
    </w:p>
    <w:p w14:paraId="7EE25864" w14:textId="77777777" w:rsidR="00252709" w:rsidRDefault="00252709">
      <w:pPr>
        <w:spacing w:after="80"/>
        <w:jc w:val="center"/>
        <w:rPr>
          <w:b/>
        </w:rPr>
      </w:pPr>
    </w:p>
    <w:p w14:paraId="4C65FFC5" w14:textId="77777777" w:rsidR="00252709" w:rsidRDefault="00252709">
      <w:pPr>
        <w:spacing w:after="80"/>
        <w:jc w:val="center"/>
        <w:rPr>
          <w:b/>
        </w:rPr>
      </w:pPr>
    </w:p>
    <w:p w14:paraId="4E26DF20" w14:textId="77777777" w:rsidR="00252709" w:rsidRDefault="00252709">
      <w:pPr>
        <w:spacing w:after="200"/>
        <w:rPr>
          <w:b/>
        </w:rPr>
      </w:pPr>
      <w:r>
        <w:rPr>
          <w:b/>
        </w:rPr>
        <w:br w:type="page"/>
      </w:r>
    </w:p>
    <w:p w14:paraId="0B3B8C6D" w14:textId="001203C2" w:rsidR="00180A75" w:rsidRDefault="00472F60">
      <w:pPr>
        <w:spacing w:after="80"/>
        <w:jc w:val="center"/>
      </w:pPr>
      <w:r>
        <w:rPr>
          <w:b/>
        </w:rPr>
        <w:lastRenderedPageBreak/>
        <w:t>13.) Napirendi pont</w:t>
      </w:r>
    </w:p>
    <w:p w14:paraId="70D6388A" w14:textId="3F16579E" w:rsidR="00180A75" w:rsidRDefault="00472F60" w:rsidP="00E91396">
      <w:pPr>
        <w:spacing w:after="160"/>
        <w:jc w:val="center"/>
      </w:pPr>
      <w:r>
        <w:rPr>
          <w:b/>
        </w:rPr>
        <w:t>Javaslat a Településterv partnerségi programjára</w:t>
      </w:r>
    </w:p>
    <w:p w14:paraId="572C1786" w14:textId="77777777" w:rsidR="00E91396" w:rsidRDefault="00E91396" w:rsidP="00E91396">
      <w:pPr>
        <w:spacing w:after="160"/>
        <w:jc w:val="center"/>
      </w:pPr>
    </w:p>
    <w:p w14:paraId="0E841A4C" w14:textId="62368686" w:rsidR="00E26085" w:rsidRDefault="00E26085" w:rsidP="00E26085">
      <w:pPr>
        <w:spacing w:before="100" w:after="60"/>
        <w:jc w:val="both"/>
      </w:pPr>
      <w:r w:rsidRPr="00AF01FE">
        <w:t>A Munkacsoport 1</w:t>
      </w:r>
      <w:r>
        <w:t>6</w:t>
      </w:r>
      <w:r w:rsidRPr="00AF01FE">
        <w:t xml:space="preserve"> igen, </w:t>
      </w:r>
      <w:r>
        <w:t>1</w:t>
      </w:r>
      <w:r w:rsidRPr="00AF01FE">
        <w:t xml:space="preserve"> tartózkodás, </w:t>
      </w:r>
      <w:r>
        <w:t>0</w:t>
      </w:r>
      <w:r w:rsidRPr="00AF01FE">
        <w:t xml:space="preserve"> nem szavazattal </w:t>
      </w:r>
      <w:proofErr w:type="gramStart"/>
      <w:r w:rsidRPr="00AF01FE">
        <w:t>az</w:t>
      </w:r>
      <w:proofErr w:type="gramEnd"/>
      <w:r w:rsidRPr="00AF01FE">
        <w:t xml:space="preserve"> alábbi határozatot hozta:</w:t>
      </w:r>
    </w:p>
    <w:p w14:paraId="7AE54351" w14:textId="77777777" w:rsidR="00180A75" w:rsidRDefault="00472F60">
      <w:pPr>
        <w:spacing w:after="80"/>
        <w:jc w:val="center"/>
      </w:pPr>
      <w:r>
        <w:rPr>
          <w:b/>
        </w:rPr>
        <w:t>34/2026. (VIII. 10.) ZUM Határozat</w:t>
      </w:r>
    </w:p>
    <w:p w14:paraId="48547B9A" w14:textId="77777777" w:rsidR="00180A75" w:rsidRDefault="00472F60">
      <w:pPr>
        <w:spacing w:after="160"/>
        <w:jc w:val="center"/>
      </w:pPr>
      <w:r>
        <w:rPr>
          <w:b/>
        </w:rPr>
        <w:t>A Településterv partnerségi programjáról</w:t>
      </w:r>
    </w:p>
    <w:p w14:paraId="4853826C" w14:textId="61590B46" w:rsidR="002D7F95" w:rsidRDefault="00472F60">
      <w:pPr>
        <w:spacing w:after="120"/>
        <w:jc w:val="both"/>
      </w:pPr>
      <w:r>
        <w:t>A ZUM javasolja a csatolt „településterv partnerség 1 mell v1.doc” szerinti program elfogadását a településterv</w:t>
      </w:r>
      <w:r w:rsidR="000E25DE">
        <w:t xml:space="preserve"> </w:t>
      </w:r>
      <w:r>
        <w:t>egyeztetés partnerségi programjaként</w:t>
      </w:r>
      <w:r w:rsidR="00F711EC">
        <w:t>.</w:t>
      </w:r>
    </w:p>
    <w:sectPr w:rsidR="002D7F95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BF176C"/>
    <w:multiLevelType w:val="hybridMultilevel"/>
    <w:tmpl w:val="6BD2C5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E2592"/>
    <w:multiLevelType w:val="hybridMultilevel"/>
    <w:tmpl w:val="355A488C"/>
    <w:lvl w:ilvl="0" w:tplc="ECB6B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7965"/>
    <w:rsid w:val="0006063C"/>
    <w:rsid w:val="00076C5C"/>
    <w:rsid w:val="00087BF0"/>
    <w:rsid w:val="000E25DE"/>
    <w:rsid w:val="000E5362"/>
    <w:rsid w:val="000E560E"/>
    <w:rsid w:val="00147CAF"/>
    <w:rsid w:val="0015074B"/>
    <w:rsid w:val="00151CD0"/>
    <w:rsid w:val="0015477D"/>
    <w:rsid w:val="001571A6"/>
    <w:rsid w:val="001649D7"/>
    <w:rsid w:val="00170A21"/>
    <w:rsid w:val="001761CF"/>
    <w:rsid w:val="00180A75"/>
    <w:rsid w:val="00184EF4"/>
    <w:rsid w:val="00196862"/>
    <w:rsid w:val="001C78A0"/>
    <w:rsid w:val="001F77EE"/>
    <w:rsid w:val="00251F30"/>
    <w:rsid w:val="00252709"/>
    <w:rsid w:val="00260322"/>
    <w:rsid w:val="00262D84"/>
    <w:rsid w:val="002672F9"/>
    <w:rsid w:val="0029639D"/>
    <w:rsid w:val="002B74CA"/>
    <w:rsid w:val="002D57A4"/>
    <w:rsid w:val="002D7F95"/>
    <w:rsid w:val="002E2A15"/>
    <w:rsid w:val="00326F90"/>
    <w:rsid w:val="00331E7B"/>
    <w:rsid w:val="003732B5"/>
    <w:rsid w:val="003807A7"/>
    <w:rsid w:val="003842C4"/>
    <w:rsid w:val="00395E1F"/>
    <w:rsid w:val="003F535C"/>
    <w:rsid w:val="00442433"/>
    <w:rsid w:val="00472F60"/>
    <w:rsid w:val="004968B7"/>
    <w:rsid w:val="004B01FC"/>
    <w:rsid w:val="004B6E48"/>
    <w:rsid w:val="004D03B4"/>
    <w:rsid w:val="005000E0"/>
    <w:rsid w:val="00514FC0"/>
    <w:rsid w:val="005343A3"/>
    <w:rsid w:val="0055772F"/>
    <w:rsid w:val="00567EC5"/>
    <w:rsid w:val="00586EB6"/>
    <w:rsid w:val="00592EE6"/>
    <w:rsid w:val="005A2FBC"/>
    <w:rsid w:val="005C31E5"/>
    <w:rsid w:val="005C3BC1"/>
    <w:rsid w:val="005E0ED1"/>
    <w:rsid w:val="005E4445"/>
    <w:rsid w:val="005E71BD"/>
    <w:rsid w:val="005F3981"/>
    <w:rsid w:val="005F7280"/>
    <w:rsid w:val="006175ED"/>
    <w:rsid w:val="00640B90"/>
    <w:rsid w:val="00653CEC"/>
    <w:rsid w:val="006639CF"/>
    <w:rsid w:val="006B34FF"/>
    <w:rsid w:val="006D5543"/>
    <w:rsid w:val="006E6A2C"/>
    <w:rsid w:val="00702C51"/>
    <w:rsid w:val="00703AD6"/>
    <w:rsid w:val="007246A9"/>
    <w:rsid w:val="00740461"/>
    <w:rsid w:val="0076078F"/>
    <w:rsid w:val="007D68D8"/>
    <w:rsid w:val="007E79DA"/>
    <w:rsid w:val="00810C69"/>
    <w:rsid w:val="00826B02"/>
    <w:rsid w:val="00830863"/>
    <w:rsid w:val="00855332"/>
    <w:rsid w:val="00882120"/>
    <w:rsid w:val="008A1221"/>
    <w:rsid w:val="008A76E0"/>
    <w:rsid w:val="008F6603"/>
    <w:rsid w:val="009213A8"/>
    <w:rsid w:val="009523FF"/>
    <w:rsid w:val="009F2C1B"/>
    <w:rsid w:val="00A100F0"/>
    <w:rsid w:val="00A45132"/>
    <w:rsid w:val="00A54EE3"/>
    <w:rsid w:val="00AA1D8D"/>
    <w:rsid w:val="00AB79C4"/>
    <w:rsid w:val="00AF107B"/>
    <w:rsid w:val="00AF3B62"/>
    <w:rsid w:val="00B04F15"/>
    <w:rsid w:val="00B47730"/>
    <w:rsid w:val="00B60E87"/>
    <w:rsid w:val="00B87FAF"/>
    <w:rsid w:val="00B9514C"/>
    <w:rsid w:val="00BA5ADF"/>
    <w:rsid w:val="00BF6458"/>
    <w:rsid w:val="00C16F12"/>
    <w:rsid w:val="00CB0664"/>
    <w:rsid w:val="00CB7669"/>
    <w:rsid w:val="00D00A96"/>
    <w:rsid w:val="00D1683F"/>
    <w:rsid w:val="00D65B7B"/>
    <w:rsid w:val="00D70209"/>
    <w:rsid w:val="00D81114"/>
    <w:rsid w:val="00DF0F4F"/>
    <w:rsid w:val="00E1223D"/>
    <w:rsid w:val="00E24AAB"/>
    <w:rsid w:val="00E26085"/>
    <w:rsid w:val="00E30B7C"/>
    <w:rsid w:val="00E42EB4"/>
    <w:rsid w:val="00E62BDF"/>
    <w:rsid w:val="00E84F15"/>
    <w:rsid w:val="00E852EC"/>
    <w:rsid w:val="00E91396"/>
    <w:rsid w:val="00EB03D6"/>
    <w:rsid w:val="00EB7B4D"/>
    <w:rsid w:val="00EE4DFE"/>
    <w:rsid w:val="00EE5F30"/>
    <w:rsid w:val="00F653C4"/>
    <w:rsid w:val="00F711EC"/>
    <w:rsid w:val="00F93823"/>
    <w:rsid w:val="00FA7465"/>
    <w:rsid w:val="00FB05AF"/>
    <w:rsid w:val="00FC693F"/>
    <w:rsid w:val="00FF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B21488"/>
  <w14:defaultImageDpi w14:val="300"/>
  <w15:docId w15:val="{A1D7FDB4-57C6-42DD-B52C-16E4E618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  <w:pPr>
      <w:spacing w:after="0"/>
    </w:pPr>
    <w:rPr>
      <w:rFonts w:ascii="Times New Roman" w:eastAsia="Times New Roman" w:hAnsi="Times New Roman" w:cs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6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7E5A2C-9101-4874-9C34-ACC6674B7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1468</Words>
  <Characters>10135</Characters>
  <Application>Microsoft Office Word</Application>
  <DocSecurity>0</DocSecurity>
  <Lines>84</Lines>
  <Paragraphs>23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Busznyák Imre</cp:lastModifiedBy>
  <cp:revision>5</cp:revision>
  <dcterms:created xsi:type="dcterms:W3CDTF">2026-08-25T12:37:00Z</dcterms:created>
  <dcterms:modified xsi:type="dcterms:W3CDTF">2026-08-25T13:55:00Z</dcterms:modified>
  <cp:category/>
</cp:coreProperties>
</file>