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AAB0D" w14:textId="483B9BA9" w:rsidR="00FF6C76" w:rsidRPr="00696B59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96B5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</w:p>
    <w:p w14:paraId="41D10B55" w14:textId="47C60359" w:rsidR="00FF6C76" w:rsidRPr="00696B59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696B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0BAC8E3B" w14:textId="77777777" w:rsidR="00FF6C76" w:rsidRPr="00FF6C76" w:rsidRDefault="00FF6C76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5D91272" w14:textId="0179311B" w:rsidR="00FF6C76" w:rsidRPr="00FF6C76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1" w:name="_Hlk116478101"/>
      <w:r w:rsidRPr="00FD5B2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Szám: </w:t>
      </w:r>
      <w:r w:rsidRPr="00FD5B2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>123-</w:t>
      </w:r>
      <w:r w:rsidR="00FD5B2B" w:rsidRPr="00FD5B2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170</w:t>
      </w:r>
      <w:r w:rsidRPr="00FD5B2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/202</w:t>
      </w:r>
      <w:r w:rsidR="00457A11" w:rsidRPr="00FD5B2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5</w:t>
      </w:r>
      <w:r w:rsidR="0082313C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</w:t>
      </w:r>
      <w:bookmarkStart w:id="2" w:name="_GoBack"/>
      <w:bookmarkEnd w:id="2"/>
    </w:p>
    <w:bookmarkEnd w:id="1"/>
    <w:p w14:paraId="0A0BDF50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14:paraId="243751EE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0199BDB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517D0EC7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Napirend száma:</w:t>
      </w:r>
    </w:p>
    <w:p w14:paraId="45ACC98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BCF739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C6506BF" w14:textId="36FF364F" w:rsidR="006752EB" w:rsidRPr="006752EB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57A11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57A11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57A11">
        <w:rPr>
          <w:rFonts w:ascii="Times New Roman" w:eastAsia="Times New Roman" w:hAnsi="Times New Roman" w:cs="Times New Roman"/>
          <w:sz w:val="24"/>
          <w:szCs w:val="24"/>
          <w:lang w:eastAsia="hu-HU"/>
        </w:rPr>
        <w:t>27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-i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0AC09A57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EDC3F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848638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41DECDB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1833C20" w14:textId="77777777" w:rsidR="00EA2EF0" w:rsidRDefault="00EA2EF0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FFF222C" w14:textId="696E1EF1" w:rsidR="009C48C8" w:rsidRPr="00CF3490" w:rsidRDefault="006752EB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3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E66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3" w:name="_Hlk43217101"/>
      <w:r w:rsidR="00457A11" w:rsidRPr="00215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Javaslat </w:t>
      </w:r>
      <w:r w:rsidR="00215AD5" w:rsidRPr="00215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215A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60B07888" w14:textId="77D33F66" w:rsidR="009C48C8" w:rsidRPr="00CF3490" w:rsidRDefault="006B3496" w:rsidP="00457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 xml:space="preserve">z Önkormányzat vagyonáról, a vagyontárgyak feletti tulajdonosi jogok gyakorlásáról szóló 18/2016. (III.04.) önkormányzati rendelet </w:t>
      </w:r>
    </w:p>
    <w:p w14:paraId="0B3C69CC" w14:textId="39E484BA" w:rsidR="006752EB" w:rsidRDefault="009C48C8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m</w:t>
      </w:r>
      <w:r w:rsidR="00457A11">
        <w:rPr>
          <w:rFonts w:ascii="Times New Roman" w:hAnsi="Times New Roman" w:cs="Times New Roman"/>
          <w:b/>
          <w:sz w:val="24"/>
          <w:szCs w:val="24"/>
        </w:rPr>
        <w:t>ódosítására</w:t>
      </w:r>
    </w:p>
    <w:p w14:paraId="1F968134" w14:textId="77777777" w:rsidR="00FB135E" w:rsidRDefault="00FB135E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7767D" w14:textId="77777777" w:rsidR="00FB135E" w:rsidRDefault="00FB135E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36C19" w14:textId="77777777" w:rsidR="00FB135E" w:rsidRDefault="00FB135E" w:rsidP="00FB135E">
      <w:pPr>
        <w:pStyle w:val="Szvegtrzs31"/>
        <w:numPr>
          <w:ilvl w:val="12"/>
          <w:numId w:val="0"/>
        </w:numPr>
        <w:rPr>
          <w:b/>
          <w:i w:val="0"/>
        </w:rPr>
      </w:pPr>
      <w:r w:rsidRPr="00777FBC">
        <w:rPr>
          <w:b/>
          <w:i w:val="0"/>
        </w:rPr>
        <w:t>Sürgősségi előterjesztés oka:</w:t>
      </w:r>
      <w:r>
        <w:rPr>
          <w:b/>
          <w:i w:val="0"/>
        </w:rPr>
        <w:t xml:space="preserve"> </w:t>
      </w:r>
    </w:p>
    <w:p w14:paraId="665EED34" w14:textId="42D28ACC" w:rsidR="00067532" w:rsidRPr="00067532" w:rsidRDefault="00067532" w:rsidP="00067532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b/>
          <w:i w:val="0"/>
        </w:rPr>
        <w:t xml:space="preserve">Budapest Főváros XIV. Kerület Zugló Önkormányzata Képviselő-testületének a </w:t>
      </w:r>
      <w:r w:rsidRPr="00067532">
        <w:rPr>
          <w:b/>
          <w:i w:val="0"/>
        </w:rPr>
        <w:t>Budapest XIV. kerület, Mogyoródi út (39917/1 hrsz) kerületi közút 537 m2 alapterületű területrészének értékesítésre történő kijelöléséről és a versenyeztetési eljárás lefolytatásáról szóló 7/2025. (I. 23.) önkormányzati h</w:t>
      </w:r>
      <w:r>
        <w:rPr>
          <w:b/>
          <w:i w:val="0"/>
        </w:rPr>
        <w:t xml:space="preserve">atározat végrehajtása érdekében, a versenyeztetési eljárás megkezdését megelőzően szükséges a rendeletmódosítás. </w:t>
      </w:r>
    </w:p>
    <w:p w14:paraId="3D4E1C35" w14:textId="77777777" w:rsidR="00A801F7" w:rsidRDefault="00A801F7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2A60A" w14:textId="77777777" w:rsidR="00A801F7" w:rsidRPr="00657327" w:rsidRDefault="00A801F7" w:rsidP="009C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3"/>
    <w:p w14:paraId="27B3627F" w14:textId="69411701" w:rsidR="006752EB" w:rsidRPr="001A2514" w:rsidRDefault="006752EB" w:rsidP="001A2514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61843E7A" w14:textId="77777777" w:rsidR="00593A13" w:rsidRDefault="00593A13" w:rsidP="00727D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6FE3CE" w14:textId="36833286" w:rsidR="006A3BC8" w:rsidRDefault="009C48C8" w:rsidP="00F5046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</w:t>
      </w:r>
      <w:r w:rsidR="00F50465" w:rsidRPr="00F50465">
        <w:rPr>
          <w:rFonts w:ascii="Times New Roman" w:hAnsi="Times New Roman" w:cs="Times New Roman"/>
          <w:sz w:val="24"/>
          <w:szCs w:val="24"/>
        </w:rPr>
        <w:t xml:space="preserve"> Önkormányzat</w:t>
      </w:r>
      <w:r>
        <w:rPr>
          <w:rFonts w:ascii="Times New Roman" w:hAnsi="Times New Roman" w:cs="Times New Roman"/>
          <w:sz w:val="24"/>
          <w:szCs w:val="24"/>
        </w:rPr>
        <w:t>a (a továbbiakban: Önkormányzat)</w:t>
      </w:r>
      <w:r w:rsidR="00F50465" w:rsidRPr="00F50465">
        <w:rPr>
          <w:rFonts w:ascii="Times New Roman" w:hAnsi="Times New Roman" w:cs="Times New Roman"/>
          <w:sz w:val="24"/>
          <w:szCs w:val="24"/>
        </w:rPr>
        <w:t xml:space="preserve"> az Alaptörvény 32. cikk (1) bekezdés e) pontjában meghatározott feladatkörében eljárva megalkotta az Önkormányzat vagyonáról, a vagyontárgyak feletti tulajdonosi jogok gyakorlásáról szóló 18/2016. (III.04.) önkormányzati rendelet</w:t>
      </w:r>
      <w:r w:rsidR="00F50465">
        <w:rPr>
          <w:rFonts w:ascii="Times New Roman" w:hAnsi="Times New Roman" w:cs="Times New Roman"/>
          <w:sz w:val="24"/>
          <w:szCs w:val="24"/>
        </w:rPr>
        <w:t>ét</w:t>
      </w:r>
      <w:r w:rsidR="00241D33">
        <w:rPr>
          <w:rFonts w:ascii="Times New Roman" w:hAnsi="Times New Roman" w:cs="Times New Roman"/>
          <w:sz w:val="24"/>
          <w:szCs w:val="24"/>
        </w:rPr>
        <w:t xml:space="preserve"> (a továbbiakban: Vagyonrendelet)</w:t>
      </w:r>
      <w:r w:rsidR="00F50465">
        <w:rPr>
          <w:rFonts w:ascii="Times New Roman" w:hAnsi="Times New Roman" w:cs="Times New Roman"/>
          <w:sz w:val="24"/>
          <w:szCs w:val="24"/>
        </w:rPr>
        <w:t>.</w:t>
      </w:r>
      <w:r w:rsidR="00F50465"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15785"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</w:t>
      </w:r>
      <w:r w:rsidR="00E02108">
        <w:rPr>
          <w:rFonts w:ascii="Times New Roman" w:eastAsia="Times New Roman" w:hAnsi="Times New Roman" w:cs="Times New Roman"/>
          <w:sz w:val="24"/>
          <w:szCs w:val="24"/>
          <w:lang w:eastAsia="hu-HU"/>
        </w:rPr>
        <w:t>cél</w:t>
      </w:r>
      <w:r w:rsidR="00F90245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="00E021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02108" w:rsidRPr="00515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E021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hatékony vagyongazdálkodás. 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Önkormányzatot, az önkormányzati vagyon vonatkozásában</w:t>
      </w:r>
      <w:r w:rsidR="009758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jogszabályi keretek között –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megilletik</w:t>
      </w:r>
      <w:r w:rsidR="009758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mindazok a jogok és terhelik mindazok a kötelezettségek, amelyek a tulajdonost megilletik, és terhelik.</w:t>
      </w:r>
      <w:r w:rsidR="00F504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2360C9A" w14:textId="77777777" w:rsidR="006A3BC8" w:rsidRDefault="006A3BC8" w:rsidP="0015069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5ADF2BF" w14:textId="70B3B159" w:rsidR="004F4853" w:rsidRPr="004F4853" w:rsidRDefault="00BB018B" w:rsidP="00150697">
      <w:pPr>
        <w:spacing w:after="0" w:line="276" w:lineRule="auto"/>
        <w:jc w:val="both"/>
        <w:textAlignment w:val="baseline"/>
        <w:rPr>
          <w:rFonts w:ascii="Arial" w:hAnsi="Arial" w:cs="Arial"/>
          <w:color w:val="333E55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 Vagyonrendelet 36. § (1) bekezdése </w:t>
      </w:r>
      <w:r w:rsidR="008C2057">
        <w:rPr>
          <w:rFonts w:ascii="Times New Roman" w:hAnsi="Times New Roman" w:cs="Times New Roman"/>
          <w:sz w:val="24"/>
          <w:szCs w:val="24"/>
        </w:rPr>
        <w:t xml:space="preserve">a) pontja </w:t>
      </w:r>
      <w:r>
        <w:rPr>
          <w:rFonts w:ascii="Times New Roman" w:hAnsi="Times New Roman" w:cs="Times New Roman"/>
          <w:sz w:val="24"/>
          <w:szCs w:val="24"/>
        </w:rPr>
        <w:t xml:space="preserve">alapján </w:t>
      </w:r>
      <w:r w:rsidR="008C2057">
        <w:rPr>
          <w:rFonts w:ascii="Times New Roman" w:hAnsi="Times New Roman" w:cs="Times New Roman"/>
          <w:sz w:val="24"/>
          <w:szCs w:val="24"/>
        </w:rPr>
        <w:t xml:space="preserve">a </w:t>
      </w:r>
      <w:r w:rsidR="004F4853">
        <w:rPr>
          <w:rFonts w:ascii="Times New Roman" w:hAnsi="Times New Roman" w:cs="Times New Roman"/>
          <w:sz w:val="24"/>
          <w:szCs w:val="24"/>
        </w:rPr>
        <w:t xml:space="preserve">bruttó 10 millió forintot elérő forgalmi értékhatár felett </w:t>
      </w:r>
      <w:r>
        <w:rPr>
          <w:rFonts w:ascii="Times New Roman" w:hAnsi="Times New Roman" w:cs="Times New Roman"/>
          <w:sz w:val="24"/>
          <w:szCs w:val="24"/>
        </w:rPr>
        <w:t>ingatlan</w:t>
      </w:r>
      <w:r w:rsidR="004F485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eladni </w:t>
      </w:r>
      <w:r w:rsidRPr="00AE3E0F">
        <w:rPr>
          <w:rFonts w:ascii="Times New Roman" w:hAnsi="Times New Roman" w:cs="Times New Roman"/>
          <w:b/>
          <w:sz w:val="24"/>
          <w:szCs w:val="24"/>
        </w:rPr>
        <w:t>nyilvános versenyeztetés útján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F4853">
        <w:rPr>
          <w:rFonts w:ascii="Times New Roman" w:hAnsi="Times New Roman" w:cs="Times New Roman"/>
          <w:sz w:val="24"/>
          <w:szCs w:val="24"/>
        </w:rPr>
        <w:t xml:space="preserve">az összességében legelőnyösebb ajánlatot tevő részére </w:t>
      </w:r>
      <w:r w:rsidR="004F4853" w:rsidRPr="004F4853">
        <w:rPr>
          <w:rFonts w:ascii="Times New Roman" w:hAnsi="Times New Roman" w:cs="Times New Roman"/>
          <w:sz w:val="24"/>
          <w:szCs w:val="24"/>
        </w:rPr>
        <w:t>lehet</w:t>
      </w:r>
      <w:r w:rsidR="004F4853">
        <w:rPr>
          <w:rFonts w:ascii="Arial" w:hAnsi="Arial" w:cs="Arial"/>
          <w:color w:val="333E55"/>
          <w:sz w:val="23"/>
          <w:szCs w:val="23"/>
          <w:shd w:val="clear" w:color="auto" w:fill="FFFFFF"/>
        </w:rPr>
        <w:t xml:space="preserve">. </w:t>
      </w:r>
    </w:p>
    <w:p w14:paraId="6A9320A8" w14:textId="77777777" w:rsidR="00BB018B" w:rsidRDefault="00BB018B" w:rsidP="0015069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A583DE9" w14:textId="123CB011" w:rsidR="00C206E9" w:rsidRDefault="00C206E9" w:rsidP="007A2D3E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i/>
          <w:lang w:eastAsia="en-US"/>
        </w:rPr>
      </w:pPr>
      <w:r w:rsidRPr="00C206E9">
        <w:rPr>
          <w:rFonts w:eastAsiaTheme="minorHAnsi"/>
          <w:lang w:eastAsia="en-US"/>
        </w:rPr>
        <w:lastRenderedPageBreak/>
        <w:t>A Vagyonrendelet</w:t>
      </w:r>
      <w:r w:rsidR="00DA2A5C">
        <w:rPr>
          <w:rFonts w:eastAsiaTheme="minorHAnsi"/>
          <w:lang w:eastAsia="en-US"/>
        </w:rPr>
        <w:t xml:space="preserve"> 36. §</w:t>
      </w:r>
      <w:r w:rsidRPr="00C206E9">
        <w:rPr>
          <w:rFonts w:eastAsiaTheme="minorHAnsi"/>
          <w:lang w:eastAsia="en-US"/>
        </w:rPr>
        <w:t xml:space="preserve"> (8) bekezdése </w:t>
      </w:r>
      <w:r w:rsidR="007A2D3E">
        <w:rPr>
          <w:rFonts w:eastAsiaTheme="minorHAnsi"/>
          <w:lang w:eastAsia="en-US"/>
        </w:rPr>
        <w:t xml:space="preserve">a) pontja </w:t>
      </w:r>
      <w:r w:rsidRPr="00C206E9">
        <w:rPr>
          <w:rFonts w:eastAsiaTheme="minorHAnsi"/>
          <w:lang w:eastAsia="en-US"/>
        </w:rPr>
        <w:t>szerint:</w:t>
      </w:r>
      <w:r w:rsidRPr="00C206E9">
        <w:rPr>
          <w:rFonts w:eastAsiaTheme="minorHAnsi"/>
          <w:i/>
          <w:lang w:eastAsia="en-US"/>
        </w:rPr>
        <w:t xml:space="preserve"> „Az (1) - </w:t>
      </w:r>
      <w:hyperlink r:id="rId8" w:anchor="SZ36@BE7" w:history="1">
        <w:r w:rsidRPr="00C206E9">
          <w:rPr>
            <w:rFonts w:eastAsiaTheme="minorHAnsi"/>
            <w:i/>
            <w:lang w:eastAsia="en-US"/>
          </w:rPr>
          <w:t>(7) bekezdés</w:t>
        </w:r>
      </w:hyperlink>
      <w:r w:rsidRPr="00C206E9">
        <w:rPr>
          <w:rFonts w:eastAsiaTheme="minorHAnsi"/>
          <w:i/>
          <w:lang w:eastAsia="en-US"/>
        </w:rPr>
        <w:t xml:space="preserve"> rendelkezéseit </w:t>
      </w:r>
      <w:r w:rsidRPr="00B62CE7">
        <w:rPr>
          <w:rFonts w:eastAsiaTheme="minorHAnsi"/>
          <w:b/>
          <w:i/>
          <w:lang w:eastAsia="en-US"/>
        </w:rPr>
        <w:t>nem kell alkalmazni</w:t>
      </w:r>
      <w:r w:rsidR="007A2D3E">
        <w:rPr>
          <w:rFonts w:eastAsiaTheme="minorHAnsi"/>
          <w:i/>
          <w:lang w:eastAsia="en-US"/>
        </w:rPr>
        <w:t xml:space="preserve"> </w:t>
      </w:r>
      <w:r w:rsidRPr="007A2D3E">
        <w:rPr>
          <w:rFonts w:eastAsiaTheme="minorHAnsi"/>
          <w:b/>
          <w:i/>
          <w:lang w:eastAsia="en-US"/>
        </w:rPr>
        <w:t>a)</w:t>
      </w:r>
      <w:r w:rsidR="007A2D3E" w:rsidRPr="007A2D3E">
        <w:rPr>
          <w:rFonts w:eastAsiaTheme="minorHAnsi"/>
          <w:b/>
          <w:i/>
          <w:lang w:eastAsia="en-US"/>
        </w:rPr>
        <w:t xml:space="preserve"> </w:t>
      </w:r>
      <w:r w:rsidRPr="007A2D3E">
        <w:rPr>
          <w:rFonts w:eastAsiaTheme="minorHAnsi"/>
          <w:b/>
          <w:i/>
          <w:lang w:eastAsia="en-US"/>
        </w:rPr>
        <w:t>arra a közterületrészre, amelyet településrendezési terv kötelező szabályozási eleme a szomszédos telekhez köt,</w:t>
      </w:r>
      <w:r w:rsidR="007A2D3E">
        <w:rPr>
          <w:rFonts w:eastAsiaTheme="minorHAnsi"/>
          <w:b/>
          <w:i/>
          <w:lang w:eastAsia="en-US"/>
        </w:rPr>
        <w:t>”.</w:t>
      </w:r>
    </w:p>
    <w:p w14:paraId="229FB7EE" w14:textId="77777777" w:rsidR="00A42121" w:rsidRDefault="00A42121" w:rsidP="007A2D3E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i/>
          <w:lang w:eastAsia="en-US"/>
        </w:rPr>
      </w:pPr>
    </w:p>
    <w:p w14:paraId="645FEF30" w14:textId="426EA8D1" w:rsidR="00A42121" w:rsidRPr="00A42121" w:rsidRDefault="00A42121" w:rsidP="007A2D3E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42121">
        <w:rPr>
          <w:rFonts w:eastAsiaTheme="minorHAnsi"/>
          <w:lang w:eastAsia="en-US"/>
        </w:rPr>
        <w:t xml:space="preserve">A Vagyonrendelet 36. § (11) bekezdése </w:t>
      </w:r>
      <w:r>
        <w:rPr>
          <w:rFonts w:eastAsiaTheme="minorHAnsi"/>
          <w:lang w:eastAsia="en-US"/>
        </w:rPr>
        <w:t>rendelkezik</w:t>
      </w:r>
      <w:r w:rsidRPr="00A42121">
        <w:rPr>
          <w:rFonts w:eastAsiaTheme="minorHAnsi"/>
          <w:lang w:eastAsia="en-US"/>
        </w:rPr>
        <w:t xml:space="preserve"> a </w:t>
      </w:r>
      <w:r w:rsidRPr="00AE3E0F">
        <w:rPr>
          <w:rFonts w:eastAsiaTheme="minorHAnsi"/>
          <w:b/>
          <w:lang w:eastAsia="en-US"/>
        </w:rPr>
        <w:t>zártkörű (meghívásos) pályázati eljárás</w:t>
      </w:r>
      <w:r w:rsidRPr="00A42121">
        <w:rPr>
          <w:rFonts w:eastAsiaTheme="minorHAnsi"/>
          <w:lang w:eastAsia="en-US"/>
        </w:rPr>
        <w:t xml:space="preserve"> </w:t>
      </w:r>
      <w:r w:rsidR="00756EB4">
        <w:rPr>
          <w:rFonts w:eastAsiaTheme="minorHAnsi"/>
          <w:lang w:eastAsia="en-US"/>
        </w:rPr>
        <w:t xml:space="preserve">kivételes, </w:t>
      </w:r>
      <w:r w:rsidR="005043FE">
        <w:rPr>
          <w:rFonts w:eastAsiaTheme="minorHAnsi"/>
          <w:lang w:eastAsia="en-US"/>
        </w:rPr>
        <w:t xml:space="preserve">szűk </w:t>
      </w:r>
      <w:r w:rsidR="008D6708">
        <w:rPr>
          <w:rFonts w:eastAsiaTheme="minorHAnsi"/>
          <w:lang w:eastAsia="en-US"/>
        </w:rPr>
        <w:t xml:space="preserve">körű alkalmazhatóságáról </w:t>
      </w:r>
      <w:r w:rsidR="008D6708" w:rsidRPr="008D6708">
        <w:rPr>
          <w:rFonts w:eastAsiaTheme="minorHAnsi"/>
          <w:lang w:eastAsia="en-US"/>
        </w:rPr>
        <w:t>bruttó 20 millió forint forgalmi értékhatár alatti ingatlanok esetén</w:t>
      </w:r>
      <w:r>
        <w:rPr>
          <w:rFonts w:eastAsiaTheme="minorHAnsi"/>
          <w:lang w:eastAsia="en-US"/>
        </w:rPr>
        <w:t xml:space="preserve">. </w:t>
      </w:r>
    </w:p>
    <w:p w14:paraId="7F661F37" w14:textId="77777777" w:rsidR="00C206E9" w:rsidRDefault="00C206E9" w:rsidP="00C206E9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Theme="minorHAnsi"/>
          <w:i/>
          <w:lang w:eastAsia="en-US"/>
        </w:rPr>
      </w:pPr>
    </w:p>
    <w:p w14:paraId="26F0EFBC" w14:textId="6B90CABA" w:rsidR="00C206E9" w:rsidRDefault="00C206E9" w:rsidP="00C206E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06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Vagyonrendelet 36. § (14) bekezdése alapján </w:t>
      </w:r>
      <w:r w:rsidR="0069706E" w:rsidRPr="0069706E">
        <w:rPr>
          <w:rFonts w:ascii="Times New Roman" w:hAnsi="Times New Roman" w:cs="Times New Roman"/>
          <w:sz w:val="24"/>
          <w:szCs w:val="24"/>
        </w:rPr>
        <w:t>a versenyeztetés módjáról, formájáról - a vagyontárgy értékéhez igazodóan - a tulajdonosi jogokat gyakorló szerv dönt</w:t>
      </w:r>
      <w:r w:rsidR="0069706E">
        <w:rPr>
          <w:rFonts w:ascii="Arial" w:hAnsi="Arial" w:cs="Arial"/>
          <w:color w:val="333E55"/>
          <w:sz w:val="23"/>
          <w:szCs w:val="23"/>
          <w:shd w:val="clear" w:color="auto" w:fill="FFFFFF"/>
        </w:rPr>
        <w:t xml:space="preserve">. </w:t>
      </w:r>
      <w:r w:rsidR="0069706E" w:rsidRPr="0069706E">
        <w:rPr>
          <w:rFonts w:ascii="Times New Roman" w:hAnsi="Times New Roman" w:cs="Times New Roman"/>
          <w:sz w:val="24"/>
          <w:szCs w:val="24"/>
        </w:rPr>
        <w:t>A</w:t>
      </w:r>
      <w:r w:rsidRPr="00150697">
        <w:rPr>
          <w:rFonts w:ascii="Times New Roman" w:hAnsi="Times New Roman" w:cs="Times New Roman"/>
          <w:sz w:val="24"/>
          <w:szCs w:val="24"/>
        </w:rPr>
        <w:t xml:space="preserve"> versenyeztetés részletes eljárási rendjét a </w:t>
      </w:r>
      <w:r>
        <w:rPr>
          <w:rFonts w:ascii="Times New Roman" w:hAnsi="Times New Roman" w:cs="Times New Roman"/>
          <w:sz w:val="24"/>
          <w:szCs w:val="24"/>
        </w:rPr>
        <w:t>Vagyonrendelet</w:t>
      </w:r>
      <w:r w:rsidRPr="00150697">
        <w:rPr>
          <w:rFonts w:ascii="Times New Roman" w:hAnsi="Times New Roman" w:cs="Times New Roman"/>
          <w:sz w:val="24"/>
          <w:szCs w:val="24"/>
        </w:rPr>
        <w:t xml:space="preserve"> 1. mellékletét képező Versenyeztetési Szabályzat</w:t>
      </w:r>
      <w:r>
        <w:rPr>
          <w:rFonts w:ascii="Times New Roman" w:hAnsi="Times New Roman" w:cs="Times New Roman"/>
          <w:sz w:val="24"/>
          <w:szCs w:val="24"/>
        </w:rPr>
        <w:t xml:space="preserve"> (a továbbiakban: Versenyeztetési Szabályzat)</w:t>
      </w:r>
      <w:r w:rsidRPr="00150697">
        <w:rPr>
          <w:rFonts w:ascii="Times New Roman" w:hAnsi="Times New Roman" w:cs="Times New Roman"/>
          <w:sz w:val="24"/>
          <w:szCs w:val="24"/>
        </w:rPr>
        <w:t xml:space="preserve"> határozza meg.</w:t>
      </w:r>
    </w:p>
    <w:p w14:paraId="23CA8B4F" w14:textId="77777777" w:rsidR="00150697" w:rsidRDefault="00150697" w:rsidP="0015069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530A0ED" w14:textId="77777777" w:rsidR="00606FFA" w:rsidRDefault="00672DF7" w:rsidP="0015069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Versenyeztetési Szabályzat 5.1. e) pontja határozza meg a zártkörű (meghívásos) pályázat fogalmát</w:t>
      </w:r>
      <w:r w:rsidR="00606FFA">
        <w:rPr>
          <w:rFonts w:ascii="Times New Roman" w:hAnsi="Times New Roman" w:cs="Times New Roman"/>
          <w:sz w:val="24"/>
          <w:szCs w:val="24"/>
        </w:rPr>
        <w:t xml:space="preserve">, amely szerint </w:t>
      </w:r>
      <w:r w:rsidR="00606FFA" w:rsidRPr="00606FFA">
        <w:rPr>
          <w:rFonts w:ascii="Times New Roman" w:hAnsi="Times New Roman" w:cs="Times New Roman"/>
          <w:i/>
          <w:sz w:val="24"/>
          <w:szCs w:val="24"/>
        </w:rPr>
        <w:t xml:space="preserve">„Zártkörű (meghívásos) pályázat: az </w:t>
      </w:r>
      <w:proofErr w:type="spellStart"/>
      <w:r w:rsidR="00606FFA" w:rsidRPr="00606FFA">
        <w:rPr>
          <w:rFonts w:ascii="Times New Roman" w:hAnsi="Times New Roman" w:cs="Times New Roman"/>
          <w:i/>
          <w:sz w:val="24"/>
          <w:szCs w:val="24"/>
        </w:rPr>
        <w:t>Ör</w:t>
      </w:r>
      <w:proofErr w:type="spellEnd"/>
      <w:r w:rsidR="00606FFA" w:rsidRPr="00606FFA">
        <w:rPr>
          <w:rFonts w:ascii="Times New Roman" w:hAnsi="Times New Roman" w:cs="Times New Roman"/>
          <w:i/>
          <w:sz w:val="24"/>
          <w:szCs w:val="24"/>
        </w:rPr>
        <w:t>. </w:t>
      </w:r>
      <w:hyperlink r:id="rId9" w:anchor="SZ36@BE11" w:history="1">
        <w:r w:rsidR="00606FFA" w:rsidRPr="00606FFA">
          <w:rPr>
            <w:rFonts w:ascii="Times New Roman" w:hAnsi="Times New Roman" w:cs="Times New Roman"/>
            <w:i/>
            <w:sz w:val="24"/>
            <w:szCs w:val="24"/>
          </w:rPr>
          <w:t>36. § (11) bekezdés</w:t>
        </w:r>
      </w:hyperlink>
      <w:r w:rsidR="00606FFA" w:rsidRPr="00606FFA">
        <w:rPr>
          <w:rFonts w:ascii="Times New Roman" w:hAnsi="Times New Roman" w:cs="Times New Roman"/>
          <w:i/>
          <w:sz w:val="24"/>
          <w:szCs w:val="24"/>
        </w:rPr>
        <w:t>ében foglalt esetben a vagyon elidegenítésére és hasznosítására vonatkozó ajánlattételre oly módon történő felhívás, hogy a pályázatra kizárólag a Kiíró által meghívottak nyújthatnak be pályázatot.”</w:t>
      </w:r>
    </w:p>
    <w:p w14:paraId="77114553" w14:textId="77777777" w:rsidR="00606FFA" w:rsidRPr="00606FFA" w:rsidRDefault="00606FFA" w:rsidP="0015069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2C4F1FCE" w14:textId="44F49BFE" w:rsidR="00150697" w:rsidRDefault="00672DF7" w:rsidP="0015069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Versenyeztetési Szabályzat 6.2. pontja alapján </w:t>
      </w:r>
      <w:r w:rsidR="00606FFA" w:rsidRPr="00606FFA">
        <w:rPr>
          <w:rFonts w:ascii="Times New Roman" w:hAnsi="Times New Roman" w:cs="Times New Roman"/>
          <w:i/>
          <w:sz w:val="24"/>
          <w:szCs w:val="24"/>
        </w:rPr>
        <w:t>„A</w:t>
      </w:r>
      <w:r w:rsidRPr="00606FFA">
        <w:rPr>
          <w:rFonts w:ascii="Times New Roman" w:hAnsi="Times New Roman" w:cs="Times New Roman"/>
          <w:i/>
          <w:sz w:val="24"/>
          <w:szCs w:val="24"/>
        </w:rPr>
        <w:t xml:space="preserve"> pályázatok nyilvánosak, </w:t>
      </w:r>
      <w:proofErr w:type="gramStart"/>
      <w:r w:rsidRPr="00606FFA">
        <w:rPr>
          <w:rFonts w:ascii="Times New Roman" w:hAnsi="Times New Roman" w:cs="Times New Roman"/>
          <w:i/>
          <w:sz w:val="24"/>
          <w:szCs w:val="24"/>
        </w:rPr>
        <w:t>kivéve</w:t>
      </w:r>
      <w:proofErr w:type="gramEnd"/>
      <w:r w:rsidRPr="00606FFA">
        <w:rPr>
          <w:rFonts w:ascii="Times New Roman" w:hAnsi="Times New Roman" w:cs="Times New Roman"/>
          <w:i/>
          <w:sz w:val="24"/>
          <w:szCs w:val="24"/>
        </w:rPr>
        <w:t xml:space="preserve"> ha a Kiíró az </w:t>
      </w:r>
      <w:proofErr w:type="spellStart"/>
      <w:r w:rsidRPr="00606FFA">
        <w:rPr>
          <w:rFonts w:ascii="Times New Roman" w:hAnsi="Times New Roman" w:cs="Times New Roman"/>
          <w:i/>
          <w:sz w:val="24"/>
          <w:szCs w:val="24"/>
        </w:rPr>
        <w:t>Ör</w:t>
      </w:r>
      <w:proofErr w:type="spellEnd"/>
      <w:r w:rsidRPr="00606FFA">
        <w:rPr>
          <w:rFonts w:ascii="Times New Roman" w:hAnsi="Times New Roman" w:cs="Times New Roman"/>
          <w:i/>
          <w:sz w:val="24"/>
          <w:szCs w:val="24"/>
        </w:rPr>
        <w:t>. </w:t>
      </w:r>
      <w:hyperlink r:id="rId10" w:anchor="SZ36@BE11" w:history="1">
        <w:r w:rsidRPr="00606FFA">
          <w:rPr>
            <w:rFonts w:ascii="Times New Roman" w:hAnsi="Times New Roman" w:cs="Times New Roman"/>
            <w:i/>
            <w:sz w:val="24"/>
            <w:szCs w:val="24"/>
          </w:rPr>
          <w:t>36. § (11) bekezdés</w:t>
        </w:r>
      </w:hyperlink>
      <w:r w:rsidRPr="00606FFA">
        <w:rPr>
          <w:rFonts w:ascii="Times New Roman" w:hAnsi="Times New Roman" w:cs="Times New Roman"/>
          <w:i/>
          <w:sz w:val="24"/>
          <w:szCs w:val="24"/>
        </w:rPr>
        <w:t>e alapján zártkörű (meghívásos) pályázat kiírásáról dönt.</w:t>
      </w:r>
      <w:r w:rsidR="00606FFA" w:rsidRPr="00606FFA">
        <w:rPr>
          <w:rFonts w:ascii="Times New Roman" w:hAnsi="Times New Roman" w:cs="Times New Roman"/>
          <w:i/>
          <w:sz w:val="24"/>
          <w:szCs w:val="24"/>
        </w:rPr>
        <w:t>”</w:t>
      </w:r>
    </w:p>
    <w:p w14:paraId="13B0F4B6" w14:textId="77777777" w:rsidR="00137B00" w:rsidRDefault="00137B00" w:rsidP="0015069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EF4205" w14:textId="643891DF" w:rsidR="006752EB" w:rsidRPr="001A2514" w:rsidRDefault="006752EB" w:rsidP="001A2514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Vélemények</w:t>
      </w:r>
    </w:p>
    <w:p w14:paraId="4287782A" w14:textId="48B51A0A" w:rsidR="005D123B" w:rsidRDefault="00C206E9" w:rsidP="005D123B">
      <w:pPr>
        <w:pStyle w:val="uj"/>
        <w:jc w:val="both"/>
      </w:pPr>
      <w:r>
        <w:t>A</w:t>
      </w:r>
      <w:r w:rsidR="00150697" w:rsidRPr="00D63F2A">
        <w:t xml:space="preserve">z előterjesztés arra tesz javaslatot, hogy </w:t>
      </w:r>
      <w:r>
        <w:t xml:space="preserve">megteremtse annak jogszabályi lehetőségét, hogy a </w:t>
      </w:r>
      <w:r w:rsidR="005D123B">
        <w:rPr>
          <w:rStyle w:val="highlighted"/>
        </w:rPr>
        <w:t xml:space="preserve">helyi önkormányzat tulajdonában álló </w:t>
      </w:r>
      <w:r w:rsidR="005D123B" w:rsidRPr="00AE3E0F">
        <w:t xml:space="preserve">nemzeti vagyon tekintetében </w:t>
      </w:r>
      <w:r w:rsidR="005D123B" w:rsidRPr="00E00DE5">
        <w:rPr>
          <w:b/>
        </w:rPr>
        <w:t>törvényben m</w:t>
      </w:r>
      <w:r w:rsidR="00AE3E0F" w:rsidRPr="00E00DE5">
        <w:rPr>
          <w:b/>
        </w:rPr>
        <w:t>eghatározott</w:t>
      </w:r>
      <w:r w:rsidR="00AE3E0F" w:rsidRPr="00AE3E0F">
        <w:t xml:space="preserve"> </w:t>
      </w:r>
      <w:r w:rsidR="00AE3E0F" w:rsidRPr="00746C8F">
        <w:rPr>
          <w:b/>
        </w:rPr>
        <w:t>értékhatár feletti</w:t>
      </w:r>
      <w:r w:rsidR="00AE3E0F" w:rsidRPr="00AE3E0F">
        <w:t xml:space="preserve"> </w:t>
      </w:r>
      <w:r w:rsidR="00EB76D8" w:rsidRPr="00BF0AEF">
        <w:rPr>
          <w:b/>
        </w:rPr>
        <w:t xml:space="preserve">nemzeti vagyont </w:t>
      </w:r>
      <w:r w:rsidR="00BF0AEF" w:rsidRPr="00BF0AEF">
        <w:rPr>
          <w:b/>
        </w:rPr>
        <w:t xml:space="preserve">– </w:t>
      </w:r>
      <w:r w:rsidR="007A3250">
        <w:rPr>
          <w:b/>
        </w:rPr>
        <w:t xml:space="preserve">kötelező </w:t>
      </w:r>
      <w:r w:rsidR="00BF0AEF" w:rsidRPr="00BF0AEF">
        <w:rPr>
          <w:b/>
        </w:rPr>
        <w:t>versenyeztetés</w:t>
      </w:r>
      <w:r w:rsidR="003F2F7F">
        <w:rPr>
          <w:b/>
        </w:rPr>
        <w:t xml:space="preserve">sel </w:t>
      </w:r>
      <w:r w:rsidR="00BF0AEF" w:rsidRPr="00A4617A">
        <w:rPr>
          <w:b/>
        </w:rPr>
        <w:t xml:space="preserve">– </w:t>
      </w:r>
      <w:r w:rsidR="00A4617A" w:rsidRPr="00A4617A">
        <w:rPr>
          <w:b/>
        </w:rPr>
        <w:t>a</w:t>
      </w:r>
      <w:r w:rsidR="00A4617A">
        <w:t xml:space="preserve"> </w:t>
      </w:r>
      <w:r w:rsidR="00A4617A" w:rsidRPr="00A4617A">
        <w:rPr>
          <w:b/>
          <w:u w:val="single"/>
        </w:rPr>
        <w:t xml:space="preserve">tulajdonosi jogokat gyakorló szerv döntése alapján </w:t>
      </w:r>
      <w:r w:rsidR="00A637E0" w:rsidRPr="00A4617A">
        <w:rPr>
          <w:b/>
          <w:u w:val="single"/>
        </w:rPr>
        <w:t>kivételesen</w:t>
      </w:r>
      <w:r w:rsidR="00A637E0" w:rsidRPr="009C3FFC">
        <w:rPr>
          <w:b/>
          <w:u w:val="single"/>
        </w:rPr>
        <w:t xml:space="preserve"> </w:t>
      </w:r>
      <w:r w:rsidR="00863E57">
        <w:rPr>
          <w:b/>
          <w:u w:val="single"/>
        </w:rPr>
        <w:t>é</w:t>
      </w:r>
      <w:r w:rsidR="009C3FFC" w:rsidRPr="009C3FFC">
        <w:rPr>
          <w:b/>
          <w:u w:val="single"/>
        </w:rPr>
        <w:t xml:space="preserve">s szűk </w:t>
      </w:r>
      <w:r w:rsidR="009C3FFC" w:rsidRPr="00CD6F0E">
        <w:rPr>
          <w:b/>
          <w:u w:val="single"/>
        </w:rPr>
        <w:t>alkalmazhatósági körben</w:t>
      </w:r>
      <w:r w:rsidR="009C3FFC">
        <w:rPr>
          <w:b/>
        </w:rPr>
        <w:t xml:space="preserve"> </w:t>
      </w:r>
      <w:r w:rsidR="00B913B9" w:rsidRPr="00A637E0">
        <w:rPr>
          <w:b/>
        </w:rPr>
        <w:t xml:space="preserve">zártkörű (meghívásos) pályázat útján lehessen </w:t>
      </w:r>
      <w:r w:rsidR="00BD5AD0">
        <w:rPr>
          <w:b/>
        </w:rPr>
        <w:t>átruházni és hasznosítani</w:t>
      </w:r>
      <w:r w:rsidR="00A23BDB">
        <w:rPr>
          <w:b/>
        </w:rPr>
        <w:t xml:space="preserve"> a </w:t>
      </w:r>
      <w:r w:rsidR="00A23BDB" w:rsidRPr="00A23BDB">
        <w:rPr>
          <w:b/>
          <w:u w:val="single"/>
        </w:rPr>
        <w:t>Vagyonrendelet keretei között</w:t>
      </w:r>
      <w:r w:rsidR="007A3250" w:rsidRPr="00A23BDB">
        <w:rPr>
          <w:b/>
          <w:u w:val="single"/>
        </w:rPr>
        <w:t>.</w:t>
      </w:r>
      <w:r w:rsidR="000157DA">
        <w:t xml:space="preserve"> Ennek érdekében pontosítani szükséges a Versenyeztetési Szabályzat zártkörű (meghívásos) pályázatra</w:t>
      </w:r>
      <w:r w:rsidR="00332259">
        <w:t xml:space="preserve"> vonatkozó egyes rendelkezéseit</w:t>
      </w:r>
      <w:r w:rsidR="000157DA">
        <w:t xml:space="preserve">. </w:t>
      </w:r>
    </w:p>
    <w:p w14:paraId="421DCBD7" w14:textId="77777777" w:rsidR="00150697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A jogalkotásról szóló 2010. évi CXXX. törvény</w:t>
      </w:r>
      <w:r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 (a továbbiakban: </w:t>
      </w:r>
      <w:proofErr w:type="spellStart"/>
      <w:r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.) 17. §-a (1) bekezdése első mondata szerint:</w:t>
      </w:r>
    </w:p>
    <w:p w14:paraId="0C21BFCA" w14:textId="77777777" w:rsidR="00150697" w:rsidRPr="00D63F2A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14:paraId="05C76335" w14:textId="77777777" w:rsidR="00150697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hu-HU"/>
        </w:rPr>
      </w:pPr>
      <w:r w:rsidRPr="00A90DE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hu-HU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4D358BEB" w14:textId="77777777" w:rsidR="00150697" w:rsidRPr="00A90DE1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hu-HU"/>
        </w:rPr>
      </w:pPr>
    </w:p>
    <w:p w14:paraId="1A45A1E5" w14:textId="77777777" w:rsidR="00150697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8D70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 </w:t>
      </w:r>
      <w:proofErr w:type="spellStart"/>
      <w:r w:rsidRPr="008D70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Jat</w:t>
      </w:r>
      <w:proofErr w:type="spellEnd"/>
      <w:r w:rsidRPr="008D70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 17. § (2) bekezdése alapján:</w:t>
      </w:r>
    </w:p>
    <w:p w14:paraId="7C609AC4" w14:textId="77777777" w:rsidR="00150697" w:rsidRPr="008D7087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211E4379" w14:textId="77777777" w:rsidR="00150697" w:rsidRPr="00A90DE1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A90D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„A hatásvizsgálat során vizsgálni kell</w:t>
      </w:r>
    </w:p>
    <w:p w14:paraId="210F2C96" w14:textId="77777777" w:rsidR="00150697" w:rsidRPr="00A90DE1" w:rsidRDefault="00150697" w:rsidP="00150697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A90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 </w:t>
      </w:r>
      <w:r w:rsidRPr="00A90D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 tervezett jogszabály valamennyi jelentősnek ítélt hatását, különösen</w:t>
      </w:r>
    </w:p>
    <w:p w14:paraId="5E2E2FBC" w14:textId="77777777" w:rsidR="00150697" w:rsidRPr="00A90DE1" w:rsidRDefault="00150697" w:rsidP="00150697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proofErr w:type="spellStart"/>
      <w:r w:rsidRPr="00A90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aa</w:t>
      </w:r>
      <w:proofErr w:type="spellEnd"/>
      <w:r w:rsidRPr="00A90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A90D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társadalmi, gazdasági, költségvetési hatásait,</w:t>
      </w:r>
    </w:p>
    <w:p w14:paraId="2CEA36CF" w14:textId="77777777" w:rsidR="00150697" w:rsidRPr="00A90DE1" w:rsidRDefault="00150697" w:rsidP="00150697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A90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ab) </w:t>
      </w:r>
      <w:r w:rsidRPr="00A90D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környezeti és egészségi következményeit,</w:t>
      </w:r>
    </w:p>
    <w:p w14:paraId="3045722D" w14:textId="77777777" w:rsidR="00150697" w:rsidRPr="00A90DE1" w:rsidRDefault="00150697" w:rsidP="00150697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proofErr w:type="spellStart"/>
      <w:r w:rsidRPr="00A90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ac</w:t>
      </w:r>
      <w:proofErr w:type="spellEnd"/>
      <w:r w:rsidRPr="00A90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 </w:t>
      </w:r>
      <w:r w:rsidRPr="00A90D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adminisztratív </w:t>
      </w:r>
      <w:proofErr w:type="spellStart"/>
      <w:r w:rsidRPr="00A90D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terheket</w:t>
      </w:r>
      <w:proofErr w:type="spellEnd"/>
      <w:r w:rsidRPr="00A90D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befolyásoló hatásait, valamint</w:t>
      </w:r>
    </w:p>
    <w:p w14:paraId="7339ED0E" w14:textId="77777777" w:rsidR="00150697" w:rsidRPr="00A90DE1" w:rsidRDefault="00150697" w:rsidP="00150697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A90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>b) </w:t>
      </w:r>
      <w:r w:rsidRPr="00A90D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10482195" w14:textId="77777777" w:rsidR="00150697" w:rsidRPr="00A90DE1" w:rsidRDefault="00150697" w:rsidP="00150697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A90D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 </w:t>
      </w:r>
      <w:r w:rsidRPr="00A90D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a jogszabály alkalmazásához szükséges személyi, szervezeti, tárgyi és pénzügyi feltételeket.”</w:t>
      </w:r>
    </w:p>
    <w:p w14:paraId="3A3D0F65" w14:textId="77777777" w:rsidR="00150697" w:rsidRPr="00D63F2A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p w14:paraId="53846D5B" w14:textId="77777777" w:rsidR="00150697" w:rsidRPr="0019248F" w:rsidRDefault="00150697" w:rsidP="00150697">
      <w:pPr>
        <w:spacing w:after="0" w:line="240" w:lineRule="auto"/>
        <w:ind w:right="23"/>
        <w:jc w:val="both"/>
        <w:rPr>
          <w:rFonts w:ascii="Times New Roman" w:hAnsi="Times New Roman" w:cs="Times New Roman"/>
          <w:b/>
          <w:color w:val="808000"/>
          <w:sz w:val="24"/>
          <w:szCs w:val="24"/>
        </w:rPr>
      </w:pPr>
      <w:r w:rsidRPr="0019248F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19248F">
        <w:rPr>
          <w:rFonts w:ascii="Times New Roman" w:hAnsi="Times New Roman" w:cs="Times New Roman"/>
          <w:b/>
          <w:sz w:val="24"/>
          <w:szCs w:val="24"/>
        </w:rPr>
        <w:t>Jat</w:t>
      </w:r>
      <w:proofErr w:type="spellEnd"/>
      <w:r w:rsidRPr="001924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24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u-HU"/>
        </w:rPr>
        <w:t xml:space="preserve">előbbiekben idézett rendelkezései alapján </w:t>
      </w:r>
      <w:r w:rsidRPr="0019248F">
        <w:rPr>
          <w:rFonts w:ascii="Times New Roman" w:hAnsi="Times New Roman" w:cs="Times New Roman"/>
          <w:b/>
          <w:sz w:val="24"/>
          <w:szCs w:val="24"/>
        </w:rPr>
        <w:t xml:space="preserve">a rendeletalkotás várható hatásai vonatkozásában </w:t>
      </w:r>
      <w:r w:rsidRPr="0019248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u-HU"/>
        </w:rPr>
        <w:t>elvégzett előzetes hatásvizsgálat eredményei az alábbiak</w:t>
      </w:r>
      <w:r w:rsidRPr="0019248F">
        <w:rPr>
          <w:rFonts w:ascii="Times New Roman" w:hAnsi="Times New Roman" w:cs="Times New Roman"/>
          <w:b/>
          <w:sz w:val="24"/>
          <w:szCs w:val="24"/>
        </w:rPr>
        <w:t>:</w:t>
      </w:r>
    </w:p>
    <w:p w14:paraId="1A6429D5" w14:textId="77777777" w:rsidR="00150697" w:rsidRPr="00990123" w:rsidRDefault="00150697" w:rsidP="00150697">
      <w:p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</w:p>
    <w:p w14:paraId="0FA587D4" w14:textId="77777777" w:rsidR="00150697" w:rsidRPr="00090A5B" w:rsidRDefault="00150697" w:rsidP="00150697">
      <w:pPr>
        <w:pStyle w:val="Szvegtrzs21"/>
        <w:rPr>
          <w:b/>
          <w:bCs/>
          <w:iCs/>
          <w:szCs w:val="24"/>
        </w:rPr>
      </w:pPr>
      <w:r w:rsidRPr="00090A5B">
        <w:rPr>
          <w:b/>
          <w:iCs/>
          <w:szCs w:val="24"/>
        </w:rPr>
        <w:t xml:space="preserve">- </w:t>
      </w:r>
      <w:r w:rsidRPr="00090A5B">
        <w:rPr>
          <w:b/>
          <w:bCs/>
          <w:iCs/>
          <w:szCs w:val="24"/>
        </w:rPr>
        <w:t xml:space="preserve">A rendeletalkotásnak társadalmi, gazdasági, költségvetési hatásai: </w:t>
      </w:r>
    </w:p>
    <w:p w14:paraId="5C589360" w14:textId="2506D00D" w:rsidR="00150697" w:rsidRPr="00990123" w:rsidRDefault="00150697" w:rsidP="00150697">
      <w:pPr>
        <w:pStyle w:val="Szvegtrzs21"/>
        <w:rPr>
          <w:bCs/>
          <w:iCs/>
          <w:szCs w:val="24"/>
        </w:rPr>
      </w:pPr>
      <w:r w:rsidRPr="00990123">
        <w:rPr>
          <w:bCs/>
          <w:iCs/>
          <w:szCs w:val="24"/>
        </w:rPr>
        <w:t xml:space="preserve">A </w:t>
      </w:r>
      <w:r w:rsidR="00691559">
        <w:rPr>
          <w:bCs/>
          <w:iCs/>
          <w:szCs w:val="24"/>
        </w:rPr>
        <w:t xml:space="preserve">rendeletmódosítás </w:t>
      </w:r>
      <w:r w:rsidR="004559A0">
        <w:rPr>
          <w:bCs/>
          <w:iCs/>
          <w:szCs w:val="24"/>
        </w:rPr>
        <w:t>megteremti</w:t>
      </w:r>
      <w:r w:rsidR="00BA4561">
        <w:rPr>
          <w:bCs/>
          <w:iCs/>
          <w:szCs w:val="24"/>
        </w:rPr>
        <w:t xml:space="preserve"> </w:t>
      </w:r>
      <w:r w:rsidR="00F35199">
        <w:rPr>
          <w:bCs/>
          <w:iCs/>
          <w:szCs w:val="24"/>
        </w:rPr>
        <w:t xml:space="preserve">annak </w:t>
      </w:r>
      <w:r w:rsidR="00E00DE5">
        <w:rPr>
          <w:bCs/>
          <w:iCs/>
          <w:szCs w:val="24"/>
        </w:rPr>
        <w:t xml:space="preserve">jogszabályi </w:t>
      </w:r>
      <w:r w:rsidR="00F35199">
        <w:rPr>
          <w:bCs/>
          <w:iCs/>
          <w:szCs w:val="24"/>
        </w:rPr>
        <w:t>lehetőségét, hogy</w:t>
      </w:r>
      <w:r w:rsidR="00E00DE5">
        <w:rPr>
          <w:bCs/>
          <w:iCs/>
          <w:szCs w:val="24"/>
        </w:rPr>
        <w:t xml:space="preserve"> törvényben meghatározott értékhatár feletti nemzeti vagyont</w:t>
      </w:r>
      <w:r w:rsidR="00F35199">
        <w:rPr>
          <w:bCs/>
          <w:iCs/>
          <w:szCs w:val="24"/>
        </w:rPr>
        <w:t xml:space="preserve"> </w:t>
      </w:r>
      <w:r w:rsidR="00F35199" w:rsidRPr="00F35199">
        <w:rPr>
          <w:bCs/>
          <w:iCs/>
          <w:szCs w:val="24"/>
        </w:rPr>
        <w:t>– kötelező versenyeztetéssel –</w:t>
      </w:r>
      <w:r w:rsidR="00645647">
        <w:rPr>
          <w:bCs/>
          <w:iCs/>
          <w:szCs w:val="24"/>
        </w:rPr>
        <w:t xml:space="preserve"> </w:t>
      </w:r>
      <w:r w:rsidR="00645647" w:rsidRPr="00645647">
        <w:t>a tulajdonosi jogokat gyakorló szerv döntése alapján</w:t>
      </w:r>
      <w:r w:rsidR="00F35199" w:rsidRPr="00645647">
        <w:rPr>
          <w:bCs/>
          <w:iCs/>
          <w:szCs w:val="24"/>
        </w:rPr>
        <w:t xml:space="preserve"> kivételesen és</w:t>
      </w:r>
      <w:r w:rsidR="00F35199" w:rsidRPr="00F35199">
        <w:rPr>
          <w:bCs/>
          <w:iCs/>
          <w:szCs w:val="24"/>
        </w:rPr>
        <w:t xml:space="preserve"> szűk alkalmazhatósági körben zártkörű (meghívásos) pályázat útján lehessen átruházni és hasznosítani a Vagyonrendelet keretei között. </w:t>
      </w:r>
      <w:r w:rsidR="00BA4561">
        <w:rPr>
          <w:bCs/>
          <w:iCs/>
          <w:szCs w:val="24"/>
        </w:rPr>
        <w:t xml:space="preserve"> </w:t>
      </w:r>
      <w:r w:rsidR="009A20EC">
        <w:rPr>
          <w:bCs/>
          <w:iCs/>
          <w:szCs w:val="24"/>
        </w:rPr>
        <w:t>A rendeletmódosításnak gazdasági, költségvetési hatása nincs.</w:t>
      </w:r>
      <w:r w:rsidR="00BA4561" w:rsidRPr="00F35199">
        <w:rPr>
          <w:bCs/>
          <w:iCs/>
          <w:szCs w:val="24"/>
        </w:rPr>
        <w:t xml:space="preserve"> </w:t>
      </w:r>
    </w:p>
    <w:p w14:paraId="4D1AAF07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B981A1" w14:textId="77777777" w:rsidR="00150697" w:rsidRPr="00090A5B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 xml:space="preserve">- Környezeti és egészségi következmények: </w:t>
      </w:r>
    </w:p>
    <w:p w14:paraId="4EAEA80C" w14:textId="77777777" w:rsidR="00150697" w:rsidRPr="00990123" w:rsidRDefault="00150697" w:rsidP="0015069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rendeletmódosításnak környezeti és egészségügyi következménye nincs.</w:t>
      </w:r>
    </w:p>
    <w:p w14:paraId="1D71B4CB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1A0D2" w14:textId="77777777" w:rsidR="00150697" w:rsidRPr="00090A5B" w:rsidRDefault="00150697" w:rsidP="0015069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>- A rendeletalkotásnak az adminisztratív terheket befolyásoló hatásai:</w:t>
      </w:r>
      <w:r w:rsidRPr="00090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F3604C" w14:textId="38490D02" w:rsidR="00150697" w:rsidRPr="00990123" w:rsidRDefault="00150697" w:rsidP="001506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EB76D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rendeletmódosításnak adminisztratív terhet befolyásoló hatása nincs.</w:t>
      </w:r>
    </w:p>
    <w:p w14:paraId="53C20C70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413CE" w14:textId="77777777" w:rsidR="00150697" w:rsidRPr="00090A5B" w:rsidRDefault="00150697" w:rsidP="00150697">
      <w:pPr>
        <w:pStyle w:val="Nincstrkz1"/>
        <w:jc w:val="both"/>
        <w:rPr>
          <w:b/>
          <w:sz w:val="24"/>
          <w:szCs w:val="24"/>
        </w:rPr>
      </w:pPr>
      <w:r w:rsidRPr="00090A5B">
        <w:rPr>
          <w:b/>
          <w:sz w:val="24"/>
          <w:szCs w:val="24"/>
        </w:rPr>
        <w:t xml:space="preserve">- A jogszabály megalkotásának szükségessége, a jogalkotás elmaradásának várható következményei: </w:t>
      </w:r>
    </w:p>
    <w:p w14:paraId="5858ADFC" w14:textId="180802D6" w:rsidR="00150697" w:rsidRPr="00990123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rendeletmódosítás</w:t>
      </w:r>
      <w:r w:rsidRPr="00990123">
        <w:rPr>
          <w:sz w:val="24"/>
          <w:szCs w:val="24"/>
        </w:rPr>
        <w:t xml:space="preserve"> </w:t>
      </w:r>
      <w:r w:rsidR="00EB76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megteremi a Vagyonrendeletben foglalt rendelkezések</w:t>
      </w:r>
      <w:r w:rsidR="00AA21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összhangját</w:t>
      </w:r>
      <w:r w:rsidR="0084567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, </w:t>
      </w:r>
      <w:r w:rsidR="00AA214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és pontosítja a Versenyeztetési Szabályzat </w:t>
      </w:r>
      <w:r w:rsidR="00C60B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egyes </w:t>
      </w:r>
      <w:r w:rsidR="00D62E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rendelkezéseit a zártkörű (meghívásos) pályázat vonatkozásában.</w:t>
      </w:r>
    </w:p>
    <w:p w14:paraId="5D1788D1" w14:textId="77777777" w:rsidR="00150697" w:rsidRPr="00990123" w:rsidRDefault="00150697" w:rsidP="00150697">
      <w:pPr>
        <w:pStyle w:val="Nincstrkz1"/>
        <w:jc w:val="both"/>
        <w:rPr>
          <w:sz w:val="24"/>
          <w:szCs w:val="24"/>
        </w:rPr>
      </w:pPr>
    </w:p>
    <w:p w14:paraId="6AE8A5D2" w14:textId="77777777" w:rsidR="00150697" w:rsidRPr="00090A5B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 xml:space="preserve">- Az önkormányzati rendelet végrehajtásához személyi, szervezeti, tárgyi és pénzügyi többletfeltétel: </w:t>
      </w:r>
    </w:p>
    <w:p w14:paraId="5F0DF57D" w14:textId="1147CABE" w:rsidR="00150697" w:rsidRPr="008D6698" w:rsidRDefault="00150697" w:rsidP="008D6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3F2A">
        <w:rPr>
          <w:rFonts w:ascii="Times New Roman" w:hAnsi="Times New Roman" w:cs="Times New Roman"/>
          <w:sz w:val="24"/>
          <w:szCs w:val="24"/>
        </w:rPr>
        <w:t xml:space="preserve"> jelenlegi szabályozáshoz képest többlet személyi, szervezeti és tárgyi feltételt nem igényel. </w:t>
      </w:r>
    </w:p>
    <w:p w14:paraId="2B375115" w14:textId="60D7EBAA" w:rsidR="00DE1514" w:rsidRPr="00B8203B" w:rsidRDefault="00DE1514" w:rsidP="00B8203B">
      <w:pPr>
        <w:pStyle w:val="Cmsor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6B9333D" w14:textId="77777777" w:rsidR="00F4092D" w:rsidRDefault="00F4092D" w:rsidP="00F4092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9EF7E42" w14:textId="77777777" w:rsidR="00F4092D" w:rsidRDefault="00F4092D" w:rsidP="00F4092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jük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a rendelet-tervezetet megtárgyalni és a rendeletet megalkotni szíveskedjen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</w:p>
    <w:p w14:paraId="46E62692" w14:textId="77777777" w:rsidR="00CF357D" w:rsidRP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CCCD7B2" w14:textId="5B72D0CF" w:rsidR="006752EB" w:rsidRPr="007B6932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7B6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BE413E" w:rsidRPr="007B6932">
        <w:rPr>
          <w:rFonts w:ascii="Times New Roman" w:hAnsi="Times New Roman" w:cs="Times New Roman"/>
          <w:sz w:val="24"/>
          <w:szCs w:val="24"/>
        </w:rPr>
        <w:t>Az előterjesztésben közölt adatok és információk alapján jogi észrevételt nem tesz.</w:t>
      </w:r>
    </w:p>
    <w:p w14:paraId="6D7ED412" w14:textId="77777777" w:rsidR="008F1F09" w:rsidRPr="008F1F09" w:rsidRDefault="008F1F09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97BAEC5" w14:textId="68FE2A0F" w:rsidR="0080547B" w:rsidRPr="00B37A4A" w:rsidRDefault="008E1A56" w:rsidP="00727D9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 t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örvényességi észrevétel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="00B66827" w:rsidRPr="00B37A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A2D9D" w:rsidRPr="00164D90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Észrevételt nem tesz.</w:t>
      </w:r>
    </w:p>
    <w:p w14:paraId="370E3C1E" w14:textId="02232F2A" w:rsidR="00FB135E" w:rsidRDefault="00FB135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68EC6CA4" w14:textId="5EB88FF5" w:rsidR="006752EB" w:rsidRPr="001A2514" w:rsidRDefault="006752EB" w:rsidP="001A2514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lastRenderedPageBreak/>
        <w:t>III. Bizottsági vélemények</w:t>
      </w:r>
      <w:r w:rsidR="00031B51" w:rsidRPr="001A2514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</w:p>
    <w:p w14:paraId="5110CECE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9065B82" w14:textId="2509BE62" w:rsidR="00294B8C" w:rsidRDefault="00A97195" w:rsidP="005818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A33B16">
        <w:rPr>
          <w:rFonts w:ascii="Times New Roman" w:eastAsia="Times New Roman" w:hAnsi="Times New Roman" w:cs="Times New Roman"/>
          <w:sz w:val="24"/>
          <w:szCs w:val="24"/>
          <w:lang w:eastAsia="hu-HU"/>
        </w:rPr>
        <w:t>Jogi és Ügyrendi Bizottság</w:t>
      </w:r>
      <w:r w:rsidR="00170B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Gazdasági Bizottság</w:t>
      </w:r>
      <w:r w:rsidR="008F1F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9719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6224EABC" w14:textId="7A473447" w:rsidR="00A801F7" w:rsidRDefault="00A801F7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741CB61" w14:textId="065ABD82" w:rsidR="006752EB" w:rsidRPr="00031B51" w:rsidRDefault="006752EB" w:rsidP="001A2514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IV.</w:t>
      </w:r>
      <w:r w:rsidR="008F14A9"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="008A2D9D"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Döntési</w:t>
      </w:r>
      <w:r w:rsidR="008F14A9"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javaslat</w:t>
      </w:r>
    </w:p>
    <w:p w14:paraId="522410C5" w14:textId="77777777" w:rsidR="006752EB" w:rsidRPr="006752EB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212727" w14:textId="06BF01CE" w:rsidR="006752EB" w:rsidRPr="00DD6D9E" w:rsidRDefault="00EC7905" w:rsidP="00B91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F70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Önkormányzata Képviselő-testülete megalkotja a </w:t>
      </w:r>
      <w:r w:rsidR="00B91F70" w:rsidRPr="00B91F70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Képviselő-testületének</w:t>
      </w:r>
      <w:proofErr w:type="gramStart"/>
      <w:r w:rsidR="00E0213E">
        <w:rPr>
          <w:rFonts w:ascii="Times New Roman" w:hAnsi="Times New Roman" w:cs="Times New Roman"/>
          <w:sz w:val="24"/>
          <w:szCs w:val="24"/>
        </w:rPr>
        <w:t xml:space="preserve"> </w:t>
      </w:r>
      <w:r w:rsidR="00B91F70" w:rsidRPr="00B91F70">
        <w:rPr>
          <w:rFonts w:ascii="Times New Roman" w:hAnsi="Times New Roman" w:cs="Times New Roman"/>
          <w:sz w:val="24"/>
          <w:szCs w:val="24"/>
        </w:rPr>
        <w:t>…</w:t>
      </w:r>
      <w:r w:rsidR="00EB32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F70" w:rsidRPr="00B91F70">
        <w:rPr>
          <w:rFonts w:ascii="Times New Roman" w:hAnsi="Times New Roman" w:cs="Times New Roman"/>
          <w:sz w:val="24"/>
          <w:szCs w:val="24"/>
        </w:rPr>
        <w:t>/202</w:t>
      </w:r>
      <w:r w:rsidR="006E5ECA">
        <w:rPr>
          <w:rFonts w:ascii="Times New Roman" w:hAnsi="Times New Roman" w:cs="Times New Roman"/>
          <w:sz w:val="24"/>
          <w:szCs w:val="24"/>
        </w:rPr>
        <w:t>5</w:t>
      </w:r>
      <w:r w:rsidR="00863884">
        <w:rPr>
          <w:rFonts w:ascii="Times New Roman" w:hAnsi="Times New Roman" w:cs="Times New Roman"/>
          <w:sz w:val="24"/>
          <w:szCs w:val="24"/>
        </w:rPr>
        <w:t>. (….</w:t>
      </w:r>
      <w:r w:rsidR="00B91F70" w:rsidRPr="00B91F70">
        <w:rPr>
          <w:rFonts w:ascii="Times New Roman" w:hAnsi="Times New Roman" w:cs="Times New Roman"/>
          <w:sz w:val="24"/>
          <w:szCs w:val="24"/>
        </w:rPr>
        <w:t>)</w:t>
      </w:r>
      <w:r w:rsidR="00DD6D9E">
        <w:rPr>
          <w:rFonts w:ascii="Times New Roman" w:hAnsi="Times New Roman" w:cs="Times New Roman"/>
          <w:sz w:val="24"/>
          <w:szCs w:val="24"/>
        </w:rPr>
        <w:t xml:space="preserve"> önkormányzati rendeletét</w:t>
      </w:r>
      <w:r w:rsidR="00B91F70">
        <w:rPr>
          <w:rFonts w:ascii="Times New Roman" w:hAnsi="Times New Roman" w:cs="Times New Roman"/>
          <w:sz w:val="24"/>
          <w:szCs w:val="24"/>
        </w:rPr>
        <w:t xml:space="preserve"> </w:t>
      </w:r>
      <w:r w:rsidR="00DD6D9E">
        <w:rPr>
          <w:rFonts w:ascii="Times New Roman" w:hAnsi="Times New Roman" w:cs="Times New Roman"/>
          <w:sz w:val="24"/>
          <w:szCs w:val="24"/>
        </w:rPr>
        <w:t>a</w:t>
      </w:r>
      <w:r w:rsidR="00B8203B" w:rsidRPr="00DD6D9E">
        <w:rPr>
          <w:rFonts w:ascii="Times New Roman" w:hAnsi="Times New Roman" w:cs="Times New Roman"/>
          <w:sz w:val="24"/>
          <w:szCs w:val="24"/>
        </w:rPr>
        <w:t xml:space="preserve">z Önkormányzat vagyonáról, a vagyontárgyak feletti tulajdonosi jogok gyakorlásáról szóló 18/2016. (III.04.) önkormányzati rendelet </w:t>
      </w:r>
      <w:r w:rsidR="00E0213E">
        <w:rPr>
          <w:rFonts w:ascii="Times New Roman" w:hAnsi="Times New Roman" w:cs="Times New Roman"/>
          <w:sz w:val="24"/>
          <w:szCs w:val="24"/>
        </w:rPr>
        <w:t xml:space="preserve">módosításáról </w:t>
      </w:r>
      <w:r w:rsidRPr="00DD6D9E">
        <w:rPr>
          <w:rFonts w:ascii="Times New Roman" w:hAnsi="Times New Roman" w:cs="Times New Roman"/>
          <w:bCs/>
          <w:sz w:val="24"/>
          <w:szCs w:val="24"/>
        </w:rPr>
        <w:t>az előterjesztés 1. és 2. melléklete szerint.</w:t>
      </w:r>
    </w:p>
    <w:p w14:paraId="561DF4DD" w14:textId="77777777" w:rsidR="005818EA" w:rsidRPr="00EC7905" w:rsidRDefault="005818EA" w:rsidP="00EC7905">
      <w:pPr>
        <w:pStyle w:val="Szvegtrzs2"/>
        <w:spacing w:before="0" w:beforeAutospacing="0" w:after="0" w:afterAutospacing="0"/>
        <w:jc w:val="both"/>
        <w:rPr>
          <w:b w:val="0"/>
          <w:bCs/>
        </w:rPr>
      </w:pPr>
    </w:p>
    <w:p w14:paraId="6AE7D6C9" w14:textId="16FFFC5A" w:rsidR="006752EB" w:rsidRPr="00CF357D" w:rsidRDefault="006752EB" w:rsidP="00727D94">
      <w:pPr>
        <w:spacing w:after="0" w:line="276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rendeletalkotás a Magyarország helyi önkormányzatairól szóló 2011. évi CLXXXIX. törvény 50. §-a és a 42. § 1. pontja alapján </w:t>
      </w:r>
      <w:r w:rsidR="00C73B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minősített t</w:t>
      </w:r>
      <w:r w:rsidRPr="00C73B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öbbséget</w:t>
      </w: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igényel.</w:t>
      </w:r>
    </w:p>
    <w:p w14:paraId="5B27D222" w14:textId="77777777" w:rsidR="006752EB" w:rsidRPr="006752EB" w:rsidRDefault="006752EB" w:rsidP="00727D9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0F562AFF" w14:textId="77777777" w:rsidR="0083458A" w:rsidRDefault="0083458A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66FC0E4" w14:textId="2393161D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Budapest, </w:t>
      </w:r>
      <w:r w:rsidR="00E0213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2025. február </w:t>
      </w:r>
      <w:r w:rsidR="00031661">
        <w:rPr>
          <w:rFonts w:ascii="Times New Roman" w:eastAsia="Times New Roman" w:hAnsi="Times New Roman" w:cs="Times New Roman"/>
          <w:sz w:val="24"/>
          <w:szCs w:val="20"/>
          <w:lang w:eastAsia="hu-HU"/>
        </w:rPr>
        <w:t>2</w:t>
      </w:r>
      <w:r w:rsidR="0043519A">
        <w:rPr>
          <w:rFonts w:ascii="Times New Roman" w:eastAsia="Times New Roman" w:hAnsi="Times New Roman" w:cs="Times New Roman"/>
          <w:sz w:val="24"/>
          <w:szCs w:val="20"/>
          <w:lang w:eastAsia="hu-HU"/>
        </w:rPr>
        <w:t>4</w:t>
      </w:r>
      <w:r w:rsidR="00031661"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14:paraId="1847C38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42587B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ED501C6" w14:textId="77777777" w:rsidR="006752EB" w:rsidRPr="006752EB" w:rsidRDefault="006752EB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</w:r>
    </w:p>
    <w:p w14:paraId="38E0145C" w14:textId="081F19EE" w:rsidR="00D35963" w:rsidRPr="00DD6D9E" w:rsidRDefault="00DD6D9E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DD6D9E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Rózsa András</w:t>
      </w:r>
    </w:p>
    <w:p w14:paraId="65798F96" w14:textId="0083B9D8" w:rsidR="006752EB" w:rsidRPr="001137FF" w:rsidRDefault="001137FF" w:rsidP="00727D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1137FF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polgármester</w:t>
      </w:r>
    </w:p>
    <w:p w14:paraId="4A13ACC4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6FD7AE99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77BC346D" w14:textId="77777777" w:rsidR="0083458A" w:rsidRDefault="0083458A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</w:p>
    <w:p w14:paraId="3EF07F1E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  <w:r w:rsidRPr="00CF357D"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  <w:t>Melléklet:</w:t>
      </w:r>
    </w:p>
    <w:p w14:paraId="2B498674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melléklet: Ö</w:t>
      </w: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nkormányzati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módosító </w:t>
      </w: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rendelet tervezete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</w:p>
    <w:p w14:paraId="3EB7E0D7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2. melléklet: I</w:t>
      </w:r>
      <w:r w:rsidRPr="004C489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ndokolás</w:t>
      </w:r>
    </w:p>
    <w:p w14:paraId="2F3963A2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3. melléklet: Kéthasábos összehasonlító táblázat</w:t>
      </w:r>
    </w:p>
    <w:p w14:paraId="47B01B49" w14:textId="77777777" w:rsidR="00926B2F" w:rsidRPr="006752EB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0A3437DB" w14:textId="77777777" w:rsidR="0083458A" w:rsidRDefault="0083458A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26D735D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előterjesztést készítette: </w:t>
      </w:r>
    </w:p>
    <w:p w14:paraId="4BEFA8AD" w14:textId="2743ED08" w:rsidR="006752EB" w:rsidRPr="006752EB" w:rsidRDefault="004A6ACA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Jogi </w:t>
      </w:r>
      <w:r w:rsidR="008E1A5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Főo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sztály</w:t>
      </w:r>
    </w:p>
    <w:sectPr w:rsidR="006752EB" w:rsidRPr="006752EB" w:rsidSect="001078B6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EDDCE" w14:textId="77777777" w:rsidR="004E6C07" w:rsidRDefault="004E6C07">
      <w:pPr>
        <w:spacing w:after="0" w:line="240" w:lineRule="auto"/>
      </w:pPr>
      <w:r>
        <w:separator/>
      </w:r>
    </w:p>
  </w:endnote>
  <w:endnote w:type="continuationSeparator" w:id="0">
    <w:p w14:paraId="61B0B3D5" w14:textId="77777777" w:rsidR="004E6C07" w:rsidRDefault="004E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864F9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D688C9" w14:textId="77777777" w:rsidR="00F021AA" w:rsidRDefault="0082313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BB64" w14:textId="77777777" w:rsidR="00F021AA" w:rsidRDefault="001C146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67532">
      <w:rPr>
        <w:rStyle w:val="Oldalszm"/>
        <w:noProof/>
      </w:rPr>
      <w:t>4</w:t>
    </w:r>
    <w:r>
      <w:rPr>
        <w:rStyle w:val="Oldalszm"/>
      </w:rPr>
      <w:fldChar w:fldCharType="end"/>
    </w:r>
  </w:p>
  <w:p w14:paraId="7F6EAF49" w14:textId="77777777" w:rsidR="00F021AA" w:rsidRDefault="008231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6A32" w14:textId="77777777" w:rsidR="004E6C07" w:rsidRDefault="004E6C07">
      <w:pPr>
        <w:spacing w:after="0" w:line="240" w:lineRule="auto"/>
      </w:pPr>
      <w:r>
        <w:separator/>
      </w:r>
    </w:p>
  </w:footnote>
  <w:footnote w:type="continuationSeparator" w:id="0">
    <w:p w14:paraId="50226C40" w14:textId="77777777" w:rsidR="004E6C07" w:rsidRDefault="004E6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EB"/>
    <w:rsid w:val="00004625"/>
    <w:rsid w:val="00005F4B"/>
    <w:rsid w:val="00006C61"/>
    <w:rsid w:val="000157DA"/>
    <w:rsid w:val="000309E5"/>
    <w:rsid w:val="00031661"/>
    <w:rsid w:val="00031B51"/>
    <w:rsid w:val="000557AA"/>
    <w:rsid w:val="00067532"/>
    <w:rsid w:val="00072055"/>
    <w:rsid w:val="000770B6"/>
    <w:rsid w:val="00084885"/>
    <w:rsid w:val="000A7228"/>
    <w:rsid w:val="000A76FC"/>
    <w:rsid w:val="000B209E"/>
    <w:rsid w:val="000B32C0"/>
    <w:rsid w:val="000D4D69"/>
    <w:rsid w:val="000D6942"/>
    <w:rsid w:val="00101A95"/>
    <w:rsid w:val="00103587"/>
    <w:rsid w:val="001137FF"/>
    <w:rsid w:val="001258B0"/>
    <w:rsid w:val="00137B00"/>
    <w:rsid w:val="001403DF"/>
    <w:rsid w:val="00146448"/>
    <w:rsid w:val="00150697"/>
    <w:rsid w:val="001572D7"/>
    <w:rsid w:val="00160041"/>
    <w:rsid w:val="00164402"/>
    <w:rsid w:val="00164D90"/>
    <w:rsid w:val="001679F5"/>
    <w:rsid w:val="00170B05"/>
    <w:rsid w:val="00174DDC"/>
    <w:rsid w:val="0018459E"/>
    <w:rsid w:val="001A2514"/>
    <w:rsid w:val="001C146A"/>
    <w:rsid w:val="001C7F35"/>
    <w:rsid w:val="001D67AE"/>
    <w:rsid w:val="0020013F"/>
    <w:rsid w:val="00202656"/>
    <w:rsid w:val="00206382"/>
    <w:rsid w:val="00213003"/>
    <w:rsid w:val="00215AD5"/>
    <w:rsid w:val="00226F7B"/>
    <w:rsid w:val="00241D33"/>
    <w:rsid w:val="00272556"/>
    <w:rsid w:val="00280E86"/>
    <w:rsid w:val="00282DF2"/>
    <w:rsid w:val="00294B8C"/>
    <w:rsid w:val="00297A60"/>
    <w:rsid w:val="002E7077"/>
    <w:rsid w:val="00321D06"/>
    <w:rsid w:val="00324982"/>
    <w:rsid w:val="00332216"/>
    <w:rsid w:val="00332259"/>
    <w:rsid w:val="00340B75"/>
    <w:rsid w:val="00363D50"/>
    <w:rsid w:val="00375E87"/>
    <w:rsid w:val="00384CFE"/>
    <w:rsid w:val="003A21D5"/>
    <w:rsid w:val="003A39E1"/>
    <w:rsid w:val="003C1FC9"/>
    <w:rsid w:val="003C37B1"/>
    <w:rsid w:val="003C4585"/>
    <w:rsid w:val="003C75C4"/>
    <w:rsid w:val="003F2F7F"/>
    <w:rsid w:val="004108AC"/>
    <w:rsid w:val="0043511F"/>
    <w:rsid w:val="0043519A"/>
    <w:rsid w:val="004559A0"/>
    <w:rsid w:val="00457A11"/>
    <w:rsid w:val="00475A04"/>
    <w:rsid w:val="00483019"/>
    <w:rsid w:val="00486C45"/>
    <w:rsid w:val="00487E4C"/>
    <w:rsid w:val="004A1E71"/>
    <w:rsid w:val="004A6ACA"/>
    <w:rsid w:val="004B6EF4"/>
    <w:rsid w:val="004C489A"/>
    <w:rsid w:val="004C634C"/>
    <w:rsid w:val="004D3D23"/>
    <w:rsid w:val="004E4093"/>
    <w:rsid w:val="004E6C07"/>
    <w:rsid w:val="004F4853"/>
    <w:rsid w:val="00502325"/>
    <w:rsid w:val="00503B5E"/>
    <w:rsid w:val="005043FE"/>
    <w:rsid w:val="00507660"/>
    <w:rsid w:val="005118D6"/>
    <w:rsid w:val="00515785"/>
    <w:rsid w:val="00515E82"/>
    <w:rsid w:val="00546B55"/>
    <w:rsid w:val="00550982"/>
    <w:rsid w:val="0056004C"/>
    <w:rsid w:val="005604C4"/>
    <w:rsid w:val="0056274B"/>
    <w:rsid w:val="0057145B"/>
    <w:rsid w:val="005818EA"/>
    <w:rsid w:val="00593A13"/>
    <w:rsid w:val="005A03CE"/>
    <w:rsid w:val="005B47AE"/>
    <w:rsid w:val="005D123B"/>
    <w:rsid w:val="005E4620"/>
    <w:rsid w:val="005E79D9"/>
    <w:rsid w:val="0060240B"/>
    <w:rsid w:val="00602DC8"/>
    <w:rsid w:val="00603205"/>
    <w:rsid w:val="00603F46"/>
    <w:rsid w:val="00606FFA"/>
    <w:rsid w:val="006112BD"/>
    <w:rsid w:val="0061682F"/>
    <w:rsid w:val="006178BB"/>
    <w:rsid w:val="00636298"/>
    <w:rsid w:val="00645647"/>
    <w:rsid w:val="00657327"/>
    <w:rsid w:val="00672DF7"/>
    <w:rsid w:val="006752EB"/>
    <w:rsid w:val="0068039D"/>
    <w:rsid w:val="00691559"/>
    <w:rsid w:val="00696B59"/>
    <w:rsid w:val="0069706E"/>
    <w:rsid w:val="006A0653"/>
    <w:rsid w:val="006A3BC8"/>
    <w:rsid w:val="006A4095"/>
    <w:rsid w:val="006B03EA"/>
    <w:rsid w:val="006B3496"/>
    <w:rsid w:val="006C17D6"/>
    <w:rsid w:val="006D583A"/>
    <w:rsid w:val="006E3FB0"/>
    <w:rsid w:val="006E5ECA"/>
    <w:rsid w:val="00700A1C"/>
    <w:rsid w:val="00712CB8"/>
    <w:rsid w:val="00726304"/>
    <w:rsid w:val="00727D94"/>
    <w:rsid w:val="0074463E"/>
    <w:rsid w:val="00746C8F"/>
    <w:rsid w:val="00756EB4"/>
    <w:rsid w:val="00782029"/>
    <w:rsid w:val="00792254"/>
    <w:rsid w:val="00795610"/>
    <w:rsid w:val="007A2D3E"/>
    <w:rsid w:val="007A3250"/>
    <w:rsid w:val="007B5C45"/>
    <w:rsid w:val="007B6932"/>
    <w:rsid w:val="007C0BEE"/>
    <w:rsid w:val="007C430A"/>
    <w:rsid w:val="007D468F"/>
    <w:rsid w:val="007D5F06"/>
    <w:rsid w:val="007E3F43"/>
    <w:rsid w:val="007E5B0F"/>
    <w:rsid w:val="007F2075"/>
    <w:rsid w:val="00803AA7"/>
    <w:rsid w:val="0080547B"/>
    <w:rsid w:val="0082313C"/>
    <w:rsid w:val="00830477"/>
    <w:rsid w:val="008341AC"/>
    <w:rsid w:val="0083458A"/>
    <w:rsid w:val="00845671"/>
    <w:rsid w:val="00861832"/>
    <w:rsid w:val="00863884"/>
    <w:rsid w:val="00863E57"/>
    <w:rsid w:val="00864611"/>
    <w:rsid w:val="0088044C"/>
    <w:rsid w:val="0088726E"/>
    <w:rsid w:val="008932B6"/>
    <w:rsid w:val="008A2D9D"/>
    <w:rsid w:val="008B63CC"/>
    <w:rsid w:val="008C2057"/>
    <w:rsid w:val="008C59BF"/>
    <w:rsid w:val="008D20BC"/>
    <w:rsid w:val="008D6698"/>
    <w:rsid w:val="008D6708"/>
    <w:rsid w:val="008E1A56"/>
    <w:rsid w:val="008E29A1"/>
    <w:rsid w:val="008F14A9"/>
    <w:rsid w:val="008F1F09"/>
    <w:rsid w:val="00901B55"/>
    <w:rsid w:val="00926B2F"/>
    <w:rsid w:val="00940116"/>
    <w:rsid w:val="0096392F"/>
    <w:rsid w:val="0096560C"/>
    <w:rsid w:val="00975815"/>
    <w:rsid w:val="009807CC"/>
    <w:rsid w:val="00980EFE"/>
    <w:rsid w:val="00992B51"/>
    <w:rsid w:val="009A1B89"/>
    <w:rsid w:val="009A20EC"/>
    <w:rsid w:val="009B290F"/>
    <w:rsid w:val="009B5534"/>
    <w:rsid w:val="009B6F50"/>
    <w:rsid w:val="009C3FFC"/>
    <w:rsid w:val="009C48C8"/>
    <w:rsid w:val="009C4BF0"/>
    <w:rsid w:val="009E7252"/>
    <w:rsid w:val="009F1D85"/>
    <w:rsid w:val="00A10B28"/>
    <w:rsid w:val="00A21539"/>
    <w:rsid w:val="00A23BDB"/>
    <w:rsid w:val="00A25D71"/>
    <w:rsid w:val="00A2618C"/>
    <w:rsid w:val="00A3332D"/>
    <w:rsid w:val="00A33B16"/>
    <w:rsid w:val="00A3416B"/>
    <w:rsid w:val="00A41A80"/>
    <w:rsid w:val="00A42121"/>
    <w:rsid w:val="00A44A86"/>
    <w:rsid w:val="00A4617A"/>
    <w:rsid w:val="00A637E0"/>
    <w:rsid w:val="00A649EB"/>
    <w:rsid w:val="00A67793"/>
    <w:rsid w:val="00A801F7"/>
    <w:rsid w:val="00A85282"/>
    <w:rsid w:val="00A97195"/>
    <w:rsid w:val="00AA1851"/>
    <w:rsid w:val="00AA214E"/>
    <w:rsid w:val="00AB678A"/>
    <w:rsid w:val="00AC1883"/>
    <w:rsid w:val="00AC38E3"/>
    <w:rsid w:val="00AE3E0F"/>
    <w:rsid w:val="00AE6812"/>
    <w:rsid w:val="00B25DBE"/>
    <w:rsid w:val="00B37A4A"/>
    <w:rsid w:val="00B528BD"/>
    <w:rsid w:val="00B62CE7"/>
    <w:rsid w:val="00B66827"/>
    <w:rsid w:val="00B8203B"/>
    <w:rsid w:val="00B913B9"/>
    <w:rsid w:val="00B91F70"/>
    <w:rsid w:val="00BA4561"/>
    <w:rsid w:val="00BB018B"/>
    <w:rsid w:val="00BB49EE"/>
    <w:rsid w:val="00BD1928"/>
    <w:rsid w:val="00BD5AD0"/>
    <w:rsid w:val="00BE413E"/>
    <w:rsid w:val="00BF0AEF"/>
    <w:rsid w:val="00BF4133"/>
    <w:rsid w:val="00C10E97"/>
    <w:rsid w:val="00C206E9"/>
    <w:rsid w:val="00C25F4D"/>
    <w:rsid w:val="00C45FAD"/>
    <w:rsid w:val="00C60B49"/>
    <w:rsid w:val="00C60D82"/>
    <w:rsid w:val="00C73BA5"/>
    <w:rsid w:val="00C7757B"/>
    <w:rsid w:val="00C95F95"/>
    <w:rsid w:val="00CA403F"/>
    <w:rsid w:val="00CB58B6"/>
    <w:rsid w:val="00CD5E41"/>
    <w:rsid w:val="00CD6F0E"/>
    <w:rsid w:val="00CD7F0C"/>
    <w:rsid w:val="00CF357D"/>
    <w:rsid w:val="00D15584"/>
    <w:rsid w:val="00D276A3"/>
    <w:rsid w:val="00D33F84"/>
    <w:rsid w:val="00D341C6"/>
    <w:rsid w:val="00D35963"/>
    <w:rsid w:val="00D516FF"/>
    <w:rsid w:val="00D5626E"/>
    <w:rsid w:val="00D62E17"/>
    <w:rsid w:val="00D66A10"/>
    <w:rsid w:val="00D83DF0"/>
    <w:rsid w:val="00D91CDE"/>
    <w:rsid w:val="00DA06E2"/>
    <w:rsid w:val="00DA2A5C"/>
    <w:rsid w:val="00DD5075"/>
    <w:rsid w:val="00DD6D9E"/>
    <w:rsid w:val="00DE1514"/>
    <w:rsid w:val="00DE1EAA"/>
    <w:rsid w:val="00E00DE5"/>
    <w:rsid w:val="00E02108"/>
    <w:rsid w:val="00E0213E"/>
    <w:rsid w:val="00E22251"/>
    <w:rsid w:val="00E3459D"/>
    <w:rsid w:val="00E360F3"/>
    <w:rsid w:val="00E60A66"/>
    <w:rsid w:val="00E6633E"/>
    <w:rsid w:val="00E73787"/>
    <w:rsid w:val="00E80480"/>
    <w:rsid w:val="00EA2EF0"/>
    <w:rsid w:val="00EB22FD"/>
    <w:rsid w:val="00EB32FE"/>
    <w:rsid w:val="00EB76D8"/>
    <w:rsid w:val="00EC7905"/>
    <w:rsid w:val="00F014C3"/>
    <w:rsid w:val="00F073F8"/>
    <w:rsid w:val="00F14940"/>
    <w:rsid w:val="00F35199"/>
    <w:rsid w:val="00F4092D"/>
    <w:rsid w:val="00F42A23"/>
    <w:rsid w:val="00F50465"/>
    <w:rsid w:val="00F56857"/>
    <w:rsid w:val="00F57993"/>
    <w:rsid w:val="00F70D6E"/>
    <w:rsid w:val="00F87264"/>
    <w:rsid w:val="00F87801"/>
    <w:rsid w:val="00F90245"/>
    <w:rsid w:val="00F91B8C"/>
    <w:rsid w:val="00F9792B"/>
    <w:rsid w:val="00F97E05"/>
    <w:rsid w:val="00FA7157"/>
    <w:rsid w:val="00FB135E"/>
    <w:rsid w:val="00FB15AC"/>
    <w:rsid w:val="00FC34C3"/>
    <w:rsid w:val="00FD2478"/>
    <w:rsid w:val="00FD5B2B"/>
    <w:rsid w:val="00FF065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FD6"/>
  <w15:chartTrackingRefBased/>
  <w15:docId w15:val="{3FFFE896-305C-4E11-94CD-751BABC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15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1506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A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6A3BC8"/>
  </w:style>
  <w:style w:type="paragraph" w:customStyle="1" w:styleId="uj">
    <w:name w:val="uj"/>
    <w:basedOn w:val="Norml"/>
    <w:rsid w:val="005D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5D123B"/>
  </w:style>
  <w:style w:type="paragraph" w:styleId="Nincstrkz">
    <w:name w:val="No Spacing"/>
    <w:uiPriority w:val="1"/>
    <w:qFormat/>
    <w:rsid w:val="001A2514"/>
    <w:pPr>
      <w:spacing w:after="0" w:line="240" w:lineRule="auto"/>
    </w:pPr>
  </w:style>
  <w:style w:type="paragraph" w:customStyle="1" w:styleId="Szvegtrzs31">
    <w:name w:val="Szövegtörzs 31"/>
    <w:basedOn w:val="Norml"/>
    <w:rsid w:val="00FB13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35771/r/2016/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r.njt.hu/eli/735771/r/2016/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735771/r/2016/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92ED-21AC-4C65-96FE-DF372D93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923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Szabó Ádám dr.</cp:lastModifiedBy>
  <cp:revision>128</cp:revision>
  <cp:lastPrinted>2020-06-17T08:06:00Z</cp:lastPrinted>
  <dcterms:created xsi:type="dcterms:W3CDTF">2024-12-02T16:55:00Z</dcterms:created>
  <dcterms:modified xsi:type="dcterms:W3CDTF">2025-02-24T15:14:00Z</dcterms:modified>
</cp:coreProperties>
</file>