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D83FF" w14:textId="77777777" w:rsidR="00DB0555" w:rsidRPr="00A269F2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Toc524605798"/>
      <w:r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0"/>
    </w:p>
    <w:p w14:paraId="583DAE71" w14:textId="77777777" w:rsidR="00E505E4" w:rsidRPr="00A269F2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1" w:name="_Toc524605799"/>
      <w:r w:rsidRPr="00A269F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1"/>
    </w:p>
    <w:p w14:paraId="515A18F7" w14:textId="77777777" w:rsidR="00DB0555" w:rsidRPr="00A269F2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2" w:name="_Toc524605800"/>
      <w:r w:rsidRPr="00A269F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2"/>
    </w:p>
    <w:p w14:paraId="087C9580" w14:textId="77777777" w:rsidR="00DB0555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A269F2">
        <w:rPr>
          <w:rFonts w:ascii="Times New Roman" w:hAnsi="Times New Roman" w:cs="Times New Roman"/>
        </w:rPr>
        <w:t>Budapest Főváros XIV. kerület Zugló Önkormányzat</w:t>
      </w:r>
      <w:r w:rsidR="00F504D1" w:rsidRPr="00A269F2">
        <w:rPr>
          <w:rFonts w:ascii="Times New Roman" w:hAnsi="Times New Roman" w:cs="Times New Roman"/>
        </w:rPr>
        <w:t>a</w:t>
      </w:r>
      <w:r w:rsidRPr="00A269F2">
        <w:rPr>
          <w:rFonts w:ascii="Times New Roman" w:hAnsi="Times New Roman" w:cs="Times New Roman"/>
        </w:rPr>
        <w:t xml:space="preserve"> Képviselő-testületének, az Önkormányzat vagyonáról a vagyontárgyak feletti tulajdonosi jogok gyakorlásáról szóló, többször módosított 1</w:t>
      </w:r>
      <w:r w:rsidR="00275CB7">
        <w:rPr>
          <w:rFonts w:ascii="Times New Roman" w:hAnsi="Times New Roman" w:cs="Times New Roman"/>
        </w:rPr>
        <w:t>8</w:t>
      </w:r>
      <w:r w:rsidRPr="00A269F2">
        <w:rPr>
          <w:rFonts w:ascii="Times New Roman" w:hAnsi="Times New Roman" w:cs="Times New Roman"/>
        </w:rPr>
        <w:t>/20</w:t>
      </w:r>
      <w:r w:rsidR="00275CB7">
        <w:rPr>
          <w:rFonts w:ascii="Times New Roman" w:hAnsi="Times New Roman" w:cs="Times New Roman"/>
        </w:rPr>
        <w:t>16</w:t>
      </w:r>
      <w:r w:rsidRPr="00A269F2">
        <w:rPr>
          <w:rFonts w:ascii="Times New Roman" w:hAnsi="Times New Roman" w:cs="Times New Roman"/>
        </w:rPr>
        <w:t>. (III.</w:t>
      </w:r>
      <w:r w:rsidR="00275CB7">
        <w:rPr>
          <w:rFonts w:ascii="Times New Roman" w:hAnsi="Times New Roman" w:cs="Times New Roman"/>
        </w:rPr>
        <w:t>04</w:t>
      </w:r>
      <w:r w:rsidRPr="00A269F2">
        <w:rPr>
          <w:rFonts w:ascii="Times New Roman" w:hAnsi="Times New Roman" w:cs="Times New Roman"/>
        </w:rPr>
        <w:t xml:space="preserve">.) számú </w:t>
      </w:r>
      <w:r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rendelete alapján a következő 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 xml:space="preserve">részletes </w:t>
      </w:r>
      <w:r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pályázati felhívás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t</w:t>
      </w:r>
      <w:r w:rsidR="00EC5AA0"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adja ki</w:t>
      </w:r>
    </w:p>
    <w:p w14:paraId="2E7FF3D7" w14:textId="77777777" w:rsidR="00100BAD" w:rsidRPr="00A269F2" w:rsidRDefault="00100BAD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10BDD8E9" wp14:editId="5E37263A">
            <wp:extent cx="5761355" cy="3035363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ogle képkivágá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A5C9D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" w:name="_Toc52460580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Kiíró neve, székhelye:</w:t>
      </w:r>
      <w:bookmarkEnd w:id="3"/>
    </w:p>
    <w:p w14:paraId="717FE73F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Önkormányzata, 1145 Budapest, Pétervárad u. 2-4.</w:t>
      </w:r>
    </w:p>
    <w:p w14:paraId="52D75199" w14:textId="5F5E3009" w:rsidR="00275CB7" w:rsidRPr="00665D3A" w:rsidRDefault="00275CB7" w:rsidP="00275CB7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 kiírására a </w:t>
      </w:r>
      <w:r w:rsidRPr="00665D3A">
        <w:rPr>
          <w:rFonts w:ascii="Times New Roman" w:hAnsi="Times New Roman" w:cs="Times New Roman"/>
        </w:rPr>
        <w:t xml:space="preserve">Budapest Főváros XIV. kerület Zugló Önkormányzat Képviselő-testülete </w:t>
      </w:r>
      <w:r w:rsidR="00DF3D89" w:rsidRPr="00070B35">
        <w:rPr>
          <w:rFonts w:ascii="Times New Roman" w:hAnsi="Times New Roman" w:cs="Times New Roman"/>
        </w:rPr>
        <w:t>………/2018. (X</w:t>
      </w:r>
      <w:r w:rsidR="007C4CAA">
        <w:rPr>
          <w:rFonts w:ascii="Times New Roman" w:hAnsi="Times New Roman" w:cs="Times New Roman"/>
        </w:rPr>
        <w:t>I</w:t>
      </w:r>
      <w:r w:rsidR="00DF3D89" w:rsidRPr="00070B35">
        <w:rPr>
          <w:rFonts w:ascii="Times New Roman" w:hAnsi="Times New Roman" w:cs="Times New Roman"/>
        </w:rPr>
        <w:t>.</w:t>
      </w:r>
      <w:r w:rsidR="00DF3D89">
        <w:rPr>
          <w:rFonts w:ascii="Times New Roman" w:hAnsi="Times New Roman" w:cs="Times New Roman"/>
        </w:rPr>
        <w:t>8</w:t>
      </w:r>
      <w:r w:rsidR="00DF3D89" w:rsidRPr="00070B35">
        <w:rPr>
          <w:rFonts w:ascii="Times New Roman" w:hAnsi="Times New Roman" w:cs="Times New Roman"/>
        </w:rPr>
        <w:t>.)</w:t>
      </w:r>
      <w:r w:rsidR="00DF3D89">
        <w:rPr>
          <w:rFonts w:ascii="Times New Roman" w:hAnsi="Times New Roman" w:cs="Times New Roman"/>
        </w:rPr>
        <w:t xml:space="preserve"> </w:t>
      </w:r>
      <w:r w:rsidRPr="00665D3A">
        <w:rPr>
          <w:rFonts w:ascii="Times New Roman" w:hAnsi="Times New Roman" w:cs="Times New Roman"/>
        </w:rPr>
        <w:t>számú határozata alapján kerül sor.</w:t>
      </w:r>
    </w:p>
    <w:p w14:paraId="29624236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4" w:name="_Toc52460580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Lebonyolító neve, székhelye:</w:t>
      </w:r>
      <w:bookmarkEnd w:id="4"/>
    </w:p>
    <w:p w14:paraId="3992CD1C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Zártkörűen Működő Részvénytársaság Ingatlangazdálkodási Osztály 1145 Budapest, Pétervárad u. 11-17.</w:t>
      </w:r>
    </w:p>
    <w:p w14:paraId="4FD38D8D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5" w:name="_Toc52460580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célja:</w:t>
      </w:r>
      <w:bookmarkEnd w:id="5"/>
    </w:p>
    <w:p w14:paraId="01EA4706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 tulajdonát képező</w:t>
      </w:r>
      <w:r w:rsidR="002C62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2C623D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>kivett, lakóház, udvar</w:t>
      </w:r>
      <w:r w:rsidR="0002308C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és gazdasági épület megnevezésű, Budapest, XIV. ker. Telepes utca 82., 84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>. és 86. szám alatti ingatlanok</w:t>
      </w:r>
      <w:r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2C623D" w:rsidRPr="00243D9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– bontási kötelezettség vállalása melletti </w:t>
      </w:r>
      <w:r w:rsidR="0002308C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>–</w:t>
      </w:r>
      <w:r w:rsidR="002C623D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02308C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együttes </w:t>
      </w:r>
      <w:r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értékesítése.</w:t>
      </w:r>
    </w:p>
    <w:p w14:paraId="13B35AC5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6" w:name="_Toc52460580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jellege:</w:t>
      </w:r>
      <w:bookmarkEnd w:id="6"/>
    </w:p>
    <w:p w14:paraId="62ADE3C6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Nyilvános egyfordulós pályázati eljárás.</w:t>
      </w:r>
    </w:p>
    <w:p w14:paraId="44081A37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7" w:name="_Toc524605805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Pályáztatásra kerülő ingatlan adatai:</w:t>
      </w:r>
      <w:bookmarkEnd w:id="7"/>
    </w:p>
    <w:tbl>
      <w:tblPr>
        <w:tblStyle w:val="Rcsostblzat"/>
        <w:tblW w:w="9823" w:type="dxa"/>
        <w:tblInd w:w="279" w:type="dxa"/>
        <w:tblLook w:val="04A0" w:firstRow="1" w:lastRow="0" w:firstColumn="1" w:lastColumn="0" w:noHBand="0" w:noVBand="1"/>
      </w:tblPr>
      <w:tblGrid>
        <w:gridCol w:w="2410"/>
        <w:gridCol w:w="2551"/>
        <w:gridCol w:w="2641"/>
        <w:gridCol w:w="2221"/>
      </w:tblGrid>
      <w:tr w:rsidR="00756E8A" w:rsidRPr="00665D3A" w14:paraId="2E44599E" w14:textId="77777777" w:rsidTr="00E75E2B">
        <w:tc>
          <w:tcPr>
            <w:tcW w:w="2410" w:type="dxa"/>
          </w:tcPr>
          <w:p w14:paraId="05E2906B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Az ingatlan helye:</w:t>
            </w:r>
          </w:p>
        </w:tc>
        <w:tc>
          <w:tcPr>
            <w:tcW w:w="2551" w:type="dxa"/>
          </w:tcPr>
          <w:p w14:paraId="5FCB0394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hAnsi="Times New Roman" w:cs="Times New Roman"/>
              </w:rPr>
              <w:t xml:space="preserve">Budapest XIV. kerület, </w:t>
            </w:r>
            <w:r>
              <w:rPr>
                <w:rFonts w:ascii="Times New Roman" w:hAnsi="Times New Roman" w:cs="Times New Roman"/>
              </w:rPr>
              <w:t>Telepes utca 82.</w:t>
            </w:r>
          </w:p>
        </w:tc>
        <w:tc>
          <w:tcPr>
            <w:tcW w:w="2641" w:type="dxa"/>
          </w:tcPr>
          <w:p w14:paraId="0A553323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hAnsi="Times New Roman" w:cs="Times New Roman"/>
              </w:rPr>
              <w:t xml:space="preserve">Budapest XIV. kerület, </w:t>
            </w:r>
            <w:r>
              <w:rPr>
                <w:rFonts w:ascii="Times New Roman" w:hAnsi="Times New Roman" w:cs="Times New Roman"/>
              </w:rPr>
              <w:t>Telepes utca 84.</w:t>
            </w:r>
          </w:p>
        </w:tc>
        <w:tc>
          <w:tcPr>
            <w:tcW w:w="2221" w:type="dxa"/>
          </w:tcPr>
          <w:p w14:paraId="01978E8D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hAnsi="Times New Roman" w:cs="Times New Roman"/>
              </w:rPr>
              <w:t xml:space="preserve">Budapest XIV. kerület, </w:t>
            </w:r>
            <w:r>
              <w:rPr>
                <w:rFonts w:ascii="Times New Roman" w:hAnsi="Times New Roman" w:cs="Times New Roman"/>
              </w:rPr>
              <w:t>Telepes utca 86.</w:t>
            </w:r>
          </w:p>
        </w:tc>
      </w:tr>
      <w:tr w:rsidR="00756E8A" w:rsidRPr="00665D3A" w14:paraId="28E6B12D" w14:textId="77777777" w:rsidTr="00E75E2B">
        <w:tc>
          <w:tcPr>
            <w:tcW w:w="2410" w:type="dxa"/>
          </w:tcPr>
          <w:p w14:paraId="0F2EC431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Helyrajzi száma:</w:t>
            </w:r>
          </w:p>
        </w:tc>
        <w:tc>
          <w:tcPr>
            <w:tcW w:w="2551" w:type="dxa"/>
          </w:tcPr>
          <w:p w14:paraId="102936DA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31151</w:t>
            </w:r>
          </w:p>
        </w:tc>
        <w:tc>
          <w:tcPr>
            <w:tcW w:w="2641" w:type="dxa"/>
          </w:tcPr>
          <w:p w14:paraId="1829F704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31152</w:t>
            </w:r>
          </w:p>
        </w:tc>
        <w:tc>
          <w:tcPr>
            <w:tcW w:w="2221" w:type="dxa"/>
          </w:tcPr>
          <w:p w14:paraId="1CF61DEC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31153</w:t>
            </w:r>
          </w:p>
        </w:tc>
      </w:tr>
      <w:tr w:rsidR="00756E8A" w:rsidRPr="00665D3A" w14:paraId="493CEBC2" w14:textId="77777777" w:rsidTr="00E75E2B">
        <w:tc>
          <w:tcPr>
            <w:tcW w:w="2410" w:type="dxa"/>
          </w:tcPr>
          <w:p w14:paraId="3527E3A7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Alapterület: </w:t>
            </w:r>
          </w:p>
        </w:tc>
        <w:tc>
          <w:tcPr>
            <w:tcW w:w="2551" w:type="dxa"/>
          </w:tcPr>
          <w:p w14:paraId="565546C2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1824</w:t>
            </w: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 m²</w:t>
            </w:r>
          </w:p>
        </w:tc>
        <w:tc>
          <w:tcPr>
            <w:tcW w:w="2641" w:type="dxa"/>
          </w:tcPr>
          <w:p w14:paraId="208874CE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1836</w:t>
            </w: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 m²</w:t>
            </w:r>
          </w:p>
        </w:tc>
        <w:tc>
          <w:tcPr>
            <w:tcW w:w="2221" w:type="dxa"/>
          </w:tcPr>
          <w:p w14:paraId="2DF5C96B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1837</w:t>
            </w: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 m²</w:t>
            </w:r>
          </w:p>
        </w:tc>
      </w:tr>
      <w:tr w:rsidR="00756E8A" w:rsidRPr="00665D3A" w14:paraId="33F5225C" w14:textId="77777777" w:rsidTr="00E75E2B">
        <w:trPr>
          <w:trHeight w:val="610"/>
        </w:trPr>
        <w:tc>
          <w:tcPr>
            <w:tcW w:w="2410" w:type="dxa"/>
          </w:tcPr>
          <w:p w14:paraId="412D3BCE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Tulajdonos:</w:t>
            </w:r>
          </w:p>
        </w:tc>
        <w:tc>
          <w:tcPr>
            <w:tcW w:w="7413" w:type="dxa"/>
            <w:gridSpan w:val="3"/>
          </w:tcPr>
          <w:p w14:paraId="7F5C2EDD" w14:textId="77777777" w:rsidR="00756E8A" w:rsidRPr="00665D3A" w:rsidRDefault="00756E8A" w:rsidP="007715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Bp. Főváros XIV. Kerület Zugló Önkormányzata</w:t>
            </w:r>
          </w:p>
          <w:p w14:paraId="0E7EDD1C" w14:textId="77777777" w:rsidR="00756E8A" w:rsidRPr="00665D3A" w:rsidRDefault="00756E8A" w:rsidP="007715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(1145 Bp. Pétervárad u. 2.)</w:t>
            </w:r>
          </w:p>
        </w:tc>
      </w:tr>
      <w:tr w:rsidR="00756E8A" w:rsidRPr="00665D3A" w14:paraId="04577398" w14:textId="77777777" w:rsidTr="00E75E2B">
        <w:tc>
          <w:tcPr>
            <w:tcW w:w="2410" w:type="dxa"/>
          </w:tcPr>
          <w:p w14:paraId="5E33FD2F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Tulajdoni hányad:</w:t>
            </w:r>
          </w:p>
        </w:tc>
        <w:tc>
          <w:tcPr>
            <w:tcW w:w="7413" w:type="dxa"/>
            <w:gridSpan w:val="3"/>
          </w:tcPr>
          <w:p w14:paraId="0B84E525" w14:textId="77777777" w:rsidR="00756E8A" w:rsidRPr="00665D3A" w:rsidRDefault="00756E8A" w:rsidP="007715C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1/1</w:t>
            </w:r>
          </w:p>
        </w:tc>
      </w:tr>
      <w:tr w:rsidR="00756E8A" w:rsidRPr="00665D3A" w14:paraId="1F9E5D21" w14:textId="77777777" w:rsidTr="00E75E2B">
        <w:tc>
          <w:tcPr>
            <w:tcW w:w="2410" w:type="dxa"/>
          </w:tcPr>
          <w:p w14:paraId="29FA35B5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Kikiáltási ára:</w:t>
            </w:r>
          </w:p>
        </w:tc>
        <w:tc>
          <w:tcPr>
            <w:tcW w:w="7413" w:type="dxa"/>
            <w:gridSpan w:val="3"/>
          </w:tcPr>
          <w:p w14:paraId="7EEB3006" w14:textId="77777777" w:rsidR="00756E8A" w:rsidRPr="001E0EF3" w:rsidRDefault="0002308C" w:rsidP="007715C1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376.200.000</w:t>
            </w:r>
            <w:r w:rsidR="00756E8A"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,- Ft + ÁFA</w:t>
            </w:r>
          </w:p>
        </w:tc>
      </w:tr>
    </w:tbl>
    <w:p w14:paraId="196773B6" w14:textId="77777777" w:rsidR="00665D3A" w:rsidRDefault="00665D3A" w:rsidP="00494D1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30CED3DA" w14:textId="77777777" w:rsidR="00D561A4" w:rsidRPr="00243D90" w:rsidRDefault="00595D42" w:rsidP="00E75E2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491FF2">
        <w:rPr>
          <w:rFonts w:ascii="Times New Roman" w:hAnsi="Times New Roman" w:cs="Times New Roman"/>
        </w:rPr>
        <w:t xml:space="preserve">Az ingatlanok a természetben szabályos négyszög alakú közbenső telkek. </w:t>
      </w:r>
      <w:r w:rsidRPr="00243D90">
        <w:rPr>
          <w:rFonts w:ascii="Times New Roman" w:hAnsi="Times New Roman" w:cs="Times New Roman"/>
          <w:b/>
          <w:u w:val="single"/>
        </w:rPr>
        <w:t xml:space="preserve">A területeken gazdaságosan nem felújítható lakóépületek és gazdasági épületek találhatóak. </w:t>
      </w:r>
    </w:p>
    <w:p w14:paraId="09A217A8" w14:textId="77777777" w:rsidR="00D561A4" w:rsidRPr="00491FF2" w:rsidRDefault="0002308C" w:rsidP="00E75E2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491FF2">
        <w:rPr>
          <w:rFonts w:ascii="Times New Roman" w:hAnsi="Times New Roman" w:cs="Times New Roman"/>
        </w:rPr>
        <w:t xml:space="preserve">A </w:t>
      </w:r>
      <w:r w:rsidRPr="007656A6">
        <w:rPr>
          <w:rFonts w:ascii="Times New Roman" w:hAnsi="Times New Roman" w:cs="Times New Roman"/>
          <w:b/>
        </w:rPr>
        <w:t>Telepes utca 82.</w:t>
      </w:r>
      <w:r w:rsidRPr="00491FF2">
        <w:rPr>
          <w:rFonts w:ascii="Times New Roman" w:hAnsi="Times New Roman" w:cs="Times New Roman"/>
        </w:rPr>
        <w:t xml:space="preserve"> alatt egy </w:t>
      </w:r>
      <w:r w:rsidRPr="007656A6">
        <w:rPr>
          <w:rFonts w:ascii="Times New Roman" w:hAnsi="Times New Roman" w:cs="Times New Roman"/>
          <w:b/>
        </w:rPr>
        <w:t>bruttó 503 m</w:t>
      </w:r>
      <w:r w:rsidRPr="007656A6">
        <w:rPr>
          <w:rFonts w:ascii="Times New Roman" w:hAnsi="Times New Roman" w:cs="Times New Roman"/>
          <w:b/>
          <w:vertAlign w:val="superscript"/>
        </w:rPr>
        <w:t>2</w:t>
      </w:r>
      <w:r w:rsidRPr="00491FF2">
        <w:rPr>
          <w:rFonts w:ascii="Times New Roman" w:hAnsi="Times New Roman" w:cs="Times New Roman"/>
        </w:rPr>
        <w:t xml:space="preserve"> alapterületű</w:t>
      </w:r>
      <w:r w:rsidR="00D561A4" w:rsidRPr="00491FF2">
        <w:rPr>
          <w:rFonts w:ascii="Times New Roman" w:hAnsi="Times New Roman" w:cs="Times New Roman"/>
        </w:rPr>
        <w:t xml:space="preserve"> </w:t>
      </w:r>
      <w:r w:rsidRPr="007656A6">
        <w:rPr>
          <w:rFonts w:ascii="Times New Roman" w:hAnsi="Times New Roman" w:cs="Times New Roman"/>
          <w:b/>
        </w:rPr>
        <w:t>lakóház</w:t>
      </w:r>
      <w:r w:rsidRPr="00491FF2">
        <w:rPr>
          <w:rFonts w:ascii="Times New Roman" w:hAnsi="Times New Roman" w:cs="Times New Roman"/>
        </w:rPr>
        <w:t xml:space="preserve">, illetve egy </w:t>
      </w:r>
      <w:r w:rsidRPr="007656A6">
        <w:rPr>
          <w:rFonts w:ascii="Times New Roman" w:hAnsi="Times New Roman" w:cs="Times New Roman"/>
          <w:b/>
        </w:rPr>
        <w:t>bruttó 123 m</w:t>
      </w:r>
      <w:r w:rsidRPr="007656A6">
        <w:rPr>
          <w:rFonts w:ascii="Times New Roman" w:hAnsi="Times New Roman" w:cs="Times New Roman"/>
          <w:b/>
          <w:vertAlign w:val="superscript"/>
        </w:rPr>
        <w:t>2</w:t>
      </w:r>
      <w:r w:rsidRPr="007656A6">
        <w:rPr>
          <w:rFonts w:ascii="Times New Roman" w:hAnsi="Times New Roman" w:cs="Times New Roman"/>
          <w:b/>
        </w:rPr>
        <w:t xml:space="preserve"> és 90 m</w:t>
      </w:r>
      <w:r w:rsidRPr="007656A6">
        <w:rPr>
          <w:rFonts w:ascii="Times New Roman" w:hAnsi="Times New Roman" w:cs="Times New Roman"/>
          <w:b/>
          <w:vertAlign w:val="superscript"/>
        </w:rPr>
        <w:t>2</w:t>
      </w:r>
      <w:r w:rsidRPr="007656A6">
        <w:rPr>
          <w:rFonts w:ascii="Times New Roman" w:hAnsi="Times New Roman" w:cs="Times New Roman"/>
          <w:vertAlign w:val="superscript"/>
        </w:rPr>
        <w:t xml:space="preserve"> </w:t>
      </w:r>
      <w:r w:rsidRPr="00491FF2">
        <w:rPr>
          <w:rFonts w:ascii="Times New Roman" w:hAnsi="Times New Roman" w:cs="Times New Roman"/>
        </w:rPr>
        <w:t xml:space="preserve">alapterületű </w:t>
      </w:r>
      <w:r w:rsidRPr="007656A6">
        <w:rPr>
          <w:rFonts w:ascii="Times New Roman" w:hAnsi="Times New Roman" w:cs="Times New Roman"/>
          <w:b/>
        </w:rPr>
        <w:t>melléképület</w:t>
      </w:r>
      <w:r w:rsidRPr="00491FF2">
        <w:rPr>
          <w:rFonts w:ascii="Times New Roman" w:hAnsi="Times New Roman" w:cs="Times New Roman"/>
        </w:rPr>
        <w:t xml:space="preserve"> található. </w:t>
      </w:r>
    </w:p>
    <w:p w14:paraId="2A724A1F" w14:textId="77777777" w:rsidR="00D561A4" w:rsidRPr="00491FF2" w:rsidRDefault="0002308C" w:rsidP="00E75E2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491FF2">
        <w:rPr>
          <w:rFonts w:ascii="Times New Roman" w:hAnsi="Times New Roman" w:cs="Times New Roman"/>
        </w:rPr>
        <w:t xml:space="preserve">A </w:t>
      </w:r>
      <w:r w:rsidRPr="007656A6">
        <w:rPr>
          <w:rFonts w:ascii="Times New Roman" w:hAnsi="Times New Roman" w:cs="Times New Roman"/>
          <w:b/>
        </w:rPr>
        <w:t>Telepes utca 84.</w:t>
      </w:r>
      <w:r w:rsidRPr="00491FF2">
        <w:rPr>
          <w:rFonts w:ascii="Times New Roman" w:hAnsi="Times New Roman" w:cs="Times New Roman"/>
        </w:rPr>
        <w:t xml:space="preserve"> alatt</w:t>
      </w:r>
      <w:r w:rsidR="00D561A4" w:rsidRPr="00491FF2">
        <w:rPr>
          <w:rFonts w:ascii="Times New Roman" w:hAnsi="Times New Roman" w:cs="Times New Roman"/>
        </w:rPr>
        <w:t xml:space="preserve"> </w:t>
      </w:r>
      <w:r w:rsidRPr="00491FF2">
        <w:rPr>
          <w:rFonts w:ascii="Times New Roman" w:hAnsi="Times New Roman" w:cs="Times New Roman"/>
        </w:rPr>
        <w:t xml:space="preserve">egy </w:t>
      </w:r>
      <w:r w:rsidRPr="007656A6">
        <w:rPr>
          <w:rFonts w:ascii="Times New Roman" w:hAnsi="Times New Roman" w:cs="Times New Roman"/>
          <w:b/>
        </w:rPr>
        <w:t>bruttó</w:t>
      </w:r>
      <w:r w:rsidRPr="00491FF2">
        <w:rPr>
          <w:rFonts w:ascii="Times New Roman" w:hAnsi="Times New Roman" w:cs="Times New Roman"/>
        </w:rPr>
        <w:t xml:space="preserve"> </w:t>
      </w:r>
      <w:r w:rsidRPr="007656A6">
        <w:rPr>
          <w:rFonts w:ascii="Times New Roman" w:hAnsi="Times New Roman" w:cs="Times New Roman"/>
          <w:b/>
        </w:rPr>
        <w:t>121 m</w:t>
      </w:r>
      <w:r w:rsidRPr="007656A6">
        <w:rPr>
          <w:rFonts w:ascii="Times New Roman" w:hAnsi="Times New Roman" w:cs="Times New Roman"/>
          <w:b/>
          <w:vertAlign w:val="superscript"/>
        </w:rPr>
        <w:t>2</w:t>
      </w:r>
      <w:r w:rsidRPr="00491FF2">
        <w:rPr>
          <w:rFonts w:ascii="Times New Roman" w:hAnsi="Times New Roman" w:cs="Times New Roman"/>
        </w:rPr>
        <w:t xml:space="preserve"> alapterületű </w:t>
      </w:r>
      <w:r w:rsidRPr="007656A6">
        <w:rPr>
          <w:rFonts w:ascii="Times New Roman" w:hAnsi="Times New Roman" w:cs="Times New Roman"/>
          <w:b/>
        </w:rPr>
        <w:t>lakóegység</w:t>
      </w:r>
      <w:r w:rsidRPr="00491FF2">
        <w:rPr>
          <w:rFonts w:ascii="Times New Roman" w:hAnsi="Times New Roman" w:cs="Times New Roman"/>
        </w:rPr>
        <w:t xml:space="preserve"> és </w:t>
      </w:r>
      <w:r w:rsidRPr="007656A6">
        <w:rPr>
          <w:rFonts w:ascii="Times New Roman" w:hAnsi="Times New Roman" w:cs="Times New Roman"/>
          <w:b/>
        </w:rPr>
        <w:t>128 m</w:t>
      </w:r>
      <w:r w:rsidRPr="007656A6">
        <w:rPr>
          <w:rFonts w:ascii="Times New Roman" w:hAnsi="Times New Roman" w:cs="Times New Roman"/>
          <w:b/>
          <w:vertAlign w:val="superscript"/>
        </w:rPr>
        <w:t>2</w:t>
      </w:r>
      <w:r w:rsidRPr="00491FF2">
        <w:rPr>
          <w:rFonts w:ascii="Times New Roman" w:hAnsi="Times New Roman" w:cs="Times New Roman"/>
        </w:rPr>
        <w:t xml:space="preserve"> alapterületű </w:t>
      </w:r>
      <w:r w:rsidRPr="007656A6">
        <w:rPr>
          <w:rFonts w:ascii="Times New Roman" w:hAnsi="Times New Roman" w:cs="Times New Roman"/>
          <w:b/>
        </w:rPr>
        <w:t>gazdasági épület</w:t>
      </w:r>
      <w:r w:rsidRPr="00491FF2">
        <w:rPr>
          <w:rFonts w:ascii="Times New Roman" w:hAnsi="Times New Roman" w:cs="Times New Roman"/>
        </w:rPr>
        <w:t xml:space="preserve"> helyezkedik el. </w:t>
      </w:r>
    </w:p>
    <w:p w14:paraId="7D9242AD" w14:textId="77777777" w:rsidR="00D561A4" w:rsidRPr="00491FF2" w:rsidRDefault="0002308C" w:rsidP="00E75E2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491FF2">
        <w:rPr>
          <w:rFonts w:ascii="Times New Roman" w:hAnsi="Times New Roman" w:cs="Times New Roman"/>
        </w:rPr>
        <w:t>A</w:t>
      </w:r>
      <w:r w:rsidR="00D561A4" w:rsidRPr="00491FF2">
        <w:rPr>
          <w:rFonts w:ascii="Times New Roman" w:hAnsi="Times New Roman" w:cs="Times New Roman"/>
        </w:rPr>
        <w:t xml:space="preserve"> </w:t>
      </w:r>
      <w:r w:rsidRPr="007656A6">
        <w:rPr>
          <w:rFonts w:ascii="Times New Roman" w:hAnsi="Times New Roman" w:cs="Times New Roman"/>
          <w:b/>
        </w:rPr>
        <w:t>Telepes utca 86.</w:t>
      </w:r>
      <w:r w:rsidRPr="00491FF2">
        <w:rPr>
          <w:rFonts w:ascii="Times New Roman" w:hAnsi="Times New Roman" w:cs="Times New Roman"/>
        </w:rPr>
        <w:t xml:space="preserve"> szám alatt egy </w:t>
      </w:r>
      <w:r w:rsidRPr="007656A6">
        <w:rPr>
          <w:rFonts w:ascii="Times New Roman" w:hAnsi="Times New Roman" w:cs="Times New Roman"/>
          <w:b/>
        </w:rPr>
        <w:t>bruttó 457 m</w:t>
      </w:r>
      <w:r w:rsidRPr="007656A6">
        <w:rPr>
          <w:rFonts w:ascii="Times New Roman" w:hAnsi="Times New Roman" w:cs="Times New Roman"/>
          <w:b/>
          <w:vertAlign w:val="superscript"/>
        </w:rPr>
        <w:t>2</w:t>
      </w:r>
      <w:r w:rsidRPr="007656A6">
        <w:rPr>
          <w:rFonts w:ascii="Times New Roman" w:hAnsi="Times New Roman" w:cs="Times New Roman"/>
          <w:b/>
        </w:rPr>
        <w:t xml:space="preserve"> </w:t>
      </w:r>
      <w:r w:rsidRPr="00491FF2">
        <w:rPr>
          <w:rFonts w:ascii="Times New Roman" w:hAnsi="Times New Roman" w:cs="Times New Roman"/>
        </w:rPr>
        <w:t xml:space="preserve">alapterületű </w:t>
      </w:r>
      <w:r w:rsidRPr="007656A6">
        <w:rPr>
          <w:rFonts w:ascii="Times New Roman" w:hAnsi="Times New Roman" w:cs="Times New Roman"/>
          <w:b/>
        </w:rPr>
        <w:t>földszint + emelet tagolású lakóház és 100</w:t>
      </w:r>
      <w:r w:rsidR="00D561A4" w:rsidRPr="007656A6">
        <w:rPr>
          <w:rFonts w:ascii="Times New Roman" w:hAnsi="Times New Roman" w:cs="Times New Roman"/>
          <w:b/>
        </w:rPr>
        <w:t xml:space="preserve"> </w:t>
      </w:r>
      <w:r w:rsidRPr="007656A6">
        <w:rPr>
          <w:rFonts w:ascii="Times New Roman" w:hAnsi="Times New Roman" w:cs="Times New Roman"/>
          <w:b/>
        </w:rPr>
        <w:t>m</w:t>
      </w:r>
      <w:r w:rsidRPr="007656A6">
        <w:rPr>
          <w:rFonts w:ascii="Times New Roman" w:hAnsi="Times New Roman" w:cs="Times New Roman"/>
          <w:b/>
          <w:vertAlign w:val="superscript"/>
        </w:rPr>
        <w:t>2</w:t>
      </w:r>
      <w:r w:rsidRPr="007656A6">
        <w:rPr>
          <w:rFonts w:ascii="Times New Roman" w:hAnsi="Times New Roman" w:cs="Times New Roman"/>
          <w:b/>
        </w:rPr>
        <w:t xml:space="preserve"> </w:t>
      </w:r>
      <w:r w:rsidRPr="00491FF2">
        <w:rPr>
          <w:rFonts w:ascii="Times New Roman" w:hAnsi="Times New Roman" w:cs="Times New Roman"/>
        </w:rPr>
        <w:t>alapt</w:t>
      </w:r>
      <w:r w:rsidR="00595D42" w:rsidRPr="00491FF2">
        <w:rPr>
          <w:rFonts w:ascii="Times New Roman" w:hAnsi="Times New Roman" w:cs="Times New Roman"/>
        </w:rPr>
        <w:t xml:space="preserve">erületű </w:t>
      </w:r>
      <w:r w:rsidR="00595D42" w:rsidRPr="007656A6">
        <w:rPr>
          <w:rFonts w:ascii="Times New Roman" w:hAnsi="Times New Roman" w:cs="Times New Roman"/>
          <w:b/>
        </w:rPr>
        <w:t xml:space="preserve">melléképület </w:t>
      </w:r>
      <w:r w:rsidR="00595D42" w:rsidRPr="00491FF2">
        <w:rPr>
          <w:rFonts w:ascii="Times New Roman" w:hAnsi="Times New Roman" w:cs="Times New Roman"/>
        </w:rPr>
        <w:t>található.</w:t>
      </w:r>
    </w:p>
    <w:p w14:paraId="6F14E89F" w14:textId="77777777" w:rsidR="00595D42" w:rsidRPr="00E75E2B" w:rsidRDefault="00595D42" w:rsidP="00E75E2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E75E2B">
        <w:rPr>
          <w:rFonts w:ascii="Times New Roman" w:hAnsi="Times New Roman" w:cs="Times New Roman"/>
        </w:rPr>
        <w:t>A telkek teljes körű</w:t>
      </w:r>
      <w:r w:rsidR="005F1B38">
        <w:rPr>
          <w:rFonts w:ascii="Times New Roman" w:hAnsi="Times New Roman" w:cs="Times New Roman"/>
        </w:rPr>
        <w:t xml:space="preserve">en </w:t>
      </w:r>
      <w:r w:rsidR="005F1B38" w:rsidRPr="00E75E2B">
        <w:rPr>
          <w:rFonts w:ascii="Times New Roman" w:hAnsi="Times New Roman" w:cs="Times New Roman"/>
        </w:rPr>
        <w:t>közművesített</w:t>
      </w:r>
      <w:r w:rsidRPr="00E75E2B">
        <w:rPr>
          <w:rFonts w:ascii="Times New Roman" w:hAnsi="Times New Roman" w:cs="Times New Roman"/>
        </w:rPr>
        <w:t xml:space="preserve"> (víz, csatorna, gáz és villany)</w:t>
      </w:r>
      <w:r w:rsidR="00E75E2B">
        <w:rPr>
          <w:rFonts w:ascii="Times New Roman" w:hAnsi="Times New Roman" w:cs="Times New Roman"/>
        </w:rPr>
        <w:t>.</w:t>
      </w:r>
    </w:p>
    <w:p w14:paraId="102D0CAF" w14:textId="77777777" w:rsidR="0002308C" w:rsidRPr="00491FF2" w:rsidRDefault="0002308C" w:rsidP="00491F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91FF2">
        <w:rPr>
          <w:rFonts w:ascii="Times New Roman" w:hAnsi="Times New Roman" w:cs="Times New Roman"/>
        </w:rPr>
        <w:t>Az ingatlanok</w:t>
      </w:r>
      <w:r w:rsidR="00595D42" w:rsidRPr="00491FF2">
        <w:rPr>
          <w:rFonts w:ascii="Times New Roman" w:hAnsi="Times New Roman" w:cs="Times New Roman"/>
        </w:rPr>
        <w:t xml:space="preserve"> értéke</w:t>
      </w:r>
      <w:r w:rsidRPr="00491FF2">
        <w:rPr>
          <w:rFonts w:ascii="Times New Roman" w:hAnsi="Times New Roman" w:cs="Times New Roman"/>
        </w:rPr>
        <w:t xml:space="preserve"> építési telek</w:t>
      </w:r>
      <w:r w:rsidR="00595D42" w:rsidRPr="00491FF2">
        <w:rPr>
          <w:rFonts w:ascii="Times New Roman" w:hAnsi="Times New Roman" w:cs="Times New Roman"/>
        </w:rPr>
        <w:t>ként került</w:t>
      </w:r>
      <w:r w:rsidRPr="00491FF2">
        <w:rPr>
          <w:rFonts w:ascii="Times New Roman" w:hAnsi="Times New Roman" w:cs="Times New Roman"/>
        </w:rPr>
        <w:t xml:space="preserve"> </w:t>
      </w:r>
      <w:r w:rsidR="00595D42" w:rsidRPr="00491FF2">
        <w:rPr>
          <w:rFonts w:ascii="Times New Roman" w:hAnsi="Times New Roman" w:cs="Times New Roman"/>
        </w:rPr>
        <w:t>meghatározásra azzal, hogy</w:t>
      </w:r>
      <w:r w:rsidRPr="00491FF2">
        <w:rPr>
          <w:rFonts w:ascii="Times New Roman" w:hAnsi="Times New Roman" w:cs="Times New Roman"/>
        </w:rPr>
        <w:t xml:space="preserve"> a</w:t>
      </w:r>
      <w:r w:rsidR="00595D42" w:rsidRPr="00491FF2">
        <w:rPr>
          <w:rFonts w:ascii="Times New Roman" w:hAnsi="Times New Roman" w:cs="Times New Roman"/>
        </w:rPr>
        <w:t>z</w:t>
      </w:r>
      <w:r w:rsidRPr="00491FF2">
        <w:rPr>
          <w:rFonts w:ascii="Times New Roman" w:hAnsi="Times New Roman" w:cs="Times New Roman"/>
        </w:rPr>
        <w:t xml:space="preserve"> </w:t>
      </w:r>
      <w:r w:rsidR="00595D42" w:rsidRPr="00491FF2">
        <w:rPr>
          <w:rFonts w:ascii="Times New Roman" w:hAnsi="Times New Roman" w:cs="Times New Roman"/>
        </w:rPr>
        <w:t>épületek elbontásával járó költségek</w:t>
      </w:r>
      <w:r w:rsidR="00D561A4" w:rsidRPr="00491FF2">
        <w:rPr>
          <w:rFonts w:ascii="Times New Roman" w:hAnsi="Times New Roman" w:cs="Times New Roman"/>
        </w:rPr>
        <w:t xml:space="preserve"> </w:t>
      </w:r>
      <w:r w:rsidRPr="00491FF2">
        <w:rPr>
          <w:rFonts w:ascii="Times New Roman" w:hAnsi="Times New Roman" w:cs="Times New Roman"/>
        </w:rPr>
        <w:t>értékmódosító tényezőként figyelembevé</w:t>
      </w:r>
      <w:r w:rsidR="00595D42" w:rsidRPr="00491FF2">
        <w:rPr>
          <w:rFonts w:ascii="Times New Roman" w:hAnsi="Times New Roman" w:cs="Times New Roman"/>
        </w:rPr>
        <w:t>telre kerültek</w:t>
      </w:r>
      <w:r w:rsidRPr="00491FF2">
        <w:rPr>
          <w:rFonts w:ascii="Times New Roman" w:hAnsi="Times New Roman" w:cs="Times New Roman"/>
        </w:rPr>
        <w:t xml:space="preserve">. </w:t>
      </w:r>
    </w:p>
    <w:p w14:paraId="2B4C3EDC" w14:textId="77777777" w:rsidR="00595D42" w:rsidRPr="00491FF2" w:rsidRDefault="00494D1A" w:rsidP="00491FF2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color w:val="000000"/>
        </w:rPr>
      </w:pPr>
      <w:r w:rsidRPr="00491FF2">
        <w:rPr>
          <w:rFonts w:ascii="Times New Roman" w:hAnsi="Times New Roman" w:cs="Times New Roman"/>
        </w:rPr>
        <w:t xml:space="preserve">A Budapest Főváros XIV. kerület Zugló Önkormányzata Képviselő-testülete </w:t>
      </w:r>
      <w:r w:rsidR="00756E8A" w:rsidRPr="00491FF2">
        <w:rPr>
          <w:rFonts w:ascii="Times New Roman" w:hAnsi="Times New Roman" w:cs="Times New Roman"/>
        </w:rPr>
        <w:t>651</w:t>
      </w:r>
      <w:r w:rsidRPr="00491FF2">
        <w:rPr>
          <w:rFonts w:ascii="Times New Roman" w:hAnsi="Times New Roman" w:cs="Times New Roman"/>
        </w:rPr>
        <w:t>/2013. (</w:t>
      </w:r>
      <w:r w:rsidR="00756E8A" w:rsidRPr="00491FF2">
        <w:rPr>
          <w:rFonts w:ascii="Times New Roman" w:hAnsi="Times New Roman" w:cs="Times New Roman"/>
        </w:rPr>
        <w:t>IX</w:t>
      </w:r>
      <w:r w:rsidRPr="00491FF2">
        <w:rPr>
          <w:rFonts w:ascii="Times New Roman" w:hAnsi="Times New Roman" w:cs="Times New Roman"/>
        </w:rPr>
        <w:t>.</w:t>
      </w:r>
      <w:r w:rsidR="00756E8A" w:rsidRPr="00491FF2">
        <w:rPr>
          <w:rFonts w:ascii="Times New Roman" w:hAnsi="Times New Roman" w:cs="Times New Roman"/>
        </w:rPr>
        <w:t>12</w:t>
      </w:r>
      <w:r w:rsidRPr="00491FF2">
        <w:rPr>
          <w:rFonts w:ascii="Times New Roman" w:hAnsi="Times New Roman" w:cs="Times New Roman"/>
        </w:rPr>
        <w:t xml:space="preserve">.) számú határozatával az épület szanálásáról döntött, </w:t>
      </w:r>
      <w:r w:rsidR="00595D42" w:rsidRPr="00491FF2">
        <w:rPr>
          <w:rFonts w:ascii="Times New Roman" w:hAnsi="Times New Roman" w:cs="Times New Roman"/>
        </w:rPr>
        <w:t xml:space="preserve">melynek eredményeképpen </w:t>
      </w:r>
      <w:r w:rsidR="00595D42" w:rsidRPr="00491FF2">
        <w:rPr>
          <w:rFonts w:ascii="Times New Roman" w:hAnsi="Times New Roman" w:cs="Times New Roman"/>
          <w:b/>
          <w:color w:val="000000"/>
        </w:rPr>
        <w:t>tárgyi ingatlanok vonatkozásában a bontási engedélyek kiadásra kerültek az alábbiak szerint.</w:t>
      </w:r>
      <w:r w:rsidR="00595D42" w:rsidRPr="00491FF2">
        <w:rPr>
          <w:rFonts w:ascii="Times New Roman" w:hAnsi="Times New Roman" w:cs="Times New Roman"/>
          <w:bCs/>
        </w:rPr>
        <w:t xml:space="preserve"> </w:t>
      </w:r>
    </w:p>
    <w:p w14:paraId="27145AFC" w14:textId="77777777" w:rsidR="00595D42" w:rsidRPr="00491FF2" w:rsidRDefault="00595D42" w:rsidP="00491FF2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color w:val="000000"/>
        </w:rPr>
      </w:pPr>
      <w:r w:rsidRPr="00491FF2">
        <w:rPr>
          <w:rFonts w:ascii="Times New Roman" w:hAnsi="Times New Roman" w:cs="Times New Roman"/>
          <w:color w:val="000000"/>
        </w:rPr>
        <w:t xml:space="preserve">A Telepes utca 82. szám alatti 31151 helyrajzi számú ingatlanra vonatkozóan Budapest Főváros Kormányhivatala V. Kerületi Hivatala építéshatósági hatáskörében eljárva a BP-5D/001/00377-17/2015. szám alatt az ingatlanon lévő 15 db lakást és 1 db üzlethelyiséget tartalmazó lakóépület bontására vonatkozóan bontási engedélyt adott ki, mely 2015. augusztus 27-én emelkedett jogerőre. </w:t>
      </w:r>
    </w:p>
    <w:p w14:paraId="52F33FF3" w14:textId="77777777" w:rsidR="00595D42" w:rsidRPr="00491FF2" w:rsidRDefault="00595D42" w:rsidP="00491FF2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color w:val="000000"/>
        </w:rPr>
      </w:pPr>
      <w:r w:rsidRPr="00491FF2">
        <w:rPr>
          <w:rFonts w:ascii="Times New Roman" w:hAnsi="Times New Roman" w:cs="Times New Roman"/>
          <w:color w:val="000000"/>
        </w:rPr>
        <w:t>A Telepes utca 84. szám alatti 31152 helyrajzi számú ingatlanra vonatkozóan Budapest Főváros Kormányhivatala V. Kerületi Hivatala építéshatósági hatáskörében eljárva a BP-5D/001/00376-7/2015. szám alatt az ingatlanon lévő 2 db lakást és 1 db üzlethelyiséget tartalmazó lakóépület bontására vonatkozóan bontási engedélyt adott ki.</w:t>
      </w:r>
    </w:p>
    <w:p w14:paraId="58E93547" w14:textId="77777777" w:rsidR="00595D42" w:rsidRPr="00491FF2" w:rsidRDefault="00595D42" w:rsidP="00491FF2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color w:val="000000"/>
        </w:rPr>
      </w:pPr>
      <w:r w:rsidRPr="00491FF2">
        <w:rPr>
          <w:rFonts w:ascii="Times New Roman" w:hAnsi="Times New Roman" w:cs="Times New Roman"/>
          <w:color w:val="000000"/>
        </w:rPr>
        <w:t>A Telepes utca 86. szám alatti 31153 helyrajzi számú ingatlanra vonatkozóan Budapest Főváros Kormányhivatala V. Kerületi Hivatala építéshatósági hatáskörében eljárva a BP-5D/001/00374-14/2015. szám alatt az ingatlanon lévő 15 db lakást tartalmazó lakóépület bontására vonatkozóan bontási engedélyt adott ki.</w:t>
      </w:r>
    </w:p>
    <w:p w14:paraId="406A69FC" w14:textId="1224D05F" w:rsidR="00243D90" w:rsidRDefault="00595D42" w:rsidP="00491FF2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color w:val="000000"/>
        </w:rPr>
      </w:pPr>
      <w:r w:rsidRPr="00491FF2">
        <w:rPr>
          <w:rFonts w:ascii="Times New Roman" w:hAnsi="Times New Roman" w:cs="Times New Roman"/>
          <w:color w:val="000000"/>
        </w:rPr>
        <w:t xml:space="preserve">A bontási engedélyek a jogerőre emelkedéstől számított egy évig érvényesek. </w:t>
      </w:r>
      <w:r w:rsidRPr="00491FF2">
        <w:rPr>
          <w:rFonts w:ascii="Times New Roman" w:hAnsi="Times New Roman" w:cs="Times New Roman"/>
          <w:b/>
          <w:color w:val="000000"/>
        </w:rPr>
        <w:t>A bontási munkálatok megkezdésére nem került sor. A bontási engedélyezési eljárás</w:t>
      </w:r>
      <w:r w:rsidR="00243D90">
        <w:rPr>
          <w:rFonts w:ascii="Times New Roman" w:hAnsi="Times New Roman" w:cs="Times New Roman"/>
          <w:b/>
          <w:color w:val="000000"/>
        </w:rPr>
        <w:t>t ismételten kezdeményezni kell az I. fokú építésügyi hatóságnál.</w:t>
      </w:r>
      <w:r w:rsidRPr="00491FF2">
        <w:rPr>
          <w:rFonts w:ascii="Times New Roman" w:hAnsi="Times New Roman" w:cs="Times New Roman"/>
          <w:b/>
          <w:color w:val="000000"/>
        </w:rPr>
        <w:t xml:space="preserve"> </w:t>
      </w:r>
    </w:p>
    <w:p w14:paraId="05ADC322" w14:textId="7F000FC8" w:rsidR="00595D42" w:rsidRPr="00243D90" w:rsidRDefault="00595D42" w:rsidP="00491FF2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</w:pPr>
      <w:r w:rsidRPr="00243D90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Bontási, felmérési tervek, alaprajzok állnak rendelkezésre.</w:t>
      </w:r>
    </w:p>
    <w:p w14:paraId="762396C3" w14:textId="77777777" w:rsidR="00494D1A" w:rsidRPr="00491FF2" w:rsidRDefault="00494D1A" w:rsidP="00491FF2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491FF2">
        <w:rPr>
          <w:rFonts w:ascii="Times New Roman" w:hAnsi="Times New Roman" w:cs="Times New Roman"/>
          <w:b/>
        </w:rPr>
        <w:t>A telek övezeti besorolása: L3/</w:t>
      </w:r>
      <w:r w:rsidR="00756E8A" w:rsidRPr="00491FF2">
        <w:rPr>
          <w:rFonts w:ascii="Times New Roman" w:hAnsi="Times New Roman" w:cs="Times New Roman"/>
          <w:b/>
        </w:rPr>
        <w:t>2</w:t>
      </w:r>
      <w:r w:rsidRPr="00491FF2">
        <w:rPr>
          <w:rFonts w:ascii="Times New Roman" w:hAnsi="Times New Roman" w:cs="Times New Roman"/>
          <w:b/>
        </w:rPr>
        <w:t xml:space="preserve">. </w:t>
      </w:r>
      <w:r w:rsidR="00100BAD" w:rsidRPr="00491FF2">
        <w:rPr>
          <w:rFonts w:ascii="Times New Roman" w:hAnsi="Times New Roman" w:cs="Times New Roman"/>
          <w:b/>
        </w:rPr>
        <w:t>Kisvárosias jellemzően szabadon</w:t>
      </w:r>
      <w:r w:rsidR="005F1B38">
        <w:rPr>
          <w:rFonts w:ascii="Times New Roman" w:hAnsi="Times New Roman" w:cs="Times New Roman"/>
          <w:b/>
        </w:rPr>
        <w:t xml:space="preserve"> </w:t>
      </w:r>
      <w:r w:rsidR="00100BAD" w:rsidRPr="00491FF2">
        <w:rPr>
          <w:rFonts w:ascii="Times New Roman" w:hAnsi="Times New Roman" w:cs="Times New Roman"/>
          <w:b/>
        </w:rPr>
        <w:t>álló beépítésű lakóterület</w:t>
      </w:r>
      <w:r w:rsidRPr="00491FF2">
        <w:rPr>
          <w:rFonts w:ascii="Times New Roman" w:hAnsi="Times New Roman" w:cs="Times New Roman"/>
          <w:b/>
        </w:rPr>
        <w:t>.</w:t>
      </w:r>
    </w:p>
    <w:p w14:paraId="4E5BA582" w14:textId="77777777" w:rsidR="00494D1A" w:rsidRDefault="00756E8A" w:rsidP="00100BAD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b/>
          <w:color w:val="000000"/>
        </w:rPr>
      </w:pPr>
      <w:r>
        <w:rPr>
          <w:b/>
          <w:noProof/>
          <w:color w:val="000000"/>
          <w:lang w:eastAsia="hu-HU"/>
        </w:rPr>
        <w:drawing>
          <wp:inline distT="0" distB="0" distL="0" distR="0" wp14:anchorId="04C27922" wp14:editId="33ADBCB5">
            <wp:extent cx="4048125" cy="33147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KSZT képkivágá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7" t="7773" r="12810" b="19116"/>
                    <a:stretch/>
                  </pic:blipFill>
                  <pic:spPr bwMode="auto">
                    <a:xfrm>
                      <a:off x="0" y="0"/>
                      <a:ext cx="4051787" cy="331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95102" w14:textId="77777777" w:rsidR="00E75E2B" w:rsidRDefault="00756E8A" w:rsidP="00C206F0">
      <w:pPr>
        <w:spacing w:before="120" w:after="120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2B2D3DCD" wp14:editId="01A8B758">
            <wp:extent cx="6238875" cy="6901748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3_2 képkivágá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534" cy="691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E2B" w:rsidRPr="00D56B34">
        <w:rPr>
          <w:b/>
          <w:noProof/>
          <w:color w:val="000000"/>
          <w:lang w:eastAsia="hu-HU"/>
        </w:rPr>
        <w:lastRenderedPageBreak/>
        <w:drawing>
          <wp:inline distT="0" distB="0" distL="0" distR="0" wp14:anchorId="408E6497" wp14:editId="31B5C27C">
            <wp:extent cx="4714875" cy="426897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6" t="13528" r="6319" b="6300"/>
                    <a:stretch/>
                  </pic:blipFill>
                  <pic:spPr bwMode="auto">
                    <a:xfrm>
                      <a:off x="0" y="0"/>
                      <a:ext cx="4714875" cy="426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578F8" w14:textId="77777777" w:rsidR="007715C1" w:rsidRDefault="007715C1" w:rsidP="00494D1A">
      <w:pPr>
        <w:spacing w:before="120" w:after="120"/>
        <w:jc w:val="both"/>
      </w:pPr>
      <w:r w:rsidRPr="007715C1">
        <w:rPr>
          <w:noProof/>
          <w:lang w:eastAsia="hu-HU"/>
        </w:rPr>
        <w:drawing>
          <wp:inline distT="0" distB="0" distL="0" distR="0" wp14:anchorId="24F2D4E2" wp14:editId="12DDA0AB">
            <wp:extent cx="6645910" cy="3676852"/>
            <wp:effectExtent l="0" t="0" r="254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E8142" w14:textId="77777777" w:rsidR="007715C1" w:rsidRDefault="007715C1" w:rsidP="00494D1A">
      <w:pPr>
        <w:spacing w:before="120" w:after="120"/>
        <w:jc w:val="both"/>
      </w:pPr>
      <w:r w:rsidRPr="007715C1">
        <w:rPr>
          <w:noProof/>
          <w:lang w:eastAsia="hu-HU"/>
        </w:rPr>
        <w:lastRenderedPageBreak/>
        <w:drawing>
          <wp:inline distT="0" distB="0" distL="0" distR="0" wp14:anchorId="5B698D4C" wp14:editId="7B5E79E4">
            <wp:extent cx="6645910" cy="3676852"/>
            <wp:effectExtent l="0" t="0" r="254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19F89" w14:textId="77777777" w:rsidR="00C206F0" w:rsidRDefault="00C206F0" w:rsidP="00494D1A">
      <w:pPr>
        <w:spacing w:before="120" w:after="120"/>
        <w:jc w:val="both"/>
        <w:rPr>
          <w:noProof/>
          <w:lang w:eastAsia="hu-HU"/>
        </w:rPr>
      </w:pPr>
    </w:p>
    <w:p w14:paraId="50522D73" w14:textId="77777777" w:rsidR="007715C1" w:rsidRDefault="007715C1" w:rsidP="00494D1A">
      <w:pPr>
        <w:spacing w:before="120" w:after="120"/>
        <w:jc w:val="both"/>
      </w:pPr>
      <w:r w:rsidRPr="007715C1">
        <w:rPr>
          <w:noProof/>
          <w:lang w:eastAsia="hu-HU"/>
        </w:rPr>
        <w:drawing>
          <wp:inline distT="0" distB="0" distL="0" distR="0" wp14:anchorId="7277257F" wp14:editId="5FE67B23">
            <wp:extent cx="6645545" cy="3409950"/>
            <wp:effectExtent l="0" t="0" r="317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54"/>
                    <a:stretch/>
                  </pic:blipFill>
                  <pic:spPr bwMode="auto">
                    <a:xfrm>
                      <a:off x="0" y="0"/>
                      <a:ext cx="6645910" cy="341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67714" w14:textId="77777777" w:rsidR="00100BAD" w:rsidRDefault="00100BAD" w:rsidP="00494D1A">
      <w:pPr>
        <w:spacing w:before="120" w:after="120"/>
        <w:jc w:val="both"/>
        <w:rPr>
          <w:rFonts w:ascii="Times New Roman" w:hAnsi="Times New Roman" w:cs="Times New Roman"/>
          <w:bCs/>
          <w:color w:val="000000"/>
        </w:rPr>
      </w:pPr>
    </w:p>
    <w:p w14:paraId="3C334675" w14:textId="77777777" w:rsidR="00C206F0" w:rsidRDefault="00C206F0" w:rsidP="00494D1A">
      <w:pPr>
        <w:spacing w:before="120" w:after="120"/>
        <w:jc w:val="both"/>
        <w:rPr>
          <w:rFonts w:ascii="Times New Roman" w:hAnsi="Times New Roman" w:cs="Times New Roman"/>
          <w:bCs/>
          <w:color w:val="000000"/>
        </w:rPr>
      </w:pPr>
    </w:p>
    <w:p w14:paraId="1622CAA7" w14:textId="77777777" w:rsidR="00C206F0" w:rsidRPr="00491FF2" w:rsidRDefault="00C206F0" w:rsidP="00494D1A">
      <w:pPr>
        <w:spacing w:before="120" w:after="120"/>
        <w:jc w:val="both"/>
        <w:rPr>
          <w:rFonts w:ascii="Times New Roman" w:hAnsi="Times New Roman" w:cs="Times New Roman"/>
          <w:bCs/>
          <w:color w:val="000000"/>
        </w:rPr>
      </w:pPr>
    </w:p>
    <w:p w14:paraId="4FC51B78" w14:textId="6777C1FD" w:rsidR="007715C1" w:rsidRPr="00491FF2" w:rsidRDefault="007715C1" w:rsidP="00494D1A">
      <w:pPr>
        <w:spacing w:before="120" w:after="120"/>
        <w:jc w:val="both"/>
        <w:rPr>
          <w:rFonts w:ascii="Times New Roman" w:hAnsi="Times New Roman" w:cs="Times New Roman"/>
          <w:bCs/>
          <w:color w:val="000000"/>
        </w:rPr>
      </w:pPr>
      <w:r w:rsidRPr="00491FF2">
        <w:rPr>
          <w:rFonts w:ascii="Times New Roman" w:hAnsi="Times New Roman" w:cs="Times New Roman"/>
          <w:bCs/>
          <w:color w:val="000000"/>
        </w:rPr>
        <w:t>A jelenlegi helyi építési szabályzat a</w:t>
      </w:r>
      <w:r w:rsidR="00100BAD" w:rsidRPr="00491FF2">
        <w:rPr>
          <w:rFonts w:ascii="Times New Roman" w:hAnsi="Times New Roman" w:cs="Times New Roman"/>
          <w:bCs/>
          <w:color w:val="000000"/>
        </w:rPr>
        <w:t xml:space="preserve"> vonatkozó</w:t>
      </w:r>
      <w:r w:rsidRPr="00491FF2">
        <w:rPr>
          <w:rFonts w:ascii="Times New Roman" w:hAnsi="Times New Roman" w:cs="Times New Roman"/>
          <w:bCs/>
          <w:color w:val="000000"/>
        </w:rPr>
        <w:t xml:space="preserve"> jogszabályok változása miatt </w:t>
      </w:r>
      <w:r w:rsidR="00100BAD" w:rsidRPr="00491FF2">
        <w:rPr>
          <w:rFonts w:ascii="Times New Roman" w:hAnsi="Times New Roman" w:cs="Times New Roman"/>
          <w:bCs/>
          <w:color w:val="000000"/>
        </w:rPr>
        <w:t xml:space="preserve">változik és </w:t>
      </w:r>
      <w:r w:rsidR="00DF3D89">
        <w:rPr>
          <w:rFonts w:ascii="Times New Roman" w:hAnsi="Times New Roman" w:cs="Times New Roman"/>
          <w:bCs/>
          <w:color w:val="000000"/>
        </w:rPr>
        <w:t xml:space="preserve">a </w:t>
      </w:r>
      <w:r w:rsidR="00DF3D89" w:rsidRPr="00DF3D89">
        <w:rPr>
          <w:rFonts w:ascii="Times New Roman" w:hAnsi="Times New Roman" w:cs="Times New Roman"/>
          <w:bCs/>
          <w:color w:val="000000"/>
        </w:rPr>
        <w:t>várhatóan 2019-ben hatályba lépő</w:t>
      </w:r>
      <w:r w:rsidRPr="00491FF2">
        <w:rPr>
          <w:rFonts w:ascii="Times New Roman" w:hAnsi="Times New Roman" w:cs="Times New Roman"/>
          <w:bCs/>
          <w:color w:val="000000"/>
        </w:rPr>
        <w:t xml:space="preserve"> új Kerületi Építési Szabályzat szerint</w:t>
      </w:r>
      <w:r w:rsidR="00100BAD" w:rsidRPr="00491FF2">
        <w:rPr>
          <w:rFonts w:ascii="Times New Roman" w:hAnsi="Times New Roman" w:cs="Times New Roman"/>
          <w:bCs/>
          <w:color w:val="000000"/>
        </w:rPr>
        <w:t xml:space="preserve"> a tárgyi ingatlanokra vonatkozó szabályozások a következők szerint változnak:</w:t>
      </w:r>
    </w:p>
    <w:p w14:paraId="57BBAA47" w14:textId="77777777" w:rsidR="00100BAD" w:rsidRPr="00DE770C" w:rsidRDefault="00100BAD" w:rsidP="00100BAD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b/>
          <w:bCs/>
          <w:color w:val="000000"/>
        </w:rPr>
      </w:pPr>
    </w:p>
    <w:p w14:paraId="55803DE8" w14:textId="77777777" w:rsidR="00100BAD" w:rsidRDefault="00100BAD" w:rsidP="00100BAD">
      <w:pPr>
        <w:spacing w:before="120" w:after="120"/>
        <w:jc w:val="both"/>
        <w:sectPr w:rsidR="00100BAD" w:rsidSect="00100BAD">
          <w:footerReference w:type="even" r:id="rId15"/>
          <w:footerReference w:type="default" r:id="rId16"/>
          <w:pgSz w:w="11906" w:h="16838"/>
          <w:pgMar w:top="567" w:right="991" w:bottom="993" w:left="993" w:header="708" w:footer="708" w:gutter="0"/>
          <w:cols w:space="708"/>
          <w:docGrid w:linePitch="360"/>
        </w:sectPr>
      </w:pPr>
    </w:p>
    <w:p w14:paraId="33D3DE80" w14:textId="77777777" w:rsidR="00100BAD" w:rsidRDefault="00100BAD" w:rsidP="00100BAD">
      <w:pPr>
        <w:spacing w:before="120" w:after="120"/>
        <w:jc w:val="both"/>
        <w:sectPr w:rsidR="00100BAD" w:rsidSect="00491FF2">
          <w:pgSz w:w="16838" w:h="11906" w:orient="landscape"/>
          <w:pgMar w:top="1418" w:right="851" w:bottom="1418" w:left="992" w:header="709" w:footer="709" w:gutter="0"/>
          <w:cols w:space="708"/>
          <w:docGrid w:linePitch="360"/>
        </w:sect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9264" behindDoc="1" locked="0" layoutInCell="1" allowOverlap="1" wp14:anchorId="280ECD40" wp14:editId="5AE4DA6D">
            <wp:simplePos x="0" y="0"/>
            <wp:positionH relativeFrom="page">
              <wp:align>center</wp:align>
            </wp:positionH>
            <wp:positionV relativeFrom="paragraph">
              <wp:posOffset>-635</wp:posOffset>
            </wp:positionV>
            <wp:extent cx="8686435" cy="6105556"/>
            <wp:effectExtent l="0" t="0" r="635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" t="7571" r="16367" b="1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435" cy="610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B9995" w14:textId="77777777" w:rsidR="00100BAD" w:rsidRDefault="00100BAD" w:rsidP="00100BAD">
      <w:pPr>
        <w:spacing w:before="120" w:after="120"/>
        <w:jc w:val="both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0288" behindDoc="1" locked="0" layoutInCell="1" allowOverlap="1" wp14:anchorId="189C810F" wp14:editId="470FE0C9">
            <wp:simplePos x="0" y="0"/>
            <wp:positionH relativeFrom="margin">
              <wp:posOffset>208280</wp:posOffset>
            </wp:positionH>
            <wp:positionV relativeFrom="paragraph">
              <wp:posOffset>-147955</wp:posOffset>
            </wp:positionV>
            <wp:extent cx="9142316" cy="6057900"/>
            <wp:effectExtent l="0" t="0" r="1905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5" r="17155" b="1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316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FD519" w14:textId="77777777" w:rsidR="00100BAD" w:rsidRDefault="00100BAD" w:rsidP="00100BAD">
      <w:pPr>
        <w:spacing w:before="120" w:after="120"/>
        <w:jc w:val="both"/>
      </w:pPr>
    </w:p>
    <w:p w14:paraId="646F1678" w14:textId="77777777" w:rsidR="00100BAD" w:rsidRDefault="00100BAD" w:rsidP="00100BAD">
      <w:pPr>
        <w:spacing w:before="120" w:after="120"/>
        <w:jc w:val="both"/>
      </w:pPr>
    </w:p>
    <w:p w14:paraId="14BDD323" w14:textId="77777777" w:rsidR="00100BAD" w:rsidRDefault="00100BAD" w:rsidP="00100BAD">
      <w:pPr>
        <w:spacing w:before="120" w:after="120"/>
        <w:jc w:val="both"/>
      </w:pPr>
    </w:p>
    <w:p w14:paraId="51599B83" w14:textId="77777777" w:rsidR="00100BAD" w:rsidRDefault="00100BAD" w:rsidP="00100BAD">
      <w:pPr>
        <w:spacing w:before="120" w:after="120"/>
        <w:jc w:val="both"/>
      </w:pPr>
    </w:p>
    <w:p w14:paraId="75AFDA76" w14:textId="77777777" w:rsidR="00100BAD" w:rsidRDefault="00100BAD" w:rsidP="00100BAD">
      <w:pPr>
        <w:spacing w:before="120" w:after="120"/>
        <w:jc w:val="both"/>
      </w:pPr>
    </w:p>
    <w:p w14:paraId="765CD3F4" w14:textId="77777777" w:rsidR="00100BAD" w:rsidRDefault="00100BAD" w:rsidP="00100BAD">
      <w:pPr>
        <w:spacing w:before="120" w:after="120"/>
        <w:jc w:val="both"/>
      </w:pPr>
    </w:p>
    <w:p w14:paraId="623C37D7" w14:textId="77777777" w:rsidR="00100BAD" w:rsidRDefault="00100BAD" w:rsidP="00100BAD">
      <w:pPr>
        <w:spacing w:before="120" w:after="120"/>
        <w:jc w:val="both"/>
      </w:pPr>
    </w:p>
    <w:p w14:paraId="3B372B37" w14:textId="77777777" w:rsidR="00100BAD" w:rsidRDefault="00100BAD" w:rsidP="00100BAD">
      <w:pPr>
        <w:spacing w:before="120" w:after="120"/>
        <w:jc w:val="both"/>
      </w:pPr>
    </w:p>
    <w:p w14:paraId="4E81BD56" w14:textId="77777777" w:rsidR="00100BAD" w:rsidRDefault="00100BAD" w:rsidP="00100BAD">
      <w:pPr>
        <w:spacing w:before="120" w:after="120"/>
        <w:jc w:val="both"/>
        <w:rPr>
          <w:b/>
        </w:rPr>
      </w:pPr>
    </w:p>
    <w:p w14:paraId="62497CB5" w14:textId="77777777" w:rsidR="00100BAD" w:rsidRDefault="00100BAD" w:rsidP="00100BAD">
      <w:pPr>
        <w:spacing w:before="120" w:after="120"/>
        <w:jc w:val="center"/>
        <w:rPr>
          <w:b/>
        </w:rPr>
      </w:pPr>
      <w:r w:rsidRPr="00033BBB">
        <w:rPr>
          <w:noProof/>
          <w:lang w:eastAsia="hu-HU"/>
        </w:rPr>
        <w:lastRenderedPageBreak/>
        <w:drawing>
          <wp:inline distT="0" distB="0" distL="0" distR="0" wp14:anchorId="472F4BAC" wp14:editId="7C76D85A">
            <wp:extent cx="8838993" cy="6109590"/>
            <wp:effectExtent l="0" t="0" r="635" b="571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2" r="17152" b="1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454" cy="611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21E3F" w14:textId="77777777" w:rsidR="00100BAD" w:rsidRDefault="00100BAD" w:rsidP="00100BAD">
      <w:pPr>
        <w:spacing w:before="120" w:after="120"/>
        <w:jc w:val="both"/>
        <w:rPr>
          <w:b/>
        </w:rPr>
        <w:sectPr w:rsidR="00100BAD" w:rsidSect="00491FF2">
          <w:pgSz w:w="16838" w:h="11906" w:orient="landscape"/>
          <w:pgMar w:top="1418" w:right="851" w:bottom="1418" w:left="992" w:header="709" w:footer="709" w:gutter="0"/>
          <w:cols w:space="708"/>
          <w:docGrid w:linePitch="360"/>
        </w:sectPr>
      </w:pPr>
    </w:p>
    <w:p w14:paraId="5B8F1F57" w14:textId="77777777" w:rsidR="007715C1" w:rsidRDefault="007715C1" w:rsidP="00494D1A">
      <w:pPr>
        <w:spacing w:before="120" w:after="120"/>
        <w:jc w:val="both"/>
        <w:rPr>
          <w:rFonts w:ascii="Times New Roman" w:hAnsi="Times New Roman" w:cs="Times New Roman"/>
          <w:b/>
        </w:rPr>
      </w:pPr>
    </w:p>
    <w:p w14:paraId="1CB23F40" w14:textId="77777777" w:rsidR="00494D1A" w:rsidRPr="00243D90" w:rsidRDefault="00494D1A" w:rsidP="00494D1A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3D90">
        <w:rPr>
          <w:rFonts w:ascii="Times New Roman" w:hAnsi="Times New Roman" w:cs="Times New Roman"/>
          <w:b/>
          <w:sz w:val="24"/>
          <w:szCs w:val="24"/>
          <w:u w:val="single"/>
        </w:rPr>
        <w:t>Fentiek alapján az ingatlan</w:t>
      </w:r>
      <w:r w:rsidR="00CE0A6D" w:rsidRPr="00243D90">
        <w:rPr>
          <w:rFonts w:ascii="Times New Roman" w:hAnsi="Times New Roman" w:cs="Times New Roman"/>
          <w:b/>
          <w:sz w:val="24"/>
          <w:szCs w:val="24"/>
          <w:u w:val="single"/>
        </w:rPr>
        <w:t xml:space="preserve"> bontási kötelezettség vállalása mellett került kiírásra, és a bontást követően az ingatlano</w:t>
      </w:r>
      <w:r w:rsidR="007715C1" w:rsidRPr="00243D90">
        <w:rPr>
          <w:rFonts w:ascii="Times New Roman" w:hAnsi="Times New Roman" w:cs="Times New Roman"/>
          <w:b/>
          <w:sz w:val="24"/>
          <w:szCs w:val="24"/>
          <w:u w:val="single"/>
        </w:rPr>
        <w:t>kon egyaránt 16-16 önálló rendeltetési egységet magába foglaló épület létesíthető</w:t>
      </w:r>
    </w:p>
    <w:p w14:paraId="7D312A47" w14:textId="77777777" w:rsidR="001810A7" w:rsidRPr="001810A7" w:rsidRDefault="001810A7" w:rsidP="001810A7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8" w:name="_Toc524605806"/>
      <w:r w:rsidRPr="001810A7">
        <w:rPr>
          <w:rFonts w:eastAsia="Times New Roman"/>
          <w:color w:val="000000" w:themeColor="text1"/>
          <w:sz w:val="22"/>
          <w:szCs w:val="22"/>
          <w:lang w:eastAsia="hu-HU"/>
        </w:rPr>
        <w:t>Elővásárlási jog:</w:t>
      </w:r>
      <w:bookmarkEnd w:id="8"/>
    </w:p>
    <w:p w14:paraId="622FD030" w14:textId="77777777"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Felhívjuk a pályázók figyelmét, hogy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14:paraId="5F52BEF1" w14:textId="77777777"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14:paraId="047406E9" w14:textId="77777777" w:rsidR="00F143CE" w:rsidRPr="004C30D3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4C30D3">
        <w:rPr>
          <w:rFonts w:ascii="Times New Roman" w:hAnsi="Times New Roman" w:cs="Times New Roman"/>
        </w:rPr>
        <w:t>Az elővásárlási jogra vonatkozó nyilatkozatok beszerzését a pályázat lebonyolítója vállalja oly módon, hogy a nyertes pályázó által csatolt (részletes pályázati kiírásban szereplő szerződési feltételeket tartalmazó) tulajdonjog átruházására vonatkozó okirat mindkét fél által egyeztetett és aláírt példányát az elővásárlásra jogosult részére megküldi azzal a felhívással, hogy amennyiben a jogosult a kézhezvételtől számított 30 illetve 35 napos határidő leteltével nem nyilatkozik, azt úgy kell tekinteni, hogy a jogosult elővásárlási jogával nem kíván élni.</w:t>
      </w:r>
    </w:p>
    <w:p w14:paraId="7239C693" w14:textId="77777777" w:rsidR="00F143CE" w:rsidRPr="00F143CE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4C30D3">
        <w:rPr>
          <w:rFonts w:ascii="Times New Roman" w:hAnsi="Times New Roman" w:cs="Times New Roman"/>
        </w:rPr>
        <w:t>Az adásvételi szerződés mindkét fél által történő aláírására már a Képviselő-testület - a pályázatok elbírálását követő - döntése után</w:t>
      </w:r>
      <w:r w:rsidRPr="004C30D3">
        <w:rPr>
          <w:rFonts w:ascii="Times New Roman" w:hAnsi="Times New Roman" w:cs="Times New Roman"/>
          <w:strike/>
        </w:rPr>
        <w:t xml:space="preserve"> </w:t>
      </w:r>
      <w:r w:rsidRPr="004C30D3">
        <w:rPr>
          <w:rFonts w:ascii="Times New Roman" w:hAnsi="Times New Roman" w:cs="Times New Roman"/>
        </w:rPr>
        <w:t>sor kerülhet.</w:t>
      </w:r>
    </w:p>
    <w:p w14:paraId="2D83DC81" w14:textId="77777777" w:rsidR="00AF022A" w:rsidRPr="00925EA5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9" w:name="_Toc524605807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helye és ideje:</w:t>
      </w:r>
      <w:bookmarkEnd w:id="9"/>
    </w:p>
    <w:p w14:paraId="36AF184E" w14:textId="77777777" w:rsidR="00AF022A" w:rsidRPr="00C53381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53381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Zrt. Ügyfélszolgálata, 1145 Budapest, Pétervárad u. 11-17.</w:t>
      </w:r>
    </w:p>
    <w:p w14:paraId="76444133" w14:textId="383D0226" w:rsidR="00AF022A" w:rsidRPr="00595D42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7C4CA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november 12. </w:t>
      </w:r>
      <w:r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– 201</w:t>
      </w:r>
      <w:r w:rsidR="00CE0A6D"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7C4CA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13</w:t>
      </w:r>
      <w:r w:rsidR="00595D42"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7C4CA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12</w:t>
      </w:r>
      <w:r w:rsidR="00595D42"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:00</w:t>
      </w:r>
      <w:r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-ig munkanapokon hétfőtől csütörtökig 8.30-1</w:t>
      </w:r>
      <w:r w:rsidR="00665D3A"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6</w:t>
      </w:r>
      <w:r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665D3A"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0</w:t>
      </w:r>
      <w:r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0 között, pénteken 8.30-12.00 között.</w:t>
      </w:r>
    </w:p>
    <w:p w14:paraId="33862BB4" w14:textId="65C5AAF8" w:rsidR="00AF022A" w:rsidRPr="00C53381" w:rsidRDefault="00AF022A" w:rsidP="00AF022A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595D42">
        <w:rPr>
          <w:rFonts w:ascii="Times New Roman" w:hAnsi="Times New Roman" w:cs="Times New Roman"/>
          <w:b/>
        </w:rPr>
        <w:t>A pályázat 201</w:t>
      </w:r>
      <w:r w:rsidR="00CE0A6D" w:rsidRPr="00595D42">
        <w:rPr>
          <w:rFonts w:ascii="Times New Roman" w:hAnsi="Times New Roman" w:cs="Times New Roman"/>
          <w:b/>
        </w:rPr>
        <w:t>8</w:t>
      </w:r>
      <w:r w:rsidRPr="00595D42">
        <w:rPr>
          <w:rFonts w:ascii="Times New Roman" w:hAnsi="Times New Roman" w:cs="Times New Roman"/>
          <w:b/>
        </w:rPr>
        <w:t xml:space="preserve">. </w:t>
      </w:r>
      <w:r w:rsidR="007C4CAA">
        <w:rPr>
          <w:rFonts w:ascii="Times New Roman" w:hAnsi="Times New Roman" w:cs="Times New Roman"/>
          <w:b/>
        </w:rPr>
        <w:t>december 13</w:t>
      </w:r>
      <w:r w:rsidR="00DF3D89">
        <w:rPr>
          <w:rFonts w:ascii="Times New Roman" w:hAnsi="Times New Roman" w:cs="Times New Roman"/>
          <w:b/>
        </w:rPr>
        <w:t xml:space="preserve">-án </w:t>
      </w:r>
      <w:r w:rsidR="007C4CAA">
        <w:rPr>
          <w:rFonts w:ascii="Times New Roman" w:hAnsi="Times New Roman" w:cs="Times New Roman"/>
          <w:b/>
        </w:rPr>
        <w:t>12</w:t>
      </w:r>
      <w:r w:rsidRPr="00595D42">
        <w:rPr>
          <w:rFonts w:ascii="Times New Roman" w:hAnsi="Times New Roman" w:cs="Times New Roman"/>
          <w:b/>
        </w:rPr>
        <w:t xml:space="preserve"> óráig nyújtható be.</w:t>
      </w:r>
    </w:p>
    <w:p w14:paraId="3D475AB4" w14:textId="77777777" w:rsidR="00AF022A" w:rsidRPr="00ED720D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0" w:name="_Toc524605808"/>
      <w:r w:rsidRPr="00ED720D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módja:</w:t>
      </w:r>
      <w:bookmarkEnd w:id="10"/>
    </w:p>
    <w:p w14:paraId="756F7BB6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benyújthatók személyesen, vagy meghatalmazott útján 1 db eredeti és 2 db másolati példányban. Az eredeti példány minden oldalán eredeti aláírással, vagy a meghatalmazott aláírásával kell ellátni. Az Ajánlattevő meghatalmazottja köteles közokirattal, vagy teljes bizonyító erejű magánokirattal igazolni képviseleti jogosultságát, illetve annak mértékét a pályázat benyújtásakor is.</w:t>
      </w:r>
    </w:p>
    <w:p w14:paraId="50E9EA87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ajánlattevő köteles megjelölni az ajánlat eredeti példányát, </w:t>
      </w:r>
      <w:r w:rsidRPr="00665D3A">
        <w:rPr>
          <w:rFonts w:ascii="Times New Roman" w:eastAsia="Times New Roman" w:hAnsi="Times New Roman" w:cs="Times New Roman"/>
          <w:i/>
          <w:color w:val="000000" w:themeColor="text1"/>
          <w:lang w:eastAsia="hu-HU"/>
        </w:rPr>
        <w:t>„EREDETI”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felirattal. </w:t>
      </w:r>
    </w:p>
    <w:p w14:paraId="38D72F29" w14:textId="77777777" w:rsidR="00AF022A" w:rsidRPr="00E85FA0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u w:val="single"/>
        </w:rPr>
      </w:pPr>
      <w:r w:rsidRPr="00E85FA0">
        <w:rPr>
          <w:rFonts w:ascii="Times New Roman" w:hAnsi="Times New Roman" w:cs="Times New Roman"/>
          <w:b/>
          <w:u w:val="single"/>
        </w:rPr>
        <w:t xml:space="preserve">A pályázathoz kötelező mellékletként </w:t>
      </w:r>
      <w:r w:rsidR="00E85FA0" w:rsidRPr="00E85FA0">
        <w:rPr>
          <w:rFonts w:ascii="Times New Roman" w:hAnsi="Times New Roman" w:cs="Times New Roman"/>
          <w:b/>
          <w:u w:val="single"/>
        </w:rPr>
        <w:t xml:space="preserve">adásvételi szerződés </w:t>
      </w:r>
      <w:r w:rsidRPr="00E85FA0">
        <w:rPr>
          <w:rFonts w:ascii="Times New Roman" w:hAnsi="Times New Roman" w:cs="Times New Roman"/>
          <w:b/>
          <w:u w:val="single"/>
        </w:rPr>
        <w:t>-tervezetet kell csatolni.</w:t>
      </w:r>
    </w:p>
    <w:p w14:paraId="323903DF" w14:textId="77777777"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</w:rPr>
      </w:pPr>
      <w:r w:rsidRPr="00665D3A">
        <w:rPr>
          <w:rFonts w:ascii="Times New Roman" w:hAnsi="Times New Roman" w:cs="Times New Roman"/>
        </w:rPr>
        <w:t>A pályázatot és mellékleteit folyamatos oldalszámozással (lapszámozással), oldalanként (laponként) cégszerű aláírással ellátva, oldalszámozott (átfűzött és lepecsételt) kötésben kell benyújtani.</w:t>
      </w:r>
    </w:p>
    <w:p w14:paraId="505662E5" w14:textId="77777777"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hAnsi="Times New Roman" w:cs="Times New Roman"/>
        </w:rPr>
        <w:t xml:space="preserve">Az ajánlatot a megjelölt címre, kötelezettségvállalásra jogosultak cégszerű aláírásával ellátva, magyar nyelven kell benyújtani, cégjelzés nélküli, sértetlen, 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zárt borítékban.</w:t>
      </w:r>
    </w:p>
    <w:p w14:paraId="1D1CBFB7" w14:textId="77777777"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Egy ajánlattevő, egy ingatlanra érvényesen csak egy ajánlatot tehet.</w:t>
      </w:r>
    </w:p>
    <w:p w14:paraId="72F37EC2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borítékon a következő szövegrészt kérjük feltüntetni: </w:t>
      </w:r>
    </w:p>
    <w:p w14:paraId="0252C9EC" w14:textId="0CD8AD48" w:rsidR="00AF022A" w:rsidRDefault="00AF022A" w:rsidP="00243D9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„Pályázati ajánlat a Budapest XIV. kerület </w:t>
      </w:r>
      <w:r w:rsidR="00756E8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31151, 31152, 31153</w:t>
      </w:r>
      <w:r w:rsidR="00CE0A6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</w:t>
      </w: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hrsz.-ú ingatlan</w:t>
      </w:r>
      <w:r w:rsidR="00ED720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ok együttes</w:t>
      </w:r>
      <w:r w:rsidR="00243D90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megvásárlására</w:t>
      </w:r>
    </w:p>
    <w:p w14:paraId="42D7201F" w14:textId="2F0BFAA0" w:rsidR="00243D90" w:rsidRPr="00665D3A" w:rsidRDefault="00243D90" w:rsidP="00243D9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CSAK A BONTÓBIZOTTSÁG ÁLTAL BONTHATÓ!”</w:t>
      </w:r>
    </w:p>
    <w:p w14:paraId="3D191683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pályázatok beérkezését nap, óra, perc szerint az Átvevő által kiállított átvételi elismervény igazolja.</w:t>
      </w:r>
    </w:p>
    <w:p w14:paraId="068166C7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Lezáratlan vagy sérült borítékot Átvevő nem vesz át. Kiíró a beadási határidőn túli ajánlatot nem fogad el. </w:t>
      </w:r>
    </w:p>
    <w:p w14:paraId="2D5099D7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késve érkezett pályázatokat, illetve a fenti formai szempontok elmulasztása, megsértése esetén a pályázatot a Kiíró érvénytelennek minősíti.</w:t>
      </w:r>
    </w:p>
    <w:p w14:paraId="54CED66C" w14:textId="77777777" w:rsidR="00243D90" w:rsidRDefault="00243D90">
      <w:pPr>
        <w:rPr>
          <w:rFonts w:asciiTheme="majorHAnsi" w:eastAsia="Times New Roman" w:hAnsiTheme="majorHAnsi" w:cstheme="majorBidi"/>
          <w:b/>
          <w:bCs/>
          <w:color w:val="000000" w:themeColor="text1"/>
          <w:lang w:eastAsia="hu-HU"/>
        </w:rPr>
      </w:pPr>
      <w:r>
        <w:rPr>
          <w:rFonts w:eastAsia="Times New Roman"/>
          <w:color w:val="000000" w:themeColor="text1"/>
          <w:lang w:eastAsia="hu-HU"/>
        </w:rPr>
        <w:br w:type="page"/>
      </w:r>
    </w:p>
    <w:p w14:paraId="082A93C4" w14:textId="4ED176FE" w:rsidR="00F47025" w:rsidRPr="00925EA5" w:rsidRDefault="00F47025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1" w:name="_Toc524605809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lastRenderedPageBreak/>
        <w:t>Pályázati feltételek:</w:t>
      </w:r>
      <w:bookmarkEnd w:id="11"/>
    </w:p>
    <w:p w14:paraId="647384B1" w14:textId="375ACDDA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benyújtásának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elengedhetetlen feltétele a részletes kiírás </w:t>
      </w:r>
      <w:r w:rsidR="007C4CA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megvásárlása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3EB666DF" w14:textId="6EAA1D7D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kiírás </w:t>
      </w:r>
      <w:r w:rsidR="007C4CAA">
        <w:rPr>
          <w:rFonts w:ascii="Times New Roman" w:eastAsia="Times New Roman" w:hAnsi="Times New Roman" w:cs="Times New Roman"/>
          <w:color w:val="000000" w:themeColor="text1"/>
          <w:lang w:eastAsia="hu-HU"/>
        </w:rPr>
        <w:t>megvásárlása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kor titoktartási nyilatkozatot kell a pályázónak aláírni, amennyiben meghatalmazott útján vásárolta meg, a pályázat benyújtásakor kell csatolni a pályázó titoktartási nyilatkozatát. </w:t>
      </w:r>
    </w:p>
    <w:p w14:paraId="5ABA99CE" w14:textId="77777777" w:rsidR="00AF022A" w:rsidRPr="00665D3A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felhívásra Bármely természetes vagy jogi személy, jogi személyiség nélküli gazdasági társaság ajánlatot tehet aki </w:t>
      </w:r>
    </w:p>
    <w:p w14:paraId="43AB5312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1E9EAE36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488E0AD5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0C427695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6CCBE680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6556BB6D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pályázatához </w:t>
      </w:r>
      <w:r w:rsidR="00E85FA0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szerződés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4B613969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határidejéig teljes egészében kiegyenlíti.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Ennek elmaradása esetén a pályázót ki kell zárni a pályázati eljárásból.</w:t>
      </w:r>
    </w:p>
    <w:p w14:paraId="6BE451CD" w14:textId="77777777" w:rsidR="00AF022A" w:rsidRPr="00665D3A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31230B74" w14:textId="77777777"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287B1CDC" w14:textId="77777777"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160EF4D9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2" w:name="_Toc524605810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pályázati eljárásra vonatkozóan további információ szerezhető:</w:t>
      </w:r>
      <w:bookmarkEnd w:id="12"/>
    </w:p>
    <w:p w14:paraId="56D3E2E7" w14:textId="3396022F"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pályázattal kapcsolatos kérdések feltehetők 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2018. </w:t>
      </w:r>
      <w:r w:rsidR="007C4CA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3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-ig</w:t>
      </w: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hyperlink r:id="rId20" w:history="1">
        <w:r w:rsidRPr="00ED720D">
          <w:rPr>
            <w:rStyle w:val="Hiperhivatkozs"/>
            <w:rFonts w:ascii="Times New Roman" w:hAnsi="Times New Roman" w:cs="Times New Roman"/>
          </w:rPr>
          <w:t>vezerig@zugloizrt.hu</w:t>
        </w:r>
      </w:hyperlink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e-mail címen.</w:t>
      </w:r>
    </w:p>
    <w:p w14:paraId="19B488FE" w14:textId="77777777"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 a honlapján közzéteszi. </w:t>
      </w:r>
    </w:p>
    <w:p w14:paraId="3DF84048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3" w:name="_Toc52460581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részletes kiírás beszerzésének helye, módja és ideje:</w:t>
      </w:r>
      <w:bookmarkEnd w:id="13"/>
    </w:p>
    <w:p w14:paraId="77C6D2FC" w14:textId="77690365" w:rsidR="00ED720D" w:rsidRPr="009527B6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Zuglói Városgazdálkodási Közszolgáltató Zártkörűen Működő Részvénytársaság Ügyfélszolgálatánál (1145 Budapest, Pétervárad u. 11-17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.) 2018. </w:t>
      </w:r>
      <w:r w:rsidR="007C4CA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12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– 2018. </w:t>
      </w:r>
      <w:r w:rsidR="007C4CA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13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7C4CA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10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:00 h között 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(munkanapokon hétfőtől csütörtökig 8.30-16.00 között, pénteken 8.30-12.00 között) 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vehető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át</w:t>
      </w:r>
      <w:r w:rsidR="009527B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30.000,- Ft ellenében.</w:t>
      </w:r>
    </w:p>
    <w:p w14:paraId="02340776" w14:textId="77777777"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Átvételekor a pályázónak 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titoktartási nyilatkozatot</w:t>
      </w: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kell aláírni. (ha az átvétel meghatalmazott útján történik, a pályázó titoktartási nyilatkozatát benyújtáskor kell csatolni). </w:t>
      </w:r>
    </w:p>
    <w:p w14:paraId="210EF7FC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4" w:name="_Toc52460581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eredménytelenné minősítése, módosítása, visszavonása</w:t>
      </w:r>
      <w:bookmarkEnd w:id="14"/>
    </w:p>
    <w:p w14:paraId="564C4847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14:paraId="477DB272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14:paraId="3C339369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5" w:name="_Toc524605813"/>
      <w:bookmarkStart w:id="16" w:name="_Toc321850687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Pályázati biztosíték:</w:t>
      </w:r>
      <w:bookmarkEnd w:id="15"/>
    </w:p>
    <w:p w14:paraId="21AAEE60" w14:textId="52BF2541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ingatlan tulajdonjogára pályázni biztosíték ellenében lehet. A biztosíték összege</w:t>
      </w:r>
      <w:r w:rsidRPr="004C30D3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: </w:t>
      </w:r>
      <w:r w:rsidR="007656A6"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5</w:t>
      </w:r>
      <w:r w:rsidR="00ED720D"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</w:t>
      </w:r>
      <w:r w:rsidR="00CE0A6D"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.0</w:t>
      </w:r>
      <w:r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</w:t>
      </w:r>
      <w:r w:rsidR="00CE0A6D"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000</w:t>
      </w:r>
      <w:r w:rsidR="00C53381"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,-</w:t>
      </w:r>
      <w:r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Ft</w:t>
      </w:r>
      <w:r w:rsidRPr="004C30D3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, azaz </w:t>
      </w:r>
      <w:r w:rsidR="007656A6" w:rsidRPr="004C30D3">
        <w:rPr>
          <w:rFonts w:ascii="Times New Roman" w:eastAsia="Times New Roman" w:hAnsi="Times New Roman" w:cs="Times New Roman"/>
          <w:color w:val="000000" w:themeColor="text1"/>
          <w:lang w:eastAsia="hu-HU"/>
        </w:rPr>
        <w:t>Ötven</w:t>
      </w:r>
      <w:r w:rsidR="00CE0A6D" w:rsidRPr="004C30D3">
        <w:rPr>
          <w:rFonts w:ascii="Times New Roman" w:eastAsia="Times New Roman" w:hAnsi="Times New Roman" w:cs="Times New Roman"/>
          <w:color w:val="000000" w:themeColor="text1"/>
          <w:lang w:eastAsia="hu-HU"/>
        </w:rPr>
        <w:t>millió</w:t>
      </w:r>
      <w:r w:rsidRPr="004C30D3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forint, melyet a </w:t>
      </w:r>
      <w:r w:rsidR="00C633DC" w:rsidRPr="004C30D3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 Főváros XIV. kerület Zugló Önkormányzat </w:t>
      </w:r>
      <w:r w:rsidR="00C633DC"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OTP Banknál vezetett </w:t>
      </w:r>
      <w:r w:rsidR="00ED720D"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11784009-15514004</w:t>
      </w:r>
      <w:r w:rsidR="00ED720D" w:rsidRPr="004C30D3">
        <w:rPr>
          <w:rFonts w:ascii="Times New Roman" w:hAnsi="Times New Roman"/>
          <w:b/>
          <w:spacing w:val="2"/>
        </w:rPr>
        <w:t xml:space="preserve">-10190009 </w:t>
      </w:r>
      <w:r w:rsidRPr="004C30D3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számú számlájára kell átutalni úgy, hogy a számlán legkésőbb </w:t>
      </w:r>
      <w:r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7C4CA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13</w:t>
      </w:r>
      <w:r w:rsidR="00DF3D89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12.00 óráig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megjelenjen.</w:t>
      </w:r>
    </w:p>
    <w:p w14:paraId="35879A70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biztosíték Kiíró rendelkezésére bocsátása 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kizárólag banki átutalás útján teljesíthető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, a bank teljesítési igazolását, vagy az átutalás teljesítését igazoló bankszámla kivonatot a pályázathoz a pályázónak mellékelni kell.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2E3C920E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nyertese által megfizetett biztosíték a szerződéskötéskor a vételárba beszámításra kerül.</w:t>
      </w:r>
    </w:p>
    <w:p w14:paraId="64BBF4FB" w14:textId="733CA375" w:rsidR="00D14119" w:rsidRDefault="009E45DF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lang w:eastAsia="hu-HU"/>
        </w:rPr>
        <w:t xml:space="preserve">Az adásvételi szerződést a nyertes pályázó köteles az elbírálást követő </w:t>
      </w:r>
      <w:r w:rsidR="009527B6">
        <w:rPr>
          <w:rFonts w:ascii="Times New Roman" w:eastAsia="Times New Roman" w:hAnsi="Times New Roman" w:cs="Times New Roman"/>
          <w:lang w:eastAsia="hu-HU"/>
        </w:rPr>
        <w:t>5</w:t>
      </w:r>
      <w:r w:rsidR="00DF3D89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455EBC">
        <w:rPr>
          <w:rFonts w:ascii="Times New Roman" w:eastAsia="Times New Roman" w:hAnsi="Times New Roman" w:cs="Times New Roman"/>
          <w:lang w:eastAsia="hu-HU"/>
        </w:rPr>
        <w:t>napon</w:t>
      </w:r>
      <w:r w:rsidR="00DF3D89">
        <w:rPr>
          <w:rFonts w:ascii="Times New Roman" w:eastAsia="Times New Roman" w:hAnsi="Times New Roman" w:cs="Times New Roman"/>
          <w:lang w:eastAsia="hu-HU"/>
        </w:rPr>
        <w:t xml:space="preserve"> belül</w:t>
      </w:r>
      <w:r w:rsidRPr="00455EBC">
        <w:rPr>
          <w:rFonts w:ascii="Times New Roman" w:eastAsia="Times New Roman" w:hAnsi="Times New Roman" w:cs="Times New Roman"/>
          <w:lang w:eastAsia="hu-HU"/>
        </w:rPr>
        <w:t xml:space="preserve"> aláírni.</w:t>
      </w:r>
      <w:r>
        <w:rPr>
          <w:rFonts w:ascii="Times New Roman" w:eastAsia="Times New Roman" w:hAnsi="Times New Roman" w:cs="Times New Roman"/>
          <w:lang w:eastAsia="hu-HU"/>
        </w:rPr>
        <w:t xml:space="preserve"> </w:t>
      </w:r>
      <w:r w:rsidR="00D14119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Amennyiben a nyertes pályázó neki felróható okból fenti határidőn belül nem írja alá a szerződést, illetőleg a szerződés megkötése a nyertes pályázó érdekkörében felmerült más okból hiúsult meg, továbbá abban az esetben, </w:t>
      </w:r>
      <w:r w:rsidR="00D14119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ha az Ajánlattevő az ajánlattételi </w:t>
      </w:r>
      <w:r w:rsidR="00D14119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lastRenderedPageBreak/>
        <w:t>kötöttség időtartama alatt ajánlatát visszavonta, a befizetett biztosíték bánatpénzként funkci</w:t>
      </w:r>
      <w:r w:rsidR="00AE757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</w:t>
      </w:r>
      <w:r w:rsidR="00D14119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nál és Pályázó a bánatpénzt elveszíti</w:t>
      </w:r>
      <w:r w:rsidR="00AE757C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E061C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19B22F7B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pályázat nyertese – vagy annak visszalépése folytán a szerződés megkötésére jogosult pályázó – az adásvételi szerződés megkötésétől eláll, akkor a letétként elhelyezett biztosítékot elveszti. A pályázat minden további vesztesének a biztosítékot vissza kell téríteni.</w:t>
      </w:r>
    </w:p>
    <w:p w14:paraId="63D4438B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 biztosítékot a pályázati felhívás visszavonása, az eljárás eredménytelensége esetén utalja vissza az ajánlattevőknek a megjelölt bankszámlára 15 munkanapon belül, kamatmentesen. A helyezést el nem ért pályázók a 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14:paraId="61301EBC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biztosíték időn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túli beérkezése, illetve befizetésének hiánya a pályázat érvénytelenségét vonja maga után.</w:t>
      </w:r>
    </w:p>
    <w:p w14:paraId="0E17FA13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a biztosíték után kamatot nem fizet, kivéve, ha a visszafizetési határidőt elmulasztja, az utalások költsége az utalót terheli. </w:t>
      </w:r>
    </w:p>
    <w:p w14:paraId="48E17455" w14:textId="77777777" w:rsidR="00D14119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biztosíték befizetésekor a pályázati célt meg kell jelölni.</w:t>
      </w:r>
    </w:p>
    <w:p w14:paraId="0C38BB05" w14:textId="77777777" w:rsidR="006003C0" w:rsidRPr="00925EA5" w:rsidRDefault="006003C0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7" w:name="_Toc52460581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elbírálásának menete, szempontrendszere</w:t>
      </w:r>
      <w:bookmarkEnd w:id="16"/>
      <w:bookmarkEnd w:id="17"/>
    </w:p>
    <w:p w14:paraId="776B75FF" w14:textId="77777777"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0"/>
          <w:szCs w:val="20"/>
          <w:u w:val="single"/>
          <w:lang w:eastAsia="hu-HU"/>
        </w:rPr>
      </w:pPr>
      <w:bookmarkStart w:id="18" w:name="_Toc524605815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felbontásának a helye és időpontja, jelen lévők megnevezése</w:t>
      </w:r>
      <w:bookmarkEnd w:id="18"/>
    </w:p>
    <w:p w14:paraId="709AA6E7" w14:textId="595DF9FB" w:rsidR="00BA3E5F" w:rsidRPr="00C633DC" w:rsidRDefault="006003C0" w:rsidP="00BA3E5F">
      <w:pPr>
        <w:jc w:val="both"/>
        <w:rPr>
          <w:rFonts w:ascii="Times New Roman" w:hAnsi="Times New Roman" w:cs="Times New Roman"/>
          <w:spacing w:val="2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pályázatok bontására 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7C4CA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14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</w:t>
      </w:r>
      <w:r w:rsidR="00D14119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é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n </w:t>
      </w:r>
      <w:r w:rsidR="007C4CA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11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órakor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kerül sor </w:t>
      </w:r>
      <w:r w:rsidR="00BA3E5F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BA3E5F" w:rsidRPr="00C633DC">
        <w:rPr>
          <w:rFonts w:ascii="Times New Roman" w:hAnsi="Times New Roman" w:cs="Times New Roman"/>
          <w:spacing w:val="2"/>
        </w:rPr>
        <w:t>Zuglói Városgazdálkodási Közszolgáltató Zrt. (Budapest XIV. Pétervárad u. 11-17.) 215. számú vezetői irodában.</w:t>
      </w:r>
    </w:p>
    <w:p w14:paraId="7801E214" w14:textId="1B725793" w:rsidR="006003C0" w:rsidRPr="009E45DF" w:rsidRDefault="006003C0" w:rsidP="00A04A6A">
      <w:pPr>
        <w:pStyle w:val="Szvegtrzs"/>
        <w:jc w:val="both"/>
        <w:rPr>
          <w:color w:val="000000" w:themeColor="text1"/>
          <w:sz w:val="22"/>
          <w:szCs w:val="22"/>
        </w:rPr>
      </w:pPr>
      <w:r w:rsidRPr="00C633DC">
        <w:rPr>
          <w:color w:val="000000" w:themeColor="text1"/>
          <w:sz w:val="22"/>
          <w:szCs w:val="22"/>
        </w:rPr>
        <w:t>A pályázati ajánlatokat tartal</w:t>
      </w:r>
      <w:r w:rsidR="005905C5" w:rsidRPr="00C633DC">
        <w:rPr>
          <w:color w:val="000000" w:themeColor="text1"/>
          <w:sz w:val="22"/>
          <w:szCs w:val="22"/>
        </w:rPr>
        <w:t>mazó zárt borítékok felbontása</w:t>
      </w:r>
      <w:r w:rsidR="00237E71" w:rsidRPr="00C633DC">
        <w:rPr>
          <w:color w:val="000000" w:themeColor="text1"/>
          <w:sz w:val="22"/>
          <w:szCs w:val="22"/>
        </w:rPr>
        <w:t xml:space="preserve"> </w:t>
      </w:r>
      <w:r w:rsidR="00A04A6A" w:rsidRPr="009E45DF">
        <w:rPr>
          <w:sz w:val="22"/>
          <w:szCs w:val="22"/>
        </w:rPr>
        <w:t>Szőlősi Zsolt Zuglói Zrt. Ingatlangazdálkodási Osztályvezetője, Bihary Zoltán Tulajdonosi és Közbeszerzési Bizottság elnöke és a Polgármesteri Hivatal J</w:t>
      </w:r>
      <w:r w:rsidR="0081056A">
        <w:rPr>
          <w:sz w:val="22"/>
          <w:szCs w:val="22"/>
        </w:rPr>
        <w:t xml:space="preserve">egyzője </w:t>
      </w:r>
      <w:bookmarkStart w:id="19" w:name="_GoBack"/>
      <w:bookmarkEnd w:id="19"/>
      <w:r w:rsidR="00A04A6A" w:rsidRPr="009E45DF">
        <w:rPr>
          <w:sz w:val="22"/>
          <w:szCs w:val="22"/>
        </w:rPr>
        <w:t>által kijelölt 2 fő munkatárs</w:t>
      </w:r>
      <w:r w:rsidR="00A04A6A" w:rsidRPr="009E45DF">
        <w:rPr>
          <w:color w:val="000000" w:themeColor="text1"/>
          <w:sz w:val="22"/>
          <w:szCs w:val="22"/>
        </w:rPr>
        <w:t xml:space="preserve"> </w:t>
      </w:r>
      <w:r w:rsidRPr="009E45DF">
        <w:rPr>
          <w:color w:val="000000" w:themeColor="text1"/>
          <w:sz w:val="22"/>
          <w:szCs w:val="22"/>
        </w:rPr>
        <w:t>jelenlétében történik.</w:t>
      </w:r>
    </w:p>
    <w:p w14:paraId="7B4B0456" w14:textId="4E262565"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bontásán az ajánlattevők, illetve meghatalmazott</w:t>
      </w:r>
      <w:r w:rsidR="00243D90">
        <w:rPr>
          <w:rFonts w:ascii="Times New Roman" w:eastAsia="Times New Roman" w:hAnsi="Times New Roman" w:cs="Times New Roman"/>
          <w:color w:val="000000" w:themeColor="text1"/>
          <w:lang w:eastAsia="hu-HU"/>
        </w:rPr>
        <w:t>j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aik jelen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lehetnek.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bontásról bontási jegyzőkönyv készül, a résztvevők jelenlétük igazolására jelenléti ívet írnak alá.</w:t>
      </w:r>
    </w:p>
    <w:p w14:paraId="07F246D0" w14:textId="77777777"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Rögzítik a pályázatok bontásakor, illetve ismertetéskor bejelentett óvásokat, kifogásokat, észrevételeket. </w:t>
      </w:r>
    </w:p>
    <w:p w14:paraId="74935EDE" w14:textId="77777777"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20" w:name="_Toc524605816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elbírálására vonatkozó időtartam, az elbírálásra jogosult megnevezése</w:t>
      </w:r>
      <w:bookmarkEnd w:id="20"/>
    </w:p>
    <w:p w14:paraId="54AB6B86" w14:textId="791F9AEF" w:rsidR="00D14119" w:rsidRPr="00C633DC" w:rsidRDefault="006003C0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bontás</w:t>
      </w:r>
      <w:r w:rsidR="009173D0">
        <w:rPr>
          <w:rFonts w:ascii="Times New Roman" w:eastAsia="Times New Roman" w:hAnsi="Times New Roman" w:cs="Times New Roman"/>
          <w:color w:val="000000" w:themeColor="text1"/>
          <w:lang w:eastAsia="hu-HU"/>
        </w:rPr>
        <w:t>t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DD4EBC">
        <w:rPr>
          <w:rFonts w:ascii="Times New Roman" w:eastAsia="Times New Roman" w:hAnsi="Times New Roman" w:cs="Times New Roman"/>
          <w:color w:val="000000" w:themeColor="text1"/>
          <w:lang w:eastAsia="hu-HU"/>
        </w:rPr>
        <w:t>követő munkanapon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az értékelőbizottság tagjai</w:t>
      </w:r>
      <w:r w:rsidR="00D14119" w:rsidRP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D14119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megállapítják a benyújtott ajánlat érvényességét vagy érvénytelenségét.</w:t>
      </w:r>
    </w:p>
    <w:p w14:paraId="4F48DDB4" w14:textId="77777777" w:rsidR="00D14119" w:rsidRPr="00C633DC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Érvényes ajánlat esetén a bontás időpontját követő első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Képviselő-testületi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ülésen kerül sor a pályázat elbírálására. </w:t>
      </w:r>
    </w:p>
    <w:p w14:paraId="396E1D0E" w14:textId="77777777" w:rsidR="00D14119" w:rsidRDefault="00D14119" w:rsidP="00D14119">
      <w:pPr>
        <w:shd w:val="clear" w:color="auto" w:fill="FFFFFF"/>
        <w:spacing w:before="120" w:after="120" w:line="240" w:lineRule="auto"/>
        <w:jc w:val="both"/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eredményhirdetésére, a döntés közlését követő 15 napon belül közvetlen értesítés útján kerül sor.</w:t>
      </w:r>
    </w:p>
    <w:p w14:paraId="505D73AF" w14:textId="77777777" w:rsidR="00D14119" w:rsidRPr="009E45DF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43D9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Az értékelő bizottság tagjai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:</w:t>
      </w:r>
    </w:p>
    <w:p w14:paraId="2C2BD2FF" w14:textId="77777777" w:rsidR="00D14119" w:rsidRPr="009E45DF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Hajdu Flórián</w:t>
      </w:r>
    </w:p>
    <w:p w14:paraId="284A52FC" w14:textId="77777777" w:rsidR="00D14119" w:rsidRPr="009E45DF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proofErr w:type="spellStart"/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Felkai</w:t>
      </w:r>
      <w:proofErr w:type="spellEnd"/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Tamás</w:t>
      </w:r>
    </w:p>
    <w:p w14:paraId="465E58ED" w14:textId="7F8B2C42" w:rsidR="00D14119" w:rsidRPr="009E45DF" w:rsidRDefault="00355066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Bihary Zoltán</w:t>
      </w:r>
    </w:p>
    <w:p w14:paraId="2C864B99" w14:textId="77777777" w:rsidR="00D14119" w:rsidRPr="009E45DF" w:rsidRDefault="00D14119" w:rsidP="00355066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Tildy Balázs</w:t>
      </w:r>
    </w:p>
    <w:p w14:paraId="370EFBB5" w14:textId="77777777"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21" w:name="_Toc524605817"/>
      <w:r w:rsidRPr="00A269F2">
        <w:rPr>
          <w:b w:val="0"/>
          <w:i/>
          <w:color w:val="000000" w:themeColor="text1"/>
          <w:sz w:val="20"/>
          <w:szCs w:val="20"/>
          <w:u w:val="single"/>
        </w:rPr>
        <w:t>Bírálati szempontok</w:t>
      </w:r>
      <w:bookmarkEnd w:id="21"/>
    </w:p>
    <w:p w14:paraId="54DB2166" w14:textId="77777777" w:rsidR="006003C0" w:rsidRPr="00A269F2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0"/>
          <w:szCs w:val="20"/>
        </w:rPr>
      </w:pPr>
      <w:bookmarkStart w:id="22" w:name="_Toc524605818"/>
      <w:r w:rsidRPr="00A269F2">
        <w:rPr>
          <w:b w:val="0"/>
          <w:sz w:val="20"/>
          <w:szCs w:val="20"/>
          <w:u w:val="single"/>
        </w:rPr>
        <w:t>ALKALMASSÁGI FELTÉTELEK</w:t>
      </w:r>
      <w:r w:rsidRPr="00A269F2">
        <w:rPr>
          <w:b w:val="0"/>
          <w:sz w:val="20"/>
          <w:szCs w:val="20"/>
        </w:rPr>
        <w:t>:</w:t>
      </w:r>
      <w:bookmarkEnd w:id="22"/>
    </w:p>
    <w:p w14:paraId="759D2D4E" w14:textId="77777777" w:rsidR="00A04A6A" w:rsidRPr="00C633DC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cr/>
      </w:r>
      <w:r w:rsidR="006003C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pályázaton részt vehet 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Bármely természetes vagy jogi személy, jogi személyiség nélküli gazdasági társaság aki </w:t>
      </w:r>
    </w:p>
    <w:p w14:paraId="29DFEEB7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0ED5B32E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3747B73D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554D7C98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18B1C078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7631689F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>pályázatához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jelen Kiírás 17. po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ntjában foglalt szerződési feltételeket tartalmazó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zerződés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6087A255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aki vállalja, hogy az Önkormányzattal szemben bármilyen jogügyletből kifolyó lejárt tartozását legkésőbb a pályázatok benyújtásának határidejéig teljes egészében kiegyenlíti. Ennek elmaradása esetén a pályázót ki kell zárni a pályázati eljárásból.</w:t>
      </w:r>
    </w:p>
    <w:p w14:paraId="4E6B7969" w14:textId="77777777" w:rsidR="00A04A6A" w:rsidRPr="00C633DC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0C1D8584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6397E0A8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549286B7" w14:textId="77777777"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ajánlattal kapcsolatos formai hiányosságok pótlását annak leadását követően nem engedélyezi, a formai hibás pályázat érvénytelen.</w:t>
      </w:r>
    </w:p>
    <w:p w14:paraId="1446F3B9" w14:textId="77777777" w:rsidR="006003C0" w:rsidRPr="00A269F2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3" w:name="_Toc524605819"/>
      <w:r w:rsidRPr="00A269F2">
        <w:rPr>
          <w:b w:val="0"/>
          <w:sz w:val="20"/>
          <w:szCs w:val="20"/>
          <w:u w:val="single"/>
        </w:rPr>
        <w:t>ÉRVÉNYTELEN AZ AJÁNLAT:</w:t>
      </w:r>
      <w:bookmarkEnd w:id="23"/>
    </w:p>
    <w:p w14:paraId="0100C080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beadási határidőn túl érkezett,</w:t>
      </w:r>
    </w:p>
    <w:p w14:paraId="14E59C22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részletes pályázati kiírást nem vette át,</w:t>
      </w:r>
    </w:p>
    <w:p w14:paraId="47A38F95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valamely az Önkormányzattal szembeni korábbi fizetési, vagy szerződésben vállalt kötelezettségét nem teljesítette a pályázó,</w:t>
      </w:r>
    </w:p>
    <w:p w14:paraId="68C81431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ha a beadott pályázat nem felel meg a Pályázati Kiírásban vagy jogszabályban foglalt valamely feltételnek, </w:t>
      </w:r>
    </w:p>
    <w:p w14:paraId="5EBB81DA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pályázónak köztartozása van,</w:t>
      </w:r>
    </w:p>
    <w:p w14:paraId="5A71712B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más ajánlatához kötött ajánlatot (feltételhez kötött) tett ajánlattevő,</w:t>
      </w:r>
    </w:p>
    <w:p w14:paraId="4D0F6AD1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pályázó bizonyíthatóan megszegte titoktartási kötelezettségét,</w:t>
      </w:r>
    </w:p>
    <w:p w14:paraId="6381B8DA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egy ajánlattevő, több különböző ajánlatot tesz, valamennyi ajánlata érvénytelen lesz,</w:t>
      </w:r>
    </w:p>
    <w:p w14:paraId="029D76BD" w14:textId="77777777" w:rsidR="006003C0" w:rsidRPr="00A269F2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4" w:name="_Toc524605820"/>
      <w:r w:rsidRPr="00A269F2">
        <w:rPr>
          <w:b w:val="0"/>
          <w:sz w:val="20"/>
          <w:szCs w:val="20"/>
          <w:u w:val="single"/>
        </w:rPr>
        <w:t>ÉRTÉKELÉSI SZEMPONT:</w:t>
      </w:r>
      <w:bookmarkEnd w:id="24"/>
    </w:p>
    <w:p w14:paraId="6DE0E795" w14:textId="77777777" w:rsidR="00B8523C" w:rsidRPr="00C633DC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pályázat nyertese az ajánlattevő lesz, aki a pályázati feltételeknek megfelel és </w:t>
      </w:r>
      <w:r w:rsidR="00CE0A6D"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legmagasabb összegű vételi </w:t>
      </w:r>
      <w:r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ajánlatot tesz</w:t>
      </w:r>
      <w:r w:rsidR="00CE0A6D"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i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68211E70" w14:textId="77777777" w:rsidR="00D14119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nyertesével az adásvételi szerződést legkésőbb az elbírálást követő </w:t>
      </w:r>
      <w:r w:rsid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5.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napon köti az Önkormányzat.</w:t>
      </w:r>
    </w:p>
    <w:p w14:paraId="5999A167" w14:textId="77777777"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 xml:space="preserve">Amennyiben a nyertes pályázó neki felróható okból fenti határidőn belül nem írja alá a szerződést, </w:t>
      </w:r>
      <w:r w:rsidR="00E75E2B" w:rsidRPr="00455EBC">
        <w:rPr>
          <w:rFonts w:ascii="Times New Roman" w:hAnsi="Times New Roman" w:cs="Times New Roman"/>
        </w:rPr>
        <w:t>e</w:t>
      </w:r>
      <w:r w:rsidRPr="00455EBC">
        <w:rPr>
          <w:rFonts w:ascii="Times New Roman" w:hAnsi="Times New Roman" w:cs="Times New Roman"/>
        </w:rPr>
        <w:t xml:space="preserve">kkor Kiíró jogosult a nyertes külön értesítése nélkül a második helyezettel szerződést kötni, akinek a szerződéskötési lehetőségről szóló értesítés kézhezvételétől számított </w:t>
      </w:r>
      <w:r w:rsidR="00455EBC" w:rsidRPr="00455EBC">
        <w:rPr>
          <w:rFonts w:ascii="Times New Roman" w:hAnsi="Times New Roman" w:cs="Times New Roman"/>
        </w:rPr>
        <w:t>3</w:t>
      </w:r>
      <w:r w:rsidRPr="00455EBC">
        <w:rPr>
          <w:rFonts w:ascii="Times New Roman" w:hAnsi="Times New Roman" w:cs="Times New Roman"/>
        </w:rPr>
        <w:t xml:space="preserve"> napon belül kell megkötnie a szerződést az általa ajánlott vételáron. </w:t>
      </w:r>
    </w:p>
    <w:p w14:paraId="75D1C9C7" w14:textId="77777777"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>Amennyiben a második helyezett sem köti meg a szerződést a rendelkezésre álló idő alatt, a bánatpénzt elveszíti, és Kiíró jogosult az ő külön értesítése nélkül a harmadik helyezettel szerződést kötni, akinek a szerződéskötési lehetőségről szóló értes</w:t>
      </w:r>
      <w:r w:rsidR="00455EBC" w:rsidRPr="00455EBC">
        <w:rPr>
          <w:rFonts w:ascii="Times New Roman" w:hAnsi="Times New Roman" w:cs="Times New Roman"/>
        </w:rPr>
        <w:t>ítés kézhezvételétől számított 3</w:t>
      </w:r>
      <w:r w:rsidRPr="00455EBC">
        <w:rPr>
          <w:rFonts w:ascii="Times New Roman" w:hAnsi="Times New Roman" w:cs="Times New Roman"/>
        </w:rPr>
        <w:t xml:space="preserve"> napon belül kell megkötnie a szerződést. </w:t>
      </w:r>
    </w:p>
    <w:p w14:paraId="0C36BD93" w14:textId="77777777"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>Amennyiben ő sem írja alá a szerződést, Kiíró a pályázatot eredménytelennek tekinti.</w:t>
      </w:r>
    </w:p>
    <w:p w14:paraId="2B1361A2" w14:textId="77777777" w:rsidR="00B8523C" w:rsidRPr="00455EBC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csak a pályázat </w:t>
      </w:r>
      <w:r w:rsidR="00E75E2B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helyezettjeivel</w:t>
      </w: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köt szerződést.</w:t>
      </w:r>
    </w:p>
    <w:p w14:paraId="2195444B" w14:textId="77777777" w:rsidR="006003C0" w:rsidRPr="00455EBC" w:rsidRDefault="00455EB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 döntésről a Zuglói Városgazdálkodási Közszolgáltató Zrt. a kihirdetés napján</w:t>
      </w:r>
      <w:r w:rsidR="006003C0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írásban értesíti </w:t>
      </w:r>
      <w:r w:rsidR="003D1823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pályázót az általa megadott elérhetőségeken. </w:t>
      </w:r>
    </w:p>
    <w:p w14:paraId="7669ACD0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5" w:name="_Toc321850688"/>
      <w:bookmarkStart w:id="26" w:name="_Toc52460582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Ajánlati kötöttség:</w:t>
      </w:r>
      <w:bookmarkEnd w:id="25"/>
      <w:bookmarkEnd w:id="26"/>
    </w:p>
    <w:p w14:paraId="4F1790E9" w14:textId="77777777"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90 napos ajánlati kötöttséget köteles vállalni, amely a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z bírálatról szóló döntés közlésének időpontján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túl kezdődik.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14:paraId="561F2378" w14:textId="77777777"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5E6A6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Ajánlattevő köteles pályázatához az ajánlattételi kötöttségre vonatkozó visszavonhatatlan nyilatkozatot mellékletként benyújtani.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az ajánlattételi határidőig az ajánlatát módosíthatja, visszavonhatja.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 a benyújtási határidőt követően érvényesen sem formai, sem tartalmi elemeiben nem módosítható.</w:t>
      </w:r>
    </w:p>
    <w:p w14:paraId="141CB8C4" w14:textId="77777777" w:rsidR="00243D90" w:rsidRDefault="00243D90">
      <w:pPr>
        <w:rPr>
          <w:rFonts w:asciiTheme="majorHAnsi" w:eastAsia="Times New Roman" w:hAnsiTheme="majorHAnsi" w:cstheme="majorBidi"/>
          <w:b/>
          <w:bCs/>
          <w:color w:val="000000" w:themeColor="text1"/>
          <w:lang w:eastAsia="hu-HU"/>
        </w:rPr>
      </w:pPr>
      <w:bookmarkStart w:id="27" w:name="_Toc321850689"/>
      <w:r>
        <w:rPr>
          <w:rFonts w:eastAsia="Times New Roman"/>
          <w:color w:val="000000" w:themeColor="text1"/>
          <w:lang w:eastAsia="hu-HU"/>
        </w:rPr>
        <w:br w:type="page"/>
      </w:r>
    </w:p>
    <w:p w14:paraId="03A090DC" w14:textId="36A9332B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8" w:name="_Toc52460582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lastRenderedPageBreak/>
        <w:t>Az eredménytelenség esetei</w:t>
      </w:r>
      <w:bookmarkEnd w:id="27"/>
      <w:bookmarkEnd w:id="28"/>
    </w:p>
    <w:p w14:paraId="41E1E85E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érkezett pályázat,</w:t>
      </w:r>
    </w:p>
    <w:p w14:paraId="129C2A94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kizárólag érvénytelen ajánlatok érkeztek,</w:t>
      </w:r>
    </w:p>
    <w:p w14:paraId="0C1A2DBC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a pályázatban meghatározott, és annak megfelelő ajánlatok érkeztek,</w:t>
      </w:r>
    </w:p>
    <w:p w14:paraId="63594116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Ajánlattevő pályázatát érvénytelenítette a pályázat tisztaságá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súlyosan sértő cselekménye miatt, </w:t>
      </w:r>
    </w:p>
    <w:p w14:paraId="7222E73E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nyertes pályázó nem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írta alá határidőben a szerződést.</w:t>
      </w:r>
    </w:p>
    <w:p w14:paraId="400E3833" w14:textId="77777777"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ssön</w:t>
      </w:r>
      <w:r w:rsidR="00823E7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szerződést.</w:t>
      </w:r>
    </w:p>
    <w:p w14:paraId="7C8ECDF9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9" w:name="_Toc321850690"/>
      <w:bookmarkStart w:id="30" w:name="_Toc52460582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Szerződéses feltételek:</w:t>
      </w:r>
      <w:bookmarkEnd w:id="29"/>
      <w:bookmarkEnd w:id="30"/>
    </w:p>
    <w:p w14:paraId="60CF70ED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Cs w:val="24"/>
          <w:u w:val="single"/>
          <w:lang w:eastAsia="hu-HU"/>
        </w:rPr>
      </w:pPr>
      <w:r w:rsidRPr="00996A28">
        <w:rPr>
          <w:rFonts w:ascii="Times New Roman" w:eastAsia="Times New Roman" w:hAnsi="Times New Roman" w:cs="Times New Roman"/>
          <w:b/>
          <w:color w:val="000000"/>
          <w:szCs w:val="24"/>
          <w:u w:val="single"/>
          <w:lang w:eastAsia="hu-HU"/>
        </w:rPr>
        <w:t>Az ingatlan értékesítésére</w:t>
      </w:r>
      <w:r w:rsidRPr="00996A28">
        <w:rPr>
          <w:rFonts w:ascii="Times New Roman" w:eastAsia="Times New Roman" w:hAnsi="Times New Roman" w:cs="Times New Roman"/>
          <w:b/>
          <w:szCs w:val="24"/>
          <w:u w:val="single"/>
          <w:lang w:eastAsia="hu-HU"/>
        </w:rPr>
        <w:t xml:space="preserve"> bontási </w:t>
      </w:r>
      <w:r w:rsidRPr="00996A28">
        <w:rPr>
          <w:rFonts w:ascii="Times New Roman" w:eastAsia="Times New Roman" w:hAnsi="Times New Roman" w:cs="Times New Roman"/>
          <w:b/>
          <w:color w:val="000000"/>
          <w:szCs w:val="24"/>
          <w:u w:val="single"/>
          <w:lang w:eastAsia="hu-HU"/>
        </w:rPr>
        <w:t xml:space="preserve">kötelezettség vállalása mellett kerül sor. </w:t>
      </w:r>
    </w:p>
    <w:p w14:paraId="112C26F7" w14:textId="54BD46FB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A nyertes pályázónak vállalnia kell, hogy</w:t>
      </w:r>
      <w:r w:rsidR="00CB2242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 az Eladó döntését követő 5</w:t>
      </w: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 napon belül az adásvételi szerződést megköti.</w:t>
      </w:r>
    </w:p>
    <w:p w14:paraId="65DF96AA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14:paraId="40709CDE" w14:textId="77777777" w:rsidR="00775A9A" w:rsidRDefault="00775A9A" w:rsidP="00775A9A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 birtokba adás az elővásárlási joggyakorlásról szóló nyilatkozatokra nyitva álló határidő lejártát követő munkanapon történik. </w:t>
      </w:r>
    </w:p>
    <w:p w14:paraId="3B3ED0EF" w14:textId="02C7176D" w:rsidR="00775A9A" w:rsidRDefault="00775A9A" w:rsidP="00775A9A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Az elővásárlási joggyakorlásra vonatkozó nyilatkozatok beérkezéséről és/vagy a joggyakorlásra </w:t>
      </w:r>
      <w:proofErr w:type="spellStart"/>
      <w:r>
        <w:rPr>
          <w:rFonts w:ascii="Times New Roman" w:hAnsi="Times New Roman" w:cs="Times New Roman"/>
          <w:lang w:eastAsia="hu-HU"/>
        </w:rPr>
        <w:t>nyitvaálló</w:t>
      </w:r>
      <w:proofErr w:type="spellEnd"/>
      <w:r>
        <w:rPr>
          <w:rFonts w:ascii="Times New Roman" w:hAnsi="Times New Roman" w:cs="Times New Roman"/>
          <w:lang w:eastAsia="hu-HU"/>
        </w:rPr>
        <w:t xml:space="preserve"> határidők leteltéről Eladó haladéktalanul értesíti vevőt, aki köteles a teljes vételár </w:t>
      </w:r>
      <w:r>
        <w:rPr>
          <w:rFonts w:ascii="Times New Roman" w:hAnsi="Times New Roman" w:cs="Times New Roman"/>
          <w:b/>
          <w:bCs/>
          <w:lang w:eastAsia="hu-HU"/>
        </w:rPr>
        <w:t xml:space="preserve">összegét az értesítést követő 3 napon belül, de legkésőbb 2019. </w:t>
      </w:r>
      <w:r w:rsidR="007C4CAA">
        <w:rPr>
          <w:rFonts w:ascii="Times New Roman" w:hAnsi="Times New Roman" w:cs="Times New Roman"/>
          <w:b/>
          <w:bCs/>
          <w:lang w:eastAsia="hu-HU"/>
        </w:rPr>
        <w:t>március 31</w:t>
      </w:r>
      <w:r>
        <w:rPr>
          <w:rFonts w:ascii="Times New Roman" w:hAnsi="Times New Roman" w:cs="Times New Roman"/>
          <w:b/>
          <w:bCs/>
          <w:lang w:eastAsia="hu-HU"/>
        </w:rPr>
        <w:t>-ig átutalni az önkormányzat elidegenítési számlájára: OTP Nyrt. 11784009-15514004-10840003 átutalni</w:t>
      </w:r>
      <w:r>
        <w:rPr>
          <w:rFonts w:ascii="Times New Roman" w:hAnsi="Times New Roman" w:cs="Times New Roman"/>
          <w:lang w:eastAsia="hu-HU"/>
        </w:rPr>
        <w:t xml:space="preserve">. </w:t>
      </w:r>
    </w:p>
    <w:p w14:paraId="214DA504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szCs w:val="24"/>
          <w:lang w:eastAsia="hu-HU"/>
        </w:rPr>
        <w:t>A pénzügyi teljesítés napja az a nap, amikor a vételár összege hiánytalanul jóváírásra került a fent megjelölt bankszámlán.</w:t>
      </w:r>
    </w:p>
    <w:p w14:paraId="3AC03CE1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A nyertes pályázó által befizetett pályázati biztosíték az adásvételi szerződés megkötésének időpontjában a vételár részeként beszámításra kerül. </w:t>
      </w:r>
    </w:p>
    <w:p w14:paraId="7BEC66F1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szCs w:val="24"/>
          <w:lang w:eastAsia="hu-HU"/>
        </w:rPr>
        <w:t>Nyertes pályázó kötelezettséget vállal arra, hogy az adásvételi szerződés aláírásától számított 30 napon belül a bontási tevékenység végzéséhez szükséges eljárásokat kezdeményezi az I. fokú építésügyi hatóságnál, majd ezt követően az engedély megszerzésétől számított 6 hónapon belül az ingatlanokon álló építményeket teljes körűen elbontja, és erről értesíti az Eladót.</w:t>
      </w:r>
    </w:p>
    <w:p w14:paraId="37361846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Amennyiben előírt időszak alatt a bontási kötelezettség nem teljesül:</w:t>
      </w:r>
    </w:p>
    <w:p w14:paraId="314DFE7C" w14:textId="77777777" w:rsidR="00355066" w:rsidRPr="00996A28" w:rsidRDefault="00355066" w:rsidP="00355066">
      <w:pPr>
        <w:pStyle w:val="Listaszerbekezds"/>
        <w:numPr>
          <w:ilvl w:val="0"/>
          <w:numId w:val="2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A Nyertes Pályázó (Vevő) a pályázati biztosíték összegének 50 %-át köteles az Eladó részére meghiúsulási kötbérként kifizetni, továbbá</w:t>
      </w:r>
    </w:p>
    <w:p w14:paraId="1828B8B6" w14:textId="77777777" w:rsidR="00355066" w:rsidRPr="00996A28" w:rsidRDefault="00355066" w:rsidP="00355066">
      <w:pPr>
        <w:pStyle w:val="Listaszerbekezds"/>
        <w:numPr>
          <w:ilvl w:val="0"/>
          <w:numId w:val="2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color w:val="0070C0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Eladó elállhat a szerződéstől.</w:t>
      </w:r>
    </w:p>
    <w:p w14:paraId="6D42D38A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Ez esetben vevő az adásvételi szerződésben lemond az esetleges részleges teljesítése miatti megtérítési igényéről.</w:t>
      </w:r>
    </w:p>
    <w:p w14:paraId="37BA4287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Elállás esetén a vevő által már megfizetett vételár a vevő részére visszafizetésre kerül. </w:t>
      </w:r>
    </w:p>
    <w:p w14:paraId="7F97165F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Az adásvételi szerződés esetleges meghiúsulása esetére felek az eredeti állapot visszaállításához szükséges okiratokat különös tekintettel a tulajdonjog visszajegyzéséhez szükséges engedélyt már az adásvételi szerződés aláírásának napján ügyvédi letétbe helyezik.</w:t>
      </w:r>
    </w:p>
    <w:p w14:paraId="624238D7" w14:textId="77777777" w:rsidR="00355066" w:rsidRPr="00996A28" w:rsidRDefault="00355066" w:rsidP="00355066">
      <w:pPr>
        <w:spacing w:before="120" w:after="120" w:line="240" w:lineRule="auto"/>
        <w:jc w:val="both"/>
        <w:rPr>
          <w:rFonts w:ascii="Times New Roman" w:hAnsi="Times New Roman" w:cs="Times New Roman"/>
          <w:szCs w:val="24"/>
        </w:rPr>
      </w:pPr>
      <w:r w:rsidRPr="00996A28">
        <w:rPr>
          <w:rFonts w:ascii="Times New Roman" w:hAnsi="Times New Roman" w:cs="Times New Roman"/>
          <w:bCs/>
          <w:szCs w:val="24"/>
        </w:rPr>
        <w:t>Nyertes pályázó</w:t>
      </w:r>
      <w:r w:rsidRPr="00996A28">
        <w:rPr>
          <w:rFonts w:ascii="Times New Roman" w:hAnsi="Times New Roman" w:cs="Times New Roman"/>
          <w:b/>
          <w:szCs w:val="24"/>
        </w:rPr>
        <w:t xml:space="preserve"> </w:t>
      </w:r>
      <w:r w:rsidRPr="00996A28">
        <w:rPr>
          <w:rFonts w:ascii="Times New Roman" w:hAnsi="Times New Roman" w:cs="Times New Roman"/>
          <w:szCs w:val="24"/>
        </w:rPr>
        <w:t>a birtokba vétel napjától élvezi az ingatlan hasznait és viseli azok mindennemű terhét, ide érte a kárveszélyt.</w:t>
      </w:r>
    </w:p>
    <w:p w14:paraId="218B738A" w14:textId="77777777" w:rsidR="00355066" w:rsidRPr="00996A28" w:rsidRDefault="00355066" w:rsidP="00355066">
      <w:pPr>
        <w:spacing w:before="120" w:after="120" w:line="240" w:lineRule="auto"/>
        <w:jc w:val="both"/>
        <w:rPr>
          <w:rFonts w:ascii="Times New Roman" w:hAnsi="Times New Roman" w:cs="Times New Roman"/>
          <w:szCs w:val="24"/>
        </w:rPr>
      </w:pPr>
      <w:r w:rsidRPr="00996A28">
        <w:rPr>
          <w:rFonts w:ascii="Times New Roman" w:hAnsi="Times New Roman" w:cs="Times New Roman"/>
          <w:bCs/>
          <w:szCs w:val="24"/>
        </w:rPr>
        <w:t>Nyertes Pályázó</w:t>
      </w:r>
      <w:r w:rsidRPr="00996A28">
        <w:rPr>
          <w:rFonts w:ascii="Times New Roman" w:hAnsi="Times New Roman" w:cs="Times New Roman"/>
          <w:b/>
          <w:szCs w:val="24"/>
        </w:rPr>
        <w:t xml:space="preserve"> </w:t>
      </w:r>
      <w:r w:rsidRPr="00996A28">
        <w:rPr>
          <w:rFonts w:ascii="Times New Roman" w:hAnsi="Times New Roman" w:cs="Times New Roman"/>
          <w:szCs w:val="24"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14:paraId="7DDC2A07" w14:textId="77777777" w:rsidR="00355066" w:rsidRPr="00996A28" w:rsidRDefault="00355066" w:rsidP="00355066">
      <w:pPr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ascii="Times New Roman" w:hAnsi="Times New Roman" w:cs="Times New Roman"/>
          <w:szCs w:val="24"/>
        </w:rPr>
      </w:pPr>
      <w:r w:rsidRPr="00996A28">
        <w:rPr>
          <w:rFonts w:ascii="Times New Roman" w:hAnsi="Times New Roman" w:cs="Times New Roman"/>
          <w:szCs w:val="24"/>
        </w:rPr>
        <w:t xml:space="preserve">Nyertes pályázó a szerződés tárgyát képező ingatlant megtekintette, annak természetbeni állapotával, fekvésével, közműveivel kapcsolatban kifogása nincsen. </w:t>
      </w:r>
    </w:p>
    <w:p w14:paraId="024557E4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>Az érintett ingatlan per-, teher- és igénymentes, ingatlan-nyilvántartáson kívüli tulajdonosa nincsen, sem gazdasági társaságnak, sem társadalmi szervnek, illetve más jogi személynek nem székhelye, nem telephelye illetve fióktelepe.</w:t>
      </w:r>
    </w:p>
    <w:p w14:paraId="52974A91" w14:textId="3949775B" w:rsidR="00ED720D" w:rsidRPr="00ED720D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96A28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>A tulajdonjog változással kapcsolatos mindennemű költség, az ingatlan-nyilvántartásban történő átvezetésének költségei a vevőt terhelik.</w:t>
      </w:r>
    </w:p>
    <w:p w14:paraId="5CB10DFB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1" w:name="_Toc321850691"/>
      <w:bookmarkStart w:id="32" w:name="_Toc52460582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lastRenderedPageBreak/>
        <w:t>Egyéb rendelkezések</w:t>
      </w:r>
      <w:bookmarkEnd w:id="31"/>
      <w:bookmarkEnd w:id="32"/>
    </w:p>
    <w:p w14:paraId="0F723F50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Alternatív ajánlatot a Kiíró nem fogad el.</w:t>
      </w:r>
    </w:p>
    <w:p w14:paraId="2CF38D78" w14:textId="77777777" w:rsid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pályázónak ajánlatában nyilatkoznia kell, hogy a jelen </w:t>
      </w:r>
      <w:r w:rsidR="00BE570F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pályázathoz,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r w:rsidR="00823E70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magához váltásról szóló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nyilatkozatát tévedés, megtévesztés és minden jogellenes befolyástól mentesen alakította ki, szerződés tárgyát képező ingatlant megtekintette, helyzetét ismeri, annak tulajdoni lapját és szükséges iratait megismerte, a szükséges vizsgálatokat maga is elvégezte, az információkat beszerezte, ellenőrizte és nem hagyatkozott kizárólag az</w:t>
      </w:r>
      <w:r w:rsidR="00823E70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átruházó tulajdonos</w:t>
      </w:r>
      <w:r w:rsid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állításaira.</w:t>
      </w:r>
    </w:p>
    <w:p w14:paraId="16871148" w14:textId="77777777" w:rsid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Nyilatkozik, hogy szerződéskötési</w:t>
      </w:r>
      <w:r w:rsid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képességében korlátozva nincs.</w:t>
      </w:r>
    </w:p>
    <w:p w14:paraId="56AEC515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sz. önkormányzati rendeletben foglaltakat elfogadja, azt magára nézve kötelezőnek ismeri el.</w:t>
      </w:r>
    </w:p>
    <w:p w14:paraId="09CB8CE0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az ajánlattevő, vagy az érdekkörében álló más személy a pályázat titkosságát megsértette, a pályázó ajánlata érvénytelen.</w:t>
      </w:r>
    </w:p>
    <w:p w14:paraId="60E82379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jelen kiírásban nem szabályozott kérdésekben a vonatkozó jogszabályokban foglaltak az irányadóak. Az ajánlat benyújtásával a pályázó kijelenti, hogy a vonatkozó szabályok rendelkezéseit ismeri és magára nézve kötelezőnek ismeri el.</w:t>
      </w:r>
    </w:p>
    <w:p w14:paraId="44A5B857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14:paraId="249DC437" w14:textId="77777777" w:rsidR="006003C0" w:rsidRPr="00423A1F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423A1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pályázattal kapcsolatos minden költség a pályázat sikerétől függetlenül a pályázót terheli.</w:t>
      </w:r>
    </w:p>
    <w:p w14:paraId="537D26F4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jó együttműködés és a jogviták elkerülése érdekében a felek a vitás kérdéseket jogi fórumokon kívül igyekeznek rendezni. Ha ez nem jár sikerrel, az illetékességgel rendelkező Fővárosi Bíróság jár el a jogvitában.</w:t>
      </w:r>
    </w:p>
    <w:p w14:paraId="034C4898" w14:textId="77777777" w:rsidR="00925EA5" w:rsidRPr="0029262A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számú rendelet 1. számú mellékletének 8.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2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 pontjában foglaltak alapján</w:t>
      </w:r>
    </w:p>
    <w:p w14:paraId="20899C8D" w14:textId="77777777" w:rsidR="005275D5" w:rsidRPr="0029262A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M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eghirdetésre kerül:</w:t>
      </w:r>
    </w:p>
    <w:p w14:paraId="5A47A2F1" w14:textId="77777777"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két országos napilapban – Népsza</w:t>
      </w:r>
      <w:r w:rsid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va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és a Magyar </w:t>
      </w:r>
      <w:r w:rsid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>Hírlap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– való megjelentetésével, </w:t>
      </w:r>
    </w:p>
    <w:p w14:paraId="0942E09B" w14:textId="77777777"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Zuglói Zrt. honlapján való közzététellel (www.zugloizrt.hu), </w:t>
      </w:r>
    </w:p>
    <w:p w14:paraId="65AF40BF" w14:textId="77777777" w:rsidR="006D7264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) és </w:t>
      </w:r>
    </w:p>
    <w:p w14:paraId="0F53C033" w14:textId="3114F2B3" w:rsidR="00A269F2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értékesítendő ingatlan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on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történő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kifüggesztésével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is</w:t>
      </w:r>
      <w:r w:rsidR="00423A1F"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14:paraId="122B453F" w14:textId="4624A809" w:rsidR="00491FF2" w:rsidRPr="00491FF2" w:rsidRDefault="00491FF2" w:rsidP="00491FF2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</w:rPr>
      </w:pPr>
      <w:r w:rsidRPr="00455EBC">
        <w:rPr>
          <w:rFonts w:ascii="Times New Roman" w:hAnsi="Times New Roman" w:cs="Times New Roman"/>
          <w:b/>
          <w:bCs/>
          <w:spacing w:val="2"/>
        </w:rPr>
        <w:t xml:space="preserve">Kiíró megtekintési lehetőséget biztosít a pályázat tárgyát képező ingatlan vonatkozásában 2018. </w:t>
      </w:r>
      <w:r w:rsidR="007C4CAA">
        <w:rPr>
          <w:rFonts w:ascii="Times New Roman" w:hAnsi="Times New Roman" w:cs="Times New Roman"/>
          <w:b/>
          <w:bCs/>
          <w:spacing w:val="2"/>
        </w:rPr>
        <w:t xml:space="preserve">november 12. </w:t>
      </w:r>
      <w:r w:rsidRPr="00455EBC">
        <w:rPr>
          <w:rFonts w:ascii="Times New Roman" w:hAnsi="Times New Roman" w:cs="Times New Roman"/>
          <w:b/>
          <w:bCs/>
          <w:spacing w:val="2"/>
        </w:rPr>
        <w:t>-</w:t>
      </w:r>
      <w:r w:rsidR="007C4CAA">
        <w:rPr>
          <w:rFonts w:ascii="Times New Roman" w:hAnsi="Times New Roman" w:cs="Times New Roman"/>
          <w:b/>
          <w:bCs/>
          <w:spacing w:val="2"/>
        </w:rPr>
        <w:t xml:space="preserve"> </w:t>
      </w:r>
      <w:r w:rsidRPr="00455EBC">
        <w:rPr>
          <w:rFonts w:ascii="Times New Roman" w:hAnsi="Times New Roman" w:cs="Times New Roman"/>
          <w:b/>
          <w:bCs/>
          <w:spacing w:val="2"/>
        </w:rPr>
        <w:t xml:space="preserve">2018. </w:t>
      </w:r>
      <w:r w:rsidR="007C4CAA">
        <w:rPr>
          <w:rFonts w:ascii="Times New Roman" w:hAnsi="Times New Roman" w:cs="Times New Roman"/>
          <w:b/>
          <w:bCs/>
          <w:spacing w:val="2"/>
        </w:rPr>
        <w:t>december 3</w:t>
      </w:r>
      <w:r w:rsidRPr="00455EBC">
        <w:rPr>
          <w:rFonts w:ascii="Times New Roman" w:hAnsi="Times New Roman" w:cs="Times New Roman"/>
          <w:b/>
          <w:bCs/>
          <w:spacing w:val="2"/>
        </w:rPr>
        <w:t>-ig.</w:t>
      </w:r>
    </w:p>
    <w:p w14:paraId="210C4C98" w14:textId="77777777" w:rsidR="00491FF2" w:rsidRPr="00491FF2" w:rsidRDefault="00491FF2" w:rsidP="00491FF2">
      <w:pPr>
        <w:pStyle w:val="Szvegtrzs3"/>
        <w:spacing w:before="120"/>
        <w:rPr>
          <w:rFonts w:ascii="Times New Roman" w:hAnsi="Times New Roman" w:cs="Times New Roman"/>
          <w:bCs/>
          <w:sz w:val="22"/>
          <w:szCs w:val="22"/>
        </w:rPr>
      </w:pPr>
      <w:r w:rsidRPr="00491FF2">
        <w:rPr>
          <w:rFonts w:ascii="Times New Roman" w:hAnsi="Times New Roman" w:cs="Times New Roman"/>
          <w:spacing w:val="2"/>
          <w:sz w:val="22"/>
          <w:szCs w:val="22"/>
        </w:rPr>
        <w:t>Megtekintési időpontot a Bonyolító +36 (1)-469-8133-as telefonszámán, illetve a vezerig@zugloizrt.hu e-mail címen lehet egyeztetni.</w:t>
      </w:r>
    </w:p>
    <w:p w14:paraId="6FE31A5D" w14:textId="77777777" w:rsidR="00491FF2" w:rsidRPr="00491FF2" w:rsidRDefault="00491FF2" w:rsidP="00491FF2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</w:t>
      </w:r>
    </w:p>
    <w:p w14:paraId="0872B9B0" w14:textId="77777777" w:rsidR="004C30D3" w:rsidRDefault="004C30D3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14:paraId="5B2B0D59" w14:textId="6F46C14E" w:rsidR="00491FF2" w:rsidRPr="00491FF2" w:rsidRDefault="00E75E2B" w:rsidP="00491FF2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Mellékletek:</w:t>
      </w:r>
    </w:p>
    <w:p w14:paraId="1DABF6F6" w14:textId="77777777"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3" w:name="_Toc524605825"/>
      <w:r w:rsidRPr="00E75E2B">
        <w:rPr>
          <w:b w:val="0"/>
          <w:sz w:val="22"/>
          <w:szCs w:val="22"/>
        </w:rPr>
        <w:t>számú melléklet: Titoktartási nyilatkozat</w:t>
      </w:r>
      <w:bookmarkEnd w:id="33"/>
    </w:p>
    <w:p w14:paraId="692DF6DC" w14:textId="77777777"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4" w:name="_Toc524605826"/>
      <w:r w:rsidRPr="00E75E2B">
        <w:rPr>
          <w:b w:val="0"/>
          <w:sz w:val="22"/>
          <w:szCs w:val="22"/>
        </w:rPr>
        <w:t>számú melléklet: Tender átadás-átvételi nyilatkozat</w:t>
      </w:r>
      <w:bookmarkEnd w:id="34"/>
    </w:p>
    <w:p w14:paraId="2364384E" w14:textId="77777777"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5" w:name="_Toc524605827"/>
      <w:r w:rsidRPr="00E75E2B">
        <w:rPr>
          <w:b w:val="0"/>
          <w:sz w:val="22"/>
          <w:szCs w:val="22"/>
        </w:rPr>
        <w:t>számú melléklet: tulajdoni lap és térképmásolat</w:t>
      </w:r>
      <w:bookmarkEnd w:id="35"/>
    </w:p>
    <w:p w14:paraId="56D0CEC4" w14:textId="17101219" w:rsidR="00491FF2" w:rsidRP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6" w:name="_Toc524605828"/>
      <w:r w:rsidRPr="00491FF2">
        <w:rPr>
          <w:b w:val="0"/>
          <w:sz w:val="22"/>
          <w:szCs w:val="22"/>
        </w:rPr>
        <w:t>számú melléklet: ……/2018. (X</w:t>
      </w:r>
      <w:r w:rsidR="00BC0B52">
        <w:rPr>
          <w:b w:val="0"/>
          <w:sz w:val="22"/>
          <w:szCs w:val="22"/>
        </w:rPr>
        <w:t>I</w:t>
      </w:r>
      <w:r w:rsidRPr="00491FF2">
        <w:rPr>
          <w:b w:val="0"/>
          <w:sz w:val="22"/>
          <w:szCs w:val="22"/>
        </w:rPr>
        <w:t>.</w:t>
      </w:r>
      <w:r w:rsidR="00BC0B52">
        <w:rPr>
          <w:b w:val="0"/>
          <w:sz w:val="22"/>
          <w:szCs w:val="22"/>
        </w:rPr>
        <w:t>8</w:t>
      </w:r>
      <w:r w:rsidRPr="00491FF2">
        <w:rPr>
          <w:b w:val="0"/>
          <w:sz w:val="22"/>
          <w:szCs w:val="22"/>
        </w:rPr>
        <w:t>.) Öh. számú határozat</w:t>
      </w:r>
      <w:bookmarkEnd w:id="36"/>
    </w:p>
    <w:p w14:paraId="23992B84" w14:textId="77777777" w:rsidR="00491FF2" w:rsidRP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7" w:name="_Toc524605829"/>
      <w:r w:rsidRPr="00491FF2">
        <w:rPr>
          <w:b w:val="0"/>
          <w:sz w:val="22"/>
          <w:szCs w:val="22"/>
        </w:rPr>
        <w:t>számú melléklet: BFKH határozatok</w:t>
      </w:r>
      <w:bookmarkEnd w:id="37"/>
    </w:p>
    <w:p w14:paraId="46273986" w14:textId="77777777" w:rsidR="00491FF2" w:rsidRP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8" w:name="_Toc524605830"/>
      <w:r w:rsidRPr="00491FF2">
        <w:rPr>
          <w:b w:val="0"/>
          <w:sz w:val="22"/>
          <w:szCs w:val="22"/>
        </w:rPr>
        <w:t>számú melléklet: Bontási tervdokumentációk</w:t>
      </w:r>
      <w:bookmarkEnd w:id="38"/>
    </w:p>
    <w:p w14:paraId="69D6A9F6" w14:textId="77777777" w:rsid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9" w:name="_Toc524605831"/>
      <w:r w:rsidRPr="00491FF2">
        <w:rPr>
          <w:b w:val="0"/>
          <w:sz w:val="22"/>
          <w:szCs w:val="22"/>
        </w:rPr>
        <w:t>számú melléklet: 18/2016 (III.4.) önkormányzati rendelet 1. számú melléklete</w:t>
      </w:r>
      <w:bookmarkEnd w:id="39"/>
    </w:p>
    <w:p w14:paraId="6B432BDD" w14:textId="77777777" w:rsidR="00491FF2" w:rsidRPr="00491FF2" w:rsidRDefault="00491FF2" w:rsidP="00491F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356046B6" w14:textId="77777777" w:rsidR="006003C0" w:rsidRPr="00104CE7" w:rsidRDefault="006003C0" w:rsidP="006003C0">
      <w:pPr>
        <w:jc w:val="both"/>
        <w:rPr>
          <w:b/>
          <w:bCs/>
          <w:sz w:val="28"/>
          <w:szCs w:val="28"/>
          <w:u w:val="single"/>
        </w:rPr>
      </w:pPr>
      <w:r w:rsidRPr="00104CE7">
        <w:rPr>
          <w:b/>
          <w:sz w:val="28"/>
          <w:szCs w:val="28"/>
          <w:u w:val="single"/>
        </w:rPr>
        <w:t>Tartalom</w:t>
      </w:r>
    </w:p>
    <w:p w14:paraId="2CA120C5" w14:textId="1C089B52" w:rsidR="00423A1F" w:rsidRDefault="006003C0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r w:rsidRPr="00A269F2">
        <w:rPr>
          <w:sz w:val="20"/>
          <w:szCs w:val="20"/>
        </w:rPr>
        <w:fldChar w:fldCharType="begin"/>
      </w:r>
      <w:r w:rsidRPr="00A269F2">
        <w:rPr>
          <w:sz w:val="20"/>
          <w:szCs w:val="20"/>
        </w:rPr>
        <w:instrText xml:space="preserve"> TOC \o "1-3" \h \z \u </w:instrText>
      </w:r>
      <w:r w:rsidRPr="00A269F2">
        <w:rPr>
          <w:sz w:val="20"/>
          <w:szCs w:val="20"/>
        </w:rPr>
        <w:fldChar w:fldCharType="separate"/>
      </w:r>
      <w:hyperlink w:anchor="_Toc524605798" w:history="1">
        <w:r w:rsidR="00423A1F" w:rsidRPr="002F2778">
          <w:rPr>
            <w:rStyle w:val="Hiperhivatkozs"/>
            <w:rFonts w:ascii="Times New Roman" w:eastAsia="Times New Roman" w:hAnsi="Times New Roman" w:cs="Times New Roman"/>
            <w:b/>
            <w:noProof/>
            <w:lang w:eastAsia="hu-HU"/>
          </w:rPr>
          <w:t>PÁLYÁZATI KIÍRÁS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_Toc524605798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</w:t>
        </w:r>
        <w:r w:rsidR="00423A1F">
          <w:rPr>
            <w:noProof/>
            <w:webHidden/>
          </w:rPr>
          <w:fldChar w:fldCharType="end"/>
        </w:r>
      </w:hyperlink>
    </w:p>
    <w:p w14:paraId="3C72EDF3" w14:textId="092FFBE9" w:rsidR="00423A1F" w:rsidRDefault="0081056A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799" w:history="1">
        <w:r w:rsidR="00423A1F" w:rsidRPr="002F2778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- részletes tájékoztató -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_Toc524605799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</w:t>
        </w:r>
        <w:r w:rsidR="00423A1F">
          <w:rPr>
            <w:noProof/>
            <w:webHidden/>
          </w:rPr>
          <w:fldChar w:fldCharType="end"/>
        </w:r>
      </w:hyperlink>
    </w:p>
    <w:p w14:paraId="201F4897" w14:textId="3B9D5FAD" w:rsidR="00423A1F" w:rsidRDefault="0081056A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00" w:history="1">
        <w:r w:rsidR="00423A1F" w:rsidRPr="002F2778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önkormányzati tulajdon értékesítésére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_Toc524605800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</w:t>
        </w:r>
        <w:r w:rsidR="00423A1F">
          <w:rPr>
            <w:noProof/>
            <w:webHidden/>
          </w:rPr>
          <w:fldChar w:fldCharType="end"/>
        </w:r>
      </w:hyperlink>
    </w:p>
    <w:p w14:paraId="6B307D01" w14:textId="5A91640C" w:rsidR="00423A1F" w:rsidRDefault="0081056A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01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1.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 pályázat Kiíró neve, székhelye: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_Toc524605801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</w:t>
        </w:r>
        <w:r w:rsidR="00423A1F">
          <w:rPr>
            <w:noProof/>
            <w:webHidden/>
          </w:rPr>
          <w:fldChar w:fldCharType="end"/>
        </w:r>
      </w:hyperlink>
    </w:p>
    <w:p w14:paraId="3E387963" w14:textId="48638A3C" w:rsidR="00423A1F" w:rsidRDefault="0081056A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02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2.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 pályázat Lebonyolító neve, székhelye: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_Toc524605802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</w:t>
        </w:r>
        <w:r w:rsidR="00423A1F">
          <w:rPr>
            <w:noProof/>
            <w:webHidden/>
          </w:rPr>
          <w:fldChar w:fldCharType="end"/>
        </w:r>
      </w:hyperlink>
    </w:p>
    <w:p w14:paraId="1795A5B5" w14:textId="775FE3E3" w:rsidR="00423A1F" w:rsidRDefault="0081056A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03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3.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 pályázat célja: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_Toc524605803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</w:t>
        </w:r>
        <w:r w:rsidR="00423A1F">
          <w:rPr>
            <w:noProof/>
            <w:webHidden/>
          </w:rPr>
          <w:fldChar w:fldCharType="end"/>
        </w:r>
      </w:hyperlink>
    </w:p>
    <w:p w14:paraId="6302C2F4" w14:textId="562C6F36" w:rsidR="00423A1F" w:rsidRDefault="0081056A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04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4.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 pályázat jellege: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_Toc524605804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</w:t>
        </w:r>
        <w:r w:rsidR="00423A1F">
          <w:rPr>
            <w:noProof/>
            <w:webHidden/>
          </w:rPr>
          <w:fldChar w:fldCharType="end"/>
        </w:r>
      </w:hyperlink>
    </w:p>
    <w:p w14:paraId="7BFDFF4D" w14:textId="75E83A44" w:rsidR="00423A1F" w:rsidRDefault="0081056A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05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5.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Pályáztatásra kerülő ingatlan adatai: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_Toc524605805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</w:t>
        </w:r>
        <w:r w:rsidR="00423A1F">
          <w:rPr>
            <w:noProof/>
            <w:webHidden/>
          </w:rPr>
          <w:fldChar w:fldCharType="end"/>
        </w:r>
      </w:hyperlink>
    </w:p>
    <w:p w14:paraId="5A38260E" w14:textId="1B6A6AFF" w:rsidR="00423A1F" w:rsidRDefault="0081056A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06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6.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Elővásárlási jog: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_Toc524605806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9</w:t>
        </w:r>
        <w:r w:rsidR="00423A1F">
          <w:rPr>
            <w:noProof/>
            <w:webHidden/>
          </w:rPr>
          <w:fldChar w:fldCharType="end"/>
        </w:r>
      </w:hyperlink>
    </w:p>
    <w:p w14:paraId="3718D54E" w14:textId="314C7277" w:rsidR="00423A1F" w:rsidRDefault="0081056A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07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7.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Az ajánlatok benyújtásának helye és ideje: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_Toc524605807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9</w:t>
        </w:r>
        <w:r w:rsidR="00423A1F">
          <w:rPr>
            <w:noProof/>
            <w:webHidden/>
          </w:rPr>
          <w:fldChar w:fldCharType="end"/>
        </w:r>
      </w:hyperlink>
    </w:p>
    <w:p w14:paraId="4EBBF298" w14:textId="02A0A72B" w:rsidR="00423A1F" w:rsidRDefault="0081056A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08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8.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Az ajánlatok benyújtásának módja: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_Toc524605808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9</w:t>
        </w:r>
        <w:r w:rsidR="00423A1F">
          <w:rPr>
            <w:noProof/>
            <w:webHidden/>
          </w:rPr>
          <w:fldChar w:fldCharType="end"/>
        </w:r>
      </w:hyperlink>
    </w:p>
    <w:p w14:paraId="1B568238" w14:textId="013E0DB1" w:rsidR="00423A1F" w:rsidRDefault="0081056A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09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9.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Pályázati feltételek: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_Toc524605809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10</w:t>
        </w:r>
        <w:r w:rsidR="00423A1F">
          <w:rPr>
            <w:noProof/>
            <w:webHidden/>
          </w:rPr>
          <w:fldChar w:fldCharType="end"/>
        </w:r>
      </w:hyperlink>
    </w:p>
    <w:p w14:paraId="60CE5F61" w14:textId="1742F4F4" w:rsidR="00423A1F" w:rsidRDefault="0081056A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10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10.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 pályázati eljárásra vonatkozóan további információ szerezhető: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_Toc524605810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10</w:t>
        </w:r>
        <w:r w:rsidR="00423A1F">
          <w:rPr>
            <w:noProof/>
            <w:webHidden/>
          </w:rPr>
          <w:fldChar w:fldCharType="end"/>
        </w:r>
      </w:hyperlink>
    </w:p>
    <w:p w14:paraId="682DFF8D" w14:textId="0880C969" w:rsidR="00423A1F" w:rsidRDefault="0081056A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11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11.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 részletes kiírás beszerzésének helye, módja és ideje: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_Toc524605811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10</w:t>
        </w:r>
        <w:r w:rsidR="00423A1F">
          <w:rPr>
            <w:noProof/>
            <w:webHidden/>
          </w:rPr>
          <w:fldChar w:fldCharType="end"/>
        </w:r>
      </w:hyperlink>
    </w:p>
    <w:p w14:paraId="47B1B2F7" w14:textId="68280F55" w:rsidR="00423A1F" w:rsidRDefault="0081056A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12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12.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 pályázat eredménytelenné minősítése, módosítása, visszavonása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_Toc524605812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10</w:t>
        </w:r>
        <w:r w:rsidR="00423A1F">
          <w:rPr>
            <w:noProof/>
            <w:webHidden/>
          </w:rPr>
          <w:fldChar w:fldCharType="end"/>
        </w:r>
      </w:hyperlink>
    </w:p>
    <w:p w14:paraId="072B9968" w14:textId="67853AB0" w:rsidR="00423A1F" w:rsidRDefault="0081056A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13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13.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Pályázati biztosíték: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_Toc524605813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10</w:t>
        </w:r>
        <w:r w:rsidR="00423A1F">
          <w:rPr>
            <w:noProof/>
            <w:webHidden/>
          </w:rPr>
          <w:fldChar w:fldCharType="end"/>
        </w:r>
      </w:hyperlink>
    </w:p>
    <w:p w14:paraId="2EA8DEEF" w14:textId="212A3A83" w:rsidR="00423A1F" w:rsidRDefault="0081056A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14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14.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Az ajánlatok elbírálásának menete, szempontrendszere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_Toc524605814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11</w:t>
        </w:r>
        <w:r w:rsidR="00423A1F">
          <w:rPr>
            <w:noProof/>
            <w:webHidden/>
          </w:rPr>
          <w:fldChar w:fldCharType="end"/>
        </w:r>
      </w:hyperlink>
    </w:p>
    <w:p w14:paraId="1F7D3A7D" w14:textId="0F4D918E" w:rsidR="00423A1F" w:rsidRDefault="0081056A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4605815" w:history="1">
        <w:r w:rsidR="00423A1F" w:rsidRPr="002F2778">
          <w:rPr>
            <w:rStyle w:val="Hiperhivatkozs"/>
            <w:i/>
            <w:lang w:eastAsia="hu-HU"/>
          </w:rPr>
          <w:t>a.</w:t>
        </w:r>
        <w:r w:rsidR="00423A1F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423A1F" w:rsidRPr="002F2778">
          <w:rPr>
            <w:rStyle w:val="Hiperhivatkozs"/>
            <w:i/>
          </w:rPr>
          <w:t>Az ajánlatok felbontásának a helye és időpontja, jelen lévők megnevezése</w:t>
        </w:r>
        <w:r w:rsidR="00423A1F">
          <w:rPr>
            <w:webHidden/>
          </w:rPr>
          <w:tab/>
        </w:r>
        <w:r w:rsidR="00423A1F">
          <w:rPr>
            <w:webHidden/>
          </w:rPr>
          <w:fldChar w:fldCharType="begin"/>
        </w:r>
        <w:r w:rsidR="00423A1F">
          <w:rPr>
            <w:webHidden/>
          </w:rPr>
          <w:instrText xml:space="preserve"> PAGEREF _Toc524605815 \h </w:instrText>
        </w:r>
        <w:r w:rsidR="00423A1F">
          <w:rPr>
            <w:webHidden/>
          </w:rPr>
        </w:r>
        <w:r w:rsidR="00423A1F">
          <w:rPr>
            <w:webHidden/>
          </w:rPr>
          <w:fldChar w:fldCharType="separate"/>
        </w:r>
        <w:r w:rsidR="00423A1F">
          <w:rPr>
            <w:webHidden/>
          </w:rPr>
          <w:t>11</w:t>
        </w:r>
        <w:r w:rsidR="00423A1F">
          <w:rPr>
            <w:webHidden/>
          </w:rPr>
          <w:fldChar w:fldCharType="end"/>
        </w:r>
      </w:hyperlink>
    </w:p>
    <w:p w14:paraId="223981B6" w14:textId="07834A01" w:rsidR="00423A1F" w:rsidRDefault="0081056A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4605816" w:history="1">
        <w:r w:rsidR="00423A1F" w:rsidRPr="002F2778">
          <w:rPr>
            <w:rStyle w:val="Hiperhivatkozs"/>
            <w:i/>
          </w:rPr>
          <w:t>b.</w:t>
        </w:r>
        <w:r w:rsidR="00423A1F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423A1F" w:rsidRPr="002F2778">
          <w:rPr>
            <w:rStyle w:val="Hiperhivatkozs"/>
            <w:i/>
          </w:rPr>
          <w:t>Az ajánlatok elbírálására vonatkozó időtartam, az elbírálásra jogosult megnevezése</w:t>
        </w:r>
        <w:r w:rsidR="00423A1F">
          <w:rPr>
            <w:webHidden/>
          </w:rPr>
          <w:tab/>
        </w:r>
        <w:r w:rsidR="00423A1F">
          <w:rPr>
            <w:webHidden/>
          </w:rPr>
          <w:fldChar w:fldCharType="begin"/>
        </w:r>
        <w:r w:rsidR="00423A1F">
          <w:rPr>
            <w:webHidden/>
          </w:rPr>
          <w:instrText xml:space="preserve"> PAGEREF _Toc524605816 \h </w:instrText>
        </w:r>
        <w:r w:rsidR="00423A1F">
          <w:rPr>
            <w:webHidden/>
          </w:rPr>
        </w:r>
        <w:r w:rsidR="00423A1F">
          <w:rPr>
            <w:webHidden/>
          </w:rPr>
          <w:fldChar w:fldCharType="separate"/>
        </w:r>
        <w:r w:rsidR="00423A1F">
          <w:rPr>
            <w:webHidden/>
          </w:rPr>
          <w:t>11</w:t>
        </w:r>
        <w:r w:rsidR="00423A1F">
          <w:rPr>
            <w:webHidden/>
          </w:rPr>
          <w:fldChar w:fldCharType="end"/>
        </w:r>
      </w:hyperlink>
    </w:p>
    <w:p w14:paraId="1331F4B8" w14:textId="1B406650" w:rsidR="00423A1F" w:rsidRDefault="0081056A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4605817" w:history="1">
        <w:r w:rsidR="00423A1F" w:rsidRPr="002F2778">
          <w:rPr>
            <w:rStyle w:val="Hiperhivatkozs"/>
            <w:i/>
          </w:rPr>
          <w:t>c.</w:t>
        </w:r>
        <w:r w:rsidR="00423A1F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423A1F" w:rsidRPr="002F2778">
          <w:rPr>
            <w:rStyle w:val="Hiperhivatkozs"/>
            <w:i/>
          </w:rPr>
          <w:t>Bírálati szempontok</w:t>
        </w:r>
        <w:r w:rsidR="00423A1F">
          <w:rPr>
            <w:webHidden/>
          </w:rPr>
          <w:tab/>
        </w:r>
        <w:r w:rsidR="00423A1F">
          <w:rPr>
            <w:webHidden/>
          </w:rPr>
          <w:fldChar w:fldCharType="begin"/>
        </w:r>
        <w:r w:rsidR="00423A1F">
          <w:rPr>
            <w:webHidden/>
          </w:rPr>
          <w:instrText xml:space="preserve"> PAGEREF _Toc524605817 \h </w:instrText>
        </w:r>
        <w:r w:rsidR="00423A1F">
          <w:rPr>
            <w:webHidden/>
          </w:rPr>
        </w:r>
        <w:r w:rsidR="00423A1F">
          <w:rPr>
            <w:webHidden/>
          </w:rPr>
          <w:fldChar w:fldCharType="separate"/>
        </w:r>
        <w:r w:rsidR="00423A1F">
          <w:rPr>
            <w:webHidden/>
          </w:rPr>
          <w:t>11</w:t>
        </w:r>
        <w:r w:rsidR="00423A1F">
          <w:rPr>
            <w:webHidden/>
          </w:rPr>
          <w:fldChar w:fldCharType="end"/>
        </w:r>
      </w:hyperlink>
    </w:p>
    <w:p w14:paraId="7E85E2E6" w14:textId="2CB5631E" w:rsidR="00423A1F" w:rsidRDefault="0081056A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18" w:history="1">
        <w:r w:rsidR="00423A1F" w:rsidRPr="002F2778">
          <w:rPr>
            <w:rStyle w:val="Hiperhivatkozs"/>
            <w:rFonts w:ascii="Symbol" w:hAnsi="Symbol"/>
            <w:noProof/>
          </w:rPr>
          <w:t>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noProof/>
          </w:rPr>
          <w:t>ALKALMASSÁGI FELTÉTELEK: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_Toc524605818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11</w:t>
        </w:r>
        <w:r w:rsidR="00423A1F">
          <w:rPr>
            <w:noProof/>
            <w:webHidden/>
          </w:rPr>
          <w:fldChar w:fldCharType="end"/>
        </w:r>
      </w:hyperlink>
    </w:p>
    <w:p w14:paraId="715E8A43" w14:textId="5490FC1B" w:rsidR="00423A1F" w:rsidRDefault="0081056A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19" w:history="1">
        <w:r w:rsidR="00423A1F" w:rsidRPr="002F2778">
          <w:rPr>
            <w:rStyle w:val="Hiperhivatkozs"/>
            <w:rFonts w:ascii="Symbol" w:hAnsi="Symbol"/>
            <w:noProof/>
          </w:rPr>
          <w:t>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noProof/>
          </w:rPr>
          <w:t>ÉRVÉNYTELEN AZ AJÁNLAT: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_Toc524605819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12</w:t>
        </w:r>
        <w:r w:rsidR="00423A1F">
          <w:rPr>
            <w:noProof/>
            <w:webHidden/>
          </w:rPr>
          <w:fldChar w:fldCharType="end"/>
        </w:r>
      </w:hyperlink>
    </w:p>
    <w:p w14:paraId="52EB1E28" w14:textId="666A6C8D" w:rsidR="00423A1F" w:rsidRDefault="0081056A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20" w:history="1">
        <w:r w:rsidR="00423A1F" w:rsidRPr="002F2778">
          <w:rPr>
            <w:rStyle w:val="Hiperhivatkozs"/>
            <w:rFonts w:ascii="Symbol" w:hAnsi="Symbol"/>
            <w:noProof/>
          </w:rPr>
          <w:t>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noProof/>
          </w:rPr>
          <w:t>ÉRTÉKELÉSI SZEMPONT: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_Toc524605820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12</w:t>
        </w:r>
        <w:r w:rsidR="00423A1F">
          <w:rPr>
            <w:noProof/>
            <w:webHidden/>
          </w:rPr>
          <w:fldChar w:fldCharType="end"/>
        </w:r>
      </w:hyperlink>
    </w:p>
    <w:p w14:paraId="20F0BB13" w14:textId="4EBE3507" w:rsidR="00423A1F" w:rsidRDefault="0081056A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21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15.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Ajánlati kötöttség: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_Toc524605821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12</w:t>
        </w:r>
        <w:r w:rsidR="00423A1F">
          <w:rPr>
            <w:noProof/>
            <w:webHidden/>
          </w:rPr>
          <w:fldChar w:fldCharType="end"/>
        </w:r>
      </w:hyperlink>
    </w:p>
    <w:p w14:paraId="4E4599E0" w14:textId="7A9839A6" w:rsidR="00423A1F" w:rsidRDefault="0081056A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22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16.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Az eredménytelenség esetei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_Toc524605822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13</w:t>
        </w:r>
        <w:r w:rsidR="00423A1F">
          <w:rPr>
            <w:noProof/>
            <w:webHidden/>
          </w:rPr>
          <w:fldChar w:fldCharType="end"/>
        </w:r>
      </w:hyperlink>
    </w:p>
    <w:p w14:paraId="5F2CF546" w14:textId="16F3EE06" w:rsidR="00423A1F" w:rsidRDefault="0081056A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23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17.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Szerződéses feltételek: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_Toc524605823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13</w:t>
        </w:r>
        <w:r w:rsidR="00423A1F">
          <w:rPr>
            <w:noProof/>
            <w:webHidden/>
          </w:rPr>
          <w:fldChar w:fldCharType="end"/>
        </w:r>
      </w:hyperlink>
    </w:p>
    <w:p w14:paraId="5ACA6288" w14:textId="2C8F28FF" w:rsidR="00423A1F" w:rsidRDefault="0081056A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24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18.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Egyéb rendelkezések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_Toc524605824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14</w:t>
        </w:r>
        <w:r w:rsidR="00423A1F">
          <w:rPr>
            <w:noProof/>
            <w:webHidden/>
          </w:rPr>
          <w:fldChar w:fldCharType="end"/>
        </w:r>
      </w:hyperlink>
    </w:p>
    <w:p w14:paraId="2132EF06" w14:textId="63B0A63B" w:rsidR="00423A1F" w:rsidRDefault="0081056A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25" w:history="1">
        <w:r w:rsidR="00423A1F" w:rsidRPr="002F2778">
          <w:rPr>
            <w:rStyle w:val="Hiperhivatkozs"/>
            <w:noProof/>
          </w:rPr>
          <w:t>1.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noProof/>
          </w:rPr>
          <w:t>számú melléklet: Titoktartási nyilatkozat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_Toc524605825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14</w:t>
        </w:r>
        <w:r w:rsidR="00423A1F">
          <w:rPr>
            <w:noProof/>
            <w:webHidden/>
          </w:rPr>
          <w:fldChar w:fldCharType="end"/>
        </w:r>
      </w:hyperlink>
    </w:p>
    <w:p w14:paraId="3A087712" w14:textId="42D3CD26" w:rsidR="00423A1F" w:rsidRDefault="0081056A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26" w:history="1">
        <w:r w:rsidR="00423A1F" w:rsidRPr="002F2778">
          <w:rPr>
            <w:rStyle w:val="Hiperhivatkozs"/>
            <w:noProof/>
          </w:rPr>
          <w:t>2.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noProof/>
          </w:rPr>
          <w:t>számú melléklet: Tender átadás-átvételi nyilatkozat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_Toc524605826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14</w:t>
        </w:r>
        <w:r w:rsidR="00423A1F">
          <w:rPr>
            <w:noProof/>
            <w:webHidden/>
          </w:rPr>
          <w:fldChar w:fldCharType="end"/>
        </w:r>
      </w:hyperlink>
    </w:p>
    <w:p w14:paraId="71CCC8B9" w14:textId="3ACB7436" w:rsidR="00423A1F" w:rsidRDefault="0081056A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27" w:history="1">
        <w:r w:rsidR="00423A1F" w:rsidRPr="002F2778">
          <w:rPr>
            <w:rStyle w:val="Hiperhivatkozs"/>
            <w:noProof/>
          </w:rPr>
          <w:t>3.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noProof/>
          </w:rPr>
          <w:t>számú melléklet: tulajdoni lap és térképmásolat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_Toc524605827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14</w:t>
        </w:r>
        <w:r w:rsidR="00423A1F">
          <w:rPr>
            <w:noProof/>
            <w:webHidden/>
          </w:rPr>
          <w:fldChar w:fldCharType="end"/>
        </w:r>
      </w:hyperlink>
    </w:p>
    <w:p w14:paraId="583D6395" w14:textId="1B3CBFE0" w:rsidR="00423A1F" w:rsidRDefault="0081056A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28" w:history="1">
        <w:r w:rsidR="00423A1F" w:rsidRPr="002F2778">
          <w:rPr>
            <w:rStyle w:val="Hiperhivatkozs"/>
            <w:noProof/>
          </w:rPr>
          <w:t>4.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noProof/>
          </w:rPr>
          <w:t>számú melléklet: ……/2018. (</w:t>
        </w:r>
        <w:r w:rsidR="007C4CAA">
          <w:rPr>
            <w:rStyle w:val="Hiperhivatkozs"/>
            <w:noProof/>
          </w:rPr>
          <w:t>XI</w:t>
        </w:r>
        <w:r w:rsidR="00423A1F" w:rsidRPr="002F2778">
          <w:rPr>
            <w:rStyle w:val="Hiperhivatkozs"/>
            <w:noProof/>
          </w:rPr>
          <w:t>.</w:t>
        </w:r>
        <w:r w:rsidR="007C4CAA">
          <w:rPr>
            <w:rStyle w:val="Hiperhivatkozs"/>
            <w:noProof/>
          </w:rPr>
          <w:t>8</w:t>
        </w:r>
        <w:r w:rsidR="00423A1F" w:rsidRPr="002F2778">
          <w:rPr>
            <w:rStyle w:val="Hiperhivatkozs"/>
            <w:noProof/>
          </w:rPr>
          <w:t>.) Öh. számú határozat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_Toc524605828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14</w:t>
        </w:r>
        <w:r w:rsidR="00423A1F">
          <w:rPr>
            <w:noProof/>
            <w:webHidden/>
          </w:rPr>
          <w:fldChar w:fldCharType="end"/>
        </w:r>
      </w:hyperlink>
    </w:p>
    <w:p w14:paraId="46222711" w14:textId="50EA82F3" w:rsidR="00423A1F" w:rsidRDefault="0081056A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29" w:history="1">
        <w:r w:rsidR="00423A1F" w:rsidRPr="002F2778">
          <w:rPr>
            <w:rStyle w:val="Hiperhivatkozs"/>
            <w:noProof/>
          </w:rPr>
          <w:t>5.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noProof/>
          </w:rPr>
          <w:t>számú melléklet: BFKH határozatok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_Toc524605829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14</w:t>
        </w:r>
        <w:r w:rsidR="00423A1F">
          <w:rPr>
            <w:noProof/>
            <w:webHidden/>
          </w:rPr>
          <w:fldChar w:fldCharType="end"/>
        </w:r>
      </w:hyperlink>
    </w:p>
    <w:p w14:paraId="27418C25" w14:textId="3AC1BD6A" w:rsidR="00423A1F" w:rsidRDefault="0081056A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30" w:history="1">
        <w:r w:rsidR="00423A1F" w:rsidRPr="002F2778">
          <w:rPr>
            <w:rStyle w:val="Hiperhivatkozs"/>
            <w:noProof/>
          </w:rPr>
          <w:t>6.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noProof/>
          </w:rPr>
          <w:t>számú melléklet: Bontási tervdokumentációk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_Toc524605830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14</w:t>
        </w:r>
        <w:r w:rsidR="00423A1F">
          <w:rPr>
            <w:noProof/>
            <w:webHidden/>
          </w:rPr>
          <w:fldChar w:fldCharType="end"/>
        </w:r>
      </w:hyperlink>
    </w:p>
    <w:p w14:paraId="18AA4089" w14:textId="27FEDF98" w:rsidR="00423A1F" w:rsidRDefault="0081056A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31" w:history="1">
        <w:r w:rsidR="00423A1F" w:rsidRPr="002F2778">
          <w:rPr>
            <w:rStyle w:val="Hiperhivatkozs"/>
            <w:noProof/>
          </w:rPr>
          <w:t>7.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noProof/>
          </w:rPr>
          <w:t>számú melléklet: 18/2016 (III.4.) önkormányzati rendelet 1. számú melléklete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_Toc524605831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14</w:t>
        </w:r>
        <w:r w:rsidR="00423A1F">
          <w:rPr>
            <w:noProof/>
            <w:webHidden/>
          </w:rPr>
          <w:fldChar w:fldCharType="end"/>
        </w:r>
      </w:hyperlink>
    </w:p>
    <w:p w14:paraId="209BB6BB" w14:textId="4D00A405" w:rsidR="006003C0" w:rsidRDefault="006003C0" w:rsidP="006003C0">
      <w:pPr>
        <w:jc w:val="right"/>
      </w:pPr>
      <w:r w:rsidRPr="00A269F2">
        <w:rPr>
          <w:sz w:val="20"/>
          <w:szCs w:val="20"/>
        </w:rPr>
        <w:fldChar w:fldCharType="end"/>
      </w:r>
    </w:p>
    <w:sectPr w:rsidR="006003C0" w:rsidSect="00DB0555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33B06" w14:textId="77777777" w:rsidR="00491FF2" w:rsidRDefault="00491FF2" w:rsidP="0029262A">
      <w:pPr>
        <w:spacing w:after="0" w:line="240" w:lineRule="auto"/>
      </w:pPr>
      <w:r>
        <w:separator/>
      </w:r>
    </w:p>
  </w:endnote>
  <w:endnote w:type="continuationSeparator" w:id="0">
    <w:p w14:paraId="106291DE" w14:textId="77777777" w:rsidR="00491FF2" w:rsidRDefault="00491FF2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EBA4" w14:textId="77777777" w:rsidR="00491FF2" w:rsidRDefault="00491FF2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24E7ADB3" w14:textId="77777777" w:rsidR="00491FF2" w:rsidRDefault="00491FF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E74B6" w14:textId="774DCD07" w:rsidR="00491FF2" w:rsidRDefault="00491FF2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CB2242">
      <w:rPr>
        <w:rStyle w:val="Oldalszm"/>
        <w:noProof/>
      </w:rPr>
      <w:t>8</w:t>
    </w:r>
    <w:r>
      <w:rPr>
        <w:rStyle w:val="Oldalszm"/>
      </w:rPr>
      <w:fldChar w:fldCharType="end"/>
    </w:r>
  </w:p>
  <w:p w14:paraId="5E605E8E" w14:textId="77777777" w:rsidR="00491FF2" w:rsidRDefault="00491FF2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3576344"/>
      <w:docPartObj>
        <w:docPartGallery w:val="Page Numbers (Bottom of Page)"/>
        <w:docPartUnique/>
      </w:docPartObj>
    </w:sdtPr>
    <w:sdtEndPr/>
    <w:sdtContent>
      <w:p w14:paraId="6A0B6029" w14:textId="4D54E8A7" w:rsidR="00491FF2" w:rsidRDefault="00491FF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2242">
          <w:rPr>
            <w:noProof/>
          </w:rPr>
          <w:t>16</w:t>
        </w:r>
        <w:r>
          <w:fldChar w:fldCharType="end"/>
        </w:r>
      </w:p>
    </w:sdtContent>
  </w:sdt>
  <w:p w14:paraId="51750326" w14:textId="77777777" w:rsidR="00491FF2" w:rsidRDefault="00491FF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1208F" w14:textId="77777777" w:rsidR="00491FF2" w:rsidRDefault="00491FF2" w:rsidP="0029262A">
      <w:pPr>
        <w:spacing w:after="0" w:line="240" w:lineRule="auto"/>
      </w:pPr>
      <w:r>
        <w:separator/>
      </w:r>
    </w:p>
  </w:footnote>
  <w:footnote w:type="continuationSeparator" w:id="0">
    <w:p w14:paraId="0FDD910F" w14:textId="77777777" w:rsidR="00491FF2" w:rsidRDefault="00491FF2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71B33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06C3B"/>
    <w:multiLevelType w:val="hybridMultilevel"/>
    <w:tmpl w:val="43C40FDC"/>
    <w:lvl w:ilvl="0" w:tplc="552A9F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3"/>
  </w:num>
  <w:num w:numId="4">
    <w:abstractNumId w:val="17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19"/>
  </w:num>
  <w:num w:numId="11">
    <w:abstractNumId w:val="16"/>
  </w:num>
  <w:num w:numId="12">
    <w:abstractNumId w:val="2"/>
  </w:num>
  <w:num w:numId="13">
    <w:abstractNumId w:val="7"/>
  </w:num>
  <w:num w:numId="14">
    <w:abstractNumId w:val="15"/>
  </w:num>
  <w:num w:numId="15">
    <w:abstractNumId w:val="20"/>
  </w:num>
  <w:num w:numId="16">
    <w:abstractNumId w:val="4"/>
  </w:num>
  <w:num w:numId="17">
    <w:abstractNumId w:val="1"/>
  </w:num>
  <w:num w:numId="18">
    <w:abstractNumId w:val="5"/>
  </w:num>
  <w:num w:numId="19">
    <w:abstractNumId w:val="13"/>
  </w:num>
  <w:num w:numId="20">
    <w:abstractNumId w:val="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555"/>
    <w:rsid w:val="0002308C"/>
    <w:rsid w:val="00027AB0"/>
    <w:rsid w:val="000668DD"/>
    <w:rsid w:val="000E7936"/>
    <w:rsid w:val="000F5DB7"/>
    <w:rsid w:val="00100BAD"/>
    <w:rsid w:val="00104CE7"/>
    <w:rsid w:val="00115713"/>
    <w:rsid w:val="001356E5"/>
    <w:rsid w:val="00175DB3"/>
    <w:rsid w:val="001810A7"/>
    <w:rsid w:val="001A7C50"/>
    <w:rsid w:val="00237E71"/>
    <w:rsid w:val="00243D90"/>
    <w:rsid w:val="00263D90"/>
    <w:rsid w:val="00264DFD"/>
    <w:rsid w:val="00275CB7"/>
    <w:rsid w:val="0029262A"/>
    <w:rsid w:val="002A3988"/>
    <w:rsid w:val="002C623D"/>
    <w:rsid w:val="00300336"/>
    <w:rsid w:val="00333B00"/>
    <w:rsid w:val="003417B9"/>
    <w:rsid w:val="00355066"/>
    <w:rsid w:val="003A13BE"/>
    <w:rsid w:val="003D1823"/>
    <w:rsid w:val="003D1AE1"/>
    <w:rsid w:val="003D4972"/>
    <w:rsid w:val="0041269B"/>
    <w:rsid w:val="00423A1F"/>
    <w:rsid w:val="004349B5"/>
    <w:rsid w:val="00455EBC"/>
    <w:rsid w:val="00476C6B"/>
    <w:rsid w:val="00477EC9"/>
    <w:rsid w:val="00486402"/>
    <w:rsid w:val="00491FF2"/>
    <w:rsid w:val="00494D1A"/>
    <w:rsid w:val="004B7BAF"/>
    <w:rsid w:val="004C30D3"/>
    <w:rsid w:val="005275D5"/>
    <w:rsid w:val="00560D0A"/>
    <w:rsid w:val="00561CF3"/>
    <w:rsid w:val="005905C5"/>
    <w:rsid w:val="00595D42"/>
    <w:rsid w:val="005E0860"/>
    <w:rsid w:val="005E6A6E"/>
    <w:rsid w:val="005F1B38"/>
    <w:rsid w:val="006003C0"/>
    <w:rsid w:val="00652B40"/>
    <w:rsid w:val="00665D3A"/>
    <w:rsid w:val="006862E8"/>
    <w:rsid w:val="006A5B57"/>
    <w:rsid w:val="006D6CB6"/>
    <w:rsid w:val="006D7264"/>
    <w:rsid w:val="007215EF"/>
    <w:rsid w:val="00755E43"/>
    <w:rsid w:val="00756E8A"/>
    <w:rsid w:val="007656A6"/>
    <w:rsid w:val="007715C1"/>
    <w:rsid w:val="00775A9A"/>
    <w:rsid w:val="00781C2A"/>
    <w:rsid w:val="00782774"/>
    <w:rsid w:val="00787BD3"/>
    <w:rsid w:val="007C12E5"/>
    <w:rsid w:val="007C4CAA"/>
    <w:rsid w:val="007D5D9E"/>
    <w:rsid w:val="0081056A"/>
    <w:rsid w:val="00817A7F"/>
    <w:rsid w:val="00823E70"/>
    <w:rsid w:val="00832D69"/>
    <w:rsid w:val="00835B16"/>
    <w:rsid w:val="008F4290"/>
    <w:rsid w:val="008F6446"/>
    <w:rsid w:val="009173D0"/>
    <w:rsid w:val="00925EA5"/>
    <w:rsid w:val="00935AA5"/>
    <w:rsid w:val="00952548"/>
    <w:rsid w:val="00952604"/>
    <w:rsid w:val="009527B6"/>
    <w:rsid w:val="00964762"/>
    <w:rsid w:val="00993BD8"/>
    <w:rsid w:val="009E45DF"/>
    <w:rsid w:val="009E5764"/>
    <w:rsid w:val="00A04A6A"/>
    <w:rsid w:val="00A04A87"/>
    <w:rsid w:val="00A269F2"/>
    <w:rsid w:val="00A44DBF"/>
    <w:rsid w:val="00A62D7C"/>
    <w:rsid w:val="00A76E0E"/>
    <w:rsid w:val="00AB29D6"/>
    <w:rsid w:val="00AD1526"/>
    <w:rsid w:val="00AE757C"/>
    <w:rsid w:val="00AF022A"/>
    <w:rsid w:val="00AF3952"/>
    <w:rsid w:val="00B10B38"/>
    <w:rsid w:val="00B31C69"/>
    <w:rsid w:val="00B341A9"/>
    <w:rsid w:val="00B813FD"/>
    <w:rsid w:val="00B8523C"/>
    <w:rsid w:val="00BA3E5F"/>
    <w:rsid w:val="00BC0B52"/>
    <w:rsid w:val="00BE06E0"/>
    <w:rsid w:val="00BE3A78"/>
    <w:rsid w:val="00BE570F"/>
    <w:rsid w:val="00C14386"/>
    <w:rsid w:val="00C206F0"/>
    <w:rsid w:val="00C527E0"/>
    <w:rsid w:val="00C53381"/>
    <w:rsid w:val="00C56074"/>
    <w:rsid w:val="00C633DC"/>
    <w:rsid w:val="00C90F92"/>
    <w:rsid w:val="00C97640"/>
    <w:rsid w:val="00CB2242"/>
    <w:rsid w:val="00CB4741"/>
    <w:rsid w:val="00CE0A6D"/>
    <w:rsid w:val="00CE4688"/>
    <w:rsid w:val="00CE76DE"/>
    <w:rsid w:val="00D14119"/>
    <w:rsid w:val="00D24988"/>
    <w:rsid w:val="00D25846"/>
    <w:rsid w:val="00D40F43"/>
    <w:rsid w:val="00D561A4"/>
    <w:rsid w:val="00D8001D"/>
    <w:rsid w:val="00D84E34"/>
    <w:rsid w:val="00D92E69"/>
    <w:rsid w:val="00DB0555"/>
    <w:rsid w:val="00DB4D1B"/>
    <w:rsid w:val="00DB59F9"/>
    <w:rsid w:val="00DD4EBC"/>
    <w:rsid w:val="00DE23F6"/>
    <w:rsid w:val="00DF3D89"/>
    <w:rsid w:val="00E061CF"/>
    <w:rsid w:val="00E505E4"/>
    <w:rsid w:val="00E75E2B"/>
    <w:rsid w:val="00E85FA0"/>
    <w:rsid w:val="00EB786D"/>
    <w:rsid w:val="00EC5AA0"/>
    <w:rsid w:val="00ED720D"/>
    <w:rsid w:val="00F143CE"/>
    <w:rsid w:val="00F15AD0"/>
    <w:rsid w:val="00F234A4"/>
    <w:rsid w:val="00F31B1C"/>
    <w:rsid w:val="00F43D0E"/>
    <w:rsid w:val="00F47025"/>
    <w:rsid w:val="00F504D1"/>
    <w:rsid w:val="00F57841"/>
    <w:rsid w:val="00F7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4A784"/>
  <w15:docId w15:val="{0B704FA2-D5C1-4F77-9A28-A3A2C7A6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character" w:styleId="Oldalszm">
    <w:name w:val="page number"/>
    <w:basedOn w:val="Bekezdsalapbettpusa"/>
    <w:semiHidden/>
    <w:rsid w:val="00100BAD"/>
  </w:style>
  <w:style w:type="character" w:styleId="Jegyzethivatkozs">
    <w:name w:val="annotation reference"/>
    <w:basedOn w:val="Bekezdsalapbettpusa"/>
    <w:uiPriority w:val="99"/>
    <w:semiHidden/>
    <w:unhideWhenUsed/>
    <w:rsid w:val="006D6CB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D6CB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D6CB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D6CB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D6C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mailto:vezerig@zugloizrt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3076E-47E5-4413-946B-4AF67E1FD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3755</Words>
  <Characters>25910</Characters>
  <Application>Microsoft Office Word</Application>
  <DocSecurity>0</DocSecurity>
  <Lines>215</Lines>
  <Paragraphs>59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Szalva Judit</dc:creator>
  <cp:lastModifiedBy>Szalva Judit</cp:lastModifiedBy>
  <cp:revision>5</cp:revision>
  <cp:lastPrinted>2017-08-01T07:20:00Z</cp:lastPrinted>
  <dcterms:created xsi:type="dcterms:W3CDTF">2018-10-11T17:26:00Z</dcterms:created>
  <dcterms:modified xsi:type="dcterms:W3CDTF">2018-11-05T09:10:00Z</dcterms:modified>
</cp:coreProperties>
</file>