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F2C" w:rsidRPr="002B6A80" w:rsidRDefault="00432F2C" w:rsidP="00432F2C">
      <w:pPr>
        <w:jc w:val="both"/>
      </w:pPr>
      <w:r w:rsidRPr="002B6A80">
        <w:rPr>
          <w:b/>
          <w:bCs/>
          <w:color w:val="000000" w:themeColor="text1"/>
        </w:rPr>
        <w:t xml:space="preserve">Budapest Főváros XIV. Kerület Zugló Önkormányzata </w:t>
      </w:r>
    </w:p>
    <w:p w:rsidR="00432F2C" w:rsidRPr="002B6A80" w:rsidRDefault="00432F2C" w:rsidP="00432F2C">
      <w:pPr>
        <w:rPr>
          <w:b/>
          <w:bCs/>
          <w:color w:val="000000" w:themeColor="text1"/>
          <w:u w:val="single"/>
        </w:rPr>
      </w:pPr>
    </w:p>
    <w:p w:rsidR="00432F2C" w:rsidRPr="002B6A80" w:rsidRDefault="00432F2C" w:rsidP="00432F2C">
      <w:pPr>
        <w:jc w:val="center"/>
        <w:rPr>
          <w:b/>
          <w:bCs/>
          <w:color w:val="000000" w:themeColor="text1"/>
        </w:rPr>
      </w:pPr>
      <w:r w:rsidRPr="002B6A80">
        <w:rPr>
          <w:b/>
          <w:bCs/>
          <w:color w:val="000000" w:themeColor="text1"/>
        </w:rPr>
        <w:t>K I V O N A T</w:t>
      </w:r>
    </w:p>
    <w:p w:rsidR="00432F2C" w:rsidRPr="002B6A80" w:rsidRDefault="00432F2C" w:rsidP="00432F2C">
      <w:pPr>
        <w:rPr>
          <w:color w:val="000000" w:themeColor="text1"/>
        </w:rPr>
      </w:pPr>
    </w:p>
    <w:p w:rsidR="00432F2C" w:rsidRPr="002B6A80" w:rsidRDefault="00432F2C" w:rsidP="00432F2C">
      <w:pPr>
        <w:ind w:right="851"/>
        <w:jc w:val="center"/>
      </w:pPr>
      <w:r w:rsidRPr="002B6A80">
        <w:t xml:space="preserve">a </w:t>
      </w:r>
      <w:r>
        <w:t xml:space="preserve">Képviselő-testület 2025. november 27-i </w:t>
      </w:r>
      <w:r w:rsidRPr="002B6A80">
        <w:t>ülésének jegyzőkönyvéből</w:t>
      </w:r>
    </w:p>
    <w:p w:rsidR="00432F2C" w:rsidRDefault="00432F2C" w:rsidP="00432F2C">
      <w:pPr>
        <w:jc w:val="both"/>
        <w:rPr>
          <w:b/>
          <w:bCs/>
          <w:color w:val="000000" w:themeColor="text1"/>
        </w:rPr>
      </w:pPr>
    </w:p>
    <w:p w:rsidR="00432F2C" w:rsidRPr="008F6A1E" w:rsidRDefault="00432F2C" w:rsidP="00432F2C">
      <w:pPr>
        <w:suppressAutoHyphens w:val="0"/>
        <w:jc w:val="both"/>
        <w:rPr>
          <w:rFonts w:eastAsiaTheme="minorHAnsi"/>
          <w:b/>
          <w:lang w:eastAsia="en-US"/>
        </w:rPr>
      </w:pPr>
      <w:r w:rsidRPr="008F6A1E">
        <w:rPr>
          <w:rFonts w:eastAsiaTheme="minorHAnsi"/>
          <w:b/>
          <w:lang w:eastAsia="en-US"/>
        </w:rPr>
        <w:t xml:space="preserve">31./ A Zuglói Urbanisztikai Munkacsoport működésének meghosszabbítása 2026. évre </w:t>
      </w:r>
    </w:p>
    <w:p w:rsidR="00432F2C" w:rsidRPr="008F6A1E" w:rsidRDefault="00432F2C" w:rsidP="00432F2C">
      <w:pPr>
        <w:suppressAutoHyphens w:val="0"/>
        <w:jc w:val="both"/>
        <w:rPr>
          <w:rFonts w:eastAsiaTheme="minorHAnsi"/>
          <w:b/>
          <w:lang w:eastAsia="en-US"/>
        </w:rPr>
      </w:pPr>
      <w:r w:rsidRPr="008F6A1E">
        <w:rPr>
          <w:rFonts w:eastAsiaTheme="minorHAnsi"/>
          <w:b/>
          <w:lang w:eastAsia="en-US"/>
        </w:rPr>
        <w:t xml:space="preserve">Előterjesztő: </w:t>
      </w:r>
      <w:r w:rsidRPr="008F6A1E">
        <w:rPr>
          <w:rFonts w:eastAsiaTheme="minorHAnsi"/>
          <w:b/>
          <w:lang w:eastAsia="en-US"/>
        </w:rPr>
        <w:tab/>
      </w:r>
      <w:r w:rsidRPr="008F6A1E">
        <w:rPr>
          <w:rFonts w:eastAsiaTheme="minorHAnsi"/>
          <w:b/>
          <w:lang w:eastAsia="en-US"/>
        </w:rPr>
        <w:tab/>
      </w:r>
      <w:r w:rsidRPr="008F6A1E">
        <w:rPr>
          <w:rFonts w:eastAsiaTheme="minorHAnsi"/>
          <w:b/>
          <w:lang w:eastAsia="en-US"/>
        </w:rPr>
        <w:tab/>
      </w:r>
      <w:r w:rsidRPr="008F6A1E">
        <w:rPr>
          <w:rFonts w:eastAsiaTheme="minorHAnsi"/>
          <w:szCs w:val="22"/>
          <w:lang w:eastAsia="en-US"/>
        </w:rPr>
        <w:t>Busznyák Imre alpolgármester</w:t>
      </w:r>
      <w:r w:rsidRPr="008F6A1E">
        <w:rPr>
          <w:rFonts w:eastAsiaTheme="minorHAnsi"/>
          <w:b/>
          <w:lang w:eastAsia="en-US"/>
        </w:rPr>
        <w:tab/>
      </w:r>
    </w:p>
    <w:p w:rsidR="00432F2C" w:rsidRDefault="00432F2C" w:rsidP="00432F2C">
      <w:pPr>
        <w:jc w:val="both"/>
        <w:rPr>
          <w:b/>
          <w:bCs/>
          <w:color w:val="000000" w:themeColor="text1"/>
        </w:rPr>
      </w:pPr>
      <w:r w:rsidRPr="008F6A1E">
        <w:rPr>
          <w:rFonts w:eastAsiaTheme="minorHAnsi"/>
          <w:b/>
          <w:lang w:eastAsia="en-US"/>
        </w:rPr>
        <w:t>Előterjesztés sorszáma:</w:t>
      </w:r>
      <w:r w:rsidRPr="008F6A1E">
        <w:rPr>
          <w:rFonts w:eastAsiaTheme="minorHAnsi"/>
          <w:lang w:eastAsia="en-US"/>
        </w:rPr>
        <w:tab/>
        <w:t>123-870/2025</w:t>
      </w:r>
    </w:p>
    <w:p w:rsidR="00432F2C" w:rsidRPr="002B6A80" w:rsidRDefault="00432F2C" w:rsidP="00432F2C">
      <w:pPr>
        <w:jc w:val="both"/>
        <w:rPr>
          <w:b/>
          <w:bCs/>
          <w:color w:val="000000" w:themeColor="text1"/>
        </w:rPr>
      </w:pPr>
    </w:p>
    <w:p w:rsidR="00432F2C" w:rsidRPr="002B6A80" w:rsidRDefault="00432F2C" w:rsidP="00432F2C">
      <w:pPr>
        <w:jc w:val="center"/>
        <w:rPr>
          <w:b/>
          <w:bCs/>
        </w:rPr>
      </w:pPr>
      <w:r w:rsidRPr="002B6A80">
        <w:rPr>
          <w:b/>
          <w:bCs/>
        </w:rPr>
        <w:t>Budapest Főváros XIV. Kerület Zugló Önkormányzata Képviselő-testülete</w:t>
      </w:r>
    </w:p>
    <w:p w:rsidR="00432F2C" w:rsidRPr="002B6A80" w:rsidRDefault="00432F2C" w:rsidP="00432F2C">
      <w:pPr>
        <w:ind w:right="851"/>
        <w:jc w:val="center"/>
        <w:rPr>
          <w:b/>
          <w:bCs/>
        </w:rPr>
      </w:pPr>
      <w:r>
        <w:rPr>
          <w:b/>
          <w:bCs/>
        </w:rPr>
        <w:t>438/2025. (XI</w:t>
      </w:r>
      <w:r w:rsidRPr="002B6A80">
        <w:rPr>
          <w:b/>
          <w:bCs/>
        </w:rPr>
        <w:t xml:space="preserve">. </w:t>
      </w:r>
      <w:r>
        <w:rPr>
          <w:b/>
          <w:bCs/>
        </w:rPr>
        <w:t>27</w:t>
      </w:r>
      <w:r w:rsidRPr="002B6A80">
        <w:rPr>
          <w:b/>
          <w:bCs/>
        </w:rPr>
        <w:t>.) önkormányzati határozata</w:t>
      </w:r>
    </w:p>
    <w:p w:rsidR="00432F2C" w:rsidRPr="005423BF" w:rsidRDefault="00432F2C" w:rsidP="00432F2C">
      <w:pPr>
        <w:pStyle w:val="Szvegtrzs31"/>
        <w:ind w:left="720" w:hanging="720"/>
        <w:jc w:val="center"/>
        <w:rPr>
          <w:i w:val="0"/>
        </w:rPr>
      </w:pPr>
      <w:r>
        <w:rPr>
          <w:b/>
          <w:i w:val="0"/>
        </w:rPr>
        <w:t>a</w:t>
      </w:r>
      <w:r w:rsidRPr="0090697F">
        <w:rPr>
          <w:b/>
          <w:i w:val="0"/>
        </w:rPr>
        <w:t xml:space="preserve"> Zuglói Urbanisztikai Munkacsoport működésének </w:t>
      </w:r>
      <w:r>
        <w:rPr>
          <w:b/>
          <w:i w:val="0"/>
        </w:rPr>
        <w:t>meg</w:t>
      </w:r>
      <w:r w:rsidRPr="0090697F">
        <w:rPr>
          <w:b/>
          <w:i w:val="0"/>
        </w:rPr>
        <w:t>hosszabbítás</w:t>
      </w:r>
      <w:r>
        <w:rPr>
          <w:b/>
          <w:i w:val="0"/>
        </w:rPr>
        <w:t>áról</w:t>
      </w:r>
      <w:r>
        <w:rPr>
          <w:b/>
          <w:i w:val="0"/>
        </w:rPr>
        <w:br/>
      </w:r>
      <w:r w:rsidRPr="0090697F">
        <w:rPr>
          <w:b/>
          <w:i w:val="0"/>
        </w:rPr>
        <w:t>2026. évre</w:t>
      </w:r>
    </w:p>
    <w:p w:rsidR="00432F2C" w:rsidRDefault="00432F2C" w:rsidP="00432F2C">
      <w:pPr>
        <w:rPr>
          <w:b/>
        </w:rPr>
      </w:pPr>
    </w:p>
    <w:p w:rsidR="00432F2C" w:rsidRDefault="00432F2C" w:rsidP="00432F2C">
      <w:pPr>
        <w:jc w:val="both"/>
      </w:pPr>
      <w:r>
        <w:t>Budapest Főváros XIV. Kerület Zugló Önkormányzata Képviselő-testülete úgy dönt, hogy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1. a Zuglói Urbanisztikai Munkacsoport (a továbbiakban: ZUM) működését kiterjeszti a 2026-os évre, tehát a Zuglói Urbanisztikai Munkacsoport 2026. december 31. napjáig tevékenykedik,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2. a ZUM tagjai:</w:t>
      </w:r>
    </w:p>
    <w:p w:rsidR="00432F2C" w:rsidRDefault="00432F2C" w:rsidP="00432F2C">
      <w:pPr>
        <w:numPr>
          <w:ilvl w:val="1"/>
          <w:numId w:val="1"/>
        </w:numPr>
        <w:jc w:val="both"/>
      </w:pPr>
      <w:r>
        <w:t>Munkacsoport vezető: Busznyák Imre alpolgármester</w:t>
      </w:r>
    </w:p>
    <w:p w:rsidR="00432F2C" w:rsidRDefault="00432F2C" w:rsidP="00432F2C">
      <w:pPr>
        <w:numPr>
          <w:ilvl w:val="1"/>
          <w:numId w:val="1"/>
        </w:numPr>
        <w:jc w:val="both"/>
      </w:pPr>
      <w:r>
        <w:t>szakmai vezető: Binó Beáta főépítész</w:t>
      </w:r>
    </w:p>
    <w:p w:rsidR="00432F2C" w:rsidRDefault="00432F2C" w:rsidP="00432F2C">
      <w:pPr>
        <w:numPr>
          <w:ilvl w:val="1"/>
          <w:numId w:val="1"/>
        </w:numPr>
        <w:jc w:val="both"/>
      </w:pPr>
      <w:r w:rsidRPr="005850F1">
        <w:t>Háhn-Zágon Zsuzsanna</w:t>
      </w:r>
      <w:r>
        <w:t xml:space="preserve"> alpolgármester</w:t>
      </w:r>
    </w:p>
    <w:p w:rsidR="00432F2C" w:rsidRDefault="00432F2C" w:rsidP="00432F2C">
      <w:pPr>
        <w:numPr>
          <w:ilvl w:val="1"/>
          <w:numId w:val="1"/>
        </w:numPr>
        <w:jc w:val="both"/>
      </w:pPr>
      <w:r>
        <w:t xml:space="preserve">Moldoványi Zsolt elnök, </w:t>
      </w:r>
      <w:r w:rsidRPr="002B3820">
        <w:t xml:space="preserve">Városfejlesztési </w:t>
      </w:r>
      <w:r>
        <w:t>B</w:t>
      </w:r>
      <w:r w:rsidRPr="002B3820">
        <w:t>izottság</w:t>
      </w:r>
    </w:p>
    <w:p w:rsidR="00432F2C" w:rsidRDefault="00432F2C" w:rsidP="00432F2C">
      <w:pPr>
        <w:numPr>
          <w:ilvl w:val="1"/>
          <w:numId w:val="1"/>
        </w:numPr>
        <w:jc w:val="both"/>
      </w:pPr>
      <w:r>
        <w:t xml:space="preserve">Szabó Gábor elnök, </w:t>
      </w:r>
      <w:r w:rsidRPr="005850F1">
        <w:t xml:space="preserve">Klíma- és Környezetvédelmi </w:t>
      </w:r>
      <w:r>
        <w:t>B</w:t>
      </w:r>
      <w:r w:rsidRPr="005850F1">
        <w:t>izottság</w:t>
      </w:r>
    </w:p>
    <w:p w:rsidR="00432F2C" w:rsidRDefault="00432F2C" w:rsidP="00432F2C">
      <w:pPr>
        <w:jc w:val="both"/>
      </w:pPr>
      <w:r>
        <w:t>a további tagok listáját a határozat 1. melléklete tartalmazza,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 xml:space="preserve">3. azok a ZUM tagok, akik nem önkormányzati képviselők vagy alpolgármesterek, illetve nem a Budapest Főváros XIV. Kerület Zuglói Polgármesteri Hivatal munkatársai, az ülésen való részvételért </w:t>
      </w:r>
      <w:r w:rsidRPr="00990591">
        <w:rPr>
          <w:iCs/>
          <w:color w:val="000000"/>
        </w:rPr>
        <w:t xml:space="preserve">30 000 Ft/fő/alkalom </w:t>
      </w:r>
      <w:r w:rsidRPr="00990591">
        <w:rPr>
          <w:b/>
          <w:bCs/>
          <w:iCs/>
          <w:color w:val="000000"/>
        </w:rPr>
        <w:t xml:space="preserve">+ </w:t>
      </w:r>
      <w:r w:rsidRPr="000F2AE6">
        <w:rPr>
          <w:bCs/>
          <w:iCs/>
          <w:color w:val="000000"/>
        </w:rPr>
        <w:t>munkáltatót terhelő járulék</w:t>
      </w:r>
      <w:r>
        <w:t xml:space="preserve"> díjazásban részesülnek,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4. a ZUM jelen határozat 3. pontjában megjelölt tagjai díjazásának forrását Budapest Főváros XIV. Kerület Zugló Önkormányzatának a 2026-os költségvetésében biztosítani kell,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5. az ülésekre a nem ZUM tag önkormányzati képviselők is meghívást kapnak, azokon tanácskozási joggal részt vehetnek,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6. az ülések napirendjét a ZUM Munkacsoport vezetője határozza meg, ezen túl csak a ZUM Munkacsoport részéről az előző ülésén tárgyalásra javasolt és a Munkacsoport által elfogadott napirendi pontokat tárgyalhatja a ZUM,</w:t>
      </w:r>
    </w:p>
    <w:p w:rsidR="00432F2C" w:rsidRDefault="00432F2C" w:rsidP="00432F2C">
      <w:pPr>
        <w:jc w:val="both"/>
      </w:pPr>
    </w:p>
    <w:p w:rsidR="00432F2C" w:rsidRDefault="00432F2C" w:rsidP="00432F2C">
      <w:pPr>
        <w:jc w:val="both"/>
      </w:pPr>
      <w:r>
        <w:t>7. felkéri Busznyák Imre alpolgármestert, hogy a ZUM minden harmadik ülését követően készítsen beszámolót a munkacsoport munkájáról, és terjessze azt a Képviselő-testület elé.</w:t>
      </w:r>
    </w:p>
    <w:p w:rsidR="00432F2C" w:rsidRDefault="00432F2C" w:rsidP="00432F2C">
      <w:pPr>
        <w:jc w:val="both"/>
      </w:pPr>
    </w:p>
    <w:p w:rsidR="00432F2C" w:rsidRDefault="00432F2C" w:rsidP="00432F2C">
      <w:r>
        <w:rPr>
          <w:b/>
        </w:rPr>
        <w:t>Határid</w:t>
      </w:r>
      <w:r>
        <w:t>ő: azonnal</w:t>
      </w:r>
    </w:p>
    <w:p w:rsidR="00432F2C" w:rsidRPr="008F6A1E" w:rsidRDefault="00432F2C" w:rsidP="00432F2C">
      <w:r>
        <w:rPr>
          <w:b/>
        </w:rPr>
        <w:t xml:space="preserve">Felelős: </w:t>
      </w:r>
      <w:r>
        <w:t>Rózsa András</w:t>
      </w:r>
      <w:r>
        <w:rPr>
          <w:b/>
        </w:rPr>
        <w:t xml:space="preserve"> </w:t>
      </w:r>
      <w:r w:rsidRPr="00E930F8">
        <w:t>polgármester</w:t>
      </w:r>
      <w:r>
        <w:t xml:space="preserve"> (Főépítészi Iroda útján)</w:t>
      </w:r>
    </w:p>
    <w:p w:rsidR="00432F2C" w:rsidRPr="002B6A80" w:rsidRDefault="00432F2C" w:rsidP="00432F2C">
      <w:pPr>
        <w:spacing w:line="276" w:lineRule="auto"/>
        <w:jc w:val="both"/>
      </w:pPr>
    </w:p>
    <w:tbl>
      <w:tblPr>
        <w:tblStyle w:val="Rcsostblzat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432F2C" w:rsidRPr="002B6A80" w:rsidTr="00354852">
        <w:tc>
          <w:tcPr>
            <w:tcW w:w="4532" w:type="dxa"/>
          </w:tcPr>
          <w:p w:rsidR="00432F2C" w:rsidRPr="002B6A80" w:rsidRDefault="00432F2C" w:rsidP="00354852">
            <w:pPr>
              <w:jc w:val="both"/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>Rózsa András s.k.</w:t>
            </w:r>
          </w:p>
        </w:tc>
        <w:tc>
          <w:tcPr>
            <w:tcW w:w="4530" w:type="dxa"/>
          </w:tcPr>
          <w:p w:rsidR="00432F2C" w:rsidRPr="002B6A80" w:rsidRDefault="00432F2C" w:rsidP="00354852">
            <w:pPr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                     dr. Lehoczky Balázs s.k.</w:t>
            </w:r>
          </w:p>
        </w:tc>
      </w:tr>
      <w:tr w:rsidR="00432F2C" w:rsidRPr="002B6A80" w:rsidTr="00354852">
        <w:tc>
          <w:tcPr>
            <w:tcW w:w="4532" w:type="dxa"/>
          </w:tcPr>
          <w:p w:rsidR="00432F2C" w:rsidRPr="002B6A80" w:rsidRDefault="00432F2C" w:rsidP="00354852">
            <w:pPr>
              <w:jc w:val="both"/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polgármester  </w:t>
            </w:r>
          </w:p>
        </w:tc>
        <w:tc>
          <w:tcPr>
            <w:tcW w:w="4530" w:type="dxa"/>
          </w:tcPr>
          <w:p w:rsidR="00432F2C" w:rsidRPr="002B6A80" w:rsidRDefault="00432F2C" w:rsidP="00354852">
            <w:pPr>
              <w:rPr>
                <w:b/>
                <w:bCs/>
              </w:rPr>
            </w:pPr>
            <w:r w:rsidRPr="002B6A80">
              <w:rPr>
                <w:b/>
                <w:bCs/>
                <w:color w:val="000000" w:themeColor="text1"/>
              </w:rPr>
              <w:t xml:space="preserve">                                        </w:t>
            </w:r>
            <w:r w:rsidRPr="002B6A80">
              <w:rPr>
                <w:rFonts w:eastAsiaTheme="minorHAnsi"/>
                <w:b/>
                <w:lang w:eastAsia="en-US"/>
              </w:rPr>
              <w:t>jegyző</w:t>
            </w:r>
          </w:p>
        </w:tc>
      </w:tr>
    </w:tbl>
    <w:p w:rsidR="00432F2C" w:rsidRDefault="00432F2C" w:rsidP="00432F2C">
      <w:pPr>
        <w:spacing w:line="276" w:lineRule="auto"/>
        <w:ind w:left="2856"/>
        <w:contextualSpacing/>
        <w:jc w:val="right"/>
        <w:rPr>
          <w:rFonts w:eastAsia="Calibri"/>
          <w:lang w:eastAsia="ar-SA"/>
        </w:rPr>
      </w:pPr>
      <w:r>
        <w:rPr>
          <w:rFonts w:eastAsia="Calibri"/>
          <w:lang w:eastAsia="ar-SA"/>
        </w:rPr>
        <w:lastRenderedPageBreak/>
        <w:t>1</w:t>
      </w:r>
      <w:r w:rsidR="00A37131">
        <w:rPr>
          <w:rFonts w:eastAsia="Calibri"/>
          <w:lang w:eastAsia="ar-SA"/>
        </w:rPr>
        <w:t>.</w:t>
      </w:r>
      <w:bookmarkStart w:id="0" w:name="_GoBack"/>
      <w:bookmarkEnd w:id="0"/>
      <w:r w:rsidRPr="00EB1659">
        <w:rPr>
          <w:rFonts w:eastAsia="Calibri"/>
          <w:lang w:eastAsia="ar-SA"/>
        </w:rPr>
        <w:t xml:space="preserve"> melléklet </w:t>
      </w:r>
      <w:r>
        <w:rPr>
          <w:rFonts w:eastAsia="Calibri"/>
          <w:lang w:eastAsia="ar-SA"/>
        </w:rPr>
        <w:t>a 438</w:t>
      </w:r>
      <w:r w:rsidRPr="0005698E">
        <w:rPr>
          <w:rFonts w:eastAsia="Calibri"/>
          <w:lang w:eastAsia="ar-SA"/>
        </w:rPr>
        <w:t>/2025. (XI.</w:t>
      </w:r>
      <w:r>
        <w:rPr>
          <w:rFonts w:eastAsia="Calibri"/>
          <w:lang w:eastAsia="ar-SA"/>
        </w:rPr>
        <w:t xml:space="preserve"> </w:t>
      </w:r>
      <w:r w:rsidRPr="0005698E">
        <w:rPr>
          <w:rFonts w:eastAsia="Calibri"/>
          <w:lang w:eastAsia="ar-SA"/>
        </w:rPr>
        <w:t xml:space="preserve">27.) önkormányzati </w:t>
      </w:r>
      <w:r>
        <w:rPr>
          <w:rFonts w:eastAsia="Calibri"/>
          <w:lang w:eastAsia="ar-SA"/>
        </w:rPr>
        <w:t>határozathoz</w:t>
      </w: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  <w:r w:rsidRPr="002B3820">
        <w:rPr>
          <w:b/>
          <w:bCs/>
          <w:i w:val="0"/>
        </w:rPr>
        <w:t>A Zuglói Urbanisztikai Munkacsoportba képviselők által delegált szakemberek:</w:t>
      </w: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Csóka Gergely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Kocsis Sándor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Kovács Csaba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Krikovszky Péter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Nagy Dávid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Sinkovics Ákos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>
        <w:rPr>
          <w:bCs/>
          <w:i w:val="0"/>
        </w:rPr>
        <w:t>Szalay Gábor</w:t>
      </w:r>
    </w:p>
    <w:p w:rsidR="00432F2C" w:rsidRPr="002B3820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Tóthné Rahói Judit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bCs/>
          <w:i w:val="0"/>
        </w:rPr>
      </w:pPr>
      <w:r w:rsidRPr="002B3820">
        <w:rPr>
          <w:bCs/>
          <w:i w:val="0"/>
        </w:rPr>
        <w:t>Verebély-Papp Tibor</w:t>
      </w: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  <w:r w:rsidRPr="002B3820">
        <w:rPr>
          <w:b/>
          <w:bCs/>
          <w:i w:val="0"/>
        </w:rPr>
        <w:t>A Zuglói Urbanisztikai Munkacsoport polgármester által delegált szakember tagjai</w:t>
      </w:r>
      <w:r>
        <w:rPr>
          <w:b/>
          <w:bCs/>
          <w:i w:val="0"/>
        </w:rPr>
        <w:t>:</w:t>
      </w: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Pr="00F262C7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i w:val="0"/>
        </w:rPr>
      </w:pPr>
      <w:r w:rsidRPr="00F262C7">
        <w:rPr>
          <w:i w:val="0"/>
        </w:rPr>
        <w:t>Borsay Attila</w:t>
      </w:r>
    </w:p>
    <w:p w:rsidR="00432F2C" w:rsidRPr="00F262C7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i w:val="0"/>
        </w:rPr>
      </w:pPr>
      <w:r>
        <w:rPr>
          <w:i w:val="0"/>
        </w:rPr>
        <w:t>Dienes János</w:t>
      </w:r>
    </w:p>
    <w:p w:rsidR="00432F2C" w:rsidRPr="00F262C7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i w:val="0"/>
        </w:rPr>
      </w:pPr>
      <w:r w:rsidRPr="00F262C7">
        <w:rPr>
          <w:i w:val="0"/>
        </w:rPr>
        <w:t>Jombach Sándor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textAlignment w:val="baseline"/>
        <w:rPr>
          <w:i w:val="0"/>
        </w:rPr>
      </w:pPr>
      <w:r w:rsidRPr="00F262C7">
        <w:rPr>
          <w:i w:val="0"/>
        </w:rPr>
        <w:t>dr. Sersliné Kócsi Margit</w:t>
      </w: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</w:p>
    <w:p w:rsidR="00432F2C" w:rsidRDefault="00432F2C" w:rsidP="00432F2C">
      <w:pPr>
        <w:pStyle w:val="Szvegtrzs31"/>
        <w:rPr>
          <w:b/>
          <w:bCs/>
          <w:i w:val="0"/>
        </w:rPr>
      </w:pPr>
      <w:r>
        <w:rPr>
          <w:b/>
          <w:bCs/>
          <w:i w:val="0"/>
        </w:rPr>
        <w:t>A Zuglói Urbanisztikai Munkacsoport tervtanácsi tagjai:</w:t>
      </w:r>
    </w:p>
    <w:p w:rsidR="00432F2C" w:rsidRDefault="00432F2C" w:rsidP="00432F2C">
      <w:pPr>
        <w:pStyle w:val="Szvegtrzs31"/>
        <w:spacing w:after="120"/>
        <w:rPr>
          <w:bCs/>
          <w:i w:val="0"/>
        </w:rPr>
      </w:pPr>
    </w:p>
    <w:p w:rsidR="00432F2C" w:rsidRPr="00337CEA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Bagoly Lajos</w:t>
      </w:r>
    </w:p>
    <w:p w:rsidR="00432F2C" w:rsidRPr="00337CEA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Csaba Katalin Ágnes</w:t>
      </w:r>
    </w:p>
    <w:p w:rsidR="00432F2C" w:rsidRPr="00337CEA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Kissné Springer Mercedes dr.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Paulina András Mihály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Paunoch János György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Sajtos Gábor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Schreffel János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Váradi Gábor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Vikár András DLA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Zimborás Gábor</w:t>
      </w:r>
    </w:p>
    <w:p w:rsidR="00432F2C" w:rsidRDefault="00432F2C" w:rsidP="00432F2C">
      <w:pPr>
        <w:pStyle w:val="Szvegtrzs31"/>
        <w:numPr>
          <w:ilvl w:val="0"/>
          <w:numId w:val="2"/>
        </w:numPr>
        <w:overflowPunct w:val="0"/>
        <w:autoSpaceDE w:val="0"/>
        <w:spacing w:after="120"/>
        <w:ind w:left="714" w:hanging="357"/>
        <w:textAlignment w:val="baseline"/>
        <w:rPr>
          <w:bCs/>
          <w:i w:val="0"/>
        </w:rPr>
      </w:pPr>
      <w:r>
        <w:rPr>
          <w:bCs/>
          <w:i w:val="0"/>
        </w:rPr>
        <w:t>Zsuffa Zsolt</w:t>
      </w:r>
    </w:p>
    <w:p w:rsidR="00432F2C" w:rsidRDefault="00432F2C" w:rsidP="00432F2C">
      <w:pPr>
        <w:pStyle w:val="Szvegtrzs31"/>
        <w:spacing w:after="120"/>
        <w:rPr>
          <w:bCs/>
          <w:i w:val="0"/>
        </w:rPr>
      </w:pPr>
    </w:p>
    <w:p w:rsidR="00432F2C" w:rsidRDefault="00432F2C" w:rsidP="00432F2C">
      <w:pPr>
        <w:jc w:val="both"/>
        <w:rPr>
          <w:b/>
          <w:bCs/>
          <w:color w:val="000000" w:themeColor="text1"/>
        </w:rPr>
      </w:pPr>
    </w:p>
    <w:sectPr w:rsidR="00432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95F19"/>
    <w:multiLevelType w:val="hybridMultilevel"/>
    <w:tmpl w:val="2418101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63E2D"/>
    <w:multiLevelType w:val="hybridMultilevel"/>
    <w:tmpl w:val="91307E1C"/>
    <w:lvl w:ilvl="0" w:tplc="FAA8C9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2C"/>
    <w:rsid w:val="002E6697"/>
    <w:rsid w:val="00432F2C"/>
    <w:rsid w:val="00A3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5EE00"/>
  <w15:chartTrackingRefBased/>
  <w15:docId w15:val="{35B579AE-8F1E-4175-BA90-E678007F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32F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qFormat/>
    <w:rsid w:val="00432F2C"/>
    <w:pPr>
      <w:jc w:val="both"/>
    </w:pPr>
    <w:rPr>
      <w:i/>
      <w:iCs/>
    </w:rPr>
  </w:style>
  <w:style w:type="table" w:styleId="Rcsostblzat">
    <w:name w:val="Table Grid"/>
    <w:basedOn w:val="Normltblzat"/>
    <w:uiPriority w:val="39"/>
    <w:rsid w:val="00432F2C"/>
    <w:pPr>
      <w:suppressAutoHyphens/>
      <w:spacing w:after="0" w:line="240" w:lineRule="auto"/>
    </w:pPr>
    <w:rPr>
      <w:rFonts w:ascii="Times New Roman" w:hAnsi="Times New Roman" w:cs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Fehérné Tölgyesi Ildikó</dc:creator>
  <cp:keywords/>
  <dc:description/>
  <cp:lastModifiedBy>Fehérné Tölgyesi Ildikó</cp:lastModifiedBy>
  <cp:revision>2</cp:revision>
  <dcterms:created xsi:type="dcterms:W3CDTF">2026-08-23T17:33:00Z</dcterms:created>
  <dcterms:modified xsi:type="dcterms:W3CDTF">2026-08-26T09:26:00Z</dcterms:modified>
</cp:coreProperties>
</file>