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8" w:rsidRDefault="00D824A8" w:rsidP="00D824A8">
      <w:pPr>
        <w:jc w:val="right"/>
      </w:pPr>
      <w:r>
        <w:t>2</w:t>
      </w:r>
      <w:bookmarkStart w:id="0" w:name="_GoBack"/>
      <w:bookmarkEnd w:id="0"/>
      <w:r>
        <w:t>. melléklet az 123-576/2025. előterjesztéshez</w:t>
      </w:r>
    </w:p>
    <w:p w:rsidR="00D824A8" w:rsidRDefault="00D824A8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  <w:t>indokolás</w:t>
      </w: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Általános indokolás</w:t>
      </w:r>
    </w:p>
    <w:p w:rsidR="00826432" w:rsidRPr="00826432" w:rsidRDefault="00826432" w:rsidP="00826432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826432" w:rsidRPr="00826432" w:rsidRDefault="00826432" w:rsidP="008264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Zugló Önkormányzata Képviselő-testületének </w:t>
      </w:r>
      <w:r w:rsidR="009314CE" w:rsidRPr="009314CE">
        <w:rPr>
          <w:rFonts w:ascii="Times New Roman" w:hAnsi="Times New Roman" w:cs="Times New Roman"/>
          <w:sz w:val="24"/>
          <w:szCs w:val="24"/>
        </w:rPr>
        <w:t>a városrendezési jogintézményekről szóló 12/2021. (III. 26.) önkormányzati rendelete</w:t>
      </w:r>
      <w:r w:rsidR="009314CE" w:rsidRPr="009E6D6F">
        <w:rPr>
          <w:rFonts w:cs="Times New Roman"/>
          <w:b/>
        </w:rPr>
        <w:t xml:space="preserve"> </w:t>
      </w:r>
      <w:r w:rsidR="009314CE">
        <w:rPr>
          <w:rFonts w:ascii="Times New Roman" w:eastAsia="Calibri" w:hAnsi="Times New Roman" w:cs="Times New Roman"/>
          <w:sz w:val="24"/>
          <w:szCs w:val="24"/>
        </w:rPr>
        <w:t>egyes rendelkezéseit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826432">
        <w:rPr>
          <w:rFonts w:ascii="Times New Roman" w:eastAsia="Calibri" w:hAnsi="Times New Roman" w:cs="Times New Roman"/>
          <w:sz w:val="24"/>
        </w:rPr>
        <w:t xml:space="preserve"> </w:t>
      </w:r>
      <w:r w:rsidR="00FC0628">
        <w:rPr>
          <w:rFonts w:ascii="Times New Roman" w:eastAsia="Calibri" w:hAnsi="Times New Roman" w:cs="Times New Roman"/>
          <w:sz w:val="24"/>
        </w:rPr>
        <w:t xml:space="preserve">tervezett beruházás környezetének vizsgálata mellett a </w:t>
      </w:r>
      <w:r w:rsidRPr="00826432">
        <w:rPr>
          <w:rFonts w:ascii="Times New Roman" w:eastAsia="Calibri" w:hAnsi="Times New Roman" w:cs="Times New Roman"/>
          <w:sz w:val="24"/>
        </w:rPr>
        <w:t>gaz</w:t>
      </w:r>
      <w:r w:rsidR="009314CE">
        <w:rPr>
          <w:rFonts w:ascii="Times New Roman" w:eastAsia="Calibri" w:hAnsi="Times New Roman" w:cs="Times New Roman"/>
          <w:sz w:val="24"/>
        </w:rPr>
        <w:t>dasági életben az elmúlt időszakban</w:t>
      </w:r>
      <w:r w:rsidRPr="00826432">
        <w:rPr>
          <w:rFonts w:ascii="Times New Roman" w:eastAsia="Calibri" w:hAnsi="Times New Roman" w:cs="Times New Roman"/>
          <w:sz w:val="24"/>
        </w:rPr>
        <w:t xml:space="preserve"> bekövetkezett változásokra tekintettel </w:t>
      </w:r>
      <w:r>
        <w:rPr>
          <w:rFonts w:ascii="Times New Roman" w:eastAsia="Calibri" w:hAnsi="Times New Roman" w:cs="Times New Roman"/>
          <w:sz w:val="24"/>
        </w:rPr>
        <w:t xml:space="preserve">módosítani </w:t>
      </w:r>
      <w:r w:rsidRPr="00826432">
        <w:rPr>
          <w:rFonts w:ascii="Times New Roman" w:eastAsia="Calibri" w:hAnsi="Times New Roman" w:cs="Times New Roman"/>
          <w:sz w:val="24"/>
        </w:rPr>
        <w:t>szükséges.</w:t>
      </w:r>
      <w:r w:rsidR="009314CE">
        <w:rPr>
          <w:rFonts w:ascii="Times New Roman" w:eastAsia="Calibri" w:hAnsi="Times New Roman" w:cs="Times New Roman"/>
          <w:sz w:val="24"/>
        </w:rPr>
        <w:t xml:space="preserve"> </w:t>
      </w:r>
    </w:p>
    <w:p w:rsidR="00826432" w:rsidRPr="00826432" w:rsidRDefault="00826432" w:rsidP="008264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Részletes indokolás</w:t>
      </w:r>
    </w:p>
    <w:p w:rsidR="00826432" w:rsidRPr="00826432" w:rsidRDefault="00826432" w:rsidP="0082643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Az 1. §-hoz</w:t>
      </w:r>
    </w:p>
    <w:p w:rsidR="00826432" w:rsidRDefault="00826432" w:rsidP="008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6432" w:rsidRPr="009314CE" w:rsidRDefault="009314CE" w:rsidP="008264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CE">
        <w:rPr>
          <w:rFonts w:ascii="Times New Roman" w:hAnsi="Times New Roman" w:cs="Times New Roman"/>
          <w:sz w:val="24"/>
          <w:szCs w:val="24"/>
        </w:rPr>
        <w:t xml:space="preserve">A lakásszám engedményes értékének igénybevételére irányuló városrendezési megállapodások megkötésére </w:t>
      </w:r>
      <w:r w:rsidR="001B545E">
        <w:rPr>
          <w:rFonts w:ascii="Times New Roman" w:hAnsi="Times New Roman" w:cs="Times New Roman"/>
          <w:sz w:val="24"/>
          <w:szCs w:val="24"/>
        </w:rPr>
        <w:t xml:space="preserve">a továbbiakban </w:t>
      </w:r>
      <w:r w:rsidRPr="009314CE">
        <w:rPr>
          <w:rFonts w:ascii="Times New Roman" w:hAnsi="Times New Roman" w:cs="Times New Roman"/>
          <w:sz w:val="24"/>
          <w:szCs w:val="24"/>
        </w:rPr>
        <w:t xml:space="preserve">az egyes eltérő övezeti besorolások szélesebb körű szempontrendszerének vizsgálatával kerül sor.  </w:t>
      </w:r>
    </w:p>
    <w:p w:rsidR="009314CE" w:rsidRPr="00826432" w:rsidRDefault="009314CE" w:rsidP="008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2. §-hoz</w:t>
      </w:r>
    </w:p>
    <w:p w:rsidR="00826432" w:rsidRPr="00826432" w:rsidRDefault="00826432" w:rsidP="008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B545E" w:rsidRDefault="001B545E" w:rsidP="008264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45E">
        <w:rPr>
          <w:rFonts w:ascii="Times New Roman" w:hAnsi="Times New Roman"/>
          <w:sz w:val="24"/>
          <w:szCs w:val="24"/>
        </w:rPr>
        <w:t>A városrendezési megállapodás megkötésére irányuló kérelemnek a módosító rendelkezésben tételesen felsorolt követelményeknek kell megfelelnie.</w:t>
      </w:r>
    </w:p>
    <w:p w:rsidR="001228A2" w:rsidRDefault="001228A2" w:rsidP="001228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1228A2" w:rsidRDefault="00014B4C" w:rsidP="001228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3</w:t>
      </w:r>
      <w:r w:rsidR="001228A2"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§-hoz</w:t>
      </w:r>
    </w:p>
    <w:p w:rsidR="00C1757F" w:rsidRDefault="00C1757F" w:rsidP="001228A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1228A2" w:rsidRPr="00826432" w:rsidRDefault="00C1757F" w:rsidP="00C1757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757F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rendelet 1. számú melléklete </w:t>
      </w:r>
      <w:r w:rsidRPr="00C1757F">
        <w:rPr>
          <w:rFonts w:ascii="Times New Roman" w:eastAsia="Calibri" w:hAnsi="Times New Roman" w:cs="Times New Roman"/>
          <w:sz w:val="24"/>
          <w:szCs w:val="24"/>
        </w:rPr>
        <w:t>a</w:t>
      </w:r>
      <w:r w:rsidR="00FC0628">
        <w:rPr>
          <w:rFonts w:ascii="Times New Roman" w:eastAsia="Calibri" w:hAnsi="Times New Roman" w:cs="Times New Roman"/>
          <w:sz w:val="24"/>
          <w:szCs w:val="24"/>
        </w:rPr>
        <w:t>z egyes építési övezetekben a</w:t>
      </w:r>
      <w:r w:rsidRPr="00C17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0628">
        <w:rPr>
          <w:rFonts w:ascii="Times New Roman" w:eastAsia="Calibri" w:hAnsi="Times New Roman" w:cs="Times New Roman"/>
          <w:sz w:val="24"/>
          <w:szCs w:val="24"/>
        </w:rPr>
        <w:t xml:space="preserve">beruházás környezeti vizsgálata eredményétől, és az engedményesen kérelmezett lakásszámtól függően </w:t>
      </w:r>
      <w:r w:rsidRPr="00C1757F">
        <w:rPr>
          <w:rFonts w:ascii="Times New Roman" w:hAnsi="Times New Roman" w:cs="Times New Roman"/>
          <w:sz w:val="24"/>
          <w:szCs w:val="24"/>
        </w:rPr>
        <w:t>differenciált</w:t>
      </w:r>
      <w:r>
        <w:rPr>
          <w:rFonts w:ascii="Times New Roman" w:hAnsi="Times New Roman" w:cs="Times New Roman"/>
          <w:sz w:val="24"/>
          <w:szCs w:val="24"/>
        </w:rPr>
        <w:t>abb</w:t>
      </w:r>
      <w:r w:rsidRPr="00C1757F">
        <w:rPr>
          <w:rFonts w:ascii="Times New Roman" w:hAnsi="Times New Roman" w:cs="Times New Roman"/>
          <w:sz w:val="24"/>
          <w:szCs w:val="24"/>
        </w:rPr>
        <w:t xml:space="preserve"> </w:t>
      </w:r>
      <w:r w:rsidR="00014B4C">
        <w:rPr>
          <w:rFonts w:ascii="Times New Roman" w:hAnsi="Times New Roman" w:cs="Times New Roman"/>
          <w:sz w:val="24"/>
          <w:szCs w:val="24"/>
        </w:rPr>
        <w:t>támogatási összegeket</w:t>
      </w:r>
      <w:r w:rsidRPr="00C1757F">
        <w:rPr>
          <w:rFonts w:ascii="Times New Roman" w:hAnsi="Times New Roman" w:cs="Times New Roman"/>
          <w:sz w:val="24"/>
          <w:szCs w:val="24"/>
        </w:rPr>
        <w:t xml:space="preserve"> jelöl meg.</w:t>
      </w:r>
    </w:p>
    <w:p w:rsidR="00826432" w:rsidRPr="00826432" w:rsidRDefault="00826432" w:rsidP="0082643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</w:t>
      </w:r>
      <w:r w:rsidR="00014B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4</w:t>
      </w:r>
      <w:r w:rsidRPr="008264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§-hoz</w:t>
      </w:r>
    </w:p>
    <w:p w:rsidR="00826432" w:rsidRPr="00826432" w:rsidRDefault="00826432" w:rsidP="008264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643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:rsidR="00826432" w:rsidRPr="00826432" w:rsidRDefault="00826432" w:rsidP="00826432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uppressAutoHyphens/>
        <w:spacing w:before="20" w:after="20" w:line="240" w:lineRule="auto"/>
        <w:jc w:val="both"/>
        <w:rPr>
          <w:rFonts w:ascii="Calibri" w:eastAsia="Calibri" w:hAnsi="Calibri" w:cs="Calibri"/>
        </w:rPr>
      </w:pP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rendelet módosítása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</w:t>
      </w: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urópai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</w:t>
      </w:r>
      <w:r w:rsidRPr="0082643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niós jogot nem érint.</w:t>
      </w:r>
    </w:p>
    <w:p w:rsidR="00826432" w:rsidRPr="00826432" w:rsidRDefault="00826432" w:rsidP="00826432">
      <w:pPr>
        <w:suppressAutoHyphens/>
        <w:spacing w:before="60" w:after="60" w:line="240" w:lineRule="auto"/>
        <w:ind w:firstLine="284"/>
        <w:jc w:val="right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</w:pPr>
    </w:p>
    <w:p w:rsidR="00826432" w:rsidRPr="00826432" w:rsidRDefault="00826432" w:rsidP="0082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335648" w:rsidRDefault="00335648"/>
    <w:sectPr w:rsidR="00335648" w:rsidSect="00E63392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DE" w:rsidRDefault="0090512D">
      <w:pPr>
        <w:spacing w:after="0" w:line="240" w:lineRule="auto"/>
      </w:pPr>
      <w:r>
        <w:separator/>
      </w:r>
    </w:p>
  </w:endnote>
  <w:endnote w:type="continuationSeparator" w:id="0">
    <w:p w:rsidR="00995CDE" w:rsidRDefault="0090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B82" w:rsidRPr="00EC6F6B" w:rsidRDefault="00826432" w:rsidP="00EC6F6B">
    <w:pPr>
      <w:pStyle w:val="llb"/>
      <w:jc w:val="right"/>
      <w:rPr>
        <w:rFonts w:ascii="Times New Roman" w:hAnsi="Times New Roman" w:cs="Times New Roman"/>
        <w:sz w:val="20"/>
        <w:szCs w:val="20"/>
      </w:rPr>
    </w:pPr>
    <w:r w:rsidRPr="00EC6F6B">
      <w:rPr>
        <w:rFonts w:ascii="Times New Roman" w:hAnsi="Times New Roman" w:cs="Times New Roman"/>
        <w:sz w:val="20"/>
        <w:szCs w:val="20"/>
      </w:rPr>
      <w:fldChar w:fldCharType="begin"/>
    </w:r>
    <w:r w:rsidRPr="00EC6F6B">
      <w:rPr>
        <w:rFonts w:ascii="Times New Roman" w:hAnsi="Times New Roman" w:cs="Times New Roman"/>
        <w:sz w:val="20"/>
        <w:szCs w:val="20"/>
      </w:rPr>
      <w:instrText>PAGE   \* MERGEFORMAT</w:instrText>
    </w:r>
    <w:r w:rsidRPr="00EC6F6B">
      <w:rPr>
        <w:rFonts w:ascii="Times New Roman" w:hAnsi="Times New Roman" w:cs="Times New Roman"/>
        <w:sz w:val="20"/>
        <w:szCs w:val="20"/>
      </w:rPr>
      <w:fldChar w:fldCharType="separate"/>
    </w:r>
    <w:r w:rsidR="00D824A8">
      <w:rPr>
        <w:rFonts w:ascii="Times New Roman" w:hAnsi="Times New Roman" w:cs="Times New Roman"/>
        <w:noProof/>
        <w:sz w:val="20"/>
        <w:szCs w:val="20"/>
      </w:rPr>
      <w:t>1</w:t>
    </w:r>
    <w:r w:rsidRPr="00EC6F6B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DE" w:rsidRDefault="0090512D">
      <w:pPr>
        <w:spacing w:after="0" w:line="240" w:lineRule="auto"/>
      </w:pPr>
      <w:r>
        <w:separator/>
      </w:r>
    </w:p>
  </w:footnote>
  <w:footnote w:type="continuationSeparator" w:id="0">
    <w:p w:rsidR="00995CDE" w:rsidRDefault="00905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32"/>
    <w:rsid w:val="00014B4C"/>
    <w:rsid w:val="001228A2"/>
    <w:rsid w:val="001B545E"/>
    <w:rsid w:val="00335648"/>
    <w:rsid w:val="00522240"/>
    <w:rsid w:val="00826432"/>
    <w:rsid w:val="0090512D"/>
    <w:rsid w:val="009314CE"/>
    <w:rsid w:val="00995CDE"/>
    <w:rsid w:val="00BF2D0F"/>
    <w:rsid w:val="00C1757F"/>
    <w:rsid w:val="00D824A8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2FE3-4951-46E6-8296-497B9502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2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6432"/>
  </w:style>
  <w:style w:type="character" w:customStyle="1" w:styleId="bekezdsChar">
    <w:name w:val="bekezdés Char"/>
    <w:link w:val="bekezds"/>
    <w:locked/>
    <w:rsid w:val="001B545E"/>
    <w:rPr>
      <w:rFonts w:ascii="SimSun" w:eastAsia="SimSun" w:hAnsi="SimSun" w:cs="Times New Roman"/>
      <w:kern w:val="2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1B545E"/>
    <w:pPr>
      <w:suppressAutoHyphens/>
      <w:spacing w:before="20" w:after="20" w:line="240" w:lineRule="auto"/>
      <w:ind w:firstLine="284"/>
      <w:jc w:val="both"/>
    </w:pPr>
    <w:rPr>
      <w:rFonts w:ascii="SimSun" w:eastAsia="SimSun" w:hAnsi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B545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B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Fehérné Tölgyesi Ildikó</dc:creator>
  <cp:keywords/>
  <dc:description/>
  <cp:lastModifiedBy>Fehérné Tölgyesi Ildikó</cp:lastModifiedBy>
  <cp:revision>3</cp:revision>
  <dcterms:created xsi:type="dcterms:W3CDTF">2025-07-07T09:45:00Z</dcterms:created>
  <dcterms:modified xsi:type="dcterms:W3CDTF">2025-07-07T11:18:00Z</dcterms:modified>
</cp:coreProperties>
</file>