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7160B9" w14:paraId="467FE02C" w14:textId="77777777" w:rsidTr="005223F0">
        <w:tc>
          <w:tcPr>
            <w:tcW w:w="6997" w:type="dxa"/>
          </w:tcPr>
          <w:p w14:paraId="0CDF2F17" w14:textId="77777777" w:rsidR="005223F0" w:rsidRPr="00B33143" w:rsidRDefault="007160B9" w:rsidP="007160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proofErr w:type="spellStart"/>
            <w:r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>járműelhelyezési</w:t>
            </w:r>
            <w:proofErr w:type="spellEnd"/>
            <w:r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kötelezettségről szóló 13</w:t>
            </w:r>
            <w:r w:rsidR="00AC07F2"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>/2021. (III.26.) önkormányzati rendelet hatályos rendelkezései</w:t>
            </w:r>
          </w:p>
        </w:tc>
        <w:tc>
          <w:tcPr>
            <w:tcW w:w="6997" w:type="dxa"/>
          </w:tcPr>
          <w:p w14:paraId="691E3263" w14:textId="77777777" w:rsidR="005223F0" w:rsidRPr="00B33143" w:rsidRDefault="007160B9" w:rsidP="0071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>a járműelhelyezési kötelezettségről</w:t>
            </w:r>
            <w:r w:rsidR="003A6BB7"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szóló 1</w:t>
            </w:r>
            <w:r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C07F2"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/2021. (III.26.) önkormányzati rendelet módosításáról </w:t>
            </w:r>
            <w:proofErr w:type="gramStart"/>
            <w:r w:rsidR="00AC07F2"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>szóló …</w:t>
            </w:r>
            <w:proofErr w:type="gramEnd"/>
            <w:r w:rsidR="00AC07F2"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>…/202</w:t>
            </w:r>
            <w:r w:rsidR="002B6E16"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C07F2" w:rsidRPr="00B33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(……….) önkormányzati rendelet rendelkezései</w:t>
            </w:r>
          </w:p>
        </w:tc>
      </w:tr>
      <w:tr w:rsidR="007160B9" w14:paraId="1D307A7E" w14:textId="77777777" w:rsidTr="005223F0">
        <w:tc>
          <w:tcPr>
            <w:tcW w:w="6997" w:type="dxa"/>
          </w:tcPr>
          <w:p w14:paraId="3816CE53" w14:textId="1517331B" w:rsidR="005223F0" w:rsidRPr="00B33143" w:rsidRDefault="007160B9" w:rsidP="00DA5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143">
              <w:rPr>
                <w:rFonts w:ascii="Times New Roman" w:hAnsi="Times New Roman" w:cs="Times New Roman"/>
                <w:sz w:val="24"/>
                <w:szCs w:val="24"/>
              </w:rPr>
              <w:t>Budapest Főváros XIV. Kerület Zugló Önkormányzata Képviselő-testülete az Alaptörvény 32. cikk (2) bekezdésében meghatározott eredeti jogalkotói hatáskörében, a Magyarország helyi önkormányzatairól szóló 2011. évi CLXXXIX. törvény 23. § (5) bekezdés 5. pontjában meghatározott feladatkörében eljárva, a katasztrófavédelemről és a hozzá kapcsolódó egyes törvények módosításáról szóló 2011. évi CXXVIII. tv. 46. § (4) bekezdésére és a veszélyhelyzet kihirdetéséről és a veszélyhelyzeti intézkedések hatálybalépéséről szóló 27/2021. (I. 29.) Kormányrendelet 1. §, valamint 4. § (2) bekezdésére is figyelemmel, a következőket rendeli el:</w:t>
            </w:r>
          </w:p>
        </w:tc>
        <w:tc>
          <w:tcPr>
            <w:tcW w:w="6997" w:type="dxa"/>
          </w:tcPr>
          <w:p w14:paraId="5DF60DDB" w14:textId="77777777" w:rsidR="007160B9" w:rsidRPr="00B33143" w:rsidRDefault="007160B9" w:rsidP="007160B9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143">
              <w:rPr>
                <w:rFonts w:ascii="Times New Roman" w:hAnsi="Times New Roman" w:cs="Times New Roman"/>
                <w:sz w:val="24"/>
                <w:szCs w:val="24"/>
              </w:rPr>
              <w:t>[1] A rendelet célja, hogy megteremtse annak lehetőségét, hogy a hatályos jogszabályok felhatalmazásával, a járművek parkolóhely-megváltási összege az aktuális piaci viszonyokhoz mérten kerüljön meghatározásra.</w:t>
            </w:r>
          </w:p>
          <w:p w14:paraId="67A417C3" w14:textId="047EB427" w:rsidR="00B33143" w:rsidRPr="00B33143" w:rsidRDefault="007160B9" w:rsidP="007160B9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143">
              <w:rPr>
                <w:rFonts w:ascii="Times New Roman" w:hAnsi="Times New Roman" w:cs="Times New Roman"/>
                <w:sz w:val="24"/>
                <w:szCs w:val="24"/>
              </w:rPr>
              <w:t>[2] Budapest Főváros XIV. Kerület Zugló Önkormányzata Képviselő-testülete az Alaptörvény 32. cikk (2) bekezdésében meghatározott eredeti jogalkotói jogkörben, a Magyarország helyi önkormányzatairól szóló 2011. évi CLXXXIX. törvény 23. § (5) bekezdés 5. pontjában meghatározott feladatkörében eljárva a következőket rendeli el:</w:t>
            </w:r>
          </w:p>
        </w:tc>
      </w:tr>
      <w:tr w:rsidR="007E3270" w14:paraId="6C1A141A" w14:textId="77777777" w:rsidTr="00C252C6">
        <w:trPr>
          <w:trHeight w:val="2211"/>
        </w:trPr>
        <w:tc>
          <w:tcPr>
            <w:tcW w:w="6997" w:type="dxa"/>
          </w:tcPr>
          <w:p w14:paraId="25859352" w14:textId="0BD1FB1C" w:rsidR="007E3270" w:rsidRPr="007160B9" w:rsidRDefault="00C252C6" w:rsidP="00DA5795">
            <w:pPr>
              <w:jc w:val="both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-</w:t>
            </w:r>
          </w:p>
        </w:tc>
        <w:tc>
          <w:tcPr>
            <w:tcW w:w="6997" w:type="dxa"/>
          </w:tcPr>
          <w:p w14:paraId="10717820" w14:textId="37D8D95A" w:rsidR="007E3270" w:rsidRDefault="007E3270" w:rsidP="00C252C6">
            <w:pPr>
              <w:pStyle w:val="bekezds"/>
              <w:ind w:firstLine="0"/>
            </w:pPr>
            <w:r>
              <w:t xml:space="preserve">„12. § E rendeletnek a </w:t>
            </w:r>
            <w:r w:rsidRPr="00CE0BF8">
              <w:t>Budapest Főváros XIV. Kerület Zugló Önkormányzata Képviselő-testületének a járműelhelyezési kötelezettségről szóló 13/2021. (III. 26.) önkormányzati rendelete módosításáról</w:t>
            </w:r>
            <w:r>
              <w:t xml:space="preserve"> szóló </w:t>
            </w:r>
            <w:r w:rsidRPr="00CE0BF8">
              <w:t xml:space="preserve">Budapest Főváros XIV. Kerület Zugló Önkormányzata </w:t>
            </w:r>
            <w:proofErr w:type="gramStart"/>
            <w:r w:rsidRPr="00CE0BF8">
              <w:t>Képviselő-testületének …</w:t>
            </w:r>
            <w:proofErr w:type="gramEnd"/>
            <w:r w:rsidRPr="00CE0BF8">
              <w:t>…/2025. (………..) önkormányzati rendelet</w:t>
            </w:r>
            <w:r>
              <w:t xml:space="preserve">ével </w:t>
            </w:r>
            <w:r w:rsidRPr="007E3270">
              <w:rPr>
                <w:b/>
                <w:bCs/>
              </w:rPr>
              <w:t>megállapított rendelkezéseit a hatálybalépést követően indult ügyekben kell alkalmazni</w:t>
            </w:r>
            <w:r>
              <w:t>.”</w:t>
            </w:r>
          </w:p>
        </w:tc>
      </w:tr>
      <w:tr w:rsidR="007160B9" w14:paraId="3B2EB7DA" w14:textId="77777777" w:rsidTr="007160B9">
        <w:trPr>
          <w:trHeight w:val="3840"/>
        </w:trPr>
        <w:tc>
          <w:tcPr>
            <w:tcW w:w="6997" w:type="dxa"/>
          </w:tcPr>
          <w:p w14:paraId="67D807C4" w14:textId="77777777" w:rsidR="005223F0" w:rsidRDefault="007160B9" w:rsidP="00DA5795">
            <w:pPr>
              <w:jc w:val="both"/>
            </w:pPr>
            <w:r w:rsidRPr="007160B9">
              <w:rPr>
                <w:noProof/>
                <w:lang w:eastAsia="hu-HU"/>
              </w:rPr>
              <w:drawing>
                <wp:inline distT="0" distB="0" distL="0" distR="0" wp14:anchorId="38ED8709" wp14:editId="0B6247B4">
                  <wp:extent cx="4238625" cy="2263343"/>
                  <wp:effectExtent l="0" t="0" r="0" b="381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225" cy="228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7" w:type="dxa"/>
          </w:tcPr>
          <w:p w14:paraId="0032E2AD" w14:textId="77777777" w:rsidR="005223F0" w:rsidRDefault="007160B9" w:rsidP="00FC6335">
            <w:pPr>
              <w:jc w:val="both"/>
            </w:pPr>
            <w:r w:rsidRPr="007160B9">
              <w:rPr>
                <w:noProof/>
                <w:lang w:eastAsia="hu-HU"/>
              </w:rPr>
              <w:drawing>
                <wp:inline distT="0" distB="0" distL="0" distR="0" wp14:anchorId="5465794A" wp14:editId="12D23F91">
                  <wp:extent cx="4179600" cy="2235600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771" t="3310" b="-1"/>
                          <a:stretch/>
                        </pic:blipFill>
                        <pic:spPr bwMode="auto">
                          <a:xfrm>
                            <a:off x="0" y="0"/>
                            <a:ext cx="4179600" cy="223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FF819" w14:textId="77777777" w:rsidR="005223F0" w:rsidRDefault="005223F0">
      <w:bookmarkStart w:id="0" w:name="_GoBack"/>
      <w:bookmarkEnd w:id="0"/>
    </w:p>
    <w:sectPr w:rsidR="005223F0" w:rsidSect="00C252C6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1E30E1"/>
    <w:multiLevelType w:val="hybridMultilevel"/>
    <w:tmpl w:val="CF5EE9FE"/>
    <w:lvl w:ilvl="0" w:tplc="CDB88C2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0468B5"/>
    <w:multiLevelType w:val="hybridMultilevel"/>
    <w:tmpl w:val="85A80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92AC9"/>
    <w:multiLevelType w:val="hybridMultilevel"/>
    <w:tmpl w:val="257C8A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B6A15"/>
    <w:multiLevelType w:val="hybridMultilevel"/>
    <w:tmpl w:val="FD266850"/>
    <w:lvl w:ilvl="0" w:tplc="CDB88C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86C92"/>
    <w:multiLevelType w:val="hybridMultilevel"/>
    <w:tmpl w:val="EFC02222"/>
    <w:lvl w:ilvl="0" w:tplc="CDB88C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7C2D"/>
    <w:multiLevelType w:val="hybridMultilevel"/>
    <w:tmpl w:val="08DC2D20"/>
    <w:lvl w:ilvl="0" w:tplc="D43A3BDA">
      <w:start w:val="1"/>
      <w:numFmt w:val="decimal"/>
      <w:lvlText w:val="%1."/>
      <w:lvlJc w:val="left"/>
      <w:pPr>
        <w:ind w:left="1116" w:hanging="756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67E5C"/>
    <w:multiLevelType w:val="hybridMultilevel"/>
    <w:tmpl w:val="0A6063DC"/>
    <w:lvl w:ilvl="0" w:tplc="CDB88C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23101"/>
    <w:multiLevelType w:val="hybridMultilevel"/>
    <w:tmpl w:val="4C0AA5B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BF39FF"/>
    <w:multiLevelType w:val="hybridMultilevel"/>
    <w:tmpl w:val="6C1AB2EC"/>
    <w:lvl w:ilvl="0" w:tplc="CDB88C2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DA0"/>
    <w:rsid w:val="00004D41"/>
    <w:rsid w:val="0001659C"/>
    <w:rsid w:val="00020F75"/>
    <w:rsid w:val="00046FEE"/>
    <w:rsid w:val="000470B0"/>
    <w:rsid w:val="00106F0F"/>
    <w:rsid w:val="001107F0"/>
    <w:rsid w:val="0011477C"/>
    <w:rsid w:val="0012787A"/>
    <w:rsid w:val="001B17B7"/>
    <w:rsid w:val="00267557"/>
    <w:rsid w:val="002742D0"/>
    <w:rsid w:val="00284DEB"/>
    <w:rsid w:val="002B6E16"/>
    <w:rsid w:val="002C24F2"/>
    <w:rsid w:val="002D029B"/>
    <w:rsid w:val="00336AF1"/>
    <w:rsid w:val="00361575"/>
    <w:rsid w:val="00364329"/>
    <w:rsid w:val="00382DEB"/>
    <w:rsid w:val="003846F2"/>
    <w:rsid w:val="003A30D7"/>
    <w:rsid w:val="003A6BB7"/>
    <w:rsid w:val="003B7CB8"/>
    <w:rsid w:val="003E5567"/>
    <w:rsid w:val="0047480B"/>
    <w:rsid w:val="00493F31"/>
    <w:rsid w:val="004C53F5"/>
    <w:rsid w:val="004D08F1"/>
    <w:rsid w:val="0050793D"/>
    <w:rsid w:val="00511170"/>
    <w:rsid w:val="005223F0"/>
    <w:rsid w:val="005840E5"/>
    <w:rsid w:val="00584B08"/>
    <w:rsid w:val="005F01E6"/>
    <w:rsid w:val="00694954"/>
    <w:rsid w:val="006B0425"/>
    <w:rsid w:val="006D5692"/>
    <w:rsid w:val="007160B9"/>
    <w:rsid w:val="00757757"/>
    <w:rsid w:val="00771859"/>
    <w:rsid w:val="007856E4"/>
    <w:rsid w:val="007C2BD7"/>
    <w:rsid w:val="007E3270"/>
    <w:rsid w:val="008057D6"/>
    <w:rsid w:val="0086090D"/>
    <w:rsid w:val="00862803"/>
    <w:rsid w:val="00896534"/>
    <w:rsid w:val="008A50C5"/>
    <w:rsid w:val="008D3B25"/>
    <w:rsid w:val="008F7064"/>
    <w:rsid w:val="009002E6"/>
    <w:rsid w:val="009127EF"/>
    <w:rsid w:val="00945F5A"/>
    <w:rsid w:val="009B00B0"/>
    <w:rsid w:val="009D56C9"/>
    <w:rsid w:val="009E52EE"/>
    <w:rsid w:val="00A44DB9"/>
    <w:rsid w:val="00A637FA"/>
    <w:rsid w:val="00A742AA"/>
    <w:rsid w:val="00A76CDF"/>
    <w:rsid w:val="00A84716"/>
    <w:rsid w:val="00AA3958"/>
    <w:rsid w:val="00AC07F2"/>
    <w:rsid w:val="00B33143"/>
    <w:rsid w:val="00B37081"/>
    <w:rsid w:val="00B41A2A"/>
    <w:rsid w:val="00B62EF7"/>
    <w:rsid w:val="00BB462C"/>
    <w:rsid w:val="00BD124D"/>
    <w:rsid w:val="00BE3554"/>
    <w:rsid w:val="00BE79F4"/>
    <w:rsid w:val="00C252C6"/>
    <w:rsid w:val="00C7384C"/>
    <w:rsid w:val="00C97E44"/>
    <w:rsid w:val="00CD1DA0"/>
    <w:rsid w:val="00CF7BF8"/>
    <w:rsid w:val="00D61022"/>
    <w:rsid w:val="00D91F1F"/>
    <w:rsid w:val="00D92FB7"/>
    <w:rsid w:val="00DA1523"/>
    <w:rsid w:val="00DA5795"/>
    <w:rsid w:val="00DA67FC"/>
    <w:rsid w:val="00DB47FE"/>
    <w:rsid w:val="00DC2FE9"/>
    <w:rsid w:val="00DE0956"/>
    <w:rsid w:val="00E0630B"/>
    <w:rsid w:val="00E76C74"/>
    <w:rsid w:val="00EE3E28"/>
    <w:rsid w:val="00EF38C0"/>
    <w:rsid w:val="00F23FEF"/>
    <w:rsid w:val="00F867F1"/>
    <w:rsid w:val="00FB61F0"/>
    <w:rsid w:val="00FC3A79"/>
    <w:rsid w:val="00FC633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7907"/>
  <w15:chartTrackingRefBased/>
  <w15:docId w15:val="{80C2EBF4-EB2F-4199-9FE1-3D5369BC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22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0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4D4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267557"/>
    <w:pPr>
      <w:ind w:left="720"/>
      <w:contextualSpacing/>
    </w:pPr>
  </w:style>
  <w:style w:type="character" w:customStyle="1" w:styleId="jel">
    <w:name w:val="jel"/>
    <w:basedOn w:val="Bekezdsalapbettpusa"/>
    <w:rsid w:val="00DB47FE"/>
  </w:style>
  <w:style w:type="character" w:customStyle="1" w:styleId="szakasz-jel">
    <w:name w:val="szakasz-jel"/>
    <w:basedOn w:val="Bekezdsalapbettpusa"/>
    <w:rsid w:val="00DB47FE"/>
  </w:style>
  <w:style w:type="paragraph" w:customStyle="1" w:styleId="bekezds">
    <w:name w:val="bekezdés"/>
    <w:basedOn w:val="Szvegtrzs"/>
    <w:link w:val="bekezdsChar"/>
    <w:qFormat/>
    <w:rsid w:val="007E3270"/>
    <w:pPr>
      <w:suppressAutoHyphens/>
      <w:spacing w:before="60" w:after="60" w:line="240" w:lineRule="auto"/>
      <w:ind w:firstLine="284"/>
      <w:jc w:val="both"/>
    </w:pPr>
    <w:rPr>
      <w:rFonts w:ascii="Times New Roman" w:eastAsia="SimSun" w:hAnsi="Times New Roman" w:cs="Times New Roman"/>
      <w:kern w:val="2"/>
      <w:sz w:val="24"/>
      <w:szCs w:val="24"/>
      <w:lang w:eastAsia="zh-CN" w:bidi="hi-IN"/>
    </w:rPr>
  </w:style>
  <w:style w:type="character" w:customStyle="1" w:styleId="bekezdsChar">
    <w:name w:val="bekezdés Char"/>
    <w:link w:val="bekezds"/>
    <w:rsid w:val="007E3270"/>
    <w:rPr>
      <w:rFonts w:ascii="Times New Roman" w:eastAsia="SimSun" w:hAnsi="Times New Roman" w:cs="Times New Roman"/>
      <w:kern w:val="2"/>
      <w:sz w:val="24"/>
      <w:szCs w:val="24"/>
      <w:lang w:eastAsia="zh-CN" w:bidi="hi-IN"/>
    </w:rPr>
  </w:style>
  <w:style w:type="paragraph" w:styleId="Szvegtrzs">
    <w:name w:val="Body Text"/>
    <w:basedOn w:val="Norml"/>
    <w:link w:val="SzvegtrzsChar"/>
    <w:uiPriority w:val="99"/>
    <w:semiHidden/>
    <w:unhideWhenUsed/>
    <w:rsid w:val="007E3270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E3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7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Gyöngyösi Beáta</dc:creator>
  <cp:keywords/>
  <dc:description/>
  <cp:lastModifiedBy>Fehérné Tölgyesi Ildikó</cp:lastModifiedBy>
  <cp:revision>3</cp:revision>
  <dcterms:created xsi:type="dcterms:W3CDTF">2025-02-11T08:48:00Z</dcterms:created>
  <dcterms:modified xsi:type="dcterms:W3CDTF">2025-02-11T09:02:00Z</dcterms:modified>
</cp:coreProperties>
</file>